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>
      <w:r>
        <w:rPr>
          <w:b/>
          <w:color w:val="1B4965"/>
          <w:sz w:val="32"/>
        </w:rPr>
        <w:t>Gabriel Jew, P.E.</w:t>
      </w:r>
    </w:p>
    <w:p>
      <w:pPr>
        <w:spacing w:after="40"/>
      </w:pPr>
      <w:r>
        <w:rPr>
          <w:color w:val="5B6470"/>
          <w:sz w:val="19"/>
        </w:rPr>
        <w:t>San Diego, CA | (510) 388-0629 | gabjew90@gmail.com | linkedin.com/in/gabjew90 | github.com/gabjew90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SUMMARY</w:t>
      </w:r>
    </w:p>
    <w:p>
      <w:r>
        <w:t>Senior product manager for grid-scale battery storage sold to AI infrastructure and datacenter operators including Meta, Google, NVIDIA and Microsoft. Designed LG's first pre-integrated battery container, 2.86 MWh, coordinating engineering across battery, enclosure, PCS, controls, HVAC and fire systems. Licensed Professional Engineer, MBA in product strategy, 12+ years across BESS, utility grid and energy finance.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EXPERIENCE</w:t>
      </w:r>
    </w:p>
    <w:p>
      <w:pPr>
        <w:tabs>
          <w:tab w:pos="10512" w:val="right"/>
        </w:tabs>
        <w:spacing w:before="80"/>
      </w:pPr>
      <w:r>
        <w:rPr>
          <w:b/>
        </w:rPr>
        <w:t>LG Energy Solution</w:t>
      </w:r>
      <w:r>
        <w:rPr>
          <w:color w:val="5B6470"/>
        </w:rPr>
        <w:t xml:space="preserve">  |  Senior Product Manager, Grid-Scale BESS</w:t>
      </w:r>
      <w:r>
        <w:rPr>
          <w:i/>
          <w:color w:val="5B6470"/>
        </w:rPr>
        <w:tab/>
        <w:t>Feb 2021 – present</w:t>
      </w:r>
    </w:p>
    <w:p>
      <w:pPr>
        <w:pStyle w:val="ListBullet"/>
      </w:pPr>
      <w:r>
        <w:t>Lead product strategy and commercialization for grid-scale battery storage systems targeting AI datacenter customers, including Meta, Google, NVIDIA and Microsoft.</w:t>
      </w:r>
    </w:p>
    <w:p>
      <w:pPr>
        <w:pStyle w:val="ListBullet"/>
      </w:pPr>
      <w:r>
        <w:t>Manage new product development for grid-scale ESS and data science products, covering strategy, voice of customer and market requirements.</w:t>
      </w:r>
    </w:p>
    <w:p>
      <w:pPr>
        <w:pStyle w:val="ListBullet"/>
      </w:pPr>
      <w:r>
        <w:t>Analyze the competitive landscape to prioritize product and market requirements for grid-scale storage lines.</w:t>
      </w:r>
    </w:p>
    <w:p>
      <w:pPr>
        <w:pStyle w:val="ListBullet"/>
      </w:pPr>
      <w:r>
        <w:t>Run the engineering program for battery, enclosure, PCS, controls, HVAC, fire suppression and balance of plant systems.</w:t>
      </w:r>
    </w:p>
    <w:p>
      <w:pPr>
        <w:tabs>
          <w:tab w:pos="10512" w:val="right"/>
        </w:tabs>
        <w:spacing w:before="80"/>
      </w:pPr>
      <w:r>
        <w:rPr>
          <w:b/>
        </w:rPr>
        <w:t>Pacific Gas and Electric</w:t>
      </w:r>
      <w:r>
        <w:rPr>
          <w:color w:val="5B6470"/>
        </w:rPr>
        <w:t xml:space="preserve">  |  Senior Grid Innovation Engineer</w:t>
      </w:r>
      <w:r>
        <w:rPr>
          <w:i/>
          <w:color w:val="5B6470"/>
        </w:rPr>
        <w:tab/>
        <w:t>June 2023 – present</w:t>
      </w:r>
    </w:p>
    <w:p>
      <w:pPr>
        <w:pStyle w:val="ListBullet"/>
      </w:pPr>
      <w:r>
        <w:t>Manage PG&amp;E's Integration Capacity Analysis platform, the interconnection and hosting-capacity data system, with its vendors and contractors.</w:t>
      </w:r>
    </w:p>
    <w:p>
      <w:pPr>
        <w:pStyle w:val="ListBullet"/>
      </w:pPr>
      <w:r>
        <w:t>Develop business cases and secure management approval for internal products, including a non-wires alternatives planning tool.</w:t>
      </w:r>
    </w:p>
    <w:p>
      <w:pPr>
        <w:pStyle w:val="ListBullet"/>
      </w:pPr>
      <w:r>
        <w:t>Author reports and deliver presentations for regulatory compliance and communication with regulators.</w:t>
      </w:r>
    </w:p>
    <w:p>
      <w:pPr>
        <w:tabs>
          <w:tab w:pos="10512" w:val="right"/>
        </w:tabs>
        <w:spacing w:before="80"/>
      </w:pPr>
      <w:r>
        <w:rPr>
          <w:b/>
        </w:rPr>
        <w:t>LG Energy Solution</w:t>
      </w:r>
      <w:r>
        <w:rPr>
          <w:color w:val="5B6470"/>
        </w:rPr>
        <w:t xml:space="preserve">  |  Product Manager, Grid-Scale ESS</w:t>
      </w:r>
      <w:r>
        <w:rPr>
          <w:i/>
          <w:color w:val="5B6470"/>
        </w:rPr>
        <w:tab/>
        <w:t>Feb 2021 – 2023</w:t>
      </w:r>
    </w:p>
    <w:p>
      <w:pPr>
        <w:pStyle w:val="ListBullet"/>
      </w:pPr>
      <w:r>
        <w:t>Designed LG's first pre-integrated battery container, 2.86 MWh.</w:t>
      </w:r>
    </w:p>
    <w:p>
      <w:pPr>
        <w:tabs>
          <w:tab w:pos="10512" w:val="right"/>
        </w:tabs>
        <w:spacing w:before="80"/>
      </w:pPr>
      <w:r>
        <w:rPr>
          <w:b/>
        </w:rPr>
        <w:t>LG Chem</w:t>
      </w:r>
      <w:r>
        <w:rPr>
          <w:color w:val="5B6470"/>
        </w:rPr>
        <w:t xml:space="preserve">  |  Senior Systems Engineer, Energy Storage</w:t>
      </w:r>
      <w:r>
        <w:rPr>
          <w:i/>
          <w:color w:val="5B6470"/>
        </w:rPr>
        <w:tab/>
        <w:t>Feb 2018 – Feb 2021</w:t>
      </w:r>
    </w:p>
    <w:p>
      <w:pPr>
        <w:pStyle w:val="ListBullet"/>
      </w:pPr>
      <w:r>
        <w:t>Improved proposal turnaround time by building battery modeling tools for degradation, thermal and augmentation optimization.</w:t>
      </w:r>
    </w:p>
    <w:p>
      <w:pPr>
        <w:tabs>
          <w:tab w:pos="10512" w:val="right"/>
        </w:tabs>
        <w:spacing w:before="80"/>
      </w:pPr>
      <w:r>
        <w:rPr>
          <w:b/>
        </w:rPr>
        <w:t>Comfort Energy</w:t>
      </w:r>
      <w:r>
        <w:rPr>
          <w:color w:val="5B6470"/>
        </w:rPr>
        <w:t xml:space="preserve">  |  Design-Build Engineering Manager, HVAC</w:t>
      </w:r>
      <w:r>
        <w:rPr>
          <w:i/>
          <w:color w:val="5B6470"/>
        </w:rPr>
        <w:tab/>
        <w:t>July 2016 – Oct 2017</w:t>
      </w:r>
    </w:p>
    <w:p>
      <w:pPr>
        <w:pStyle w:val="ListBullet"/>
      </w:pPr>
      <w:r>
        <w:t>Managed sales, design and project management of commercial and luxury residential HVAC projects, exceeding a $2M annual sales goal.</w:t>
      </w:r>
    </w:p>
    <w:p>
      <w:pPr>
        <w:tabs>
          <w:tab w:pos="10512" w:val="right"/>
        </w:tabs>
        <w:spacing w:before="80"/>
      </w:pPr>
      <w:r>
        <w:rPr>
          <w:b/>
        </w:rPr>
        <w:t>Pacific Gas and Electric</w:t>
      </w:r>
      <w:r>
        <w:rPr>
          <w:color w:val="5B6470"/>
        </w:rPr>
        <w:t xml:space="preserve">  |  Energy Solutions Engineer</w:t>
      </w:r>
      <w:r>
        <w:rPr>
          <w:i/>
          <w:color w:val="5B6470"/>
        </w:rPr>
        <w:tab/>
        <w:t>Dec 2013 – July 2016</w:t>
      </w:r>
    </w:p>
    <w:p>
      <w:pPr>
        <w:pStyle w:val="ListBullet"/>
      </w:pPr>
      <w:r>
        <w:t>Generated cumulative savings of 2,500 kW and 7 million kWh across commercial and industrial energy-efficiency projects.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SELECTED PROJECTS</w:t>
      </w:r>
    </w:p>
    <w:p>
      <w:pPr>
        <w:pStyle w:val="ListBullet"/>
      </w:pPr>
      <w:r>
        <w:rPr>
          <w:b/>
        </w:rPr>
        <w:t>MBA Honda IMPACT Project</w:t>
      </w:r>
      <w:r>
        <w:t>: Built a five-year business plan for Honda to launch hydrogen fuel cells, electrolyzers and second-life EV batteries into the US C&amp;I market.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EDUCATION</w:t>
      </w:r>
    </w:p>
    <w:p>
      <w:r>
        <w:t>MBA (STEM-designated), Product Management/Strategy, UC Davis Graduate School of Management, 2022</w:t>
      </w:r>
    </w:p>
    <w:p>
      <w:r>
        <w:t>BS Mechanical Engineering, UC Davis, 2013, Dean's Honor List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CERTIFICATIONS</w:t>
      </w:r>
    </w:p>
    <w:p>
      <w:r>
        <w:t>California Licensed Professional Engineer #M38303, Thermal and Fluid Systems (NCEES), 2016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SKILLS</w:t>
      </w:r>
    </w:p>
    <w:p>
      <w:r>
        <w:rPr>
          <w:b/>
          <w:color w:val="1B4965"/>
        </w:rPr>
        <w:t xml:space="preserve">BESS &amp; Power Systems: </w:t>
      </w:r>
      <w:r>
        <w:t>BESS, power conversion, PCS, BMS, lithium-ion system design, degradation/thermal modeling, system sizing, techno-economic analysis, fire safety</w:t>
      </w:r>
    </w:p>
    <w:p>
      <w:r>
        <w:rPr>
          <w:b/>
          <w:color w:val="1B4965"/>
        </w:rPr>
        <w:t xml:space="preserve">Product &amp; Commercial: </w:t>
      </w:r>
      <w:r>
        <w:t>product strategy, market requirements, business case development, competitive analysis, voice of customer, contract negotiation</w:t>
      </w:r>
    </w:p>
    <w:p>
      <w:r>
        <w:rPr>
          <w:b/>
          <w:color w:val="1B4965"/>
        </w:rPr>
        <w:t xml:space="preserve">Grid &amp; Utility: </w:t>
      </w:r>
      <w:r>
        <w:t>interconnection &amp; hosting capacity (ICA), non-wires alternatives, US energy markets (ERCOT), electricity financial contracts (forwards, tolling, swaps), energy efficiency, demand response</w:t>
      </w:r>
    </w:p>
    <w:p>
      <w:r>
        <w:rPr>
          <w:b/>
          <w:color w:val="1B4965"/>
        </w:rPr>
        <w:t xml:space="preserve">Software/Data: </w:t>
      </w:r>
      <w:r>
        <w:t>Python, SQL, Tableau, statistical forecasting, linear/non-linear optimization, multi-agent orchestration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/>
      <w:ind w:left="317" w:hanging="230"/>
      <w:contextualSpacing/>
    </w:pPr>
    <w:rPr>
      <w:rFonts w:ascii="Calibri" w:hAnsi="Calibri" w:eastAsia="Calibri" w:cs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Gabriel Jew, P.E. resume for Product Line Director, DC Power and BESS at Flex</dc:title>
  <dc:subject/>
  <dc:creator>Gabriel Jew, P.E.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