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5C6F6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2C4E781A" w14:textId="77777777" w:rsidR="003911E9" w:rsidRPr="004B4EDB" w:rsidRDefault="003911E9" w:rsidP="004B4EDB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b/>
          <w:sz w:val="32"/>
          <w:szCs w:val="32"/>
        </w:rPr>
      </w:pPr>
    </w:p>
    <w:p w14:paraId="596241C7" w14:textId="77777777" w:rsidR="004B4EDB" w:rsidRPr="004B4EDB" w:rsidRDefault="004B4EDB" w:rsidP="004B4EDB">
      <w:pPr>
        <w:pStyle w:val="NormalWeb"/>
        <w:spacing w:before="0" w:beforeAutospacing="0" w:after="0" w:afterAutospacing="0"/>
        <w:jc w:val="center"/>
        <w:rPr>
          <w:rFonts w:ascii="Times New Roman" w:hAnsi="Times New Roman" w:cs="Arial"/>
          <w:b/>
          <w:color w:val="000000"/>
          <w:sz w:val="32"/>
          <w:szCs w:val="32"/>
        </w:rPr>
      </w:pPr>
      <w:proofErr w:type="spellStart"/>
      <w:r w:rsidRPr="004B4EDB">
        <w:rPr>
          <w:rFonts w:ascii="Times New Roman" w:hAnsi="Times New Roman" w:cs="Arial"/>
          <w:b/>
          <w:color w:val="000000"/>
          <w:sz w:val="32"/>
          <w:szCs w:val="32"/>
        </w:rPr>
        <w:t>ADHDER</w:t>
      </w:r>
      <w:proofErr w:type="spellEnd"/>
      <w:r w:rsidRPr="004B4EDB">
        <w:rPr>
          <w:rFonts w:ascii="Times New Roman" w:hAnsi="Times New Roman" w:cs="Arial"/>
          <w:b/>
          <w:color w:val="000000"/>
          <w:sz w:val="32"/>
          <w:szCs w:val="32"/>
        </w:rPr>
        <w:t xml:space="preserve"> Scanning Protocol</w:t>
      </w:r>
    </w:p>
    <w:p w14:paraId="2982624F" w14:textId="77777777" w:rsidR="004B4EDB" w:rsidRDefault="004B4EDB" w:rsidP="003911E9">
      <w:pPr>
        <w:pStyle w:val="NormalWeb"/>
        <w:spacing w:before="0" w:beforeAutospacing="0" w:after="0" w:afterAutospacing="0"/>
        <w:rPr>
          <w:rFonts w:ascii="Times New Roman" w:hAnsi="Times New Roman" w:cs="Arial"/>
          <w:color w:val="000000"/>
          <w:sz w:val="24"/>
          <w:szCs w:val="24"/>
          <w:u w:val="single"/>
        </w:rPr>
      </w:pPr>
    </w:p>
    <w:p w14:paraId="0A024393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  <w:u w:val="single"/>
        </w:rPr>
        <w:t>Button</w:t>
      </w:r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 </w:t>
      </w:r>
    </w:p>
    <w:p w14:paraId="13E70DD6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gramStart"/>
      <w:r w:rsidRPr="003911E9">
        <w:rPr>
          <w:rFonts w:ascii="Times New Roman" w:hAnsi="Times New Roman" w:cs="Arial"/>
          <w:color w:val="000000"/>
          <w:sz w:val="24"/>
          <w:szCs w:val="24"/>
        </w:rPr>
        <w:t>change</w:t>
      </w:r>
      <w:proofErr w:type="gramEnd"/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 modes</w:t>
      </w:r>
    </w:p>
    <w:p w14:paraId="220A7D65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gramStart"/>
      <w:r w:rsidRPr="003911E9">
        <w:rPr>
          <w:rFonts w:ascii="Times New Roman" w:hAnsi="Times New Roman" w:cs="Arial"/>
          <w:color w:val="000000"/>
          <w:sz w:val="24"/>
          <w:szCs w:val="24"/>
        </w:rPr>
        <w:t>automatic</w:t>
      </w:r>
      <w:proofErr w:type="gramEnd"/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 configure</w:t>
      </w:r>
    </w:p>
    <w:p w14:paraId="07795D71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911E9">
        <w:rPr>
          <w:rFonts w:ascii="Times New Roman" w:hAnsi="Times New Roman" w:cs="Arial"/>
          <w:color w:val="000000"/>
          <w:sz w:val="24"/>
          <w:szCs w:val="24"/>
        </w:rPr>
        <w:t>usb</w:t>
      </w:r>
      <w:proofErr w:type="spellEnd"/>
      <w:proofErr w:type="gramEnd"/>
    </w:p>
    <w:p w14:paraId="5602720B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gramStart"/>
      <w:r w:rsidRPr="003911E9">
        <w:rPr>
          <w:rFonts w:ascii="Times New Roman" w:hAnsi="Times New Roman" w:cs="Arial"/>
          <w:color w:val="000000"/>
          <w:sz w:val="24"/>
          <w:szCs w:val="24"/>
        </w:rPr>
        <w:t>hid</w:t>
      </w:r>
      <w:proofErr w:type="gramEnd"/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 key 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</w:rPr>
        <w:t>prog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 out (bottom)</w:t>
      </w:r>
    </w:p>
    <w:p w14:paraId="36DE0077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→ 1x5-cyl</w:t>
      </w:r>
    </w:p>
    <w:p w14:paraId="7DC4A15B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  <w:bookmarkStart w:id="0" w:name="_GoBack"/>
      <w:bookmarkEnd w:id="0"/>
    </w:p>
    <w:p w14:paraId="7B6F0EE0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gramStart"/>
      <w:r w:rsidRPr="003911E9">
        <w:rPr>
          <w:rFonts w:ascii="Times New Roman" w:hAnsi="Times New Roman" w:cs="Arial"/>
          <w:color w:val="000000"/>
          <w:sz w:val="24"/>
          <w:szCs w:val="24"/>
        </w:rPr>
        <w:t>switch</w:t>
      </w:r>
      <w:proofErr w:type="gramEnd"/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 back to 2x2</w:t>
      </w:r>
    </w:p>
    <w:p w14:paraId="6E9A9A16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3C1641CB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gramStart"/>
      <w:r w:rsidRPr="003911E9">
        <w:rPr>
          <w:rFonts w:ascii="Times New Roman" w:hAnsi="Times New Roman" w:cs="Arial"/>
          <w:color w:val="000000"/>
          <w:sz w:val="24"/>
          <w:szCs w:val="24"/>
        </w:rPr>
        <w:t>put</w:t>
      </w:r>
      <w:proofErr w:type="gramEnd"/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 button back in white box</w:t>
      </w:r>
    </w:p>
    <w:p w14:paraId="3CE6CFB4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7DBB06C0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  <w:u w:val="single"/>
        </w:rPr>
        <w:t>Subject</w:t>
      </w:r>
    </w:p>
    <w:p w14:paraId="0AFEF634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Screening form</w:t>
      </w:r>
    </w:p>
    <w:p w14:paraId="7237E581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656C840A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Reappraisal task instructions (on keynote)</w:t>
      </w:r>
    </w:p>
    <w:p w14:paraId="0F126F58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Reappraisal task practice (participant = 1, randomization = demo, session = 1)</w:t>
      </w:r>
    </w:p>
    <w:p w14:paraId="5146322C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Working Memory training (participant = demo)</w:t>
      </w:r>
    </w:p>
    <w:p w14:paraId="0CFFAC76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Explain 1-back emotion localizer task</w:t>
      </w:r>
    </w:p>
    <w:p w14:paraId="4787E29D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430D8045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A new payment system was rolled out and as of today the old system is no longer available.  I have updated the “Payment” link on both login computers to go to the new website that uses Duo Authentication (https://bcs-operations.mendixcloud.com/SSO/).  </w:t>
      </w:r>
      <w:proofErr w:type="gramStart"/>
      <w:r w:rsidRPr="003911E9">
        <w:rPr>
          <w:rFonts w:ascii="Times New Roman" w:hAnsi="Times New Roman" w:cs="Arial"/>
          <w:color w:val="000000"/>
          <w:sz w:val="24"/>
          <w:szCs w:val="24"/>
        </w:rPr>
        <w:t>In order to have access to the new payment system you need to follow the below instructions.</w:t>
      </w:r>
      <w:proofErr w:type="gramEnd"/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  Please make sure to close the browser when done to ensure you are logged out!</w:t>
      </w:r>
    </w:p>
    <w:p w14:paraId="77FEABBB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000F2EE1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  <w:u w:val="single"/>
        </w:rPr>
        <w:t>Seimens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  <w:u w:val="single"/>
        </w:rPr>
        <w:t xml:space="preserve"> 3T1 machine:</w:t>
      </w:r>
    </w:p>
    <w:p w14:paraId="618630A6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74053202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Patient -&gt; register</w:t>
      </w:r>
    </w:p>
    <w:p w14:paraId="065C7F2D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         </w:t>
      </w:r>
      <w:r w:rsidRPr="003911E9">
        <w:rPr>
          <w:rStyle w:val="apple-tab-span"/>
          <w:rFonts w:ascii="Times New Roman" w:hAnsi="Times New Roman" w:cs="Arial"/>
          <w:color w:val="000000"/>
          <w:sz w:val="24"/>
          <w:szCs w:val="24"/>
        </w:rPr>
        <w:tab/>
      </w:r>
      <w:r w:rsidRPr="003911E9">
        <w:rPr>
          <w:rFonts w:ascii="Times New Roman" w:hAnsi="Times New Roman" w:cs="Arial"/>
          <w:color w:val="000000"/>
          <w:sz w:val="24"/>
          <w:szCs w:val="24"/>
        </w:rPr>
        <w:t>Enter info, note:</w:t>
      </w:r>
    </w:p>
    <w:p w14:paraId="25878BFC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         </w:t>
      </w:r>
      <w:r w:rsidRPr="003911E9">
        <w:rPr>
          <w:rStyle w:val="apple-tab-span"/>
          <w:rFonts w:ascii="Times New Roman" w:hAnsi="Times New Roman" w:cs="Arial"/>
          <w:color w:val="000000"/>
          <w:sz w:val="24"/>
          <w:szCs w:val="24"/>
        </w:rPr>
        <w:tab/>
      </w:r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Last Name = 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</w:rPr>
        <w:t>GAB_ADHDER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</w:rPr>
        <w:t>_[number]</w:t>
      </w:r>
    </w:p>
    <w:p w14:paraId="5C120395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         </w:t>
      </w:r>
      <w:r w:rsidRPr="003911E9">
        <w:rPr>
          <w:rStyle w:val="apple-tab-span"/>
          <w:rFonts w:ascii="Times New Roman" w:hAnsi="Times New Roman" w:cs="Arial"/>
          <w:color w:val="000000"/>
          <w:sz w:val="24"/>
          <w:szCs w:val="24"/>
        </w:rPr>
        <w:tab/>
      </w:r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Patient ID = 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</w:rPr>
        <w:t>GAB_ADHDER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</w:rPr>
        <w:t>_[number]</w:t>
      </w:r>
    </w:p>
    <w:p w14:paraId="3A205E72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         </w:t>
      </w:r>
      <w:r w:rsidRPr="003911E9">
        <w:rPr>
          <w:rStyle w:val="apple-tab-span"/>
          <w:rFonts w:ascii="Times New Roman" w:hAnsi="Times New Roman" w:cs="Arial"/>
          <w:color w:val="000000"/>
          <w:sz w:val="24"/>
          <w:szCs w:val="24"/>
        </w:rPr>
        <w:tab/>
      </w:r>
      <w:r w:rsidRPr="003911E9">
        <w:rPr>
          <w:rFonts w:ascii="Times New Roman" w:hAnsi="Times New Roman" w:cs="Arial"/>
          <w:color w:val="000000"/>
          <w:sz w:val="24"/>
          <w:szCs w:val="24"/>
        </w:rPr>
        <w:t>DOB: 01/01/[actually year of birth]</w:t>
      </w:r>
    </w:p>
    <w:p w14:paraId="06D403CC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         </w:t>
      </w:r>
      <w:r w:rsidRPr="003911E9">
        <w:rPr>
          <w:rStyle w:val="apple-tab-span"/>
          <w:rFonts w:ascii="Times New Roman" w:hAnsi="Times New Roman" w:cs="Arial"/>
          <w:color w:val="000000"/>
          <w:sz w:val="24"/>
          <w:szCs w:val="24"/>
        </w:rPr>
        <w:tab/>
      </w:r>
      <w:r w:rsidRPr="003911E9">
        <w:rPr>
          <w:rFonts w:ascii="Times New Roman" w:hAnsi="Times New Roman" w:cs="Arial"/>
          <w:color w:val="000000"/>
          <w:sz w:val="24"/>
          <w:szCs w:val="24"/>
        </w:rPr>
        <w:t>Patient Position: Head First – Supine</w:t>
      </w:r>
    </w:p>
    <w:p w14:paraId="0EA26E6C" w14:textId="77777777" w:rsidR="003911E9" w:rsidRPr="003911E9" w:rsidRDefault="003911E9" w:rsidP="003911E9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lastRenderedPageBreak/>
        <w:t>Click “Examine”</w:t>
      </w:r>
    </w:p>
    <w:p w14:paraId="0872D963" w14:textId="77777777" w:rsidR="003911E9" w:rsidRPr="003911E9" w:rsidRDefault="003911E9" w:rsidP="003911E9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AA Martinos Center</w:t>
      </w:r>
    </w:p>
    <w:p w14:paraId="390A6EA0" w14:textId="77777777" w:rsidR="003911E9" w:rsidRPr="003911E9" w:rsidRDefault="003911E9" w:rsidP="003911E9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Gabrieli</w:t>
      </w:r>
    </w:p>
    <w:p w14:paraId="6042CAC9" w14:textId="77777777" w:rsidR="003911E9" w:rsidRPr="003911E9" w:rsidRDefault="003911E9" w:rsidP="003911E9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</w:rPr>
        <w:t>Houlihan</w:t>
      </w:r>
      <w:proofErr w:type="spellEnd"/>
    </w:p>
    <w:p w14:paraId="7D6A78FA" w14:textId="77777777" w:rsidR="003911E9" w:rsidRPr="003911E9" w:rsidRDefault="003911E9" w:rsidP="003911E9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[</w:t>
      </w:r>
      <w:proofErr w:type="gramStart"/>
      <w:r w:rsidRPr="003911E9">
        <w:rPr>
          <w:rFonts w:ascii="Times New Roman" w:hAnsi="Times New Roman" w:cs="Arial"/>
          <w:color w:val="000000"/>
          <w:sz w:val="24"/>
          <w:szCs w:val="24"/>
        </w:rPr>
        <w:t>study</w:t>
      </w:r>
      <w:proofErr w:type="gramEnd"/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 name under 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</w:rPr>
        <w:t>Houlihan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</w:rPr>
        <w:t>]</w:t>
      </w:r>
    </w:p>
    <w:p w14:paraId="78B0079A" w14:textId="77777777" w:rsidR="003911E9" w:rsidRPr="003911E9" w:rsidRDefault="003911E9" w:rsidP="003911E9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-&gt;Confirm</w:t>
      </w:r>
    </w:p>
    <w:p w14:paraId="142097A8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4166D37C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20CC1284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4FEF1CF5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  <w:u w:val="single"/>
        </w:rPr>
        <w:t>Data Management (from sigma.mit.edu)</w:t>
      </w:r>
    </w:p>
    <w:p w14:paraId="2336B607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Transfer sigma session data</w:t>
      </w:r>
    </w:p>
    <w:p w14:paraId="04F1E7EA" w14:textId="77777777" w:rsidR="003911E9" w:rsidRPr="003911E9" w:rsidRDefault="003911E9" w:rsidP="003911E9">
      <w:pPr>
        <w:pStyle w:val="NormalWeb"/>
        <w:spacing w:before="0" w:beforeAutospacing="0" w:after="80" w:afterAutospacing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ssh</w:t>
      </w:r>
      <w:proofErr w:type="spellEnd"/>
      <w:proofErr w:type="gram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 xml:space="preserve"> sigma.mit.edu</w:t>
      </w:r>
    </w:p>
    <w:p w14:paraId="4F5AA66B" w14:textId="77777777" w:rsidR="003911E9" w:rsidRPr="003911E9" w:rsidRDefault="003911E9" w:rsidP="003911E9">
      <w:pPr>
        <w:pStyle w:val="NormalWeb"/>
        <w:spacing w:before="0" w:beforeAutospacing="0" w:after="80" w:afterAutospacing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sessionfinder</w:t>
      </w:r>
      <w:proofErr w:type="spellEnd"/>
      <w:proofErr w:type="gram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 xml:space="preserve"> --s 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GAB_ADHD</w:t>
      </w:r>
      <w:proofErr w:type="spellEnd"/>
    </w:p>
    <w:p w14:paraId="63AF295E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cd into that directory, replace ### with subject number in these commands:</w:t>
      </w:r>
    </w:p>
    <w:p w14:paraId="51D2D476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gram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screen</w:t>
      </w:r>
      <w:proofErr w:type="gramEnd"/>
    </w:p>
    <w:p w14:paraId="202DA07D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ssh</w:t>
      </w:r>
      <w:proofErr w:type="spellEnd"/>
      <w:proofErr w:type="gram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 xml:space="preserve"> ba3.mit.edu '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mkdir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 xml:space="preserve"> -p /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gablab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/p/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ADHDER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/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dicom_storage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/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ADHDER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/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GAB_ADHDER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_###/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dicom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'</w:t>
      </w:r>
    </w:p>
    <w:p w14:paraId="1172AB49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rsync</w:t>
      </w:r>
      <w:proofErr w:type="spellEnd"/>
      <w:proofErr w:type="gram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 xml:space="preserve"> -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rv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 xml:space="preserve"> . ‘</w:t>
      </w:r>
      <w:proofErr w:type="gram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ba3.mit.edu</w:t>
      </w:r>
      <w:proofErr w:type="gram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:/gablab/p/ADHDER/dicom_storage/ADHDER/GAB_ADHDER_###/dicom’</w:t>
      </w:r>
    </w:p>
    <w:p w14:paraId="7721DB1E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68E018AA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Transfer 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</w:rPr>
        <w:t>psychopy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 folder to /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</w:rPr>
        <w:t>gablab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</w:rPr>
        <w:t>/p/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</w:rPr>
        <w:t>ADHDER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</w:rPr>
        <w:t>/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</w:rPr>
        <w:t>dicom_storage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</w:rPr>
        <w:t>/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</w:rPr>
        <w:t>ADHDER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</w:rPr>
        <w:t>/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</w:rPr>
        <w:t>GAB_ADHDER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</w:rPr>
        <w:t>_###/ E.g. (from presentation laptop)</w:t>
      </w:r>
    </w:p>
    <w:p w14:paraId="781F1AE1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gram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zip</w:t>
      </w:r>
      <w:proofErr w:type="gram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 xml:space="preserve"> -r9 psychopy.zip 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psychopy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/</w:t>
      </w:r>
    </w:p>
    <w:p w14:paraId="5C5723DF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rsync</w:t>
      </w:r>
      <w:proofErr w:type="spellEnd"/>
      <w:proofErr w:type="gram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 xml:space="preserve"> psychopy.zip ‘ba3.mit.edu:/gablab/p/ADHDER/dicom_storage/ADHDER/GAB_ADHDER_###’</w:t>
      </w:r>
    </w:p>
    <w:p w14:paraId="1607FEDA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rm</w:t>
      </w:r>
      <w:proofErr w:type="spellEnd"/>
      <w:proofErr w:type="gram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 xml:space="preserve"> -r 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psychopy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 xml:space="preserve"> psychopy.zip</w:t>
      </w:r>
    </w:p>
    <w:p w14:paraId="4BC8A6B2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6BAFC8A9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Enter data in spreadsheet</w:t>
      </w:r>
    </w:p>
    <w:p w14:paraId="51B1FEF8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Enter spreadsheet data in 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</w:rPr>
        <w:t>SPM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 file</w:t>
      </w:r>
    </w:p>
    <w:p w14:paraId="348F486F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77DAAA14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  <w:u w:val="single"/>
        </w:rPr>
        <w:t xml:space="preserve">Convert 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  <w:u w:val="single"/>
        </w:rPr>
        <w:t>dicom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  <w:u w:val="single"/>
        </w:rPr>
        <w:t xml:space="preserve"> to 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  <w:u w:val="single"/>
        </w:rPr>
        <w:t>nifti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  <w:u w:val="single"/>
        </w:rPr>
        <w:t xml:space="preserve"> (from 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  <w:u w:val="single"/>
        </w:rPr>
        <w:t>openmind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  <w:u w:val="single"/>
        </w:rPr>
        <w:t>)</w:t>
      </w:r>
    </w:p>
    <w:p w14:paraId="1ABBC6B7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E.g.</w:t>
      </w:r>
    </w:p>
    <w:p w14:paraId="30C3214A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srun</w:t>
      </w:r>
      <w:proofErr w:type="spellEnd"/>
      <w:proofErr w:type="gram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 xml:space="preserve"> --x11 -n1 -c4 --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mem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=100000 --time=0-3:00:00 --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pty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 xml:space="preserve"> bash</w:t>
      </w:r>
    </w:p>
    <w:p w14:paraId="48E0E04F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cd /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gablab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/p/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ADHDER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/data/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ADHDER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/code/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preproctoolsspm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/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wrappers_ADHDER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/</w:t>
      </w:r>
    </w:p>
    <w:p w14:paraId="760A1B06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gram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module</w:t>
      </w:r>
      <w:proofErr w:type="gram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 xml:space="preserve"> add 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mit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/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matlab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/2016b</w:t>
      </w:r>
    </w:p>
    <w:p w14:paraId="7CBBBDB2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matlab</w:t>
      </w:r>
      <w:proofErr w:type="spellEnd"/>
      <w:proofErr w:type="gram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 xml:space="preserve"> -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nodesktop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 xml:space="preserve"> -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nosplash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 xml:space="preserve"> -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nodisplay</w:t>
      </w:r>
      <w:proofErr w:type="spellEnd"/>
    </w:p>
    <w:p w14:paraId="49695411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dicomImport</w:t>
      </w:r>
      <w:proofErr w:type="gram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_ADHDER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(###)</w:t>
      </w:r>
    </w:p>
    <w:p w14:paraId="68CAFA7F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gram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exit</w:t>
      </w:r>
      <w:proofErr w:type="gram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;</w:t>
      </w:r>
    </w:p>
    <w:p w14:paraId="4DF8D0AC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5D6A3DF5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  <w:u w:val="single"/>
        </w:rPr>
        <w:t xml:space="preserve">Preprocess 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  <w:u w:val="single"/>
        </w:rPr>
        <w:t>nifti</w:t>
      </w:r>
      <w:proofErr w:type="spellEnd"/>
    </w:p>
    <w:p w14:paraId="4FD7DA49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srun</w:t>
      </w:r>
      <w:proofErr w:type="spellEnd"/>
      <w:proofErr w:type="gram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 xml:space="preserve"> --x11 -n1 -c4 --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mem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=100000 --time=0-6:00:00 --</w:t>
      </w:r>
      <w:proofErr w:type="spell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pty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 xml:space="preserve"> bash</w:t>
      </w:r>
    </w:p>
    <w:p w14:paraId="26DE0D25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2FAB0A20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wrapper</w:t>
      </w:r>
      <w:proofErr w:type="gram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_preproc_ADHDER_parallel</w:t>
      </w:r>
      <w:proofErr w:type="spellEnd"/>
      <w:r w:rsidRPr="003911E9">
        <w:rPr>
          <w:rFonts w:ascii="Times New Roman" w:hAnsi="Times New Roman" w:cs="Arial"/>
          <w:color w:val="29F914"/>
          <w:sz w:val="24"/>
          <w:szCs w:val="24"/>
          <w:shd w:val="clear" w:color="auto" w:fill="000000"/>
        </w:rPr>
        <w:t>(</w:t>
      </w:r>
    </w:p>
    <w:p w14:paraId="4FB0449E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384536D1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  <w:u w:val="single"/>
        </w:rPr>
        <w:t>Run behavioral analysis scripts</w:t>
      </w:r>
    </w:p>
    <w:p w14:paraId="5254CC76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1A34B139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727F8FD3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  <w:u w:val="single"/>
        </w:rPr>
        <w:t>Run first level analysis</w:t>
      </w:r>
    </w:p>
    <w:p w14:paraId="22BD93BB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5DD92CFF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6FA01816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  <w:u w:val="single"/>
        </w:rPr>
        <w:t>Suggestions for Contact with subject</w:t>
      </w:r>
    </w:p>
    <w:p w14:paraId="6BC901F2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How can we improve control recruitment?</w:t>
      </w:r>
    </w:p>
    <w:p w14:paraId="195C87CB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0DD2395C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Use 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</w:rPr>
        <w:t>Yuwen’s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 email to inform subject about 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</w:rPr>
        <w:t>scane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</w:rPr>
        <w:t>. Include Martinos screening form and ask subject to bring contacts and/or know what their prescription strength is.</w:t>
      </w:r>
    </w:p>
    <w:p w14:paraId="54EF4441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Invite subject to complete questionnaires before they arrive.</w:t>
      </w:r>
    </w:p>
    <w:p w14:paraId="7A1A568A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Once here:</w:t>
      </w:r>
    </w:p>
    <w:p w14:paraId="5F76DFAC" w14:textId="77777777" w:rsidR="003911E9" w:rsidRPr="003911E9" w:rsidRDefault="003911E9" w:rsidP="003911E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imes New Roman" w:hAnsi="Times New Roman" w:cs="Arial"/>
          <w:color w:val="000000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Give outstanding questionnaires</w:t>
      </w:r>
    </w:p>
    <w:p w14:paraId="6E6FA6EB" w14:textId="77777777" w:rsidR="003911E9" w:rsidRPr="003911E9" w:rsidRDefault="003911E9" w:rsidP="003911E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imes New Roman" w:hAnsi="Times New Roman" w:cs="Arial"/>
          <w:color w:val="000000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See 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</w:rPr>
        <w:t>Yuwen’s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 script that introduced MRI machine</w:t>
      </w:r>
    </w:p>
    <w:p w14:paraId="4C63729E" w14:textId="77777777" w:rsidR="003911E9" w:rsidRPr="003911E9" w:rsidRDefault="003911E9" w:rsidP="003911E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imes New Roman" w:hAnsi="Times New Roman" w:cs="Arial"/>
          <w:color w:val="000000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The magnet is always on</w:t>
      </w:r>
    </w:p>
    <w:p w14:paraId="1E30EAF2" w14:textId="77777777" w:rsidR="003911E9" w:rsidRPr="003911E9" w:rsidRDefault="003911E9" w:rsidP="003911E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imes New Roman" w:hAnsi="Times New Roman" w:cs="Arial"/>
          <w:color w:val="000000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Don’t cross hands, legs</w:t>
      </w:r>
    </w:p>
    <w:p w14:paraId="55B20DB2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After scanning done:</w:t>
      </w:r>
    </w:p>
    <w:p w14:paraId="2AC43FF4" w14:textId="77777777" w:rsidR="003911E9" w:rsidRPr="003911E9" w:rsidRDefault="003911E9" w:rsidP="003911E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imes New Roman" w:hAnsi="Times New Roman" w:cs="Arial"/>
          <w:color w:val="000000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Print the MRI schedule from computer (which scans were done in which order)</w:t>
      </w:r>
    </w:p>
    <w:p w14:paraId="45D648C2" w14:textId="77777777" w:rsidR="003911E9" w:rsidRPr="003911E9" w:rsidRDefault="003911E9" w:rsidP="003911E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imes New Roman" w:hAnsi="Times New Roman" w:cs="Arial"/>
          <w:color w:val="000000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Invite subject to participate in </w:t>
      </w:r>
      <w:proofErr w:type="spellStart"/>
      <w:r w:rsidRPr="003911E9">
        <w:rPr>
          <w:rFonts w:ascii="Times New Roman" w:hAnsi="Times New Roman" w:cs="Arial"/>
          <w:color w:val="000000"/>
          <w:sz w:val="24"/>
          <w:szCs w:val="24"/>
        </w:rPr>
        <w:t>Sart’s</w:t>
      </w:r>
      <w:proofErr w:type="spellEnd"/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 study</w:t>
      </w:r>
    </w:p>
    <w:p w14:paraId="48B22181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/>
          <w:sz w:val="24"/>
          <w:szCs w:val="24"/>
        </w:rPr>
        <w:t> </w:t>
      </w:r>
    </w:p>
    <w:p w14:paraId="74BC2255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  <w:u w:val="single"/>
        </w:rPr>
        <w:t>Burning CD</w:t>
      </w:r>
    </w:p>
    <w:p w14:paraId="707E1A3A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Transfer → eject from DVD-R</w:t>
      </w:r>
    </w:p>
    <w:p w14:paraId="30C10CF2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Insert blank DVD into the desktop DVD holder, and close (w/ button)</w:t>
      </w:r>
    </w:p>
    <w:p w14:paraId="791A6CB6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Hit button (right-facing trident) by number pad</w:t>
      </w:r>
    </w:p>
    <w:p w14:paraId="05C9894B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Patient Browser opens → select the current subject</w:t>
      </w:r>
    </w:p>
    <w:p w14:paraId="1FA4A970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On right, select last (most recent</w:t>
      </w:r>
      <w:proofErr w:type="gramStart"/>
      <w:r w:rsidRPr="003911E9">
        <w:rPr>
          <w:rFonts w:ascii="Times New Roman" w:hAnsi="Times New Roman" w:cs="Arial"/>
          <w:color w:val="000000"/>
          <w:sz w:val="24"/>
          <w:szCs w:val="24"/>
        </w:rPr>
        <w:t>)  t1</w:t>
      </w:r>
      <w:proofErr w:type="gramEnd"/>
      <w:r w:rsidRPr="003911E9">
        <w:rPr>
          <w:rFonts w:ascii="Times New Roman" w:hAnsi="Times New Roman" w:cs="Arial"/>
          <w:color w:val="000000"/>
          <w:sz w:val="24"/>
          <w:szCs w:val="24"/>
        </w:rPr>
        <w:t>_mprage</w:t>
      </w:r>
    </w:p>
    <w:p w14:paraId="0B04E118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Transfer → export to</w:t>
      </w:r>
    </w:p>
    <w:p w14:paraId="553BFA0F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→ </w:t>
      </w:r>
      <w:proofErr w:type="gramStart"/>
      <w:r w:rsidRPr="003911E9">
        <w:rPr>
          <w:rFonts w:ascii="Times New Roman" w:hAnsi="Times New Roman" w:cs="Arial"/>
          <w:color w:val="000000"/>
          <w:sz w:val="24"/>
          <w:szCs w:val="24"/>
        </w:rPr>
        <w:t>select DVD-R</w:t>
      </w:r>
      <w:proofErr w:type="gramEnd"/>
      <w:r w:rsidRPr="003911E9">
        <w:rPr>
          <w:rFonts w:ascii="Times New Roman" w:hAnsi="Times New Roman" w:cs="Arial"/>
          <w:color w:val="000000"/>
          <w:sz w:val="24"/>
          <w:szCs w:val="24"/>
        </w:rPr>
        <w:t xml:space="preserve">, </w:t>
      </w:r>
      <w:proofErr w:type="gramStart"/>
      <w:r w:rsidRPr="003911E9">
        <w:rPr>
          <w:rFonts w:ascii="Times New Roman" w:hAnsi="Times New Roman" w:cs="Arial"/>
          <w:color w:val="000000"/>
          <w:sz w:val="24"/>
          <w:szCs w:val="24"/>
        </w:rPr>
        <w:t>hit export</w:t>
      </w:r>
      <w:proofErr w:type="gramEnd"/>
    </w:p>
    <w:p w14:paraId="78F4EEF5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Name it Brain or something</w:t>
      </w:r>
    </w:p>
    <w:p w14:paraId="67802137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Done when the little image of disk at bottom of page no longer has red dot.</w:t>
      </w:r>
    </w:p>
    <w:p w14:paraId="398730B2" w14:textId="77777777" w:rsidR="003911E9" w:rsidRPr="003911E9" w:rsidRDefault="003911E9" w:rsidP="003911E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3911E9">
        <w:rPr>
          <w:rFonts w:ascii="Times New Roman" w:hAnsi="Times New Roman" w:cs="Arial"/>
          <w:color w:val="000000"/>
          <w:sz w:val="24"/>
          <w:szCs w:val="24"/>
        </w:rPr>
        <w:t>Transfer → eject from DVD-R</w:t>
      </w:r>
    </w:p>
    <w:p w14:paraId="1263DDDB" w14:textId="77777777" w:rsidR="003911E9" w:rsidRPr="003911E9" w:rsidRDefault="003911E9" w:rsidP="003911E9">
      <w:pPr>
        <w:rPr>
          <w:rFonts w:eastAsia="Times New Roman"/>
        </w:rPr>
      </w:pPr>
    </w:p>
    <w:p w14:paraId="1C42CF16" w14:textId="77777777" w:rsidR="00CC06CE" w:rsidRPr="003911E9" w:rsidRDefault="00CC06CE"/>
    <w:sectPr w:rsidR="00CC06CE" w:rsidRPr="003911E9" w:rsidSect="00DB522F">
      <w:type w:val="continuous"/>
      <w:pgSz w:w="12240" w:h="15840"/>
      <w:pgMar w:top="1440" w:right="1440" w:bottom="1440" w:left="1440" w:header="720" w:footer="720" w:gutter="0"/>
      <w:cols w:space="720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7FE4F7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CF035F"/>
    <w:multiLevelType w:val="multilevel"/>
    <w:tmpl w:val="1FE4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B34C03"/>
    <w:multiLevelType w:val="multilevel"/>
    <w:tmpl w:val="CA28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rawingGridHorizontalSpacing w:val="120"/>
  <w:drawingGridVerticalSpacing w:val="166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1E9"/>
    <w:rsid w:val="00220B3A"/>
    <w:rsid w:val="003911E9"/>
    <w:rsid w:val="004B4EDB"/>
    <w:rsid w:val="00532516"/>
    <w:rsid w:val="007B6F35"/>
    <w:rsid w:val="00BD575D"/>
    <w:rsid w:val="00CC06CE"/>
    <w:rsid w:val="00DB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F5C1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BD575D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BD575D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BD575D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BD575D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BD575D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BD575D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BD575D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BD575D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BD575D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paragraph" w:styleId="NormalWeb">
    <w:name w:val="Normal (Web)"/>
    <w:basedOn w:val="Normal"/>
    <w:uiPriority w:val="99"/>
    <w:semiHidden/>
    <w:unhideWhenUsed/>
    <w:rsid w:val="003911E9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customStyle="1" w:styleId="apple-tab-span">
    <w:name w:val="apple-tab-span"/>
    <w:basedOn w:val="DefaultParagraphFont"/>
    <w:rsid w:val="003911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BD575D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BD575D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BD575D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BD575D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BD575D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BD575D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BD575D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BD575D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BD575D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paragraph" w:styleId="NormalWeb">
    <w:name w:val="Normal (Web)"/>
    <w:basedOn w:val="Normal"/>
    <w:uiPriority w:val="99"/>
    <w:semiHidden/>
    <w:unhideWhenUsed/>
    <w:rsid w:val="003911E9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customStyle="1" w:styleId="apple-tab-span">
    <w:name w:val="apple-tab-span"/>
    <w:basedOn w:val="DefaultParagraphFont"/>
    <w:rsid w:val="00391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2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497</Words>
  <Characters>2835</Characters>
  <Application>Microsoft Macintosh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2017-06-13T18:06:00Z</dcterms:created>
  <dcterms:modified xsi:type="dcterms:W3CDTF">2017-06-13T18:07:00Z</dcterms:modified>
</cp:coreProperties>
</file>