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C5C1B" w14:textId="79CFA60E" w:rsidR="006F09E9" w:rsidRPr="00233172" w:rsidRDefault="006F09E9" w:rsidP="006F09E9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 xml:space="preserve">INFORME Nº </w:t>
      </w:r>
      <w:r w:rsidR="009178CC">
        <w:rPr>
          <w:rFonts w:ascii="Arial" w:eastAsia="Arial" w:hAnsi="Arial" w:cs="Arial"/>
          <w:b/>
          <w:bCs/>
          <w:u w:val="single"/>
          <w:lang w:val="es-ES"/>
        </w:rPr>
        <w:t>6</w:t>
      </w:r>
      <w:r w:rsidR="00645711">
        <w:rPr>
          <w:rFonts w:ascii="Arial" w:eastAsia="Arial" w:hAnsi="Arial" w:cs="Arial"/>
          <w:b/>
          <w:bCs/>
          <w:u w:val="single"/>
          <w:lang w:val="es-ES"/>
        </w:rPr>
        <w:t>5</w:t>
      </w:r>
      <w:r w:rsidR="00161969">
        <w:rPr>
          <w:rFonts w:ascii="Arial" w:eastAsia="Arial" w:hAnsi="Arial" w:cs="Arial"/>
          <w:b/>
          <w:bCs/>
          <w:u w:val="single"/>
          <w:lang w:val="es-ES"/>
        </w:rPr>
        <w:t>4</w:t>
      </w:r>
      <w:r w:rsidR="004477F3">
        <w:rPr>
          <w:rFonts w:ascii="Arial" w:eastAsia="Arial" w:hAnsi="Arial" w:cs="Arial"/>
          <w:b/>
          <w:bCs/>
          <w:u w:val="single"/>
          <w:lang w:val="es-ES"/>
        </w:rPr>
        <w:t>1</w:t>
      </w:r>
      <w:r w:rsidRPr="00233172">
        <w:rPr>
          <w:rFonts w:ascii="Arial" w:eastAsia="Arial" w:hAnsi="Arial" w:cs="Arial"/>
          <w:b/>
          <w:bCs/>
          <w:u w:val="single"/>
          <w:lang w:val="es-ES"/>
        </w:rPr>
        <w:t>-202</w:t>
      </w:r>
      <w:r w:rsidR="009F66E8">
        <w:rPr>
          <w:rFonts w:ascii="Arial" w:eastAsia="Arial" w:hAnsi="Arial" w:cs="Arial"/>
          <w:b/>
          <w:bCs/>
          <w:u w:val="single"/>
          <w:lang w:val="es-ES"/>
        </w:rPr>
        <w:t>6</w:t>
      </w:r>
      <w:r w:rsidRPr="00233172">
        <w:rPr>
          <w:rFonts w:ascii="Arial" w:eastAsia="Arial" w:hAnsi="Arial" w:cs="Arial"/>
          <w:b/>
          <w:bCs/>
          <w:u w:val="single"/>
          <w:lang w:val="es-ES"/>
        </w:rPr>
        <w:t>-MINEDU/VMGI-PRONABEC-DIBEC-SUS</w:t>
      </w:r>
    </w:p>
    <w:p w14:paraId="5606449C" w14:textId="77777777" w:rsidR="006F09E9" w:rsidRPr="00233172" w:rsidRDefault="006F09E9" w:rsidP="006F09E9">
      <w:pPr>
        <w:widowControl w:val="0"/>
        <w:autoSpaceDE w:val="0"/>
        <w:autoSpaceDN w:val="0"/>
        <w:spacing w:before="9" w:after="1" w:line="240" w:lineRule="auto"/>
        <w:rPr>
          <w:rFonts w:ascii="Arial" w:eastAsia="Arial MT" w:hAnsi="Arial" w:cs="Arial"/>
          <w:b/>
          <w:lang w:val="es-ES"/>
        </w:rPr>
      </w:pPr>
    </w:p>
    <w:tbl>
      <w:tblPr>
        <w:tblStyle w:val="Tablaconcuadrcula"/>
        <w:tblW w:w="864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295"/>
        <w:gridCol w:w="6592"/>
      </w:tblGrid>
      <w:tr w:rsidR="006F09E9" w:rsidRPr="00233172" w14:paraId="4A79FD00" w14:textId="77777777" w:rsidTr="00737221">
        <w:tc>
          <w:tcPr>
            <w:tcW w:w="1760" w:type="dxa"/>
          </w:tcPr>
          <w:p w14:paraId="4982F57B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</w:t>
            </w:r>
          </w:p>
        </w:tc>
        <w:tc>
          <w:tcPr>
            <w:tcW w:w="295" w:type="dxa"/>
          </w:tcPr>
          <w:p w14:paraId="40103D3C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4900AB12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b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b/>
                <w:lang w:eastAsia="es-ES" w:bidi="es-ES"/>
              </w:rPr>
              <w:t>ADRIANA SOYER VERRI</w:t>
            </w:r>
          </w:p>
          <w:p w14:paraId="39AF9EB7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>Coordinadora (e) de la Subdirección de Seguimiento y Supervisión</w:t>
            </w:r>
          </w:p>
          <w:p w14:paraId="2168AFC5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bCs/>
                <w:lang w:val="es-ES" w:eastAsia="es-ES" w:bidi="es-ES"/>
              </w:rPr>
              <w:t>Dirección de Gestión de Becas </w:t>
            </w:r>
          </w:p>
          <w:p w14:paraId="3FEB4695" w14:textId="482BD183" w:rsidR="006F09E9" w:rsidRPr="00B344D5" w:rsidRDefault="00B344D5" w:rsidP="00B344D5">
            <w:pPr>
              <w:jc w:val="both"/>
              <w:rPr>
                <w:rFonts w:ascii="Arial" w:eastAsia="Arial MT" w:hAnsi="Arial" w:cs="Arial"/>
                <w:bCs/>
              </w:rPr>
            </w:pP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>Programa Nacional de Becas y Crédito Educativo</w:t>
            </w:r>
          </w:p>
          <w:p w14:paraId="3FFF9167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</w:rPr>
            </w:pPr>
          </w:p>
        </w:tc>
      </w:tr>
      <w:tr w:rsidR="006F09E9" w:rsidRPr="00233172" w14:paraId="77C50F94" w14:textId="77777777" w:rsidTr="00737221">
        <w:tc>
          <w:tcPr>
            <w:tcW w:w="1760" w:type="dxa"/>
          </w:tcPr>
          <w:p w14:paraId="44EBC802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DE</w:t>
            </w:r>
          </w:p>
        </w:tc>
        <w:tc>
          <w:tcPr>
            <w:tcW w:w="295" w:type="dxa"/>
          </w:tcPr>
          <w:p w14:paraId="2464DADB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:</w:t>
            </w:r>
          </w:p>
        </w:tc>
        <w:tc>
          <w:tcPr>
            <w:tcW w:w="6592" w:type="dxa"/>
          </w:tcPr>
          <w:p w14:paraId="4CE69BAE" w14:textId="277C9CAB" w:rsidR="00B344D5" w:rsidRPr="00B344D5" w:rsidRDefault="00E2777D" w:rsidP="00B344D5">
            <w:pPr>
              <w:jc w:val="both"/>
              <w:rPr>
                <w:rFonts w:ascii="Arial" w:eastAsia="Times New Roman" w:hAnsi="Arial" w:cs="Arial"/>
                <w:b/>
                <w:bCs/>
                <w:lang w:val="es-ES_tradnl" w:eastAsia="es-ES" w:bidi="es-ES"/>
              </w:rPr>
            </w:pPr>
            <w:r>
              <w:rPr>
                <w:rFonts w:ascii="Arial" w:eastAsia="Times New Roman" w:hAnsi="Arial" w:cs="Arial"/>
                <w:b/>
                <w:bCs/>
                <w:lang w:eastAsia="es-ES" w:bidi="es-ES"/>
              </w:rPr>
              <w:t>JOSÉ GABRIEL DIARMA SÁNCHEZ</w:t>
            </w:r>
          </w:p>
          <w:p w14:paraId="45EF36E1" w14:textId="21264CF7" w:rsidR="00B344D5" w:rsidRPr="00B344D5" w:rsidRDefault="00E2777D" w:rsidP="00B344D5">
            <w:pPr>
              <w:jc w:val="both"/>
              <w:rPr>
                <w:rFonts w:ascii="Arial" w:eastAsia="Times New Roman" w:hAnsi="Arial" w:cs="Arial"/>
                <w:lang w:val="es-ES" w:eastAsia="es-ES" w:bidi="es-ES"/>
              </w:rPr>
            </w:pPr>
            <w:r>
              <w:rPr>
                <w:rFonts w:ascii="Arial" w:eastAsia="Times New Roman" w:hAnsi="Arial" w:cs="Arial"/>
                <w:lang w:eastAsia="es-ES" w:bidi="es-ES"/>
              </w:rPr>
              <w:t>Especialista de las Becas de Idiomas, Arte y Deporte</w:t>
            </w:r>
          </w:p>
          <w:p w14:paraId="05193952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Subdirección de Seguimiento y Supervisión  </w:t>
            </w:r>
          </w:p>
          <w:p w14:paraId="33B8C1A0" w14:textId="77777777"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Dirección de Gestión de Becas</w:t>
            </w:r>
          </w:p>
          <w:p w14:paraId="2F7289FA" w14:textId="51E8F1DD" w:rsidR="006F09E9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Programa Nacional de Becas y Crédito Educativo</w:t>
            </w:r>
          </w:p>
          <w:p w14:paraId="5823FD9B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</w:p>
        </w:tc>
      </w:tr>
      <w:tr w:rsidR="006F09E9" w:rsidRPr="00233172" w14:paraId="30BA842C" w14:textId="77777777" w:rsidTr="00737221">
        <w:trPr>
          <w:trHeight w:val="472"/>
        </w:trPr>
        <w:tc>
          <w:tcPr>
            <w:tcW w:w="1760" w:type="dxa"/>
          </w:tcPr>
          <w:p w14:paraId="5DF38CA9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ASUNTO</w:t>
            </w:r>
          </w:p>
        </w:tc>
        <w:tc>
          <w:tcPr>
            <w:tcW w:w="295" w:type="dxa"/>
          </w:tcPr>
          <w:p w14:paraId="63681ED0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2C72EF39" w14:textId="3B643373" w:rsidR="006F09E9" w:rsidRPr="007C60B4" w:rsidRDefault="006F09E9" w:rsidP="006705A0">
            <w:pPr>
              <w:jc w:val="both"/>
              <w:rPr>
                <w:rFonts w:ascii="Arial" w:eastAsia="Arial MT" w:hAnsi="Arial" w:cs="Arial"/>
                <w:lang w:val="es-ES"/>
              </w:rPr>
            </w:pPr>
            <w:r w:rsidRPr="007C60B4">
              <w:rPr>
                <w:rFonts w:ascii="Arial" w:eastAsia="Arial" w:hAnsi="Arial" w:cs="Arial"/>
                <w:lang w:val="es-ES"/>
              </w:rPr>
              <w:t>Sobre ampliación excepcional de</w:t>
            </w:r>
            <w:r w:rsidR="00822F25" w:rsidRPr="007C60B4">
              <w:rPr>
                <w:rFonts w:ascii="Arial" w:eastAsia="Arial" w:hAnsi="Arial" w:cs="Arial"/>
                <w:lang w:val="es-ES"/>
              </w:rPr>
              <w:t xml:space="preserve"> </w:t>
            </w:r>
            <w:r w:rsidRPr="007C60B4">
              <w:rPr>
                <w:rFonts w:ascii="Arial" w:eastAsia="Arial" w:hAnsi="Arial" w:cs="Arial"/>
                <w:lang w:val="es-ES"/>
              </w:rPr>
              <w:t>l</w:t>
            </w:r>
            <w:r w:rsidR="00822F25" w:rsidRPr="007C60B4">
              <w:rPr>
                <w:rFonts w:ascii="Arial" w:eastAsia="Arial" w:hAnsi="Arial" w:cs="Arial"/>
                <w:lang w:val="es-ES"/>
              </w:rPr>
              <w:t>a</w:t>
            </w:r>
            <w:r w:rsidRPr="007C60B4">
              <w:rPr>
                <w:rFonts w:ascii="Arial" w:eastAsia="Arial" w:hAnsi="Arial" w:cs="Arial"/>
                <w:lang w:val="es-ES"/>
              </w:rPr>
              <w:t xml:space="preserve"> </w:t>
            </w:r>
            <w:r w:rsidR="00822F25" w:rsidRPr="007C60B4">
              <w:rPr>
                <w:rFonts w:ascii="Arial" w:eastAsia="Arial" w:hAnsi="Arial" w:cs="Arial"/>
                <w:lang w:val="es-ES"/>
              </w:rPr>
              <w:t xml:space="preserve">duración del </w:t>
            </w:r>
            <w:r w:rsidRPr="007C60B4">
              <w:rPr>
                <w:rFonts w:ascii="Arial" w:eastAsia="Arial" w:hAnsi="Arial" w:cs="Arial"/>
                <w:lang w:val="es-ES"/>
              </w:rPr>
              <w:t xml:space="preserve">periodo de estudios </w:t>
            </w:r>
            <w:bookmarkStart w:id="0" w:name="_Hlk57287216"/>
            <w:r w:rsidR="00D91609" w:rsidRPr="007C60B4">
              <w:rPr>
                <w:rFonts w:ascii="Arial" w:eastAsia="Arial" w:hAnsi="Arial" w:cs="Arial"/>
              </w:rPr>
              <w:t xml:space="preserve">por </w:t>
            </w:r>
            <w:r w:rsidR="009C55FD" w:rsidRPr="007C60B4">
              <w:rPr>
                <w:rFonts w:ascii="Arial" w:eastAsia="Arial" w:hAnsi="Arial" w:cs="Arial"/>
              </w:rPr>
              <w:t>el semestre 202</w:t>
            </w:r>
            <w:r w:rsidR="007C60B4">
              <w:rPr>
                <w:rFonts w:ascii="Arial" w:eastAsia="Arial" w:hAnsi="Arial" w:cs="Arial"/>
              </w:rPr>
              <w:t>6</w:t>
            </w:r>
            <w:r w:rsidR="009C55FD" w:rsidRPr="007C60B4">
              <w:rPr>
                <w:rFonts w:ascii="Arial" w:eastAsia="Arial" w:hAnsi="Arial" w:cs="Arial"/>
              </w:rPr>
              <w:t>-</w:t>
            </w:r>
            <w:r w:rsidR="00B344D5">
              <w:rPr>
                <w:rFonts w:ascii="Arial" w:eastAsia="Arial" w:hAnsi="Arial" w:cs="Arial"/>
              </w:rPr>
              <w:t>I</w:t>
            </w:r>
            <w:r w:rsidR="009C55FD" w:rsidRPr="007C60B4">
              <w:rPr>
                <w:rFonts w:ascii="Arial" w:eastAsia="Arial" w:hAnsi="Arial" w:cs="Arial"/>
              </w:rPr>
              <w:t>I</w:t>
            </w:r>
            <w:r w:rsidR="00D91609" w:rsidRPr="007C60B4">
              <w:rPr>
                <w:rFonts w:ascii="Arial" w:eastAsia="Arial" w:hAnsi="Arial" w:cs="Arial"/>
              </w:rPr>
              <w:t xml:space="preserve"> </w:t>
            </w:r>
            <w:r w:rsidR="00292249">
              <w:rPr>
                <w:rFonts w:ascii="Arial" w:eastAsia="Arial" w:hAnsi="Arial" w:cs="Arial"/>
              </w:rPr>
              <w:t xml:space="preserve">presentado por </w:t>
            </w:r>
            <w:r w:rsidR="00BF7BD7">
              <w:rPr>
                <w:rFonts w:ascii="Arial" w:eastAsia="Arial" w:hAnsi="Arial" w:cs="Arial"/>
              </w:rPr>
              <w:t>5</w:t>
            </w:r>
            <w:r w:rsidR="00FF07E0">
              <w:rPr>
                <w:rFonts w:ascii="Arial" w:eastAsia="Arial" w:hAnsi="Arial" w:cs="Arial"/>
              </w:rPr>
              <w:t xml:space="preserve"> becari</w:t>
            </w:r>
            <w:bookmarkStart w:id="1" w:name="_Hlk229661980"/>
            <w:r w:rsidR="00BF7BD7">
              <w:rPr>
                <w:rFonts w:ascii="Arial" w:eastAsia="Arial" w:hAnsi="Arial" w:cs="Arial"/>
              </w:rPr>
              <w:t>os</w:t>
            </w:r>
            <w:r w:rsidR="008F096A">
              <w:rPr>
                <w:rFonts w:ascii="Arial" w:eastAsia="Arial" w:hAnsi="Arial" w:cs="Arial"/>
                <w:lang w:val="es-ES"/>
              </w:rPr>
              <w:t xml:space="preserve"> </w:t>
            </w:r>
            <w:r w:rsidR="00035D4A">
              <w:rPr>
                <w:rFonts w:ascii="Arial" w:eastAsia="Arial" w:hAnsi="Arial" w:cs="Arial"/>
                <w:lang w:val="es-ES"/>
              </w:rPr>
              <w:t xml:space="preserve">de la </w:t>
            </w:r>
            <w:r w:rsidR="00BF7BD7">
              <w:rPr>
                <w:rFonts w:ascii="Arial" w:eastAsia="Arial" w:hAnsi="Arial" w:cs="Arial"/>
                <w:lang w:val="es-ES"/>
              </w:rPr>
              <w:t>Beca 18</w:t>
            </w:r>
            <w:r w:rsidR="00BF7BD7" w:rsidRPr="004808DA">
              <w:rPr>
                <w:rFonts w:ascii="Arial" w:eastAsia="Arial" w:hAnsi="Arial" w:cs="Arial"/>
                <w:lang w:val="es-ES"/>
              </w:rPr>
              <w:t xml:space="preserve"> - Convocatoria 20</w:t>
            </w:r>
            <w:r w:rsidR="007513E2">
              <w:rPr>
                <w:rFonts w:ascii="Arial" w:eastAsia="Arial" w:hAnsi="Arial" w:cs="Arial"/>
                <w:lang w:val="es-ES"/>
              </w:rPr>
              <w:t>21</w:t>
            </w:r>
            <w:r w:rsidR="00BF7BD7" w:rsidRPr="006F09E9">
              <w:rPr>
                <w:rFonts w:ascii="Arial" w:eastAsia="Arial" w:hAnsi="Arial" w:cs="Arial"/>
                <w:lang w:val="es-ES"/>
              </w:rPr>
              <w:t xml:space="preserve"> </w:t>
            </w:r>
            <w:r w:rsidR="00035D4A">
              <w:rPr>
                <w:rFonts w:ascii="Arial" w:eastAsia="Arial" w:hAnsi="Arial" w:cs="Arial"/>
                <w:lang w:val="es-ES"/>
              </w:rPr>
              <w:t>de</w:t>
            </w:r>
            <w:r w:rsidR="00BF7BD7" w:rsidRPr="006F09E9">
              <w:rPr>
                <w:rFonts w:ascii="Arial" w:eastAsia="Arial" w:hAnsi="Arial" w:cs="Arial"/>
                <w:lang w:val="es-ES"/>
              </w:rPr>
              <w:t xml:space="preserve"> </w:t>
            </w:r>
            <w:r w:rsidR="00BF7BD7">
              <w:rPr>
                <w:rFonts w:ascii="Arial" w:eastAsia="Arial" w:hAnsi="Arial" w:cs="Arial"/>
                <w:lang w:val="es-ES"/>
              </w:rPr>
              <w:t xml:space="preserve">la </w:t>
            </w:r>
            <w:r w:rsidR="00BF7BD7" w:rsidRPr="000A7C74">
              <w:rPr>
                <w:rFonts w:ascii="Arial" w:eastAsia="Arial" w:hAnsi="Arial" w:cs="Arial"/>
              </w:rPr>
              <w:t>Universidad Peruana de Ciencias Aplicadas</w:t>
            </w:r>
            <w:bookmarkEnd w:id="0"/>
            <w:bookmarkEnd w:id="1"/>
            <w:r w:rsidR="00D93379" w:rsidRPr="007C60B4">
              <w:rPr>
                <w:rFonts w:ascii="Arial" w:eastAsia="Arial" w:hAnsi="Arial" w:cs="Arial"/>
                <w:lang w:val="es-ES"/>
              </w:rPr>
              <w:t xml:space="preserve">, </w:t>
            </w:r>
            <w:r w:rsidRPr="007C60B4">
              <w:rPr>
                <w:rFonts w:ascii="Arial" w:eastAsia="Arial" w:hAnsi="Arial" w:cs="Arial"/>
                <w:lang w:val="es-ES"/>
              </w:rPr>
              <w:t>en aplicación del artículo 30 del Reglamento del PRONABEC</w:t>
            </w:r>
          </w:p>
          <w:p w14:paraId="5050397E" w14:textId="77777777" w:rsidR="006F09E9" w:rsidRPr="00233172" w:rsidRDefault="006F09E9" w:rsidP="006F09E9">
            <w:pPr>
              <w:jc w:val="both"/>
              <w:rPr>
                <w:rFonts w:ascii="Arial" w:eastAsia="Arial MT" w:hAnsi="Arial" w:cs="Arial"/>
                <w:lang w:val="es-ES"/>
              </w:rPr>
            </w:pPr>
          </w:p>
        </w:tc>
      </w:tr>
      <w:tr w:rsidR="006F09E9" w:rsidRPr="00233172" w14:paraId="792E8CDD" w14:textId="77777777" w:rsidTr="00737221">
        <w:trPr>
          <w:trHeight w:val="472"/>
        </w:trPr>
        <w:tc>
          <w:tcPr>
            <w:tcW w:w="1760" w:type="dxa"/>
          </w:tcPr>
          <w:p w14:paraId="7E6D46F3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REFERENCIA</w:t>
            </w:r>
          </w:p>
        </w:tc>
        <w:tc>
          <w:tcPr>
            <w:tcW w:w="295" w:type="dxa"/>
          </w:tcPr>
          <w:p w14:paraId="4147D69B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2100859B" w14:textId="187E8C00" w:rsidR="004C01ED" w:rsidRPr="007513E2" w:rsidRDefault="0053560D" w:rsidP="004C01ED">
            <w:pPr>
              <w:pStyle w:val="Prrafodelista"/>
              <w:numPr>
                <w:ilvl w:val="0"/>
                <w:numId w:val="24"/>
              </w:numPr>
              <w:ind w:left="392" w:right="32"/>
              <w:jc w:val="both"/>
              <w:rPr>
                <w:rFonts w:ascii="Arial" w:eastAsia="Arial MT" w:hAnsi="Arial" w:cs="Arial"/>
                <w:b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Solicitud</w:t>
            </w:r>
            <w:r w:rsidR="004C01ED" w:rsidRPr="007513E2">
              <w:rPr>
                <w:rFonts w:ascii="Arial" w:eastAsia="Arial MT" w:hAnsi="Arial" w:cs="Arial"/>
                <w:spacing w:val="-1"/>
              </w:rPr>
              <w:t xml:space="preserve"> </w:t>
            </w:r>
            <w:r w:rsidR="00866291" w:rsidRPr="007513E2">
              <w:rPr>
                <w:rFonts w:ascii="Arial" w:eastAsia="Arial MT" w:hAnsi="Arial" w:cs="Arial"/>
                <w:spacing w:val="-1"/>
              </w:rPr>
              <w:t>ingresad</w:t>
            </w:r>
            <w:r w:rsidRPr="007513E2">
              <w:rPr>
                <w:rFonts w:ascii="Arial" w:eastAsia="Arial MT" w:hAnsi="Arial" w:cs="Arial"/>
                <w:spacing w:val="-1"/>
              </w:rPr>
              <w:t>a</w:t>
            </w:r>
            <w:r w:rsidR="00866291" w:rsidRPr="007513E2">
              <w:rPr>
                <w:rFonts w:ascii="Arial" w:eastAsia="Arial MT" w:hAnsi="Arial" w:cs="Arial"/>
                <w:spacing w:val="-1"/>
              </w:rPr>
              <w:t xml:space="preserve"> por mesa de partes el </w:t>
            </w:r>
            <w:r w:rsidR="008514E2" w:rsidRPr="007513E2">
              <w:rPr>
                <w:rFonts w:ascii="Arial" w:eastAsia="Arial MT" w:hAnsi="Arial" w:cs="Arial"/>
                <w:spacing w:val="-1"/>
              </w:rPr>
              <w:t>17</w:t>
            </w:r>
            <w:r w:rsidR="006E78FA" w:rsidRPr="007513E2">
              <w:rPr>
                <w:rFonts w:ascii="Arial" w:eastAsia="Arial MT" w:hAnsi="Arial" w:cs="Arial"/>
                <w:spacing w:val="-1"/>
              </w:rPr>
              <w:t xml:space="preserve"> de </w:t>
            </w:r>
            <w:r w:rsidR="00E2777D" w:rsidRPr="007513E2">
              <w:rPr>
                <w:rFonts w:ascii="Arial" w:eastAsia="Arial MT" w:hAnsi="Arial" w:cs="Arial"/>
                <w:spacing w:val="-1"/>
              </w:rPr>
              <w:t>julio</w:t>
            </w:r>
            <w:r w:rsidR="00520D54" w:rsidRPr="007513E2">
              <w:rPr>
                <w:rFonts w:ascii="Arial" w:eastAsia="Arial MT" w:hAnsi="Arial" w:cs="Arial"/>
                <w:spacing w:val="-1"/>
              </w:rPr>
              <w:t xml:space="preserve"> de 2026</w:t>
            </w:r>
            <w:r w:rsidR="00F1098B" w:rsidRPr="007513E2">
              <w:rPr>
                <w:rFonts w:ascii="Arial" w:eastAsia="Arial MT" w:hAnsi="Arial" w:cs="Arial"/>
                <w:spacing w:val="-1"/>
              </w:rPr>
              <w:t xml:space="preserve"> (Expediente SIGEDO 2556-2026)</w:t>
            </w:r>
          </w:p>
          <w:p w14:paraId="75A50101" w14:textId="12F38CE5" w:rsidR="00BF7BD7" w:rsidRPr="007513E2" w:rsidRDefault="00BF7BD7" w:rsidP="00BF7BD7">
            <w:pPr>
              <w:pStyle w:val="Prrafodelista"/>
              <w:numPr>
                <w:ilvl w:val="0"/>
                <w:numId w:val="24"/>
              </w:numPr>
              <w:ind w:left="392" w:right="32"/>
              <w:jc w:val="both"/>
              <w:rPr>
                <w:rFonts w:ascii="Arial" w:eastAsia="Arial MT" w:hAnsi="Arial" w:cs="Arial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Solicitud ingresada por mesa de partes el 17 de julio de 2026</w:t>
            </w:r>
          </w:p>
          <w:p w14:paraId="1B421C75" w14:textId="1CC75340" w:rsidR="00F1098B" w:rsidRPr="007513E2" w:rsidRDefault="00F1098B" w:rsidP="00F1098B">
            <w:pPr>
              <w:pStyle w:val="Prrafodelista"/>
              <w:ind w:left="392" w:right="32"/>
              <w:jc w:val="both"/>
              <w:rPr>
                <w:rFonts w:ascii="Arial" w:eastAsia="Arial MT" w:hAnsi="Arial" w:cs="Arial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(Expediente SIGEDO 2245-2026)</w:t>
            </w:r>
          </w:p>
          <w:p w14:paraId="036B5731" w14:textId="77777777" w:rsidR="00F1098B" w:rsidRPr="007513E2" w:rsidRDefault="00F1098B" w:rsidP="00F1098B">
            <w:pPr>
              <w:pStyle w:val="Prrafodelista"/>
              <w:numPr>
                <w:ilvl w:val="0"/>
                <w:numId w:val="24"/>
              </w:numPr>
              <w:ind w:left="392" w:right="32"/>
              <w:jc w:val="both"/>
              <w:rPr>
                <w:rFonts w:ascii="Arial" w:eastAsia="Arial MT" w:hAnsi="Arial" w:cs="Arial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Solicitud ingresada por mesa de partes el 17 de julio de 2026</w:t>
            </w:r>
          </w:p>
          <w:p w14:paraId="47FCA6E0" w14:textId="6B0A322C" w:rsidR="00F1098B" w:rsidRPr="007513E2" w:rsidRDefault="00F1098B" w:rsidP="00F1098B">
            <w:pPr>
              <w:pStyle w:val="Prrafodelista"/>
              <w:ind w:left="392" w:right="32"/>
              <w:jc w:val="both"/>
              <w:rPr>
                <w:rFonts w:ascii="Arial" w:eastAsia="Arial MT" w:hAnsi="Arial" w:cs="Arial"/>
                <w:spacing w:val="-1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(Expediente SIGEDO 2112-2026)</w:t>
            </w:r>
          </w:p>
          <w:p w14:paraId="5AD21FFC" w14:textId="77777777" w:rsidR="00F1098B" w:rsidRPr="007513E2" w:rsidRDefault="00F1098B" w:rsidP="00F1098B">
            <w:pPr>
              <w:pStyle w:val="Prrafodelista"/>
              <w:numPr>
                <w:ilvl w:val="0"/>
                <w:numId w:val="24"/>
              </w:numPr>
              <w:ind w:left="392" w:right="32"/>
              <w:jc w:val="both"/>
              <w:rPr>
                <w:rFonts w:ascii="Arial" w:eastAsia="Arial MT" w:hAnsi="Arial" w:cs="Arial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Solicitud ingresada por mesa de partes el 17 de julio de 2026</w:t>
            </w:r>
          </w:p>
          <w:p w14:paraId="4A21F66A" w14:textId="6C36B925" w:rsidR="00F1098B" w:rsidRPr="007513E2" w:rsidRDefault="00F1098B" w:rsidP="00F1098B">
            <w:pPr>
              <w:pStyle w:val="Prrafodelista"/>
              <w:ind w:left="392" w:right="32"/>
              <w:jc w:val="both"/>
              <w:rPr>
                <w:rFonts w:ascii="Arial" w:eastAsia="Arial MT" w:hAnsi="Arial" w:cs="Arial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(Expediente SIGEDO 2345-2026)</w:t>
            </w:r>
          </w:p>
          <w:p w14:paraId="13F7219E" w14:textId="77777777" w:rsidR="00F1098B" w:rsidRPr="007513E2" w:rsidRDefault="00F1098B" w:rsidP="00F1098B">
            <w:pPr>
              <w:pStyle w:val="Prrafodelista"/>
              <w:numPr>
                <w:ilvl w:val="0"/>
                <w:numId w:val="24"/>
              </w:numPr>
              <w:ind w:left="392" w:right="32"/>
              <w:jc w:val="both"/>
              <w:rPr>
                <w:rFonts w:ascii="Arial" w:eastAsia="Arial MT" w:hAnsi="Arial" w:cs="Arial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Solicitud ingresada por mesa de partes el 17 de julio de 2026</w:t>
            </w:r>
          </w:p>
          <w:p w14:paraId="0AD16D76" w14:textId="5C024EB4" w:rsidR="00F1098B" w:rsidRPr="00F1098B" w:rsidRDefault="00F1098B" w:rsidP="00F1098B">
            <w:pPr>
              <w:pStyle w:val="Prrafodelista"/>
              <w:ind w:left="392" w:right="32"/>
              <w:jc w:val="both"/>
              <w:rPr>
                <w:rFonts w:ascii="Arial" w:eastAsia="Arial MT" w:hAnsi="Arial" w:cs="Arial"/>
              </w:rPr>
            </w:pPr>
            <w:r w:rsidRPr="007513E2">
              <w:rPr>
                <w:rFonts w:ascii="Arial" w:eastAsia="Arial MT" w:hAnsi="Arial" w:cs="Arial"/>
                <w:spacing w:val="-1"/>
              </w:rPr>
              <w:t>(Expediente SIGEDO 2789-2026)</w:t>
            </w:r>
          </w:p>
          <w:p w14:paraId="47FABCEC" w14:textId="0780705B" w:rsidR="006F09E9" w:rsidRPr="003C4CAA" w:rsidRDefault="00C07590" w:rsidP="003C4CAA">
            <w:pPr>
              <w:pStyle w:val="Prrafodelista"/>
              <w:numPr>
                <w:ilvl w:val="0"/>
                <w:numId w:val="24"/>
              </w:numPr>
              <w:spacing w:after="160" w:line="259" w:lineRule="auto"/>
              <w:ind w:left="392" w:right="32"/>
              <w:jc w:val="both"/>
              <w:rPr>
                <w:rFonts w:ascii="Arial" w:eastAsia="Arial MT" w:hAnsi="Arial" w:cs="Arial"/>
                <w:spacing w:val="-1"/>
              </w:rPr>
            </w:pPr>
            <w:r w:rsidRPr="00C07590">
              <w:rPr>
                <w:rFonts w:ascii="Arial" w:eastAsia="Arial MT" w:hAnsi="Arial" w:cs="Arial"/>
                <w:spacing w:val="-1"/>
              </w:rPr>
              <w:t xml:space="preserve">Informe </w:t>
            </w:r>
            <w:r w:rsidR="003C4CAA">
              <w:rPr>
                <w:rFonts w:ascii="Arial" w:eastAsia="Arial MT" w:hAnsi="Arial" w:cs="Arial"/>
                <w:spacing w:val="-1"/>
              </w:rPr>
              <w:t xml:space="preserve">N° </w:t>
            </w:r>
            <w:r w:rsidR="00645711">
              <w:rPr>
                <w:rFonts w:ascii="Arial" w:eastAsia="Arial MT" w:hAnsi="Arial" w:cs="Arial"/>
                <w:spacing w:val="-1"/>
              </w:rPr>
              <w:t>4</w:t>
            </w:r>
            <w:r w:rsidR="008514E2">
              <w:rPr>
                <w:rFonts w:ascii="Arial" w:eastAsia="Arial MT" w:hAnsi="Arial" w:cs="Arial"/>
                <w:spacing w:val="-1"/>
              </w:rPr>
              <w:t>16</w:t>
            </w:r>
            <w:r w:rsidR="004477F3">
              <w:rPr>
                <w:rFonts w:ascii="Arial" w:eastAsia="Arial MT" w:hAnsi="Arial" w:cs="Arial"/>
                <w:spacing w:val="-1"/>
              </w:rPr>
              <w:t>4</w:t>
            </w:r>
            <w:r w:rsidR="00F52B8B">
              <w:rPr>
                <w:rFonts w:ascii="Arial" w:eastAsia="Arial MT" w:hAnsi="Arial" w:cs="Arial"/>
                <w:spacing w:val="-1"/>
              </w:rPr>
              <w:t>-2026-MINEDU/VMGI-PRONABEC-DICONCI-SUCCOR-LIMA</w:t>
            </w:r>
          </w:p>
        </w:tc>
      </w:tr>
      <w:tr w:rsidR="006F09E9" w:rsidRPr="00233172" w14:paraId="0F16C0FA" w14:textId="77777777" w:rsidTr="00737221">
        <w:tc>
          <w:tcPr>
            <w:tcW w:w="1760" w:type="dxa"/>
          </w:tcPr>
          <w:p w14:paraId="09DEE00B" w14:textId="77777777"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FECHA</w:t>
            </w:r>
          </w:p>
        </w:tc>
        <w:tc>
          <w:tcPr>
            <w:tcW w:w="295" w:type="dxa"/>
          </w:tcPr>
          <w:p w14:paraId="4645ACE2" w14:textId="77777777"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14:paraId="7A063E5A" w14:textId="561C1B67" w:rsidR="006F09E9" w:rsidRPr="00233172" w:rsidRDefault="00037D16" w:rsidP="006F09E9">
            <w:pPr>
              <w:rPr>
                <w:rFonts w:ascii="Arial" w:eastAsia="Arial MT" w:hAnsi="Arial" w:cs="Arial"/>
                <w:lang w:val="es-ES"/>
              </w:rPr>
            </w:pPr>
            <w:r w:rsidRPr="00233172">
              <w:rPr>
                <w:rFonts w:ascii="Arial" w:eastAsia="Arial MT" w:hAnsi="Arial" w:cs="Arial"/>
                <w:lang w:val="es-ES"/>
              </w:rPr>
              <w:t>San Isidro</w:t>
            </w:r>
            <w:r w:rsidR="004E78BB" w:rsidRPr="00233172">
              <w:rPr>
                <w:rFonts w:ascii="Arial" w:eastAsia="Arial MT" w:hAnsi="Arial" w:cs="Arial"/>
                <w:lang w:val="es-ES"/>
              </w:rPr>
              <w:t xml:space="preserve">, </w:t>
            </w:r>
            <w:r w:rsidR="00464725">
              <w:rPr>
                <w:rFonts w:ascii="Arial" w:eastAsia="Arial MT" w:hAnsi="Arial" w:cs="Arial"/>
                <w:lang w:val="es-ES"/>
              </w:rPr>
              <w:t>31</w:t>
            </w:r>
            <w:r w:rsidR="004E5813">
              <w:rPr>
                <w:rFonts w:ascii="Arial" w:eastAsia="Arial MT" w:hAnsi="Arial" w:cs="Arial"/>
                <w:lang w:val="es-ES"/>
              </w:rPr>
              <w:t xml:space="preserve"> de </w:t>
            </w:r>
            <w:r w:rsidR="00645711">
              <w:rPr>
                <w:rFonts w:ascii="Arial" w:eastAsia="Arial MT" w:hAnsi="Arial" w:cs="Arial"/>
                <w:lang w:val="es-ES"/>
              </w:rPr>
              <w:t>agosto</w:t>
            </w:r>
            <w:r w:rsidR="006F09E9" w:rsidRPr="00233172">
              <w:rPr>
                <w:rFonts w:ascii="Arial" w:eastAsia="Arial MT" w:hAnsi="Arial" w:cs="Arial"/>
                <w:lang w:val="es-ES"/>
              </w:rPr>
              <w:t xml:space="preserve"> de 202</w:t>
            </w:r>
            <w:r w:rsidR="00B94D7F">
              <w:rPr>
                <w:rFonts w:ascii="Arial" w:eastAsia="Arial MT" w:hAnsi="Arial" w:cs="Arial"/>
                <w:lang w:val="es-ES"/>
              </w:rPr>
              <w:t>6</w:t>
            </w:r>
          </w:p>
          <w:p w14:paraId="5C93043F" w14:textId="182F52FA" w:rsidR="00737221" w:rsidRPr="00233172" w:rsidRDefault="00737221" w:rsidP="00F1098B">
            <w:pPr>
              <w:jc w:val="right"/>
              <w:rPr>
                <w:rFonts w:ascii="Arial" w:eastAsia="Arial MT" w:hAnsi="Arial" w:cs="Arial"/>
                <w:b/>
                <w:lang w:val="es-ES"/>
              </w:rPr>
            </w:pPr>
            <w:r w:rsidRPr="007513E2">
              <w:rPr>
                <w:rFonts w:ascii="Arial" w:eastAsia="Arial MT" w:hAnsi="Arial" w:cs="Arial"/>
                <w:b/>
                <w:lang w:val="es-ES"/>
              </w:rPr>
              <w:t>SIGEDO</w:t>
            </w:r>
            <w:r w:rsidR="00F1098B" w:rsidRPr="007513E2">
              <w:rPr>
                <w:rFonts w:ascii="Arial" w:eastAsia="Arial MT" w:hAnsi="Arial" w:cs="Arial"/>
                <w:b/>
                <w:lang w:val="es-ES"/>
              </w:rPr>
              <w:t xml:space="preserve"> INTEGRADO</w:t>
            </w:r>
            <w:r w:rsidRPr="00233172">
              <w:rPr>
                <w:rFonts w:ascii="Arial" w:eastAsia="Arial MT" w:hAnsi="Arial" w:cs="Arial"/>
                <w:b/>
                <w:lang w:val="es-ES"/>
              </w:rPr>
              <w:t xml:space="preserve"> </w:t>
            </w:r>
            <w:r w:rsidR="00F1098B">
              <w:rPr>
                <w:rFonts w:ascii="Arial" w:eastAsia="Arial MT" w:hAnsi="Arial" w:cs="Arial"/>
                <w:b/>
                <w:lang w:val="es-ES"/>
              </w:rPr>
              <w:t>2789</w:t>
            </w:r>
            <w:r w:rsidR="00F202C3">
              <w:rPr>
                <w:rFonts w:ascii="Arial" w:eastAsia="Arial MT" w:hAnsi="Arial" w:cs="Arial"/>
                <w:b/>
                <w:lang w:val="es-ES"/>
              </w:rPr>
              <w:t>-</w:t>
            </w:r>
            <w:r w:rsidRPr="00233172">
              <w:rPr>
                <w:rFonts w:ascii="Arial" w:eastAsia="Arial MT" w:hAnsi="Arial" w:cs="Arial"/>
                <w:b/>
                <w:lang w:val="es-ES"/>
              </w:rPr>
              <w:t>202</w:t>
            </w:r>
            <w:r w:rsidR="0009683D">
              <w:rPr>
                <w:rFonts w:ascii="Arial" w:eastAsia="Arial MT" w:hAnsi="Arial" w:cs="Arial"/>
                <w:b/>
                <w:lang w:val="es-ES"/>
              </w:rPr>
              <w:t>6</w:t>
            </w:r>
          </w:p>
        </w:tc>
      </w:tr>
    </w:tbl>
    <w:p w14:paraId="76F5F35C" w14:textId="191F7852" w:rsidR="006F09E9" w:rsidRPr="00233172" w:rsidRDefault="00B344D5" w:rsidP="006F09E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lang w:val="es-ES"/>
        </w:rPr>
      </w:pPr>
      <w:r w:rsidRPr="00B344D5">
        <w:rPr>
          <w:rFonts w:ascii="Arial" w:eastAsia="Arial" w:hAnsi="Arial" w:cs="Arial"/>
          <w:lang w:val="es-ES" w:eastAsia="es-ES" w:bidi="es-ES"/>
        </w:rPr>
        <w:t>Me es grato dirigirme a Usted, para saludarla cordialmente y en atención al asunto en mención, informarle lo siguiente</w:t>
      </w:r>
      <w:r w:rsidR="006F09E9" w:rsidRPr="00233172">
        <w:rPr>
          <w:rFonts w:ascii="Arial" w:eastAsia="Arial MT" w:hAnsi="Arial" w:cs="Arial"/>
          <w:lang w:val="es-ES"/>
        </w:rPr>
        <w:t>:</w:t>
      </w:r>
      <w:r w:rsidR="00737221" w:rsidRPr="00233172">
        <w:rPr>
          <w:rFonts w:ascii="Arial" w:eastAsia="Arial MT" w:hAnsi="Arial" w:cs="Arial"/>
          <w:lang w:val="es-ES"/>
        </w:rPr>
        <w:t xml:space="preserve"> </w:t>
      </w:r>
    </w:p>
    <w:p w14:paraId="548607A2" w14:textId="77777777" w:rsidR="006F09E9" w:rsidRPr="00E17345" w:rsidRDefault="006F09E9" w:rsidP="006F09E9">
      <w:pPr>
        <w:widowControl w:val="0"/>
        <w:autoSpaceDE w:val="0"/>
        <w:autoSpaceDN w:val="0"/>
        <w:spacing w:before="10" w:after="0" w:line="240" w:lineRule="auto"/>
        <w:rPr>
          <w:rFonts w:ascii="Arial" w:eastAsia="Arial MT" w:hAnsi="Arial" w:cs="Arial"/>
          <w:sz w:val="20"/>
          <w:szCs w:val="20"/>
          <w:lang w:val="es-ES"/>
        </w:rPr>
      </w:pPr>
    </w:p>
    <w:p w14:paraId="34DFAB64" w14:textId="77777777" w:rsidR="006F09E9" w:rsidRPr="00233172" w:rsidRDefault="006F09E9" w:rsidP="006F09E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ANTECEDENTES</w:t>
      </w:r>
    </w:p>
    <w:p w14:paraId="03BEF77E" w14:textId="77777777" w:rsidR="006F09E9" w:rsidRPr="00E17345" w:rsidRDefault="006F09E9" w:rsidP="006F09E9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20"/>
          <w:szCs w:val="20"/>
          <w:lang w:val="es-ES"/>
        </w:rPr>
      </w:pPr>
    </w:p>
    <w:p w14:paraId="50296048" w14:textId="56807843" w:rsidR="006F09E9" w:rsidRPr="0053176B" w:rsidRDefault="006F09E9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53176B">
        <w:rPr>
          <w:rFonts w:ascii="Arial" w:eastAsia="Arial" w:hAnsi="Arial" w:cs="Arial"/>
          <w:lang w:val="es-ES"/>
        </w:rPr>
        <w:t xml:space="preserve">Ley N° 29837, Ley que crea el Programa Nacional de Becas y Crédito Educativo - PRONABEC. </w:t>
      </w:r>
    </w:p>
    <w:p w14:paraId="5E5F9D3F" w14:textId="77777777" w:rsidR="006F09E9" w:rsidRPr="00E17345" w:rsidRDefault="006F09E9" w:rsidP="006F09E9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14:paraId="152053BB" w14:textId="5361D83F" w:rsidR="006F09E9" w:rsidRPr="00233172" w:rsidRDefault="006F09E9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Decreto Supremo N° 018-2020-MINEDU, que aprueba el Reglamento de la Ley N° 29837, Ley que crea el Programa Nacional de Becas y Crédito Educativo. </w:t>
      </w:r>
    </w:p>
    <w:p w14:paraId="1438D83F" w14:textId="77777777" w:rsidR="006F09E9" w:rsidRPr="00E17345" w:rsidRDefault="006F09E9" w:rsidP="007750E8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14:paraId="63CC9BE9" w14:textId="6BB1D8E7" w:rsidR="005A0BB6" w:rsidRPr="00233172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Resolución Ministerial Nº 119-2024-MINEDU, que aprueba el Manual de Operaciones de PRONABEC.</w:t>
      </w:r>
    </w:p>
    <w:p w14:paraId="3B862E3C" w14:textId="77777777" w:rsidR="005A0BB6" w:rsidRPr="00E17345" w:rsidRDefault="005A0BB6" w:rsidP="007750E8">
      <w:pPr>
        <w:pStyle w:val="Prrafodelista"/>
        <w:spacing w:after="0" w:line="240" w:lineRule="auto"/>
        <w:rPr>
          <w:rFonts w:ascii="Arial" w:eastAsia="Arial" w:hAnsi="Arial" w:cs="Arial"/>
          <w:sz w:val="20"/>
          <w:szCs w:val="20"/>
          <w:lang w:val="es-ES"/>
        </w:rPr>
      </w:pPr>
    </w:p>
    <w:p w14:paraId="25A87F8D" w14:textId="27541884" w:rsidR="005A0BB6" w:rsidRPr="00B344D5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Resolución Directoral Ejecutiva N° </w:t>
      </w:r>
      <w:r w:rsidR="00707FFE" w:rsidRPr="00233172">
        <w:rPr>
          <w:rFonts w:ascii="Arial" w:eastAsia="Arial" w:hAnsi="Arial" w:cs="Arial"/>
          <w:lang w:val="es-ES"/>
        </w:rPr>
        <w:t xml:space="preserve">19-2024-MINEDU/VMGI-PRONABEC, que aprueba el Cuadro </w:t>
      </w:r>
      <w:r w:rsidR="00707FFE" w:rsidRPr="00233172">
        <w:rPr>
          <w:rFonts w:ascii="Arial" w:eastAsia="Arial" w:hAnsi="Arial" w:cs="Arial"/>
        </w:rPr>
        <w:t>de equivalencias de denominaciones y siglas de las unidades funcionales del Programa Nacional de Becas y Crédito Educativo, determinado en el Manual de Operaciones aprobado con la Resolución Ministerial N° 119-2024-MINEDU.</w:t>
      </w:r>
    </w:p>
    <w:p w14:paraId="781A18E2" w14:textId="4A230964" w:rsidR="009D7DC8" w:rsidRDefault="009D7DC8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lastRenderedPageBreak/>
        <w:t xml:space="preserve">Resolución Directoral Ejecutiva N° </w:t>
      </w:r>
      <w:r w:rsidR="00645711">
        <w:rPr>
          <w:rFonts w:ascii="Arial" w:eastAsia="Arial" w:hAnsi="Arial" w:cs="Arial"/>
          <w:lang w:val="es-ES"/>
        </w:rPr>
        <w:t>119-</w:t>
      </w:r>
      <w:r w:rsidRPr="00233172">
        <w:rPr>
          <w:rFonts w:ascii="Arial" w:eastAsia="Arial" w:hAnsi="Arial" w:cs="Arial"/>
          <w:lang w:val="es-ES"/>
        </w:rPr>
        <w:t>202</w:t>
      </w:r>
      <w:r w:rsidR="00645711">
        <w:rPr>
          <w:rFonts w:ascii="Arial" w:eastAsia="Arial" w:hAnsi="Arial" w:cs="Arial"/>
          <w:lang w:val="es-ES"/>
        </w:rPr>
        <w:t>6</w:t>
      </w:r>
      <w:r w:rsidRPr="00233172">
        <w:rPr>
          <w:rFonts w:ascii="Arial" w:eastAsia="Arial" w:hAnsi="Arial" w:cs="Arial"/>
          <w:lang w:val="es-ES"/>
        </w:rPr>
        <w:t>-MINEDU-VMGI-PRONABEC,</w:t>
      </w:r>
      <w:r w:rsidR="007750E8">
        <w:rPr>
          <w:rFonts w:ascii="Arial" w:eastAsia="Arial" w:hAnsi="Arial" w:cs="Arial"/>
          <w:lang w:val="es-ES"/>
        </w:rPr>
        <w:t xml:space="preserve"> </w:t>
      </w:r>
      <w:r w:rsidRPr="00233172">
        <w:rPr>
          <w:rFonts w:ascii="Arial" w:eastAsia="Arial" w:hAnsi="Arial" w:cs="Arial"/>
          <w:lang w:val="es-ES"/>
        </w:rPr>
        <w:t xml:space="preserve">que aprueba la </w:t>
      </w:r>
      <w:r w:rsidRPr="00233172">
        <w:rPr>
          <w:rFonts w:ascii="Arial" w:hAnsi="Arial" w:cs="Arial"/>
        </w:rPr>
        <w:t>norma técnica denominada “Disposiciones para el becario del PRONABEC”</w:t>
      </w:r>
      <w:r w:rsidR="00645711">
        <w:rPr>
          <w:rFonts w:ascii="Arial" w:hAnsi="Arial" w:cs="Arial"/>
        </w:rPr>
        <w:t xml:space="preserve"> versión 02</w:t>
      </w:r>
      <w:r w:rsidRPr="00233172">
        <w:rPr>
          <w:rFonts w:ascii="Arial" w:eastAsia="Arial" w:hAnsi="Arial" w:cs="Arial"/>
          <w:lang w:val="es-ES"/>
        </w:rPr>
        <w:t>.</w:t>
      </w:r>
    </w:p>
    <w:p w14:paraId="647243AE" w14:textId="65E883BF" w:rsidR="0053176B" w:rsidRDefault="0053176B" w:rsidP="0053176B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14:paraId="62CF3020" w14:textId="757F3A1B" w:rsidR="006F09E9" w:rsidRDefault="006F09E9" w:rsidP="00590292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ANÁLISIS</w:t>
      </w:r>
    </w:p>
    <w:p w14:paraId="0BE9EB41" w14:textId="77777777" w:rsidR="007C60B4" w:rsidRPr="00E17345" w:rsidRDefault="007C60B4" w:rsidP="007C60B4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20"/>
          <w:szCs w:val="20"/>
          <w:u w:val="single"/>
          <w:lang w:val="es-ES"/>
        </w:rPr>
      </w:pPr>
    </w:p>
    <w:p w14:paraId="0C942973" w14:textId="60AAACC0" w:rsidR="00866291" w:rsidRPr="00BF7BD7" w:rsidRDefault="00827353" w:rsidP="00BB486A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33172">
        <w:rPr>
          <w:sz w:val="22"/>
          <w:szCs w:val="22"/>
        </w:rPr>
        <w:t xml:space="preserve">Mediante el Informe N° </w:t>
      </w:r>
      <w:r w:rsidR="00645711">
        <w:rPr>
          <w:sz w:val="22"/>
          <w:szCs w:val="22"/>
        </w:rPr>
        <w:t>4</w:t>
      </w:r>
      <w:r w:rsidR="008514E2">
        <w:rPr>
          <w:sz w:val="22"/>
          <w:szCs w:val="22"/>
        </w:rPr>
        <w:t>16</w:t>
      </w:r>
      <w:r w:rsidR="004477F3">
        <w:rPr>
          <w:sz w:val="22"/>
          <w:szCs w:val="22"/>
        </w:rPr>
        <w:t>4</w:t>
      </w:r>
      <w:r w:rsidR="00F52B8B">
        <w:rPr>
          <w:sz w:val="22"/>
          <w:szCs w:val="22"/>
        </w:rPr>
        <w:t>-2026-MINEDU/VMGI-PRONABEC-DICONCI-SUCCOR-LIMA</w:t>
      </w:r>
      <w:r w:rsidRPr="0053560D">
        <w:rPr>
          <w:sz w:val="22"/>
          <w:szCs w:val="22"/>
        </w:rPr>
        <w:t xml:space="preserve">, la </w:t>
      </w:r>
      <w:bookmarkStart w:id="2" w:name="_Hlk235083279"/>
      <w:r w:rsidRPr="0053560D">
        <w:rPr>
          <w:sz w:val="22"/>
          <w:szCs w:val="22"/>
        </w:rPr>
        <w:t>Subdirección de Coordinación y Cooperación Regional Lima</w:t>
      </w:r>
      <w:bookmarkEnd w:id="2"/>
      <w:r w:rsidRPr="0053560D">
        <w:rPr>
          <w:sz w:val="22"/>
          <w:szCs w:val="22"/>
        </w:rPr>
        <w:t xml:space="preserve">, traslada la </w:t>
      </w:r>
      <w:r w:rsidRPr="00981CF0">
        <w:rPr>
          <w:sz w:val="22"/>
          <w:szCs w:val="22"/>
        </w:rPr>
        <w:t xml:space="preserve">solicitud de ampliación excepcional de la duración del periodo de estudios </w:t>
      </w:r>
      <w:r w:rsidR="009C55FD" w:rsidRPr="00981CF0">
        <w:rPr>
          <w:sz w:val="22"/>
          <w:szCs w:val="22"/>
        </w:rPr>
        <w:t>por el semestre 202</w:t>
      </w:r>
      <w:r w:rsidR="007C60B4" w:rsidRPr="00981CF0">
        <w:rPr>
          <w:sz w:val="22"/>
          <w:szCs w:val="22"/>
        </w:rPr>
        <w:t>6</w:t>
      </w:r>
      <w:r w:rsidR="009C55FD" w:rsidRPr="00981CF0">
        <w:rPr>
          <w:sz w:val="22"/>
          <w:szCs w:val="22"/>
        </w:rPr>
        <w:t>-</w:t>
      </w:r>
      <w:r w:rsidR="00B344D5">
        <w:rPr>
          <w:sz w:val="22"/>
          <w:szCs w:val="22"/>
        </w:rPr>
        <w:t>I</w:t>
      </w:r>
      <w:r w:rsidR="009C55FD" w:rsidRPr="00981CF0">
        <w:rPr>
          <w:sz w:val="22"/>
          <w:szCs w:val="22"/>
        </w:rPr>
        <w:t xml:space="preserve">I </w:t>
      </w:r>
      <w:r w:rsidRPr="00981CF0">
        <w:rPr>
          <w:sz w:val="22"/>
          <w:szCs w:val="22"/>
        </w:rPr>
        <w:t xml:space="preserve">de </w:t>
      </w:r>
      <w:r w:rsidR="00BF7BD7">
        <w:rPr>
          <w:sz w:val="22"/>
          <w:szCs w:val="22"/>
        </w:rPr>
        <w:t>5</w:t>
      </w:r>
      <w:r w:rsidR="00FF07E0">
        <w:rPr>
          <w:sz w:val="22"/>
          <w:szCs w:val="22"/>
        </w:rPr>
        <w:t xml:space="preserve"> becari</w:t>
      </w:r>
      <w:r w:rsidR="00BF7BD7">
        <w:rPr>
          <w:sz w:val="22"/>
          <w:szCs w:val="22"/>
        </w:rPr>
        <w:t>os</w:t>
      </w:r>
      <w:r w:rsidR="008F096A">
        <w:rPr>
          <w:sz w:val="22"/>
          <w:szCs w:val="22"/>
        </w:rPr>
        <w:t xml:space="preserve"> </w:t>
      </w:r>
      <w:r w:rsidR="00991EEE" w:rsidRPr="00991EEE">
        <w:rPr>
          <w:sz w:val="22"/>
          <w:szCs w:val="22"/>
          <w:lang w:val="es-ES"/>
        </w:rPr>
        <w:t xml:space="preserve">de la </w:t>
      </w:r>
      <w:r w:rsidR="00B344D5">
        <w:rPr>
          <w:sz w:val="22"/>
          <w:szCs w:val="22"/>
        </w:rPr>
        <w:t xml:space="preserve">Beca 18 - </w:t>
      </w:r>
      <w:r w:rsidR="006E78FA">
        <w:rPr>
          <w:sz w:val="22"/>
          <w:szCs w:val="22"/>
        </w:rPr>
        <w:t>Convocatoria 20</w:t>
      </w:r>
      <w:r w:rsidR="00E2777D">
        <w:rPr>
          <w:sz w:val="22"/>
          <w:szCs w:val="22"/>
        </w:rPr>
        <w:t>2</w:t>
      </w:r>
      <w:r w:rsidR="00161969">
        <w:rPr>
          <w:sz w:val="22"/>
          <w:szCs w:val="22"/>
        </w:rPr>
        <w:t>1</w:t>
      </w:r>
      <w:r w:rsidRPr="00981CF0">
        <w:rPr>
          <w:sz w:val="22"/>
          <w:szCs w:val="22"/>
        </w:rPr>
        <w:t>,</w:t>
      </w:r>
      <w:r w:rsidR="00866291">
        <w:rPr>
          <w:rFonts w:eastAsia="Arial"/>
          <w:sz w:val="22"/>
          <w:szCs w:val="22"/>
          <w:lang w:val="es-ES"/>
        </w:rPr>
        <w:t xml:space="preserve"> conforme al siguiente detalle:</w:t>
      </w:r>
      <w:r w:rsidR="00BA0577">
        <w:rPr>
          <w:rFonts w:eastAsia="Arial"/>
          <w:sz w:val="22"/>
          <w:szCs w:val="22"/>
          <w:lang w:val="es-ES"/>
        </w:rPr>
        <w:t xml:space="preserve"> </w:t>
      </w:r>
      <w:r w:rsidR="00E2777D">
        <w:rPr>
          <w:rFonts w:eastAsia="Arial"/>
          <w:sz w:val="22"/>
          <w:szCs w:val="22"/>
          <w:lang w:val="es-ES"/>
        </w:rPr>
        <w:t xml:space="preserve"> </w:t>
      </w:r>
    </w:p>
    <w:p w14:paraId="6CEE3AC1" w14:textId="5BAA3B37" w:rsidR="00BF7BD7" w:rsidRDefault="00BF7BD7" w:rsidP="00BF7BD7">
      <w:pPr>
        <w:pStyle w:val="Default"/>
        <w:ind w:left="567"/>
        <w:jc w:val="both"/>
        <w:rPr>
          <w:rFonts w:eastAsia="Arial"/>
          <w:sz w:val="22"/>
          <w:szCs w:val="22"/>
          <w:lang w:val="es-ES"/>
        </w:rPr>
      </w:pPr>
    </w:p>
    <w:p w14:paraId="42CF65E9" w14:textId="7C685CE4" w:rsidR="00BF7BD7" w:rsidRPr="00BF7BD7" w:rsidRDefault="00BF7BD7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  <w:r w:rsidRPr="00BF7BD7">
        <w:rPr>
          <w:rFonts w:eastAsia="Arial"/>
          <w:sz w:val="20"/>
          <w:szCs w:val="20"/>
          <w:lang w:val="es-ES"/>
        </w:rPr>
        <w:t>Cuadro Nº</w:t>
      </w:r>
      <w:r w:rsidR="00D90478">
        <w:rPr>
          <w:rFonts w:eastAsia="Arial"/>
          <w:sz w:val="20"/>
          <w:szCs w:val="20"/>
          <w:lang w:val="es-ES"/>
        </w:rPr>
        <w:t xml:space="preserve"> </w:t>
      </w:r>
      <w:r w:rsidRPr="00BF7BD7">
        <w:rPr>
          <w:rFonts w:eastAsia="Arial"/>
          <w:sz w:val="20"/>
          <w:szCs w:val="20"/>
          <w:lang w:val="es-ES"/>
        </w:rPr>
        <w:t>1</w:t>
      </w:r>
    </w:p>
    <w:p w14:paraId="109E278F" w14:textId="06E1EBF0" w:rsidR="00BF7BD7" w:rsidRPr="00BF7BD7" w:rsidRDefault="00BF7BD7" w:rsidP="00BF7BD7">
      <w:pPr>
        <w:pStyle w:val="Default"/>
        <w:ind w:left="567"/>
        <w:jc w:val="center"/>
        <w:rPr>
          <w:sz w:val="20"/>
          <w:szCs w:val="20"/>
        </w:rPr>
      </w:pPr>
      <w:r w:rsidRPr="00BF7BD7">
        <w:rPr>
          <w:rFonts w:eastAsia="Arial"/>
          <w:sz w:val="20"/>
          <w:szCs w:val="20"/>
          <w:lang w:val="es-ES"/>
        </w:rPr>
        <w:t xml:space="preserve">Becarios que solicitan </w:t>
      </w:r>
      <w:r w:rsidRPr="00BF7BD7">
        <w:rPr>
          <w:sz w:val="20"/>
          <w:szCs w:val="20"/>
        </w:rPr>
        <w:t>ampliación excepcional de la duración del periodo de estudios</w:t>
      </w:r>
    </w:p>
    <w:p w14:paraId="4170E31F" w14:textId="77777777" w:rsidR="00866291" w:rsidRPr="00E17345" w:rsidRDefault="00866291" w:rsidP="00866291">
      <w:pPr>
        <w:pStyle w:val="Default"/>
        <w:jc w:val="both"/>
        <w:rPr>
          <w:rFonts w:eastAsia="Arial"/>
          <w:sz w:val="20"/>
          <w:szCs w:val="20"/>
          <w:lang w:val="es-ES"/>
        </w:rPr>
      </w:pP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1"/>
        <w:gridCol w:w="1468"/>
        <w:gridCol w:w="1446"/>
        <w:gridCol w:w="1620"/>
        <w:gridCol w:w="2036"/>
        <w:gridCol w:w="1323"/>
      </w:tblGrid>
      <w:tr w:rsidR="000338D7" w:rsidRPr="00BF7BD7" w14:paraId="5BB7CDE4" w14:textId="77777777" w:rsidTr="000338D7">
        <w:trPr>
          <w:trHeight w:val="460"/>
          <w:tblHeader/>
          <w:jc w:val="center"/>
        </w:trPr>
        <w:tc>
          <w:tcPr>
            <w:tcW w:w="471" w:type="dxa"/>
            <w:vAlign w:val="center"/>
          </w:tcPr>
          <w:p w14:paraId="4C153495" w14:textId="353C987A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BF7BD7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Nº</w:t>
            </w:r>
          </w:p>
        </w:tc>
        <w:tc>
          <w:tcPr>
            <w:tcW w:w="1468" w:type="dxa"/>
            <w:vAlign w:val="center"/>
          </w:tcPr>
          <w:p w14:paraId="1F165616" w14:textId="2E2AFFA9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7513E2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N° EXPEDIENTE DEL BECARIO/A</w:t>
            </w:r>
            <w:r w:rsidR="00105209" w:rsidRPr="007513E2">
              <w:rPr>
                <w:rStyle w:val="Refdenotaalpie"/>
                <w:rFonts w:ascii="Arial" w:eastAsia="Arial" w:hAnsi="Arial" w:cs="Arial"/>
                <w:b/>
                <w:sz w:val="16"/>
                <w:szCs w:val="16"/>
                <w:lang w:val="es-ES"/>
              </w:rPr>
              <w:footnoteReference w:id="1"/>
            </w:r>
          </w:p>
        </w:tc>
        <w:tc>
          <w:tcPr>
            <w:tcW w:w="1446" w:type="dxa"/>
            <w:noWrap/>
            <w:vAlign w:val="center"/>
            <w:hideMark/>
          </w:tcPr>
          <w:p w14:paraId="36F13F58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BF7BD7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RJ ADJUDICACION</w:t>
            </w:r>
          </w:p>
        </w:tc>
        <w:tc>
          <w:tcPr>
            <w:tcW w:w="1620" w:type="dxa"/>
            <w:noWrap/>
            <w:vAlign w:val="center"/>
            <w:hideMark/>
          </w:tcPr>
          <w:p w14:paraId="6017D308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BF7BD7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BECA Y CONVOCATORIA</w:t>
            </w:r>
          </w:p>
        </w:tc>
        <w:tc>
          <w:tcPr>
            <w:tcW w:w="2036" w:type="dxa"/>
            <w:noWrap/>
            <w:vAlign w:val="center"/>
            <w:hideMark/>
          </w:tcPr>
          <w:p w14:paraId="0D07BF5D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2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BF7BD7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INSTITUCION</w:t>
            </w:r>
          </w:p>
        </w:tc>
        <w:tc>
          <w:tcPr>
            <w:tcW w:w="1323" w:type="dxa"/>
            <w:noWrap/>
            <w:vAlign w:val="center"/>
            <w:hideMark/>
          </w:tcPr>
          <w:p w14:paraId="7D450402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51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BF7BD7"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  <w:t>CARRERA</w:t>
            </w:r>
          </w:p>
        </w:tc>
      </w:tr>
      <w:tr w:rsidR="000338D7" w:rsidRPr="00BF7BD7" w14:paraId="63244EA0" w14:textId="77777777" w:rsidTr="000338D7">
        <w:trPr>
          <w:trHeight w:val="427"/>
          <w:jc w:val="center"/>
        </w:trPr>
        <w:tc>
          <w:tcPr>
            <w:tcW w:w="471" w:type="dxa"/>
            <w:vAlign w:val="center"/>
          </w:tcPr>
          <w:p w14:paraId="5E01FC2A" w14:textId="70B25044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468" w:type="dxa"/>
            <w:vAlign w:val="center"/>
          </w:tcPr>
          <w:p w14:paraId="1FB24CD4" w14:textId="01CD984F" w:rsidR="000338D7" w:rsidRPr="007513E2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18653</w:t>
            </w:r>
          </w:p>
        </w:tc>
        <w:tc>
          <w:tcPr>
            <w:tcW w:w="1446" w:type="dxa"/>
            <w:noWrap/>
            <w:vAlign w:val="center"/>
          </w:tcPr>
          <w:p w14:paraId="163A2354" w14:textId="4447238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RJ 655-20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Pr="00BF7BD7">
              <w:rPr>
                <w:rFonts w:ascii="Arial" w:hAnsi="Arial" w:cs="Arial"/>
                <w:sz w:val="16"/>
                <w:szCs w:val="16"/>
              </w:rPr>
              <w:t>- MINEDU-VMGI-PRONABEC-OBE</w:t>
            </w:r>
          </w:p>
        </w:tc>
        <w:tc>
          <w:tcPr>
            <w:tcW w:w="1620" w:type="dxa"/>
            <w:noWrap/>
            <w:vAlign w:val="center"/>
          </w:tcPr>
          <w:p w14:paraId="4F6A1DD7" w14:textId="08040BC6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 xml:space="preserve">BECA 18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BF7BD7">
              <w:rPr>
                <w:rFonts w:ascii="Arial" w:hAnsi="Arial" w:cs="Arial"/>
                <w:sz w:val="16"/>
                <w:szCs w:val="16"/>
              </w:rPr>
              <w:t xml:space="preserve"> 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2036" w:type="dxa"/>
            <w:noWrap/>
            <w:vAlign w:val="center"/>
          </w:tcPr>
          <w:p w14:paraId="35079028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2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UNIVERSIDAD PERUANA DE CIENCIAS APLICADAS</w:t>
            </w:r>
          </w:p>
        </w:tc>
        <w:tc>
          <w:tcPr>
            <w:tcW w:w="1323" w:type="dxa"/>
            <w:noWrap/>
            <w:vAlign w:val="center"/>
          </w:tcPr>
          <w:p w14:paraId="7E321A35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INGENIERÍA MECATRÓNICA</w:t>
            </w:r>
          </w:p>
        </w:tc>
      </w:tr>
      <w:tr w:rsidR="000338D7" w:rsidRPr="00BF7BD7" w14:paraId="1E230F15" w14:textId="77777777" w:rsidTr="000338D7">
        <w:trPr>
          <w:trHeight w:val="427"/>
          <w:jc w:val="center"/>
        </w:trPr>
        <w:tc>
          <w:tcPr>
            <w:tcW w:w="471" w:type="dxa"/>
            <w:vAlign w:val="center"/>
          </w:tcPr>
          <w:p w14:paraId="13B35708" w14:textId="03BE39A4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468" w:type="dxa"/>
            <w:vAlign w:val="center"/>
          </w:tcPr>
          <w:p w14:paraId="47AAE701" w14:textId="35385F87" w:rsidR="000338D7" w:rsidRPr="007513E2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17646</w:t>
            </w:r>
          </w:p>
        </w:tc>
        <w:tc>
          <w:tcPr>
            <w:tcW w:w="1446" w:type="dxa"/>
            <w:noWrap/>
            <w:vAlign w:val="center"/>
          </w:tcPr>
          <w:p w14:paraId="026CE66A" w14:textId="24832D19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RJ 655-20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Pr="00BF7BD7">
              <w:rPr>
                <w:rFonts w:ascii="Arial" w:hAnsi="Arial" w:cs="Arial"/>
                <w:sz w:val="16"/>
                <w:szCs w:val="16"/>
              </w:rPr>
              <w:t>- MINEDU-VMGI-PRONABEC-OBE</w:t>
            </w:r>
          </w:p>
        </w:tc>
        <w:tc>
          <w:tcPr>
            <w:tcW w:w="1620" w:type="dxa"/>
            <w:noWrap/>
            <w:vAlign w:val="center"/>
          </w:tcPr>
          <w:p w14:paraId="26D01AD8" w14:textId="310C4516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 xml:space="preserve">BECA 18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BF7BD7">
              <w:rPr>
                <w:rFonts w:ascii="Arial" w:hAnsi="Arial" w:cs="Arial"/>
                <w:sz w:val="16"/>
                <w:szCs w:val="16"/>
              </w:rPr>
              <w:t xml:space="preserve"> 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2036" w:type="dxa"/>
            <w:noWrap/>
            <w:vAlign w:val="center"/>
          </w:tcPr>
          <w:p w14:paraId="18A29C00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27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UNIVERSIDAD PERUANA DE CIENCIAS APLICADAS</w:t>
            </w:r>
          </w:p>
        </w:tc>
        <w:tc>
          <w:tcPr>
            <w:tcW w:w="1323" w:type="dxa"/>
            <w:noWrap/>
            <w:vAlign w:val="center"/>
          </w:tcPr>
          <w:p w14:paraId="31477A14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INGENIERÍA MECATRÓNICA</w:t>
            </w:r>
          </w:p>
        </w:tc>
      </w:tr>
      <w:tr w:rsidR="000338D7" w:rsidRPr="00BF7BD7" w14:paraId="64B96A74" w14:textId="77777777" w:rsidTr="000338D7">
        <w:trPr>
          <w:trHeight w:val="427"/>
          <w:jc w:val="center"/>
        </w:trPr>
        <w:tc>
          <w:tcPr>
            <w:tcW w:w="471" w:type="dxa"/>
            <w:vAlign w:val="center"/>
          </w:tcPr>
          <w:p w14:paraId="49A683A2" w14:textId="33B602A6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468" w:type="dxa"/>
            <w:vAlign w:val="center"/>
          </w:tcPr>
          <w:p w14:paraId="0B8AA0F8" w14:textId="1A8E2689" w:rsidR="000338D7" w:rsidRPr="007513E2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17474</w:t>
            </w:r>
          </w:p>
        </w:tc>
        <w:tc>
          <w:tcPr>
            <w:tcW w:w="1446" w:type="dxa"/>
            <w:noWrap/>
            <w:vAlign w:val="center"/>
          </w:tcPr>
          <w:p w14:paraId="604DFF4B" w14:textId="5933E8B6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RJ 1603-20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Pr="00BF7BD7">
              <w:rPr>
                <w:rFonts w:ascii="Arial" w:hAnsi="Arial" w:cs="Arial"/>
                <w:sz w:val="16"/>
                <w:szCs w:val="16"/>
              </w:rPr>
              <w:t xml:space="preserve"> MINEDU-VMGI-PRONABEC-OBE</w:t>
            </w:r>
          </w:p>
        </w:tc>
        <w:tc>
          <w:tcPr>
            <w:tcW w:w="1620" w:type="dxa"/>
            <w:noWrap/>
            <w:vAlign w:val="center"/>
          </w:tcPr>
          <w:p w14:paraId="2B47B8BD" w14:textId="5F247D31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 xml:space="preserve">BECA 18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BF7BD7">
              <w:rPr>
                <w:rFonts w:ascii="Arial" w:hAnsi="Arial" w:cs="Arial"/>
                <w:sz w:val="16"/>
                <w:szCs w:val="16"/>
              </w:rPr>
              <w:t xml:space="preserve"> 20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BF7BD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036" w:type="dxa"/>
            <w:noWrap/>
            <w:vAlign w:val="center"/>
          </w:tcPr>
          <w:p w14:paraId="7986F1FD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27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UNIVERSIDAD PERUANA DE CIENCIAS APLICADAS</w:t>
            </w:r>
          </w:p>
        </w:tc>
        <w:tc>
          <w:tcPr>
            <w:tcW w:w="1323" w:type="dxa"/>
            <w:noWrap/>
            <w:vAlign w:val="center"/>
          </w:tcPr>
          <w:p w14:paraId="48FE741D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INGENIERÍA MECATRÓNICA</w:t>
            </w:r>
          </w:p>
        </w:tc>
      </w:tr>
      <w:tr w:rsidR="000338D7" w:rsidRPr="00BF7BD7" w14:paraId="7334EAAB" w14:textId="77777777" w:rsidTr="000338D7">
        <w:trPr>
          <w:trHeight w:val="427"/>
          <w:jc w:val="center"/>
        </w:trPr>
        <w:tc>
          <w:tcPr>
            <w:tcW w:w="471" w:type="dxa"/>
            <w:vAlign w:val="center"/>
          </w:tcPr>
          <w:p w14:paraId="7908DC48" w14:textId="68906B60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468" w:type="dxa"/>
            <w:vAlign w:val="center"/>
          </w:tcPr>
          <w:p w14:paraId="037518F3" w14:textId="3A1B5189" w:rsidR="000338D7" w:rsidRPr="007513E2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17464</w:t>
            </w:r>
          </w:p>
        </w:tc>
        <w:tc>
          <w:tcPr>
            <w:tcW w:w="1446" w:type="dxa"/>
            <w:noWrap/>
            <w:vAlign w:val="center"/>
          </w:tcPr>
          <w:p w14:paraId="3E4AE1D1" w14:textId="15C9CFE8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RJ 785-20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Pr="00BF7BD7">
              <w:rPr>
                <w:rFonts w:ascii="Arial" w:hAnsi="Arial" w:cs="Arial"/>
                <w:sz w:val="16"/>
                <w:szCs w:val="16"/>
              </w:rPr>
              <w:t>- MINEDU-VMGI-PRONABEC-OBE</w:t>
            </w:r>
          </w:p>
        </w:tc>
        <w:tc>
          <w:tcPr>
            <w:tcW w:w="1620" w:type="dxa"/>
            <w:noWrap/>
            <w:vAlign w:val="center"/>
          </w:tcPr>
          <w:p w14:paraId="59C5E9F6" w14:textId="04AB24E6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 xml:space="preserve">BECA 18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BF7BD7">
              <w:rPr>
                <w:rFonts w:ascii="Arial" w:hAnsi="Arial" w:cs="Arial"/>
                <w:sz w:val="16"/>
                <w:szCs w:val="16"/>
              </w:rPr>
              <w:t xml:space="preserve"> 20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BF7BD7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036" w:type="dxa"/>
            <w:noWrap/>
            <w:vAlign w:val="center"/>
          </w:tcPr>
          <w:p w14:paraId="18AD76CF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27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UNIVERSIDAD PERUANA DE CIENCIAS APLICADAS</w:t>
            </w:r>
          </w:p>
        </w:tc>
        <w:tc>
          <w:tcPr>
            <w:tcW w:w="1323" w:type="dxa"/>
            <w:noWrap/>
            <w:vAlign w:val="center"/>
          </w:tcPr>
          <w:p w14:paraId="51B3A104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  <w:lang w:eastAsia="es-PE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INGENIERÍA MECATRÓNICA</w:t>
            </w:r>
          </w:p>
        </w:tc>
      </w:tr>
      <w:tr w:rsidR="000338D7" w:rsidRPr="00BF7BD7" w14:paraId="16BDA23C" w14:textId="77777777" w:rsidTr="000338D7">
        <w:trPr>
          <w:trHeight w:val="427"/>
          <w:jc w:val="center"/>
        </w:trPr>
        <w:tc>
          <w:tcPr>
            <w:tcW w:w="471" w:type="dxa"/>
            <w:vAlign w:val="center"/>
          </w:tcPr>
          <w:p w14:paraId="2F838B89" w14:textId="07743040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468" w:type="dxa"/>
            <w:vAlign w:val="center"/>
          </w:tcPr>
          <w:p w14:paraId="50209109" w14:textId="1250D72B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19747</w:t>
            </w:r>
          </w:p>
        </w:tc>
        <w:tc>
          <w:tcPr>
            <w:tcW w:w="1446" w:type="dxa"/>
            <w:noWrap/>
            <w:vAlign w:val="center"/>
          </w:tcPr>
          <w:p w14:paraId="0C68E5BB" w14:textId="2F2A5288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RJ 696-20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Pr="00BF7BD7">
              <w:rPr>
                <w:rFonts w:ascii="Arial" w:hAnsi="Arial" w:cs="Arial"/>
                <w:sz w:val="16"/>
                <w:szCs w:val="16"/>
              </w:rPr>
              <w:t>- MINEDU-VMGI-PRONABEC-OBE</w:t>
            </w:r>
          </w:p>
        </w:tc>
        <w:tc>
          <w:tcPr>
            <w:tcW w:w="1620" w:type="dxa"/>
            <w:noWrap/>
            <w:vAlign w:val="center"/>
          </w:tcPr>
          <w:p w14:paraId="2F41FA25" w14:textId="293AB52C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BECA 18 - 20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2036" w:type="dxa"/>
            <w:noWrap/>
            <w:vAlign w:val="center"/>
          </w:tcPr>
          <w:p w14:paraId="112634A9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ind w:left="2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UNIVERSIDAD PERUANA DE CIENCIAS APLICADAS</w:t>
            </w:r>
          </w:p>
        </w:tc>
        <w:tc>
          <w:tcPr>
            <w:tcW w:w="1323" w:type="dxa"/>
            <w:noWrap/>
            <w:vAlign w:val="center"/>
          </w:tcPr>
          <w:p w14:paraId="01BEFB5C" w14:textId="77777777" w:rsidR="000338D7" w:rsidRPr="00BF7BD7" w:rsidRDefault="000338D7" w:rsidP="00BF7B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7BD7">
              <w:rPr>
                <w:rFonts w:ascii="Arial" w:hAnsi="Arial" w:cs="Arial"/>
                <w:sz w:val="16"/>
                <w:szCs w:val="16"/>
              </w:rPr>
              <w:t>INGENIERÍA MECATRÓNICA</w:t>
            </w:r>
          </w:p>
        </w:tc>
      </w:tr>
    </w:tbl>
    <w:p w14:paraId="178E546E" w14:textId="37D300B7" w:rsidR="00866291" w:rsidRPr="00E17345" w:rsidRDefault="00866291" w:rsidP="0053560D">
      <w:pPr>
        <w:pStyle w:val="Default"/>
        <w:jc w:val="both"/>
        <w:rPr>
          <w:sz w:val="20"/>
          <w:szCs w:val="20"/>
        </w:rPr>
      </w:pPr>
    </w:p>
    <w:p w14:paraId="0603E67C" w14:textId="3ED5F262" w:rsidR="00827353" w:rsidRPr="00233172" w:rsidRDefault="00827353" w:rsidP="00827353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 w:rsidRPr="00233172">
        <w:rPr>
          <w:b/>
          <w:bCs/>
          <w:sz w:val="22"/>
          <w:szCs w:val="22"/>
          <w:u w:val="single"/>
        </w:rPr>
        <w:t>Sobre la duración de los estudios</w:t>
      </w:r>
    </w:p>
    <w:p w14:paraId="30C06D4C" w14:textId="77777777" w:rsidR="00827353" w:rsidRPr="00E17345" w:rsidRDefault="00827353" w:rsidP="00827353">
      <w:pPr>
        <w:pStyle w:val="Default"/>
        <w:ind w:left="567"/>
        <w:jc w:val="both"/>
        <w:rPr>
          <w:sz w:val="20"/>
          <w:szCs w:val="20"/>
        </w:rPr>
      </w:pPr>
    </w:p>
    <w:p w14:paraId="35EAB290" w14:textId="118CF15C" w:rsidR="00827353" w:rsidRPr="002F30CE" w:rsidRDefault="00827353" w:rsidP="002F30CE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F30CE">
        <w:rPr>
          <w:sz w:val="22"/>
          <w:szCs w:val="22"/>
        </w:rPr>
        <w:t>La Ley N° 29837, Ley que crea el Programa Nacional de Becas y Crédito Educativo, establece que la finalidad del Programa Nacional de Becas y Crédito Educativo es “contribuir a la Equidad en la Educación Superior garantizando el acceso a esta etapa, de los estudiantes de bajos recursos económicos y alto rendimiento académico, así como su permanencia y culminación”. Asimismo, el literal a) del Art. 30 del Reglamento, señala lo siguiente:</w:t>
      </w:r>
      <w:r w:rsidR="00D53E66">
        <w:rPr>
          <w:sz w:val="22"/>
          <w:szCs w:val="22"/>
        </w:rPr>
        <w:t xml:space="preserve"> </w:t>
      </w:r>
    </w:p>
    <w:p w14:paraId="7B0008B1" w14:textId="77777777" w:rsidR="00827353" w:rsidRPr="00E17345" w:rsidRDefault="00827353" w:rsidP="00827353">
      <w:pPr>
        <w:pStyle w:val="Default"/>
        <w:ind w:left="567"/>
        <w:jc w:val="both"/>
        <w:rPr>
          <w:sz w:val="20"/>
          <w:szCs w:val="20"/>
        </w:rPr>
      </w:pPr>
    </w:p>
    <w:p w14:paraId="6579919D" w14:textId="77777777"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“(…) </w:t>
      </w:r>
    </w:p>
    <w:p w14:paraId="7C021B11" w14:textId="77777777" w:rsidR="00827353" w:rsidRPr="00233172" w:rsidRDefault="00827353" w:rsidP="00827353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233172">
        <w:rPr>
          <w:b/>
          <w:bCs/>
          <w:i/>
          <w:iCs/>
          <w:sz w:val="22"/>
          <w:szCs w:val="22"/>
        </w:rPr>
        <w:t xml:space="preserve">Artículo 30.- Duración de la beca </w:t>
      </w:r>
    </w:p>
    <w:p w14:paraId="4CCC64AE" w14:textId="77777777"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Excepcionalmente, como parte de la duración de la beca se puede financiar: </w:t>
      </w:r>
    </w:p>
    <w:p w14:paraId="4404EED8" w14:textId="0C4BABD7" w:rsidR="00827353" w:rsidRPr="00233172" w:rsidRDefault="00827353" w:rsidP="00233172">
      <w:pPr>
        <w:pStyle w:val="Default"/>
        <w:numPr>
          <w:ilvl w:val="0"/>
          <w:numId w:val="27"/>
        </w:numPr>
        <w:ind w:left="993" w:hanging="426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Los costos académicos hasta por 1 (un) periodo académico adicional para estudios de pregrado, conforme a las disposiciones que emita el PRONABEC mediante Resolución Directoral Ejecutiva del PRONABEC. </w:t>
      </w:r>
    </w:p>
    <w:p w14:paraId="09D05892" w14:textId="4FF7FCD8" w:rsidR="00827353" w:rsidRPr="00233172" w:rsidRDefault="00827353" w:rsidP="00233172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</w:p>
    <w:p w14:paraId="77ABC880" w14:textId="77777777" w:rsidR="00233172" w:rsidRPr="00E17345" w:rsidRDefault="00233172" w:rsidP="00233172">
      <w:pPr>
        <w:pStyle w:val="Default"/>
        <w:ind w:left="567"/>
        <w:jc w:val="both"/>
        <w:rPr>
          <w:sz w:val="20"/>
          <w:szCs w:val="20"/>
        </w:rPr>
      </w:pPr>
    </w:p>
    <w:p w14:paraId="0057358D" w14:textId="3AD74E78" w:rsidR="00827353" w:rsidRDefault="00827353" w:rsidP="00827353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53560D">
        <w:rPr>
          <w:sz w:val="22"/>
          <w:szCs w:val="22"/>
        </w:rPr>
        <w:t>Asimismo, el artículo 2 de la norma técnica denominada “Disposiciones para el becario del PRONABEC”</w:t>
      </w:r>
      <w:r w:rsidR="001D55EB">
        <w:rPr>
          <w:sz w:val="22"/>
          <w:szCs w:val="22"/>
        </w:rPr>
        <w:t xml:space="preserve"> versión 02</w:t>
      </w:r>
      <w:r w:rsidRPr="0053560D">
        <w:rPr>
          <w:sz w:val="22"/>
          <w:szCs w:val="22"/>
        </w:rPr>
        <w:t xml:space="preserve">, aprobada mediante Resolución Directoral Ejecutiva N° </w:t>
      </w:r>
      <w:r w:rsidR="00645711">
        <w:rPr>
          <w:sz w:val="22"/>
          <w:szCs w:val="22"/>
        </w:rPr>
        <w:t>119</w:t>
      </w:r>
      <w:r w:rsidRPr="0053560D">
        <w:rPr>
          <w:sz w:val="22"/>
          <w:szCs w:val="22"/>
        </w:rPr>
        <w:t>-202</w:t>
      </w:r>
      <w:r w:rsidR="00645711">
        <w:rPr>
          <w:sz w:val="22"/>
          <w:szCs w:val="22"/>
        </w:rPr>
        <w:t>6</w:t>
      </w:r>
      <w:r w:rsidRPr="0053560D">
        <w:rPr>
          <w:sz w:val="22"/>
          <w:szCs w:val="22"/>
        </w:rPr>
        <w:t>-MINEDU-VMGI-PRONABEC,</w:t>
      </w:r>
      <w:r w:rsidR="0053560D" w:rsidRPr="0053560D">
        <w:rPr>
          <w:sz w:val="22"/>
          <w:szCs w:val="22"/>
        </w:rPr>
        <w:t xml:space="preserve"> </w:t>
      </w:r>
      <w:r w:rsidRPr="0053560D">
        <w:rPr>
          <w:sz w:val="22"/>
          <w:szCs w:val="22"/>
        </w:rPr>
        <w:t>señala en relación al financiamiento de la ampliación excepcional dispuesto en el literal a) del artículo 30 del Reglamento, lo siguiente</w:t>
      </w:r>
      <w:r w:rsidRPr="00233172">
        <w:rPr>
          <w:sz w:val="22"/>
          <w:szCs w:val="22"/>
        </w:rPr>
        <w:t xml:space="preserve">: </w:t>
      </w:r>
    </w:p>
    <w:p w14:paraId="6223A1B9" w14:textId="5B57F1D8" w:rsidR="00827353" w:rsidRPr="0053560D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lastRenderedPageBreak/>
        <w:t xml:space="preserve">“(…) </w:t>
      </w:r>
    </w:p>
    <w:p w14:paraId="7AB37FAC" w14:textId="77777777" w:rsidR="00827353" w:rsidRPr="0053560D" w:rsidRDefault="00827353" w:rsidP="00827353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53560D">
        <w:rPr>
          <w:b/>
          <w:bCs/>
          <w:i/>
          <w:iCs/>
          <w:sz w:val="22"/>
          <w:szCs w:val="22"/>
        </w:rPr>
        <w:t>Artículo 2.- Ampliación excepcional de la duración del periodo de estudios</w:t>
      </w:r>
    </w:p>
    <w:p w14:paraId="7A139E73" w14:textId="77777777" w:rsidR="00827353" w:rsidRPr="0053560D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(…) </w:t>
      </w:r>
    </w:p>
    <w:p w14:paraId="0E909060" w14:textId="7B9DC1EC" w:rsidR="0053560D" w:rsidRPr="0053560D" w:rsidRDefault="0053560D" w:rsidP="0053560D">
      <w:pPr>
        <w:pStyle w:val="Default"/>
        <w:ind w:left="567"/>
        <w:jc w:val="both"/>
        <w:rPr>
          <w:i/>
          <w:sz w:val="22"/>
          <w:szCs w:val="22"/>
        </w:rPr>
      </w:pPr>
      <w:r w:rsidRPr="0053560D">
        <w:rPr>
          <w:i/>
          <w:sz w:val="22"/>
          <w:szCs w:val="22"/>
        </w:rPr>
        <w:t>El financiamiento de la ampliación excepcional está sujeto al cumplimiento de las siguientes condiciones:</w:t>
      </w:r>
    </w:p>
    <w:p w14:paraId="0E59096D" w14:textId="6B516A0E" w:rsidR="00827353" w:rsidRPr="0053560D" w:rsidRDefault="0053560D" w:rsidP="0053560D">
      <w:pPr>
        <w:pStyle w:val="Default"/>
        <w:numPr>
          <w:ilvl w:val="0"/>
          <w:numId w:val="28"/>
        </w:numPr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sz w:val="22"/>
          <w:szCs w:val="22"/>
        </w:rPr>
        <w:t xml:space="preserve">El becario presenta la solicitud de ampliación excepcional de un (01) periodo de estudios, por mesa de partes del PRONABEC al culminar su último periodo programado en el SIBEC </w:t>
      </w:r>
      <w:r w:rsidRPr="0053560D">
        <w:rPr>
          <w:b/>
          <w:i/>
          <w:sz w:val="22"/>
          <w:szCs w:val="22"/>
        </w:rPr>
        <w:t>y antes de la matrícula e inicio del periodo académico a ampliar</w:t>
      </w:r>
      <w:r w:rsidRPr="0053560D">
        <w:rPr>
          <w:i/>
          <w:sz w:val="22"/>
          <w:szCs w:val="22"/>
        </w:rPr>
        <w:t xml:space="preserve">, adjuntando la documentación que acredite que aún no ha culminado la carrera o programa de estudios y que precise los cursos pendientes que tiene el becario. La ampliación excepcional se otorga por un (01) periodo académico adicional, </w:t>
      </w:r>
      <w:r w:rsidRPr="0053560D">
        <w:rPr>
          <w:b/>
          <w:i/>
          <w:sz w:val="22"/>
          <w:szCs w:val="22"/>
        </w:rPr>
        <w:t>está sujeta a la disponibilidad presupuestal</w:t>
      </w:r>
      <w:r w:rsidRPr="0053560D">
        <w:rPr>
          <w:i/>
          <w:sz w:val="22"/>
          <w:szCs w:val="22"/>
        </w:rPr>
        <w:t xml:space="preserve">, se debe efectuar en el periodo académico inmediato posterior al término del periodo de estudios programado </w:t>
      </w:r>
      <w:r w:rsidRPr="0053560D">
        <w:rPr>
          <w:b/>
          <w:i/>
          <w:sz w:val="22"/>
          <w:szCs w:val="22"/>
        </w:rPr>
        <w:t>y debe ser suficiente para culminar la carrera o programa de estudios</w:t>
      </w:r>
      <w:r w:rsidRPr="0053560D">
        <w:rPr>
          <w:i/>
          <w:sz w:val="22"/>
          <w:szCs w:val="22"/>
        </w:rPr>
        <w:t>.</w:t>
      </w:r>
      <w:r w:rsidR="00827353" w:rsidRPr="0053560D">
        <w:rPr>
          <w:i/>
          <w:iCs/>
          <w:sz w:val="22"/>
          <w:szCs w:val="22"/>
        </w:rPr>
        <w:t xml:space="preserve"> </w:t>
      </w:r>
    </w:p>
    <w:p w14:paraId="78E9B2CE" w14:textId="31CCC87A"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b) </w:t>
      </w:r>
      <w:r w:rsidR="00233172" w:rsidRPr="0053560D">
        <w:rPr>
          <w:i/>
          <w:iCs/>
          <w:sz w:val="22"/>
          <w:szCs w:val="22"/>
        </w:rPr>
        <w:tab/>
      </w:r>
      <w:r w:rsidRPr="0053560D">
        <w:rPr>
          <w:i/>
          <w:iCs/>
          <w:sz w:val="22"/>
          <w:szCs w:val="22"/>
        </w:rPr>
        <w:t xml:space="preserve">La OAGD traslada la solicitud a la SUCCOR o la que haga sus veces, quien se encarga de verificar la información presentada por el becario y remite, mediante informe, el expediente a la DIBEC. </w:t>
      </w:r>
    </w:p>
    <w:p w14:paraId="43C56D62" w14:textId="1833D075"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c) </w:t>
      </w:r>
      <w:r w:rsidR="00233172" w:rsidRPr="0053560D">
        <w:rPr>
          <w:i/>
          <w:iCs/>
          <w:sz w:val="22"/>
          <w:szCs w:val="22"/>
        </w:rPr>
        <w:tab/>
      </w:r>
      <w:r w:rsidRPr="0053560D">
        <w:rPr>
          <w:i/>
          <w:iCs/>
          <w:sz w:val="22"/>
          <w:szCs w:val="22"/>
        </w:rPr>
        <w:t xml:space="preserve">La DIBEC evalúa cada caso y emite opinión, mediante informe, y con oficio emite pronunciamiento al becario, con copia a la SUCCOR o la que haga sus veces, quien tramita su notificación ante la OAGD. La opinión favorable es también comunicada a la OAF para los fines correspondientes. </w:t>
      </w:r>
    </w:p>
    <w:p w14:paraId="528056C9" w14:textId="16D0CDB5"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d) </w:t>
      </w:r>
      <w:r w:rsidR="00233172" w:rsidRPr="0053560D">
        <w:rPr>
          <w:i/>
          <w:iCs/>
          <w:sz w:val="22"/>
          <w:szCs w:val="22"/>
        </w:rPr>
        <w:tab/>
      </w:r>
      <w:r w:rsidRPr="0053560D">
        <w:rPr>
          <w:i/>
          <w:iCs/>
          <w:sz w:val="22"/>
          <w:szCs w:val="22"/>
        </w:rPr>
        <w:t xml:space="preserve">La SUS de la DIBEC actualiza la fecha de duración de la beca en los casos que otorgue opinión favorable a la solicitud del becario. Asimismo, actualiza el estado y condición del becario en el SIBEC. </w:t>
      </w:r>
    </w:p>
    <w:p w14:paraId="1478E016" w14:textId="2E1B243F" w:rsidR="00132227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  <w:r w:rsidR="00EB5687" w:rsidRPr="00233172">
        <w:rPr>
          <w:i/>
          <w:iCs/>
          <w:sz w:val="22"/>
          <w:szCs w:val="22"/>
        </w:rPr>
        <w:t>.</w:t>
      </w:r>
      <w:r w:rsidR="006B040B" w:rsidRPr="00233172">
        <w:rPr>
          <w:i/>
          <w:iCs/>
          <w:sz w:val="22"/>
          <w:szCs w:val="22"/>
        </w:rPr>
        <w:t xml:space="preserve"> </w:t>
      </w:r>
      <w:r w:rsidR="009E714D" w:rsidRPr="00233172">
        <w:rPr>
          <w:i/>
          <w:iCs/>
          <w:sz w:val="22"/>
          <w:szCs w:val="22"/>
        </w:rPr>
        <w:t xml:space="preserve"> </w:t>
      </w:r>
    </w:p>
    <w:p w14:paraId="624A5B21" w14:textId="77777777" w:rsidR="0053560D" w:rsidRPr="00E17345" w:rsidRDefault="0053560D" w:rsidP="00827353">
      <w:pPr>
        <w:pStyle w:val="Default"/>
        <w:ind w:left="567"/>
        <w:jc w:val="both"/>
        <w:rPr>
          <w:sz w:val="20"/>
          <w:szCs w:val="20"/>
        </w:rPr>
      </w:pPr>
    </w:p>
    <w:p w14:paraId="6E979AE3" w14:textId="2601BCC3" w:rsidR="00827353" w:rsidRPr="00233172" w:rsidRDefault="00827353" w:rsidP="00827353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33172">
        <w:rPr>
          <w:sz w:val="22"/>
          <w:szCs w:val="22"/>
        </w:rPr>
        <w:t xml:space="preserve">De lo expuesto, debemos indicar que la ampliación excepcional de la duración del periodo de estudios procede cuando el becario </w:t>
      </w:r>
      <w:r w:rsidR="00863FD1" w:rsidRPr="00233172">
        <w:rPr>
          <w:sz w:val="22"/>
          <w:szCs w:val="22"/>
        </w:rPr>
        <w:t>después del último periodo programado en el SIBEC</w:t>
      </w:r>
      <w:r w:rsidR="00863FD1">
        <w:rPr>
          <w:sz w:val="22"/>
          <w:szCs w:val="22"/>
        </w:rPr>
        <w:t xml:space="preserve">, presenta su solicitud </w:t>
      </w:r>
      <w:r w:rsidR="00863FD1" w:rsidRPr="00863FD1">
        <w:rPr>
          <w:sz w:val="22"/>
          <w:szCs w:val="22"/>
          <w:u w:val="single"/>
        </w:rPr>
        <w:t>antes de la matrícula e inicio del periodo académico a ampliar</w:t>
      </w:r>
      <w:r w:rsidR="00DB7B1E">
        <w:rPr>
          <w:sz w:val="22"/>
          <w:szCs w:val="22"/>
        </w:rPr>
        <w:t>,</w:t>
      </w:r>
      <w:r w:rsidR="00DB7B1E" w:rsidRPr="00233172">
        <w:rPr>
          <w:sz w:val="22"/>
          <w:szCs w:val="22"/>
        </w:rPr>
        <w:t xml:space="preserve"> </w:t>
      </w:r>
      <w:r w:rsidR="000B7893">
        <w:rPr>
          <w:sz w:val="22"/>
          <w:szCs w:val="22"/>
        </w:rPr>
        <w:t>acreditando</w:t>
      </w:r>
      <w:r w:rsidR="00863FD1">
        <w:rPr>
          <w:sz w:val="22"/>
          <w:szCs w:val="22"/>
        </w:rPr>
        <w:t xml:space="preserve"> que </w:t>
      </w:r>
      <w:r w:rsidRPr="00233172">
        <w:rPr>
          <w:sz w:val="22"/>
          <w:szCs w:val="22"/>
        </w:rPr>
        <w:t>aún no ha culminado sus estudios</w:t>
      </w:r>
      <w:r w:rsidR="00DB7B1E">
        <w:rPr>
          <w:sz w:val="22"/>
          <w:szCs w:val="22"/>
        </w:rPr>
        <w:t xml:space="preserve"> </w:t>
      </w:r>
      <w:r w:rsidRPr="00233172">
        <w:rPr>
          <w:sz w:val="22"/>
          <w:szCs w:val="22"/>
        </w:rPr>
        <w:t xml:space="preserve">y tiene cursos pendientes, </w:t>
      </w:r>
      <w:r w:rsidR="00DB7B1E" w:rsidRPr="00863FD1">
        <w:rPr>
          <w:sz w:val="22"/>
          <w:szCs w:val="22"/>
          <w:u w:val="single"/>
        </w:rPr>
        <w:t>los cuales</w:t>
      </w:r>
      <w:r w:rsidRPr="00863FD1">
        <w:rPr>
          <w:sz w:val="22"/>
          <w:szCs w:val="22"/>
          <w:u w:val="single"/>
        </w:rPr>
        <w:t xml:space="preserve"> </w:t>
      </w:r>
      <w:r w:rsidR="00863FD1" w:rsidRPr="00863FD1">
        <w:rPr>
          <w:sz w:val="22"/>
          <w:szCs w:val="22"/>
          <w:u w:val="single"/>
        </w:rPr>
        <w:t>deben ser suficientes para culminar la carrera</w:t>
      </w:r>
      <w:r w:rsidR="00863FD1">
        <w:rPr>
          <w:sz w:val="22"/>
          <w:szCs w:val="22"/>
        </w:rPr>
        <w:t>, es decir, que con los cursos pendientes que tiene el becario necesariamente culmine la carrera en</w:t>
      </w:r>
      <w:r w:rsidRPr="00233172">
        <w:rPr>
          <w:sz w:val="22"/>
          <w:szCs w:val="22"/>
        </w:rPr>
        <w:t xml:space="preserve"> el periodo académico </w:t>
      </w:r>
      <w:r w:rsidR="00863FD1">
        <w:rPr>
          <w:sz w:val="22"/>
          <w:szCs w:val="22"/>
        </w:rPr>
        <w:t>que solicita la ampliación</w:t>
      </w:r>
      <w:r w:rsidRPr="00233172">
        <w:rPr>
          <w:sz w:val="22"/>
          <w:szCs w:val="22"/>
        </w:rPr>
        <w:t>.</w:t>
      </w:r>
      <w:r w:rsidR="00B6733C">
        <w:rPr>
          <w:sz w:val="22"/>
          <w:szCs w:val="22"/>
        </w:rPr>
        <w:t xml:space="preserve"> </w:t>
      </w:r>
    </w:p>
    <w:p w14:paraId="73127AA1" w14:textId="0FA849D2" w:rsidR="00233172" w:rsidRPr="00E17345" w:rsidRDefault="00233172" w:rsidP="00233172">
      <w:pPr>
        <w:pStyle w:val="Default"/>
        <w:ind w:left="567"/>
        <w:jc w:val="both"/>
        <w:rPr>
          <w:sz w:val="20"/>
          <w:szCs w:val="20"/>
        </w:rPr>
      </w:pPr>
    </w:p>
    <w:p w14:paraId="0C2D57E2" w14:textId="6356C27E" w:rsidR="00642B3E" w:rsidRPr="00233172" w:rsidRDefault="00642B3E" w:rsidP="00642B3E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Análisis de la solicitud</w:t>
      </w:r>
    </w:p>
    <w:p w14:paraId="4624C884" w14:textId="77777777" w:rsidR="00642B3E" w:rsidRPr="00E17345" w:rsidRDefault="00642B3E" w:rsidP="00233172">
      <w:pPr>
        <w:pStyle w:val="Default"/>
        <w:ind w:left="567"/>
        <w:jc w:val="both"/>
        <w:rPr>
          <w:sz w:val="20"/>
          <w:szCs w:val="20"/>
        </w:rPr>
      </w:pPr>
    </w:p>
    <w:p w14:paraId="2D50C44E" w14:textId="61B666C1" w:rsidR="00CA1ECD" w:rsidRPr="00A6206D" w:rsidRDefault="00CA1ECD" w:rsidP="00100C61">
      <w:pPr>
        <w:pStyle w:val="Default"/>
        <w:numPr>
          <w:ilvl w:val="1"/>
          <w:numId w:val="11"/>
        </w:numPr>
        <w:ind w:left="567"/>
        <w:jc w:val="both"/>
        <w:rPr>
          <w:sz w:val="20"/>
          <w:szCs w:val="20"/>
        </w:rPr>
      </w:pPr>
      <w:r w:rsidRPr="004F7231">
        <w:rPr>
          <w:sz w:val="22"/>
          <w:szCs w:val="22"/>
        </w:rPr>
        <w:t>La</w:t>
      </w:r>
      <w:r w:rsidR="00035D4A">
        <w:rPr>
          <w:sz w:val="22"/>
          <w:szCs w:val="22"/>
        </w:rPr>
        <w:t>s</w:t>
      </w:r>
      <w:r w:rsidRPr="004F7231">
        <w:rPr>
          <w:sz w:val="22"/>
          <w:szCs w:val="22"/>
        </w:rPr>
        <w:t xml:space="preserve"> solicitud</w:t>
      </w:r>
      <w:r w:rsidR="00035D4A">
        <w:rPr>
          <w:sz w:val="22"/>
          <w:szCs w:val="22"/>
        </w:rPr>
        <w:t>es</w:t>
      </w:r>
      <w:r w:rsidRPr="004F7231">
        <w:rPr>
          <w:sz w:val="22"/>
          <w:szCs w:val="22"/>
        </w:rPr>
        <w:t xml:space="preserve"> de</w:t>
      </w:r>
      <w:r w:rsidR="00161969">
        <w:rPr>
          <w:sz w:val="22"/>
          <w:szCs w:val="22"/>
        </w:rPr>
        <w:t xml:space="preserve"> </w:t>
      </w:r>
      <w:r w:rsidRPr="004F7231">
        <w:rPr>
          <w:sz w:val="22"/>
          <w:szCs w:val="22"/>
        </w:rPr>
        <w:t>l</w:t>
      </w:r>
      <w:r w:rsidR="00035D4A">
        <w:rPr>
          <w:sz w:val="22"/>
          <w:szCs w:val="22"/>
        </w:rPr>
        <w:t>os 5</w:t>
      </w:r>
      <w:r w:rsidRPr="004F7231">
        <w:rPr>
          <w:sz w:val="22"/>
          <w:szCs w:val="22"/>
        </w:rPr>
        <w:t xml:space="preserve"> becari</w:t>
      </w:r>
      <w:r w:rsidR="00035D4A">
        <w:rPr>
          <w:sz w:val="22"/>
          <w:szCs w:val="22"/>
        </w:rPr>
        <w:t>os</w:t>
      </w:r>
      <w:r w:rsidRPr="004F7231">
        <w:rPr>
          <w:sz w:val="22"/>
          <w:szCs w:val="22"/>
        </w:rPr>
        <w:t xml:space="preserve"> </w:t>
      </w:r>
      <w:r w:rsidR="00227935" w:rsidRPr="004F7231">
        <w:rPr>
          <w:sz w:val="22"/>
          <w:szCs w:val="22"/>
        </w:rPr>
        <w:t>fue</w:t>
      </w:r>
      <w:r w:rsidR="00035D4A">
        <w:rPr>
          <w:sz w:val="22"/>
          <w:szCs w:val="22"/>
        </w:rPr>
        <w:t>ron</w:t>
      </w:r>
      <w:r w:rsidR="00227935" w:rsidRPr="004F7231">
        <w:rPr>
          <w:sz w:val="22"/>
          <w:szCs w:val="22"/>
        </w:rPr>
        <w:t xml:space="preserve"> </w:t>
      </w:r>
      <w:r w:rsidRPr="004F7231">
        <w:rPr>
          <w:rFonts w:eastAsia="Arial MT"/>
          <w:spacing w:val="-1"/>
          <w:sz w:val="22"/>
          <w:szCs w:val="22"/>
        </w:rPr>
        <w:t>ingresad</w:t>
      </w:r>
      <w:r w:rsidR="00AA29E5">
        <w:rPr>
          <w:rFonts w:eastAsia="Arial MT"/>
          <w:spacing w:val="-1"/>
          <w:sz w:val="22"/>
          <w:szCs w:val="22"/>
        </w:rPr>
        <w:t>a</w:t>
      </w:r>
      <w:r w:rsidR="00035D4A">
        <w:rPr>
          <w:rFonts w:eastAsia="Arial MT"/>
          <w:spacing w:val="-1"/>
          <w:sz w:val="22"/>
          <w:szCs w:val="22"/>
        </w:rPr>
        <w:t>s</w:t>
      </w:r>
      <w:r w:rsidR="00E2777D">
        <w:rPr>
          <w:rFonts w:eastAsia="Arial MT"/>
          <w:spacing w:val="-1"/>
          <w:sz w:val="22"/>
          <w:szCs w:val="22"/>
        </w:rPr>
        <w:t xml:space="preserve"> </w:t>
      </w:r>
      <w:r w:rsidRPr="004F7231">
        <w:rPr>
          <w:rFonts w:eastAsia="Arial MT"/>
          <w:spacing w:val="-1"/>
          <w:sz w:val="22"/>
          <w:szCs w:val="22"/>
        </w:rPr>
        <w:t xml:space="preserve">por mesa de partes </w:t>
      </w:r>
      <w:r w:rsidR="00035D4A">
        <w:rPr>
          <w:rFonts w:eastAsia="Arial MT"/>
          <w:spacing w:val="-1"/>
          <w:sz w:val="22"/>
          <w:szCs w:val="22"/>
        </w:rPr>
        <w:t>con fecha:</w:t>
      </w:r>
      <w:r w:rsidR="00991EEE" w:rsidRPr="004F7231">
        <w:rPr>
          <w:rFonts w:eastAsia="Arial MT"/>
          <w:spacing w:val="-1"/>
          <w:sz w:val="22"/>
          <w:szCs w:val="22"/>
        </w:rPr>
        <w:t xml:space="preserve"> </w:t>
      </w:r>
      <w:r w:rsidR="008514E2">
        <w:rPr>
          <w:rFonts w:eastAsia="Arial MT"/>
          <w:spacing w:val="-1"/>
          <w:sz w:val="22"/>
          <w:szCs w:val="22"/>
        </w:rPr>
        <w:t>17</w:t>
      </w:r>
      <w:r w:rsidR="00E2777D">
        <w:rPr>
          <w:rFonts w:eastAsia="Arial MT"/>
          <w:spacing w:val="-1"/>
          <w:sz w:val="22"/>
          <w:szCs w:val="22"/>
        </w:rPr>
        <w:t xml:space="preserve"> de julio de </w:t>
      </w:r>
      <w:r w:rsidR="00520D54" w:rsidRPr="004F7231">
        <w:rPr>
          <w:rFonts w:eastAsia="Arial MT"/>
          <w:spacing w:val="-1"/>
          <w:sz w:val="22"/>
          <w:szCs w:val="22"/>
        </w:rPr>
        <w:t>2026</w:t>
      </w:r>
      <w:r w:rsidR="008F32AB">
        <w:rPr>
          <w:rFonts w:eastAsia="Arial MT"/>
          <w:spacing w:val="-1"/>
          <w:sz w:val="22"/>
          <w:szCs w:val="22"/>
        </w:rPr>
        <w:t xml:space="preserve">. </w:t>
      </w:r>
      <w:r w:rsidR="00645711" w:rsidRPr="00645711">
        <w:rPr>
          <w:rFonts w:eastAsia="Arial MT"/>
          <w:spacing w:val="-1"/>
          <w:sz w:val="22"/>
          <w:szCs w:val="22"/>
        </w:rPr>
        <w:t>por lo tanto, de acuerdo al plazo de presentación de la ampliación, se verifica que fue presentado antes de la matrícula e inicio del periodo académico a ampliar</w:t>
      </w:r>
      <w:r w:rsidR="001013EF" w:rsidRPr="004F7231">
        <w:rPr>
          <w:sz w:val="22"/>
          <w:szCs w:val="22"/>
        </w:rPr>
        <w:t>.</w:t>
      </w:r>
    </w:p>
    <w:p w14:paraId="359F55EC" w14:textId="77777777" w:rsidR="00A6206D" w:rsidRPr="004F7231" w:rsidRDefault="00A6206D" w:rsidP="00A6206D">
      <w:pPr>
        <w:pStyle w:val="Default"/>
        <w:ind w:left="567"/>
        <w:jc w:val="both"/>
        <w:rPr>
          <w:sz w:val="20"/>
          <w:szCs w:val="20"/>
        </w:rPr>
      </w:pPr>
    </w:p>
    <w:p w14:paraId="0BDC4C07" w14:textId="540145AC" w:rsidR="008F096A" w:rsidRPr="00BF7BD7" w:rsidRDefault="00642B3E" w:rsidP="00EF4543">
      <w:pPr>
        <w:pStyle w:val="Default"/>
        <w:numPr>
          <w:ilvl w:val="1"/>
          <w:numId w:val="11"/>
        </w:numPr>
        <w:ind w:left="567"/>
        <w:jc w:val="both"/>
        <w:rPr>
          <w:i/>
          <w:sz w:val="22"/>
          <w:szCs w:val="22"/>
        </w:rPr>
      </w:pPr>
      <w:r w:rsidRPr="00184105">
        <w:rPr>
          <w:sz w:val="22"/>
          <w:szCs w:val="22"/>
        </w:rPr>
        <w:t xml:space="preserve">Mediante </w:t>
      </w:r>
      <w:r w:rsidR="00035D4A">
        <w:rPr>
          <w:sz w:val="22"/>
          <w:szCs w:val="22"/>
        </w:rPr>
        <w:t xml:space="preserve">Oficio </w:t>
      </w:r>
      <w:r w:rsidR="008514E2" w:rsidRPr="008514E2">
        <w:rPr>
          <w:sz w:val="22"/>
          <w:szCs w:val="22"/>
        </w:rPr>
        <w:t>UPC-158</w:t>
      </w:r>
      <w:r w:rsidR="004477F3">
        <w:rPr>
          <w:sz w:val="22"/>
          <w:szCs w:val="22"/>
        </w:rPr>
        <w:t>1</w:t>
      </w:r>
      <w:r w:rsidR="008514E2" w:rsidRPr="008514E2">
        <w:rPr>
          <w:sz w:val="22"/>
          <w:szCs w:val="22"/>
        </w:rPr>
        <w:t>-2026</w:t>
      </w:r>
      <w:r w:rsidR="00890EED" w:rsidRPr="00184105">
        <w:rPr>
          <w:sz w:val="22"/>
          <w:szCs w:val="22"/>
        </w:rPr>
        <w:t>,</w:t>
      </w:r>
      <w:r w:rsidR="00BA0577" w:rsidRPr="00184105">
        <w:rPr>
          <w:sz w:val="22"/>
          <w:szCs w:val="22"/>
        </w:rPr>
        <w:t xml:space="preserve"> de </w:t>
      </w:r>
      <w:r w:rsidR="004B6755" w:rsidRPr="00184105">
        <w:rPr>
          <w:sz w:val="22"/>
          <w:szCs w:val="22"/>
        </w:rPr>
        <w:t xml:space="preserve">fecha </w:t>
      </w:r>
      <w:r w:rsidR="00287D92" w:rsidRPr="00745A41">
        <w:rPr>
          <w:sz w:val="22"/>
          <w:szCs w:val="22"/>
        </w:rPr>
        <w:t>1</w:t>
      </w:r>
      <w:r w:rsidR="008514E2" w:rsidRPr="00745A41">
        <w:rPr>
          <w:sz w:val="22"/>
          <w:szCs w:val="22"/>
        </w:rPr>
        <w:t>6</w:t>
      </w:r>
      <w:r w:rsidR="00890EED" w:rsidRPr="00745A41">
        <w:rPr>
          <w:sz w:val="22"/>
          <w:szCs w:val="22"/>
        </w:rPr>
        <w:t xml:space="preserve"> de ju</w:t>
      </w:r>
      <w:r w:rsidR="0012224D" w:rsidRPr="00745A41">
        <w:rPr>
          <w:sz w:val="22"/>
          <w:szCs w:val="22"/>
        </w:rPr>
        <w:t>l</w:t>
      </w:r>
      <w:r w:rsidR="00890EED" w:rsidRPr="00745A41">
        <w:rPr>
          <w:sz w:val="22"/>
          <w:szCs w:val="22"/>
        </w:rPr>
        <w:t>io del 2026</w:t>
      </w:r>
      <w:r w:rsidRPr="00745A41">
        <w:rPr>
          <w:sz w:val="22"/>
          <w:szCs w:val="22"/>
        </w:rPr>
        <w:t xml:space="preserve">, </w:t>
      </w:r>
      <w:r w:rsidR="00645711" w:rsidRPr="00745A41">
        <w:rPr>
          <w:sz w:val="22"/>
          <w:szCs w:val="22"/>
        </w:rPr>
        <w:t>l</w:t>
      </w:r>
      <w:r w:rsidR="00745A41" w:rsidRPr="00745A41">
        <w:rPr>
          <w:sz w:val="22"/>
          <w:szCs w:val="22"/>
        </w:rPr>
        <w:t>a</w:t>
      </w:r>
      <w:r w:rsidR="00645711" w:rsidRPr="00745A41">
        <w:rPr>
          <w:sz w:val="22"/>
          <w:szCs w:val="22"/>
        </w:rPr>
        <w:t xml:space="preserve"> </w:t>
      </w:r>
      <w:r w:rsidR="00745A41" w:rsidRPr="00745A41">
        <w:rPr>
          <w:rFonts w:eastAsia="Arial"/>
          <w:sz w:val="22"/>
          <w:szCs w:val="22"/>
          <w:lang w:val="es-ES"/>
        </w:rPr>
        <w:t xml:space="preserve">Universidad Peruana </w:t>
      </w:r>
      <w:r w:rsidR="00035D4A">
        <w:rPr>
          <w:rFonts w:eastAsia="Arial"/>
          <w:sz w:val="22"/>
          <w:szCs w:val="22"/>
          <w:lang w:val="es-ES"/>
        </w:rPr>
        <w:t>de Ciencias Aplicadas</w:t>
      </w:r>
      <w:r w:rsidR="00645711" w:rsidRPr="00745A41">
        <w:rPr>
          <w:rFonts w:eastAsia="Arial"/>
          <w:sz w:val="22"/>
          <w:szCs w:val="22"/>
          <w:lang w:val="es-ES"/>
        </w:rPr>
        <w:t xml:space="preserve"> </w:t>
      </w:r>
      <w:r w:rsidR="00227935" w:rsidRPr="00745A41">
        <w:rPr>
          <w:sz w:val="22"/>
          <w:szCs w:val="22"/>
        </w:rPr>
        <w:t>remite la relación de</w:t>
      </w:r>
      <w:r w:rsidR="00227935" w:rsidRPr="00184105">
        <w:rPr>
          <w:sz w:val="22"/>
          <w:szCs w:val="22"/>
        </w:rPr>
        <w:t xml:space="preserve"> cursos que tiene</w:t>
      </w:r>
      <w:r w:rsidR="00035D4A">
        <w:rPr>
          <w:sz w:val="22"/>
          <w:szCs w:val="22"/>
        </w:rPr>
        <w:t>n</w:t>
      </w:r>
      <w:r w:rsidR="00227935" w:rsidRPr="00184105">
        <w:rPr>
          <w:sz w:val="22"/>
          <w:szCs w:val="22"/>
        </w:rPr>
        <w:t xml:space="preserve"> pendiente</w:t>
      </w:r>
      <w:r w:rsidR="00035D4A">
        <w:rPr>
          <w:sz w:val="22"/>
          <w:szCs w:val="22"/>
        </w:rPr>
        <w:t>s</w:t>
      </w:r>
      <w:r w:rsidR="00BF7BD7">
        <w:rPr>
          <w:sz w:val="22"/>
          <w:szCs w:val="22"/>
        </w:rPr>
        <w:t xml:space="preserve"> los 5</w:t>
      </w:r>
      <w:r w:rsidR="00227935" w:rsidRPr="00184105">
        <w:rPr>
          <w:sz w:val="22"/>
          <w:szCs w:val="22"/>
        </w:rPr>
        <w:t xml:space="preserve"> becari</w:t>
      </w:r>
      <w:r w:rsidR="00BF7BD7">
        <w:rPr>
          <w:sz w:val="22"/>
          <w:szCs w:val="22"/>
        </w:rPr>
        <w:t>os</w:t>
      </w:r>
      <w:r w:rsidR="004477F3" w:rsidRPr="00184105">
        <w:rPr>
          <w:sz w:val="22"/>
          <w:szCs w:val="22"/>
        </w:rPr>
        <w:t xml:space="preserve"> </w:t>
      </w:r>
      <w:r w:rsidR="00035D4A">
        <w:rPr>
          <w:sz w:val="22"/>
          <w:szCs w:val="22"/>
        </w:rPr>
        <w:t xml:space="preserve">señalados en el Cuadro Nº 1 </w:t>
      </w:r>
      <w:r w:rsidR="00227935" w:rsidRPr="00184105">
        <w:rPr>
          <w:sz w:val="22"/>
          <w:szCs w:val="22"/>
        </w:rPr>
        <w:t>al finalizar el semestre 202</w:t>
      </w:r>
      <w:r w:rsidR="00890EED" w:rsidRPr="00184105">
        <w:rPr>
          <w:sz w:val="22"/>
          <w:szCs w:val="22"/>
        </w:rPr>
        <w:t>6</w:t>
      </w:r>
      <w:r w:rsidR="00227935" w:rsidRPr="00184105">
        <w:rPr>
          <w:sz w:val="22"/>
          <w:szCs w:val="22"/>
        </w:rPr>
        <w:t xml:space="preserve">-I. </w:t>
      </w:r>
      <w:r w:rsidR="00D504AC" w:rsidRPr="00184105">
        <w:rPr>
          <w:sz w:val="22"/>
          <w:szCs w:val="22"/>
        </w:rPr>
        <w:t xml:space="preserve">De la revisión de dicho documento se observa que </w:t>
      </w:r>
      <w:r w:rsidR="00287D92">
        <w:rPr>
          <w:sz w:val="22"/>
          <w:szCs w:val="22"/>
        </w:rPr>
        <w:t>l</w:t>
      </w:r>
      <w:r w:rsidR="00BF7BD7">
        <w:rPr>
          <w:sz w:val="22"/>
          <w:szCs w:val="22"/>
        </w:rPr>
        <w:t>os</w:t>
      </w:r>
      <w:r w:rsidR="00D504AC" w:rsidRPr="00184105">
        <w:rPr>
          <w:sz w:val="22"/>
          <w:szCs w:val="22"/>
        </w:rPr>
        <w:t xml:space="preserve"> </w:t>
      </w:r>
      <w:r w:rsidR="00BF7BD7">
        <w:rPr>
          <w:sz w:val="22"/>
          <w:szCs w:val="22"/>
        </w:rPr>
        <w:t xml:space="preserve">citados </w:t>
      </w:r>
      <w:r w:rsidR="00D504AC" w:rsidRPr="00184105">
        <w:rPr>
          <w:sz w:val="22"/>
          <w:szCs w:val="22"/>
        </w:rPr>
        <w:t>becari</w:t>
      </w:r>
      <w:r w:rsidR="00BF7BD7">
        <w:rPr>
          <w:sz w:val="22"/>
          <w:szCs w:val="22"/>
        </w:rPr>
        <w:t>os</w:t>
      </w:r>
      <w:r w:rsidR="00D504AC" w:rsidRPr="00184105">
        <w:rPr>
          <w:sz w:val="22"/>
          <w:szCs w:val="22"/>
        </w:rPr>
        <w:t xml:space="preserve"> tiene</w:t>
      </w:r>
      <w:r w:rsidR="00BF7BD7">
        <w:rPr>
          <w:sz w:val="22"/>
          <w:szCs w:val="22"/>
        </w:rPr>
        <w:t>n</w:t>
      </w:r>
      <w:r w:rsidR="00D504AC" w:rsidRPr="00184105">
        <w:rPr>
          <w:sz w:val="22"/>
          <w:szCs w:val="22"/>
        </w:rPr>
        <w:t xml:space="preserve"> curso</w:t>
      </w:r>
      <w:r w:rsidR="00890EED" w:rsidRPr="00184105">
        <w:rPr>
          <w:sz w:val="22"/>
          <w:szCs w:val="22"/>
        </w:rPr>
        <w:t>s</w:t>
      </w:r>
      <w:r w:rsidR="00D504AC" w:rsidRPr="00184105">
        <w:rPr>
          <w:sz w:val="22"/>
          <w:szCs w:val="22"/>
        </w:rPr>
        <w:t xml:space="preserve"> pendiente</w:t>
      </w:r>
      <w:r w:rsidR="00890EED" w:rsidRPr="00184105">
        <w:rPr>
          <w:sz w:val="22"/>
          <w:szCs w:val="22"/>
        </w:rPr>
        <w:t>s</w:t>
      </w:r>
      <w:r w:rsidR="00D504AC" w:rsidRPr="00184105">
        <w:rPr>
          <w:sz w:val="22"/>
          <w:szCs w:val="22"/>
        </w:rPr>
        <w:t>, l</w:t>
      </w:r>
      <w:r w:rsidR="00890EED" w:rsidRPr="00184105">
        <w:rPr>
          <w:sz w:val="22"/>
          <w:szCs w:val="22"/>
        </w:rPr>
        <w:t>os</w:t>
      </w:r>
      <w:r w:rsidR="00D504AC" w:rsidRPr="00184105">
        <w:rPr>
          <w:sz w:val="22"/>
          <w:szCs w:val="22"/>
        </w:rPr>
        <w:t xml:space="preserve"> cual</w:t>
      </w:r>
      <w:r w:rsidR="00890EED" w:rsidRPr="00184105">
        <w:rPr>
          <w:sz w:val="22"/>
          <w:szCs w:val="22"/>
        </w:rPr>
        <w:t>es</w:t>
      </w:r>
      <w:r w:rsidR="00D504AC" w:rsidRPr="00184105">
        <w:rPr>
          <w:sz w:val="22"/>
          <w:szCs w:val="22"/>
        </w:rPr>
        <w:t xml:space="preserve"> acredita</w:t>
      </w:r>
      <w:r w:rsidR="00890EED" w:rsidRPr="00184105">
        <w:rPr>
          <w:sz w:val="22"/>
          <w:szCs w:val="22"/>
        </w:rPr>
        <w:t>n</w:t>
      </w:r>
      <w:r w:rsidR="00D504AC" w:rsidRPr="00184105">
        <w:rPr>
          <w:sz w:val="22"/>
          <w:szCs w:val="22"/>
        </w:rPr>
        <w:t xml:space="preserve"> que aún no ha culminado sus estudios y que dicho</w:t>
      </w:r>
      <w:r w:rsidR="00004D10">
        <w:rPr>
          <w:sz w:val="22"/>
          <w:szCs w:val="22"/>
        </w:rPr>
        <w:t>s</w:t>
      </w:r>
      <w:r w:rsidR="00D504AC" w:rsidRPr="00184105">
        <w:rPr>
          <w:sz w:val="22"/>
          <w:szCs w:val="22"/>
        </w:rPr>
        <w:t xml:space="preserve"> curso</w:t>
      </w:r>
      <w:r w:rsidR="00004D10">
        <w:rPr>
          <w:sz w:val="22"/>
          <w:szCs w:val="22"/>
        </w:rPr>
        <w:t>s</w:t>
      </w:r>
      <w:r w:rsidR="00D504AC" w:rsidRPr="00184105">
        <w:rPr>
          <w:sz w:val="22"/>
          <w:szCs w:val="22"/>
        </w:rPr>
        <w:t xml:space="preserve"> puede</w:t>
      </w:r>
      <w:r w:rsidR="00004D10">
        <w:rPr>
          <w:sz w:val="22"/>
          <w:szCs w:val="22"/>
        </w:rPr>
        <w:t>n</w:t>
      </w:r>
      <w:r w:rsidR="00D504AC" w:rsidRPr="00184105">
        <w:rPr>
          <w:sz w:val="22"/>
          <w:szCs w:val="22"/>
        </w:rPr>
        <w:t xml:space="preserve"> cursarse en un periodo académico adicional, en este caso, en el semestre 2026-I</w:t>
      </w:r>
      <w:r w:rsidR="00890EED" w:rsidRPr="00184105">
        <w:rPr>
          <w:sz w:val="22"/>
          <w:szCs w:val="22"/>
        </w:rPr>
        <w:t>I</w:t>
      </w:r>
      <w:r w:rsidR="00BF7BD7">
        <w:rPr>
          <w:sz w:val="22"/>
          <w:szCs w:val="22"/>
        </w:rPr>
        <w:t>, conforme al siguiente detalle:</w:t>
      </w:r>
    </w:p>
    <w:p w14:paraId="6C2BCFAF" w14:textId="77777777" w:rsidR="00BF7BD7" w:rsidRDefault="00BF7BD7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</w:p>
    <w:p w14:paraId="594E244E" w14:textId="77777777" w:rsidR="00F1098B" w:rsidRDefault="00F1098B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</w:p>
    <w:p w14:paraId="417C40A0" w14:textId="77777777" w:rsidR="00F1098B" w:rsidRDefault="00F1098B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</w:p>
    <w:p w14:paraId="5387C9DA" w14:textId="77777777" w:rsidR="00F1098B" w:rsidRDefault="00F1098B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</w:p>
    <w:p w14:paraId="0180D717" w14:textId="687A9B4D" w:rsidR="00BF7BD7" w:rsidRPr="00BF7BD7" w:rsidRDefault="00BF7BD7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  <w:r w:rsidRPr="00BF7BD7">
        <w:rPr>
          <w:rFonts w:eastAsia="Arial"/>
          <w:sz w:val="20"/>
          <w:szCs w:val="20"/>
          <w:lang w:val="es-ES"/>
        </w:rPr>
        <w:lastRenderedPageBreak/>
        <w:t>Cuadro Nº</w:t>
      </w:r>
      <w:r w:rsidR="00D90478">
        <w:rPr>
          <w:rFonts w:eastAsia="Arial"/>
          <w:sz w:val="20"/>
          <w:szCs w:val="20"/>
          <w:lang w:val="es-ES"/>
        </w:rPr>
        <w:t xml:space="preserve"> </w:t>
      </w:r>
      <w:r>
        <w:rPr>
          <w:rFonts w:eastAsia="Arial"/>
          <w:sz w:val="20"/>
          <w:szCs w:val="20"/>
          <w:lang w:val="es-ES"/>
        </w:rPr>
        <w:t>2</w:t>
      </w:r>
    </w:p>
    <w:p w14:paraId="1D5D62FD" w14:textId="69EAB593" w:rsidR="008F096A" w:rsidRDefault="00BF7BD7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  <w:r w:rsidRPr="00BF7BD7">
        <w:rPr>
          <w:rFonts w:eastAsia="Arial"/>
          <w:sz w:val="20"/>
          <w:szCs w:val="20"/>
          <w:lang w:val="es-ES"/>
        </w:rPr>
        <w:t xml:space="preserve">Becarios </w:t>
      </w:r>
      <w:r>
        <w:rPr>
          <w:rFonts w:eastAsia="Arial"/>
          <w:sz w:val="20"/>
          <w:szCs w:val="20"/>
          <w:lang w:val="es-ES"/>
        </w:rPr>
        <w:t>y relación de cursos pendientes</w:t>
      </w:r>
      <w:r w:rsidR="00035D4A">
        <w:rPr>
          <w:rFonts w:eastAsia="Arial"/>
          <w:sz w:val="20"/>
          <w:szCs w:val="20"/>
          <w:lang w:val="es-ES"/>
        </w:rPr>
        <w:t xml:space="preserve"> para el semestre 2026-II</w:t>
      </w:r>
    </w:p>
    <w:p w14:paraId="6C44A9E2" w14:textId="21362902" w:rsidR="00F1098B" w:rsidRDefault="00F1098B" w:rsidP="00BF7BD7">
      <w:pPr>
        <w:pStyle w:val="Default"/>
        <w:ind w:left="567"/>
        <w:jc w:val="center"/>
        <w:rPr>
          <w:rFonts w:eastAsia="Arial"/>
          <w:sz w:val="20"/>
          <w:szCs w:val="20"/>
          <w:lang w:val="es-ES"/>
        </w:rPr>
      </w:pP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"/>
        <w:gridCol w:w="1568"/>
        <w:gridCol w:w="3737"/>
        <w:gridCol w:w="1104"/>
        <w:gridCol w:w="1104"/>
      </w:tblGrid>
      <w:tr w:rsidR="000338D7" w:rsidRPr="00BF7BD7" w14:paraId="301026E5" w14:textId="4597351C" w:rsidTr="007513E2">
        <w:trPr>
          <w:trHeight w:val="460"/>
          <w:tblHeader/>
          <w:jc w:val="center"/>
        </w:trPr>
        <w:tc>
          <w:tcPr>
            <w:tcW w:w="279" w:type="dxa"/>
            <w:vMerge w:val="restart"/>
            <w:vAlign w:val="center"/>
          </w:tcPr>
          <w:p w14:paraId="03C6CB7F" w14:textId="535DE9ED" w:rsidR="000338D7" w:rsidRPr="00BF7BD7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  <w:lang w:eastAsia="es-PE"/>
              </w:rPr>
            </w:pPr>
            <w:r w:rsidRPr="00BF7BD7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Nº</w:t>
            </w:r>
          </w:p>
        </w:tc>
        <w:tc>
          <w:tcPr>
            <w:tcW w:w="1568" w:type="dxa"/>
            <w:vMerge w:val="restart"/>
            <w:vAlign w:val="center"/>
          </w:tcPr>
          <w:p w14:paraId="5C57C7FC" w14:textId="0AB132FB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7513E2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N° EXPEDIENTE DEL BECARIO/A</w:t>
            </w:r>
          </w:p>
        </w:tc>
        <w:tc>
          <w:tcPr>
            <w:tcW w:w="3737" w:type="dxa"/>
            <w:vMerge w:val="restart"/>
            <w:vAlign w:val="center"/>
          </w:tcPr>
          <w:p w14:paraId="5CEE58DC" w14:textId="2734E83E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7513E2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CURSOS PENDIENTES</w:t>
            </w:r>
          </w:p>
        </w:tc>
        <w:tc>
          <w:tcPr>
            <w:tcW w:w="2208" w:type="dxa"/>
            <w:gridSpan w:val="2"/>
            <w:vAlign w:val="center"/>
          </w:tcPr>
          <w:p w14:paraId="54DD3B54" w14:textId="1C2AE8CC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  <w:r w:rsidRPr="007513E2"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  <w:t>PERIODO DE ESTUDIOS ACTUAL</w:t>
            </w:r>
          </w:p>
        </w:tc>
      </w:tr>
      <w:tr w:rsidR="000338D7" w:rsidRPr="00BF7BD7" w14:paraId="406D3EB4" w14:textId="77777777" w:rsidTr="007513E2">
        <w:trPr>
          <w:trHeight w:val="254"/>
          <w:tblHeader/>
          <w:jc w:val="center"/>
        </w:trPr>
        <w:tc>
          <w:tcPr>
            <w:tcW w:w="279" w:type="dxa"/>
            <w:vMerge/>
            <w:vAlign w:val="center"/>
          </w:tcPr>
          <w:p w14:paraId="6DED347E" w14:textId="77777777" w:rsidR="000338D7" w:rsidRPr="00BF7BD7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1568" w:type="dxa"/>
            <w:vMerge/>
            <w:vAlign w:val="center"/>
          </w:tcPr>
          <w:p w14:paraId="4A7D0ECA" w14:textId="3763BA35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101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737" w:type="dxa"/>
            <w:vMerge/>
            <w:vAlign w:val="center"/>
          </w:tcPr>
          <w:p w14:paraId="6C16B642" w14:textId="77777777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1104" w:type="dxa"/>
            <w:vAlign w:val="center"/>
          </w:tcPr>
          <w:p w14:paraId="4B60E7F1" w14:textId="4F9BF530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ind w:left="-8"/>
              <w:jc w:val="center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7513E2">
              <w:rPr>
                <w:rFonts w:ascii="Arial" w:eastAsia="Arial" w:hAnsi="Arial" w:cs="Arial"/>
                <w:sz w:val="16"/>
                <w:szCs w:val="16"/>
                <w:lang w:val="es-ES"/>
              </w:rPr>
              <w:t>INICIO</w:t>
            </w:r>
          </w:p>
        </w:tc>
        <w:tc>
          <w:tcPr>
            <w:tcW w:w="1104" w:type="dxa"/>
            <w:vAlign w:val="center"/>
          </w:tcPr>
          <w:p w14:paraId="3E5AE76E" w14:textId="042C7D59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7513E2">
              <w:rPr>
                <w:rFonts w:ascii="Arial" w:eastAsia="Arial" w:hAnsi="Arial" w:cs="Arial"/>
                <w:sz w:val="16"/>
                <w:szCs w:val="16"/>
                <w:lang w:val="es-ES"/>
              </w:rPr>
              <w:t>FIN</w:t>
            </w:r>
          </w:p>
        </w:tc>
      </w:tr>
      <w:tr w:rsidR="000338D7" w:rsidRPr="00BF7BD7" w14:paraId="7854AF2D" w14:textId="4639DC48" w:rsidTr="007513E2">
        <w:trPr>
          <w:trHeight w:val="427"/>
          <w:jc w:val="center"/>
        </w:trPr>
        <w:tc>
          <w:tcPr>
            <w:tcW w:w="279" w:type="dxa"/>
            <w:vAlign w:val="center"/>
          </w:tcPr>
          <w:p w14:paraId="76B0E6AC" w14:textId="12B2C518" w:rsidR="000338D7" w:rsidRPr="00BF7BD7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1568" w:type="dxa"/>
            <w:vAlign w:val="center"/>
          </w:tcPr>
          <w:p w14:paraId="202AB10A" w14:textId="56105E92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18653</w:t>
            </w:r>
          </w:p>
        </w:tc>
        <w:tc>
          <w:tcPr>
            <w:tcW w:w="3737" w:type="dxa"/>
            <w:vAlign w:val="center"/>
          </w:tcPr>
          <w:p w14:paraId="548BD90B" w14:textId="77777777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ind w:left="176" w:hanging="142"/>
              <w:jc w:val="both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PROYECTO MECATRÓNICO II</w:t>
            </w:r>
          </w:p>
          <w:p w14:paraId="1A37A505" w14:textId="4E174C99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176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eastAsia="Arial" w:hAnsi="Arial" w:cs="Arial"/>
                <w:sz w:val="16"/>
                <w:szCs w:val="16"/>
                <w:lang w:val="es-ES"/>
              </w:rPr>
              <w:t>TESIS I</w:t>
            </w:r>
          </w:p>
        </w:tc>
        <w:tc>
          <w:tcPr>
            <w:tcW w:w="1104" w:type="dxa"/>
            <w:vAlign w:val="center"/>
          </w:tcPr>
          <w:p w14:paraId="32DD5898" w14:textId="2FD164B7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25/08/2021</w:t>
            </w:r>
          </w:p>
        </w:tc>
        <w:tc>
          <w:tcPr>
            <w:tcW w:w="1104" w:type="dxa"/>
            <w:vAlign w:val="center"/>
          </w:tcPr>
          <w:p w14:paraId="34C49D09" w14:textId="65658EEF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27/07/2026</w:t>
            </w:r>
          </w:p>
        </w:tc>
      </w:tr>
      <w:tr w:rsidR="000338D7" w:rsidRPr="00BF7BD7" w14:paraId="1B94E7F4" w14:textId="75C924CE" w:rsidTr="007513E2">
        <w:trPr>
          <w:trHeight w:val="427"/>
          <w:jc w:val="center"/>
        </w:trPr>
        <w:tc>
          <w:tcPr>
            <w:tcW w:w="279" w:type="dxa"/>
            <w:vAlign w:val="center"/>
          </w:tcPr>
          <w:p w14:paraId="63D1390C" w14:textId="4187E108" w:rsidR="000338D7" w:rsidRPr="00BF7BD7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1568" w:type="dxa"/>
            <w:vAlign w:val="center"/>
          </w:tcPr>
          <w:p w14:paraId="61CF2EE4" w14:textId="4D08F4F5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17646</w:t>
            </w:r>
          </w:p>
        </w:tc>
        <w:tc>
          <w:tcPr>
            <w:tcW w:w="3737" w:type="dxa"/>
            <w:vAlign w:val="center"/>
          </w:tcPr>
          <w:p w14:paraId="49EF5009" w14:textId="77777777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ind w:left="176" w:hanging="142"/>
              <w:jc w:val="both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PROYECTO MECATRÓNICO II</w:t>
            </w:r>
          </w:p>
          <w:p w14:paraId="7BA46B55" w14:textId="2093AD39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176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ALGEBRA LINEAL</w:t>
            </w:r>
          </w:p>
        </w:tc>
        <w:tc>
          <w:tcPr>
            <w:tcW w:w="1104" w:type="dxa"/>
            <w:vAlign w:val="center"/>
          </w:tcPr>
          <w:p w14:paraId="6106A2DE" w14:textId="0F832BA4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25/08/2021</w:t>
            </w:r>
          </w:p>
        </w:tc>
        <w:tc>
          <w:tcPr>
            <w:tcW w:w="1104" w:type="dxa"/>
            <w:vAlign w:val="center"/>
          </w:tcPr>
          <w:p w14:paraId="4095D810" w14:textId="362DFACF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27/07/2026</w:t>
            </w:r>
          </w:p>
        </w:tc>
      </w:tr>
      <w:tr w:rsidR="000338D7" w:rsidRPr="00BF7BD7" w14:paraId="73BC3A67" w14:textId="4F8EC6F0" w:rsidTr="007513E2">
        <w:trPr>
          <w:trHeight w:val="427"/>
          <w:jc w:val="center"/>
        </w:trPr>
        <w:tc>
          <w:tcPr>
            <w:tcW w:w="279" w:type="dxa"/>
            <w:vAlign w:val="center"/>
          </w:tcPr>
          <w:p w14:paraId="3A932BAC" w14:textId="3B20FA24" w:rsidR="000338D7" w:rsidRPr="00BF7BD7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1568" w:type="dxa"/>
            <w:vAlign w:val="center"/>
          </w:tcPr>
          <w:p w14:paraId="0BD25D00" w14:textId="6BAA46C0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17474</w:t>
            </w:r>
          </w:p>
        </w:tc>
        <w:tc>
          <w:tcPr>
            <w:tcW w:w="3737" w:type="dxa"/>
            <w:vAlign w:val="center"/>
          </w:tcPr>
          <w:p w14:paraId="7DADEB3F" w14:textId="77777777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ind w:left="176" w:hanging="142"/>
              <w:jc w:val="both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PROYECTO ME</w:t>
            </w:r>
            <w:bookmarkStart w:id="3" w:name="_GoBack"/>
            <w:bookmarkEnd w:id="3"/>
            <w:r w:rsidRPr="007513E2">
              <w:rPr>
                <w:rFonts w:ascii="Arial" w:hAnsi="Arial" w:cs="Arial"/>
                <w:sz w:val="16"/>
                <w:szCs w:val="16"/>
              </w:rPr>
              <w:t>CATRÓNICO II</w:t>
            </w:r>
          </w:p>
          <w:p w14:paraId="69E8AA75" w14:textId="5FB1EC3B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176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eastAsia="Arial" w:hAnsi="Arial" w:cs="Arial"/>
                <w:sz w:val="16"/>
                <w:szCs w:val="16"/>
                <w:lang w:val="es-ES"/>
              </w:rPr>
              <w:t>MATEMATICA I</w:t>
            </w:r>
          </w:p>
        </w:tc>
        <w:tc>
          <w:tcPr>
            <w:tcW w:w="1104" w:type="dxa"/>
            <w:vAlign w:val="center"/>
          </w:tcPr>
          <w:p w14:paraId="31C00076" w14:textId="1CFBB4F0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25/08/2021</w:t>
            </w:r>
          </w:p>
        </w:tc>
        <w:tc>
          <w:tcPr>
            <w:tcW w:w="1104" w:type="dxa"/>
            <w:vAlign w:val="center"/>
          </w:tcPr>
          <w:p w14:paraId="3372B8F5" w14:textId="7F591793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27/07/2026</w:t>
            </w:r>
          </w:p>
        </w:tc>
      </w:tr>
      <w:tr w:rsidR="000338D7" w:rsidRPr="00BF7BD7" w14:paraId="2EE8596A" w14:textId="532E6BB0" w:rsidTr="007513E2">
        <w:trPr>
          <w:trHeight w:val="427"/>
          <w:jc w:val="center"/>
        </w:trPr>
        <w:tc>
          <w:tcPr>
            <w:tcW w:w="279" w:type="dxa"/>
            <w:vAlign w:val="center"/>
          </w:tcPr>
          <w:p w14:paraId="17196B98" w14:textId="4ECEEA5E" w:rsidR="000338D7" w:rsidRPr="00BF7BD7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4</w:t>
            </w:r>
          </w:p>
        </w:tc>
        <w:tc>
          <w:tcPr>
            <w:tcW w:w="1568" w:type="dxa"/>
            <w:vAlign w:val="center"/>
          </w:tcPr>
          <w:p w14:paraId="49C375C5" w14:textId="7E69153A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17464</w:t>
            </w:r>
          </w:p>
        </w:tc>
        <w:tc>
          <w:tcPr>
            <w:tcW w:w="3737" w:type="dxa"/>
            <w:vAlign w:val="center"/>
          </w:tcPr>
          <w:p w14:paraId="168C57E7" w14:textId="77777777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ind w:left="176" w:hanging="142"/>
              <w:jc w:val="both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PROYECTO MECATRÓNICO II</w:t>
            </w:r>
          </w:p>
          <w:p w14:paraId="21150738" w14:textId="77777777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ind w:left="176" w:hanging="142"/>
              <w:jc w:val="both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TESIS II</w:t>
            </w:r>
          </w:p>
          <w:p w14:paraId="7953F9BA" w14:textId="5DD74B35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176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eastAsia="Arial" w:hAnsi="Arial" w:cs="Arial"/>
                <w:sz w:val="16"/>
                <w:szCs w:val="16"/>
                <w:lang w:val="es-ES"/>
              </w:rPr>
              <w:t>ALGEBRA LINEAL</w:t>
            </w:r>
          </w:p>
        </w:tc>
        <w:tc>
          <w:tcPr>
            <w:tcW w:w="1104" w:type="dxa"/>
            <w:vAlign w:val="center"/>
          </w:tcPr>
          <w:p w14:paraId="58D94E00" w14:textId="17EA720B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25/08/2021</w:t>
            </w:r>
          </w:p>
        </w:tc>
        <w:tc>
          <w:tcPr>
            <w:tcW w:w="1104" w:type="dxa"/>
            <w:vAlign w:val="center"/>
          </w:tcPr>
          <w:p w14:paraId="36E6333A" w14:textId="1825CB6B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27/07/2026</w:t>
            </w:r>
          </w:p>
        </w:tc>
      </w:tr>
      <w:tr w:rsidR="000338D7" w:rsidRPr="00BF7BD7" w14:paraId="7658F440" w14:textId="38480E50" w:rsidTr="007513E2">
        <w:trPr>
          <w:trHeight w:val="427"/>
          <w:jc w:val="center"/>
        </w:trPr>
        <w:tc>
          <w:tcPr>
            <w:tcW w:w="279" w:type="dxa"/>
            <w:vAlign w:val="center"/>
          </w:tcPr>
          <w:p w14:paraId="22BB0D27" w14:textId="043BEA2B" w:rsidR="000338D7" w:rsidRPr="00BF7BD7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1568" w:type="dxa"/>
            <w:vAlign w:val="center"/>
          </w:tcPr>
          <w:p w14:paraId="46FCC13F" w14:textId="20605E6A" w:rsidR="000338D7" w:rsidRPr="007513E2" w:rsidRDefault="000338D7" w:rsidP="000338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19747</w:t>
            </w:r>
          </w:p>
        </w:tc>
        <w:tc>
          <w:tcPr>
            <w:tcW w:w="3737" w:type="dxa"/>
            <w:vAlign w:val="center"/>
          </w:tcPr>
          <w:p w14:paraId="5D068F3C" w14:textId="77777777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ind w:left="176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PROYECTO MECATRÓNICO II</w:t>
            </w:r>
          </w:p>
          <w:p w14:paraId="4583B6E0" w14:textId="2D9C1C24" w:rsidR="000338D7" w:rsidRPr="007513E2" w:rsidRDefault="000338D7" w:rsidP="005B2E8B">
            <w:pPr>
              <w:pStyle w:val="Prrafodelista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176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PROYECTOS APLICADOS</w:t>
            </w:r>
          </w:p>
        </w:tc>
        <w:tc>
          <w:tcPr>
            <w:tcW w:w="1104" w:type="dxa"/>
            <w:vAlign w:val="center"/>
          </w:tcPr>
          <w:p w14:paraId="6506F3EB" w14:textId="7CF97CEB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25/08/2021</w:t>
            </w:r>
          </w:p>
        </w:tc>
        <w:tc>
          <w:tcPr>
            <w:tcW w:w="1104" w:type="dxa"/>
            <w:vAlign w:val="center"/>
          </w:tcPr>
          <w:p w14:paraId="3F59EF86" w14:textId="0A3A344B" w:rsidR="000338D7" w:rsidRPr="007513E2" w:rsidRDefault="000338D7" w:rsidP="000338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513E2">
              <w:rPr>
                <w:rFonts w:ascii="Arial" w:hAnsi="Arial" w:cs="Arial"/>
                <w:sz w:val="16"/>
                <w:szCs w:val="16"/>
              </w:rPr>
              <w:t>27/07/2026</w:t>
            </w:r>
          </w:p>
        </w:tc>
      </w:tr>
    </w:tbl>
    <w:p w14:paraId="04E9D19D" w14:textId="77777777" w:rsidR="00BF7BD7" w:rsidRDefault="00BF7BD7" w:rsidP="00890EED">
      <w:pPr>
        <w:pStyle w:val="Prrafodelista"/>
        <w:spacing w:after="0"/>
        <w:ind w:left="567"/>
        <w:rPr>
          <w:rFonts w:ascii="Arial" w:hAnsi="Arial" w:cs="Arial"/>
        </w:rPr>
      </w:pPr>
    </w:p>
    <w:p w14:paraId="098FD305" w14:textId="5C94B4CE" w:rsidR="00227935" w:rsidRPr="00991EEE" w:rsidRDefault="00227935" w:rsidP="00227935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991EEE">
        <w:rPr>
          <w:sz w:val="22"/>
          <w:szCs w:val="22"/>
        </w:rPr>
        <w:t>Por lo tanto, de la revisión de la solicitud</w:t>
      </w:r>
      <w:r w:rsidR="00EE1869">
        <w:rPr>
          <w:sz w:val="22"/>
          <w:szCs w:val="22"/>
        </w:rPr>
        <w:t xml:space="preserve"> </w:t>
      </w:r>
      <w:r w:rsidRPr="00991EEE">
        <w:rPr>
          <w:sz w:val="22"/>
          <w:szCs w:val="22"/>
        </w:rPr>
        <w:t>de</w:t>
      </w:r>
      <w:r w:rsidR="00BF7BD7">
        <w:rPr>
          <w:sz w:val="22"/>
          <w:szCs w:val="22"/>
        </w:rPr>
        <w:t xml:space="preserve"> </w:t>
      </w:r>
      <w:r w:rsidRPr="00991EEE">
        <w:rPr>
          <w:sz w:val="22"/>
          <w:szCs w:val="22"/>
        </w:rPr>
        <w:t>l</w:t>
      </w:r>
      <w:r w:rsidR="00BF7BD7">
        <w:rPr>
          <w:sz w:val="22"/>
          <w:szCs w:val="22"/>
        </w:rPr>
        <w:t>os</w:t>
      </w:r>
      <w:r w:rsidRPr="00991EEE">
        <w:rPr>
          <w:sz w:val="22"/>
          <w:szCs w:val="22"/>
        </w:rPr>
        <w:t xml:space="preserve"> becari</w:t>
      </w:r>
      <w:r w:rsidR="00287D92">
        <w:rPr>
          <w:sz w:val="22"/>
          <w:szCs w:val="22"/>
        </w:rPr>
        <w:t>o</w:t>
      </w:r>
      <w:r w:rsidR="00BF7BD7">
        <w:rPr>
          <w:sz w:val="22"/>
          <w:szCs w:val="22"/>
        </w:rPr>
        <w:t>s</w:t>
      </w:r>
      <w:r w:rsidRPr="00991EEE">
        <w:rPr>
          <w:sz w:val="22"/>
          <w:szCs w:val="22"/>
        </w:rPr>
        <w:t xml:space="preserve"> y los documentos contenidos en el expediente se verifica que al culminar el semestre 202</w:t>
      </w:r>
      <w:r w:rsidR="00890EED">
        <w:rPr>
          <w:sz w:val="22"/>
          <w:szCs w:val="22"/>
        </w:rPr>
        <w:t>6</w:t>
      </w:r>
      <w:r w:rsidRPr="00991EEE">
        <w:rPr>
          <w:sz w:val="22"/>
          <w:szCs w:val="22"/>
        </w:rPr>
        <w:t xml:space="preserve">-I, </w:t>
      </w:r>
      <w:r w:rsidR="00287D92">
        <w:rPr>
          <w:rFonts w:eastAsia="Arial MT"/>
          <w:spacing w:val="-1"/>
          <w:sz w:val="22"/>
          <w:szCs w:val="22"/>
        </w:rPr>
        <w:t>l</w:t>
      </w:r>
      <w:r w:rsidR="00035D4A">
        <w:rPr>
          <w:rFonts w:eastAsia="Arial MT"/>
          <w:spacing w:val="-1"/>
          <w:sz w:val="22"/>
          <w:szCs w:val="22"/>
        </w:rPr>
        <w:t>os 5 becarios señalados en el presente Informe</w:t>
      </w:r>
      <w:r w:rsidR="008514E2" w:rsidRPr="00D504AC">
        <w:rPr>
          <w:sz w:val="22"/>
          <w:szCs w:val="22"/>
        </w:rPr>
        <w:t xml:space="preserve"> </w:t>
      </w:r>
      <w:r w:rsidR="00D504AC" w:rsidRPr="00D504AC">
        <w:rPr>
          <w:sz w:val="22"/>
          <w:szCs w:val="22"/>
        </w:rPr>
        <w:t>cumple</w:t>
      </w:r>
      <w:r w:rsidR="00035D4A">
        <w:rPr>
          <w:sz w:val="22"/>
          <w:szCs w:val="22"/>
        </w:rPr>
        <w:t>n</w:t>
      </w:r>
      <w:r w:rsidR="00D504AC" w:rsidRPr="00D504AC">
        <w:rPr>
          <w:sz w:val="22"/>
          <w:szCs w:val="22"/>
        </w:rPr>
        <w:t xml:space="preserve"> con los supuestos establecidos en el literal a) del artículo 30 del Reglamento del PRONABEC de la Ley N° 29837 y las Disposiciones para el becario del PRONABEC, por lo que, resulta viable la ampliación excepcional de la duración del periodo de estudios por el semestre 2026-</w:t>
      </w:r>
      <w:r w:rsidR="00890EED">
        <w:rPr>
          <w:sz w:val="22"/>
          <w:szCs w:val="22"/>
        </w:rPr>
        <w:t>I</w:t>
      </w:r>
      <w:r w:rsidR="00D504AC" w:rsidRPr="00D504AC">
        <w:rPr>
          <w:sz w:val="22"/>
          <w:szCs w:val="22"/>
        </w:rPr>
        <w:t>I, correspondiendo que la Subdirección de Seguimiento y Supervisión de la Dirección de Gestión de Becas actualice la fecha de fin de estudios en los sistemas del PRONABEC</w:t>
      </w:r>
      <w:r w:rsidRPr="00991EEE">
        <w:rPr>
          <w:sz w:val="22"/>
          <w:szCs w:val="22"/>
        </w:rPr>
        <w:t>.</w:t>
      </w:r>
      <w:r w:rsidR="00585629" w:rsidRPr="00991EEE">
        <w:rPr>
          <w:sz w:val="22"/>
          <w:szCs w:val="22"/>
        </w:rPr>
        <w:t xml:space="preserve"> </w:t>
      </w:r>
    </w:p>
    <w:p w14:paraId="6D9F0C81" w14:textId="75B4A098" w:rsidR="00227935" w:rsidRDefault="00227935" w:rsidP="00227935">
      <w:pPr>
        <w:pStyle w:val="Default"/>
        <w:jc w:val="both"/>
        <w:rPr>
          <w:sz w:val="22"/>
          <w:szCs w:val="22"/>
        </w:rPr>
      </w:pPr>
    </w:p>
    <w:p w14:paraId="09AF98B8" w14:textId="77777777" w:rsidR="00227935" w:rsidRPr="00233172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CONCLUSIÓN</w:t>
      </w:r>
    </w:p>
    <w:p w14:paraId="30827508" w14:textId="77777777" w:rsidR="00227935" w:rsidRPr="00E17345" w:rsidRDefault="00227935" w:rsidP="00227935">
      <w:pPr>
        <w:widowControl w:val="0"/>
        <w:autoSpaceDE w:val="0"/>
        <w:autoSpaceDN w:val="0"/>
        <w:spacing w:before="11" w:after="0" w:line="240" w:lineRule="auto"/>
        <w:ind w:left="567"/>
        <w:rPr>
          <w:rFonts w:ascii="Arial" w:eastAsia="Arial" w:hAnsi="Arial" w:cs="Arial"/>
          <w:b/>
          <w:sz w:val="20"/>
          <w:szCs w:val="20"/>
          <w:lang w:val="es-ES"/>
        </w:rPr>
      </w:pPr>
    </w:p>
    <w:p w14:paraId="17D07180" w14:textId="77777777" w:rsidR="00227935" w:rsidRPr="00233172" w:rsidRDefault="00227935" w:rsidP="00227935">
      <w:pPr>
        <w:widowControl w:val="0"/>
        <w:numPr>
          <w:ilvl w:val="0"/>
          <w:numId w:val="14"/>
        </w:numPr>
        <w:tabs>
          <w:tab w:val="left" w:pos="1466"/>
        </w:tabs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vanish/>
          <w:lang w:val="es-ES"/>
        </w:rPr>
      </w:pPr>
    </w:p>
    <w:p w14:paraId="329EFAD1" w14:textId="39A6769C" w:rsidR="00227935" w:rsidRPr="00991EEE" w:rsidRDefault="00227935" w:rsidP="00227935">
      <w:pPr>
        <w:widowControl w:val="0"/>
        <w:numPr>
          <w:ilvl w:val="1"/>
          <w:numId w:val="19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991EEE">
        <w:rPr>
          <w:rFonts w:ascii="Arial" w:eastAsia="Arial" w:hAnsi="Arial" w:cs="Arial"/>
        </w:rPr>
        <w:t xml:space="preserve">De conformidad a lo informado por la Subdirección de Coordinación y Cooperación Regional Lima mediante </w:t>
      </w:r>
      <w:r w:rsidRPr="00645711">
        <w:rPr>
          <w:rFonts w:ascii="Arial" w:eastAsia="Arial" w:hAnsi="Arial" w:cs="Arial"/>
        </w:rPr>
        <w:t xml:space="preserve">Informe N° </w:t>
      </w:r>
      <w:r w:rsidR="00645711" w:rsidRPr="00645711">
        <w:rPr>
          <w:rFonts w:ascii="Arial" w:eastAsia="Arial" w:hAnsi="Arial" w:cs="Arial"/>
        </w:rPr>
        <w:t>4</w:t>
      </w:r>
      <w:r w:rsidR="008514E2">
        <w:rPr>
          <w:rFonts w:ascii="Arial" w:eastAsia="Arial" w:hAnsi="Arial" w:cs="Arial"/>
        </w:rPr>
        <w:t>16</w:t>
      </w:r>
      <w:r w:rsidR="004477F3">
        <w:rPr>
          <w:rFonts w:ascii="Arial" w:eastAsia="Arial" w:hAnsi="Arial" w:cs="Arial"/>
        </w:rPr>
        <w:t>4</w:t>
      </w:r>
      <w:r w:rsidR="00F52B8B" w:rsidRPr="004477F3">
        <w:rPr>
          <w:rFonts w:ascii="Arial" w:eastAsia="Arial" w:hAnsi="Arial" w:cs="Arial"/>
        </w:rPr>
        <w:t>-2026-MINEDU/VMGI-PRONABEC-DICONCI-SUCCOR-LIMA</w:t>
      </w:r>
      <w:r w:rsidR="00EE161D" w:rsidRPr="004477F3">
        <w:rPr>
          <w:rFonts w:ascii="Arial" w:eastAsia="Arial" w:hAnsi="Arial" w:cs="Arial"/>
        </w:rPr>
        <w:t xml:space="preserve"> </w:t>
      </w:r>
      <w:r w:rsidRPr="004477F3">
        <w:rPr>
          <w:rFonts w:ascii="Arial" w:eastAsia="Arial" w:hAnsi="Arial" w:cs="Arial"/>
        </w:rPr>
        <w:t xml:space="preserve">se concluye que </w:t>
      </w:r>
      <w:r w:rsidR="008F32AB" w:rsidRPr="004477F3">
        <w:rPr>
          <w:rFonts w:ascii="Arial" w:eastAsia="Arial MT" w:hAnsi="Arial" w:cs="Arial"/>
          <w:spacing w:val="-1"/>
        </w:rPr>
        <w:t>l</w:t>
      </w:r>
      <w:r w:rsidR="00035D4A">
        <w:rPr>
          <w:rFonts w:ascii="Arial" w:eastAsia="Arial MT" w:hAnsi="Arial" w:cs="Arial"/>
          <w:spacing w:val="-1"/>
        </w:rPr>
        <w:t>os 5 becarios detallados en el presente Informe</w:t>
      </w:r>
      <w:r w:rsidR="008514E2" w:rsidRPr="004477F3">
        <w:rPr>
          <w:rFonts w:ascii="Arial" w:eastAsia="Arial" w:hAnsi="Arial" w:cs="Arial"/>
        </w:rPr>
        <w:t xml:space="preserve"> </w:t>
      </w:r>
      <w:r w:rsidRPr="004477F3">
        <w:rPr>
          <w:rFonts w:ascii="Arial" w:eastAsia="Arial" w:hAnsi="Arial" w:cs="Arial"/>
        </w:rPr>
        <w:t>cumple</w:t>
      </w:r>
      <w:r w:rsidR="00035D4A">
        <w:rPr>
          <w:rFonts w:ascii="Arial" w:eastAsia="Arial" w:hAnsi="Arial" w:cs="Arial"/>
        </w:rPr>
        <w:t>n</w:t>
      </w:r>
      <w:r w:rsidRPr="004477F3">
        <w:rPr>
          <w:rFonts w:ascii="Arial" w:eastAsia="Arial" w:hAnsi="Arial" w:cs="Arial"/>
        </w:rPr>
        <w:t xml:space="preserve"> con los supuestos establecidos en el literal</w:t>
      </w:r>
      <w:r w:rsidRPr="008514E2">
        <w:rPr>
          <w:rFonts w:ascii="Arial" w:eastAsia="Arial" w:hAnsi="Arial" w:cs="Arial"/>
        </w:rPr>
        <w:t xml:space="preserve"> a) del artículo 30 del</w:t>
      </w:r>
      <w:r w:rsidRPr="008F32AB">
        <w:rPr>
          <w:rFonts w:ascii="Arial" w:eastAsia="Arial" w:hAnsi="Arial" w:cs="Arial"/>
        </w:rPr>
        <w:t xml:space="preserve"> Reglamento de la Ley N° 29837 y las</w:t>
      </w:r>
      <w:r w:rsidRPr="00991EEE">
        <w:rPr>
          <w:rFonts w:ascii="Arial" w:eastAsia="Arial" w:hAnsi="Arial" w:cs="Arial"/>
        </w:rPr>
        <w:t xml:space="preserve"> Disposiciones para el becario del PRONABEC, por lo tanto, resulta viable la ampliación excepcional de la duración del periodo de estudios por el semestre 2026-</w:t>
      </w:r>
      <w:r w:rsidR="00890EED">
        <w:rPr>
          <w:rFonts w:ascii="Arial" w:eastAsia="Arial" w:hAnsi="Arial" w:cs="Arial"/>
        </w:rPr>
        <w:t>I</w:t>
      </w:r>
      <w:r w:rsidRPr="00991EEE">
        <w:rPr>
          <w:rFonts w:ascii="Arial" w:eastAsia="Arial" w:hAnsi="Arial" w:cs="Arial"/>
        </w:rPr>
        <w:t>I</w:t>
      </w:r>
      <w:r w:rsidRPr="00991EEE">
        <w:rPr>
          <w:rFonts w:ascii="Arial" w:hAnsi="Arial" w:cs="Arial"/>
        </w:rPr>
        <w:t xml:space="preserve">. </w:t>
      </w:r>
    </w:p>
    <w:p w14:paraId="4B2E3ABE" w14:textId="77777777" w:rsidR="0012224D" w:rsidRPr="00E17345" w:rsidRDefault="0012224D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14:paraId="29081BE4" w14:textId="77777777" w:rsidR="00227935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u w:val="single"/>
          <w:lang w:val="es-ES"/>
        </w:rPr>
      </w:pPr>
      <w:r w:rsidRPr="00233172">
        <w:rPr>
          <w:rFonts w:ascii="Arial" w:eastAsia="Arial" w:hAnsi="Arial" w:cs="Arial"/>
          <w:b/>
          <w:u w:val="single"/>
          <w:lang w:val="es-ES"/>
        </w:rPr>
        <w:t>RECOMENDACIONES</w:t>
      </w:r>
    </w:p>
    <w:p w14:paraId="3722B685" w14:textId="77777777"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u w:val="single"/>
          <w:lang w:val="es-ES"/>
        </w:rPr>
      </w:pPr>
    </w:p>
    <w:p w14:paraId="49C0EB1A" w14:textId="77777777"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el presente informe a la Dirección de Gestión de Becas para su conocimiento y fines correspondientes</w:t>
      </w:r>
      <w:r w:rsidRPr="00233172">
        <w:rPr>
          <w:rFonts w:ascii="Arial" w:eastAsia="Arial" w:hAnsi="Arial" w:cs="Arial"/>
          <w:lang w:val="es-ES"/>
        </w:rPr>
        <w:t>.</w:t>
      </w:r>
    </w:p>
    <w:p w14:paraId="090815AC" w14:textId="77777777"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lang w:val="es-ES"/>
        </w:rPr>
      </w:pPr>
    </w:p>
    <w:p w14:paraId="16341711" w14:textId="77777777"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una copia del expediente a la Subdirección de Coordinación y Cooperación Regional Lima y a la Oficina de Administración y Finanzas para conocimiento y fines correspondientes.</w:t>
      </w:r>
    </w:p>
    <w:p w14:paraId="6765A7C3" w14:textId="77777777"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rPr>
          <w:rFonts w:ascii="Arial" w:eastAsia="Arial" w:hAnsi="Arial" w:cs="Arial"/>
          <w:lang w:val="es-ES"/>
        </w:rPr>
      </w:pPr>
    </w:p>
    <w:p w14:paraId="41E1D3B5" w14:textId="77777777"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Sin otro particular, quedo de usted.</w:t>
      </w:r>
    </w:p>
    <w:p w14:paraId="123B4085" w14:textId="77777777" w:rsidR="008F32AB" w:rsidRDefault="008F32AB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</w:p>
    <w:p w14:paraId="48CB8C59" w14:textId="3230B923"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Atentamente;</w:t>
      </w:r>
    </w:p>
    <w:p w14:paraId="43D3FB9D" w14:textId="77777777" w:rsidR="00227935" w:rsidRDefault="00227935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26605F6D" w14:textId="77777777" w:rsidR="008F32AB" w:rsidRDefault="008F32AB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6D4C603C" w14:textId="77777777" w:rsidR="008F32AB" w:rsidRDefault="008F32AB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3668823D" w14:textId="77777777" w:rsidR="00227935" w:rsidRDefault="00227935" w:rsidP="0022793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Cs/>
          <w:lang w:val="es-ES"/>
        </w:rPr>
      </w:pPr>
    </w:p>
    <w:p w14:paraId="53FE0612" w14:textId="575AA8CC" w:rsidR="00227935" w:rsidRDefault="00227935" w:rsidP="00227935">
      <w:pPr>
        <w:spacing w:after="0" w:line="240" w:lineRule="auto"/>
        <w:ind w:right="3"/>
        <w:jc w:val="both"/>
        <w:rPr>
          <w:rFonts w:ascii="Arial" w:eastAsia="Times New Roman" w:hAnsi="Arial" w:cs="Arial"/>
          <w:bCs/>
          <w:lang w:val="es-ES" w:eastAsia="es-ES"/>
        </w:rPr>
      </w:pPr>
      <w:r w:rsidRPr="00215329">
        <w:rPr>
          <w:rFonts w:ascii="Arial" w:eastAsia="Times New Roman" w:hAnsi="Arial" w:cs="Arial"/>
          <w:bCs/>
          <w:lang w:val="es-ES" w:eastAsia="es-ES"/>
        </w:rPr>
        <w:lastRenderedPageBreak/>
        <w:t xml:space="preserve">Con la conformidad del </w:t>
      </w:r>
      <w:r w:rsidR="00035D4A">
        <w:rPr>
          <w:rFonts w:ascii="Arial" w:eastAsia="Times New Roman" w:hAnsi="Arial" w:cs="Arial"/>
          <w:bCs/>
          <w:lang w:val="es-ES" w:eastAsia="es-ES"/>
        </w:rPr>
        <w:t>Responsable del Equipo de</w:t>
      </w:r>
      <w:r>
        <w:rPr>
          <w:rFonts w:ascii="Arial" w:eastAsia="Times New Roman" w:hAnsi="Arial" w:cs="Arial"/>
          <w:bCs/>
          <w:lang w:val="es-ES" w:eastAsia="es-ES"/>
        </w:rPr>
        <w:t xml:space="preserve"> Seguimiento Académico</w:t>
      </w:r>
      <w:r w:rsidRPr="00215329">
        <w:rPr>
          <w:rFonts w:ascii="Arial" w:eastAsia="Times New Roman" w:hAnsi="Arial" w:cs="Arial"/>
          <w:bCs/>
          <w:lang w:val="es-ES" w:eastAsia="es-ES"/>
        </w:rPr>
        <w:t xml:space="preserve"> que suscribe se remite el presente informe a la</w:t>
      </w:r>
      <w:r>
        <w:rPr>
          <w:rFonts w:ascii="Arial" w:eastAsia="Times New Roman" w:hAnsi="Arial" w:cs="Arial"/>
          <w:bCs/>
          <w:lang w:val="es-ES" w:eastAsia="es-ES"/>
        </w:rPr>
        <w:t xml:space="preserve"> Subdirección de Seguimiento y Supervisión de la </w:t>
      </w:r>
      <w:r w:rsidRPr="00215329">
        <w:rPr>
          <w:rFonts w:ascii="Arial" w:eastAsia="Times New Roman" w:hAnsi="Arial" w:cs="Arial"/>
          <w:bCs/>
          <w:lang w:val="es-ES" w:eastAsia="es-ES"/>
        </w:rPr>
        <w:t>Dirección de Gestión de Becas para su conocimiento y fines correspondientes</w:t>
      </w:r>
      <w:r w:rsidRPr="00013182">
        <w:rPr>
          <w:rFonts w:ascii="Arial" w:eastAsia="Times New Roman" w:hAnsi="Arial" w:cs="Arial"/>
          <w:bCs/>
          <w:lang w:val="es-ES" w:eastAsia="es-ES"/>
        </w:rPr>
        <w:t>.</w:t>
      </w:r>
    </w:p>
    <w:p w14:paraId="533BC76A" w14:textId="77777777"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14:paraId="375E1669" w14:textId="77777777"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14:paraId="3206E118" w14:textId="75C7AE55"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14:paraId="469283BB" w14:textId="77777777" w:rsidR="008F32AB" w:rsidRDefault="008F32AB" w:rsidP="00227935">
      <w:pPr>
        <w:spacing w:after="0" w:line="240" w:lineRule="auto"/>
        <w:jc w:val="both"/>
        <w:rPr>
          <w:rFonts w:ascii="Arial" w:hAnsi="Arial" w:cs="Arial"/>
        </w:rPr>
      </w:pPr>
    </w:p>
    <w:p w14:paraId="0877DCC2" w14:textId="77777777" w:rsidR="00161686" w:rsidRDefault="00161686" w:rsidP="00227935">
      <w:pPr>
        <w:spacing w:after="0" w:line="240" w:lineRule="auto"/>
        <w:jc w:val="both"/>
        <w:rPr>
          <w:rFonts w:ascii="Arial" w:hAnsi="Arial" w:cs="Arial"/>
        </w:rPr>
      </w:pPr>
    </w:p>
    <w:p w14:paraId="1C96A699" w14:textId="61321EA9" w:rsidR="00227935" w:rsidRPr="00207689" w:rsidRDefault="00227935" w:rsidP="00227935">
      <w:pPr>
        <w:spacing w:after="0" w:line="240" w:lineRule="auto"/>
        <w:jc w:val="both"/>
        <w:rPr>
          <w:rFonts w:ascii="Arial" w:hAnsi="Arial" w:cs="Arial"/>
        </w:rPr>
      </w:pPr>
      <w:r w:rsidRPr="00207689">
        <w:rPr>
          <w:rFonts w:ascii="Arial" w:hAnsi="Arial" w:cs="Arial"/>
        </w:rPr>
        <w:t>Con la conformidad de</w:t>
      </w:r>
      <w:r w:rsidR="00B344D5">
        <w:rPr>
          <w:rFonts w:ascii="Arial" w:hAnsi="Arial" w:cs="Arial"/>
        </w:rPr>
        <w:t xml:space="preserve"> </w:t>
      </w:r>
      <w:r w:rsidRPr="00207689">
        <w:rPr>
          <w:rFonts w:ascii="Arial" w:hAnsi="Arial" w:cs="Arial"/>
        </w:rPr>
        <w:t>l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207689">
        <w:rPr>
          <w:rFonts w:ascii="Arial" w:hAnsi="Arial" w:cs="Arial"/>
        </w:rPr>
        <w:t>uncionari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que suscribe se remite el presente informe a la </w:t>
      </w:r>
      <w:r w:rsidRPr="00BC663C">
        <w:rPr>
          <w:rFonts w:ascii="Arial" w:hAnsi="Arial" w:cs="Arial"/>
        </w:rPr>
        <w:t xml:space="preserve">Dirección de Gestión de Becas </w:t>
      </w:r>
      <w:r w:rsidRPr="00207689">
        <w:rPr>
          <w:rFonts w:ascii="Arial" w:hAnsi="Arial" w:cs="Arial"/>
        </w:rPr>
        <w:t>para su conocimiento y fines correspondientes.</w:t>
      </w:r>
    </w:p>
    <w:p w14:paraId="4ED1C24D" w14:textId="77777777" w:rsidR="00B91153" w:rsidRPr="00233172" w:rsidRDefault="00B91153" w:rsidP="00227935">
      <w:pPr>
        <w:pStyle w:val="Default"/>
        <w:jc w:val="both"/>
        <w:rPr>
          <w:rFonts w:eastAsia="Arial"/>
          <w:bCs/>
          <w:lang w:val="es-ES"/>
        </w:rPr>
      </w:pPr>
    </w:p>
    <w:sectPr w:rsidR="00B91153" w:rsidRPr="00233172" w:rsidSect="00D93379">
      <w:headerReference w:type="default" r:id="rId8"/>
      <w:footerReference w:type="default" r:id="rId9"/>
      <w:pgSz w:w="11907" w:h="16840" w:code="9"/>
      <w:pgMar w:top="156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D9511A" w14:textId="77777777" w:rsidR="0043431B" w:rsidRDefault="0043431B">
      <w:pPr>
        <w:spacing w:after="0" w:line="240" w:lineRule="auto"/>
      </w:pPr>
      <w:r>
        <w:separator/>
      </w:r>
    </w:p>
  </w:endnote>
  <w:endnote w:type="continuationSeparator" w:id="0">
    <w:p w14:paraId="69F88B81" w14:textId="77777777" w:rsidR="0043431B" w:rsidRDefault="00434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E459C" w14:textId="163D807C" w:rsidR="00A71F6B" w:rsidRPr="00525752" w:rsidRDefault="00A71F6B" w:rsidP="005A0ABD">
    <w:pPr>
      <w:spacing w:after="0" w:line="240" w:lineRule="auto"/>
      <w:ind w:right="261"/>
      <w:rPr>
        <w:color w:val="0F243E"/>
        <w:sz w:val="26"/>
        <w:szCs w:val="26"/>
      </w:rPr>
    </w:pPr>
    <w:r w:rsidRPr="00B85FA5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6252C6" wp14:editId="5076C5AD">
              <wp:simplePos x="0" y="0"/>
              <wp:positionH relativeFrom="column">
                <wp:posOffset>797560</wp:posOffset>
              </wp:positionH>
              <wp:positionV relativeFrom="paragraph">
                <wp:posOffset>183515</wp:posOffset>
              </wp:positionV>
              <wp:extent cx="2019300" cy="1742567"/>
              <wp:effectExtent l="0" t="0" r="0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17425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8C4D0C" w14:textId="60E623DD"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Av.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Paseo de la Republica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N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°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3755</w:t>
                          </w:r>
                        </w:p>
                        <w:p w14:paraId="587496E1" w14:textId="73034E77"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San Isidro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, Lima, Perú</w:t>
                          </w:r>
                        </w:p>
                        <w:p w14:paraId="0BCD278F" w14:textId="77777777"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  <w:t>Central: +51 (01) 612 82 30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6252C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2.8pt;margin-top:14.45pt;width:159pt;height:137.2pt;z-index:251660288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" filled="f" stroked="f">
              <v:textbox style="mso-fit-shape-to-text:t" inset="0,0,0,0">
                <w:txbxContent>
                  <w:p w14:paraId="238C4D0C" w14:textId="60E623DD"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Av.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Paseo de la Republica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N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°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3755</w:t>
                    </w:r>
                  </w:p>
                  <w:p w14:paraId="587496E1" w14:textId="73034E77"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San Isidro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, Lima, Perú</w:t>
                    </w:r>
                  </w:p>
                  <w:p w14:paraId="0BCD278F" w14:textId="77777777"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</w:rPr>
                      <w:t>Central: +51 (01) 612 82 30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0A96B51F" wp14:editId="52AF20DB">
          <wp:simplePos x="0" y="0"/>
          <wp:positionH relativeFrom="column">
            <wp:posOffset>-566420</wp:posOffset>
          </wp:positionH>
          <wp:positionV relativeFrom="paragraph">
            <wp:posOffset>236220</wp:posOffset>
          </wp:positionV>
          <wp:extent cx="1253490" cy="336550"/>
          <wp:effectExtent l="0" t="0" r="3810" b="6350"/>
          <wp:wrapNone/>
          <wp:docPr id="564623608" name="Imagen 5646236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43395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5752">
      <w:rPr>
        <w:color w:val="0F243E"/>
        <w:sz w:val="20"/>
        <w:szCs w:val="20"/>
        <w:lang w:val="en-US"/>
      </w:rPr>
      <w:tab/>
    </w:r>
  </w:p>
  <w:p w14:paraId="0EA16F8E" w14:textId="0FAE709B" w:rsidR="00A71F6B" w:rsidRPr="00525752" w:rsidRDefault="00A71F6B" w:rsidP="005A0ABD">
    <w:pPr>
      <w:spacing w:after="0" w:line="240" w:lineRule="auto"/>
      <w:ind w:left="4248" w:right="261"/>
      <w:rPr>
        <w:color w:val="0F243E"/>
        <w:sz w:val="26"/>
        <w:szCs w:val="26"/>
      </w:rPr>
    </w:pPr>
    <w:r w:rsidRPr="00525752">
      <w:rPr>
        <w:color w:val="0F243E"/>
        <w:sz w:val="20"/>
        <w:szCs w:val="20"/>
        <w:lang w:val="en-US"/>
      </w:rPr>
      <w:tab/>
    </w:r>
  </w:p>
  <w:p w14:paraId="6241540E" w14:textId="491AF3D2" w:rsidR="00A71F6B" w:rsidRDefault="00A71F6B" w:rsidP="005A0ABD">
    <w:pPr>
      <w:pStyle w:val="Piedepgina"/>
      <w:tabs>
        <w:tab w:val="left" w:pos="56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CA0521" w14:textId="77777777" w:rsidR="0043431B" w:rsidRDefault="0043431B">
      <w:pPr>
        <w:spacing w:after="0" w:line="240" w:lineRule="auto"/>
      </w:pPr>
      <w:r>
        <w:separator/>
      </w:r>
    </w:p>
  </w:footnote>
  <w:footnote w:type="continuationSeparator" w:id="0">
    <w:p w14:paraId="3114C538" w14:textId="77777777" w:rsidR="0043431B" w:rsidRDefault="0043431B">
      <w:pPr>
        <w:spacing w:after="0" w:line="240" w:lineRule="auto"/>
      </w:pPr>
      <w:r>
        <w:continuationSeparator/>
      </w:r>
    </w:p>
  </w:footnote>
  <w:footnote w:id="1">
    <w:p w14:paraId="429EB21D" w14:textId="72AB0CBE" w:rsidR="00105209" w:rsidRPr="00105209" w:rsidRDefault="00105209" w:rsidP="00105209">
      <w:pPr>
        <w:pStyle w:val="Textonotapie"/>
        <w:jc w:val="both"/>
        <w:rPr>
          <w:rFonts w:ascii="Arial" w:hAnsi="Arial" w:cs="Arial"/>
          <w:sz w:val="18"/>
          <w:szCs w:val="18"/>
          <w:lang w:val="es-ES"/>
        </w:rPr>
      </w:pPr>
      <w:r w:rsidRPr="007513E2">
        <w:rPr>
          <w:rStyle w:val="Refdenotaalpie"/>
        </w:rPr>
        <w:footnoteRef/>
      </w:r>
      <w:r w:rsidRPr="007513E2">
        <w:t xml:space="preserve"> </w:t>
      </w:r>
      <w:r w:rsidRPr="007513E2">
        <w:rPr>
          <w:rFonts w:ascii="Arial" w:hAnsi="Arial" w:cs="Arial"/>
          <w:sz w:val="18"/>
          <w:szCs w:val="18"/>
        </w:rPr>
        <w:t>Número de expediente que identifica al becario/a en el Sistema Integrado de Becas y Crédito Educativo (SIBEC).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44C35" w14:textId="77777777" w:rsidR="00A71F6B" w:rsidRDefault="00A71F6B" w:rsidP="005A0ABD">
    <w:pPr>
      <w:pStyle w:val="Encabezado"/>
      <w:jc w:val="center"/>
      <w:rPr>
        <w:rFonts w:ascii="Arial" w:hAnsi="Arial" w:cs="Arial"/>
        <w:sz w:val="18"/>
        <w:szCs w:val="16"/>
      </w:rPr>
    </w:pPr>
    <w:r w:rsidRPr="00F11BA8"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65795235" wp14:editId="7A53A726">
          <wp:simplePos x="0" y="0"/>
          <wp:positionH relativeFrom="margin">
            <wp:align>center</wp:align>
          </wp:positionH>
          <wp:positionV relativeFrom="paragraph">
            <wp:posOffset>-383540</wp:posOffset>
          </wp:positionV>
          <wp:extent cx="5028204" cy="457835"/>
          <wp:effectExtent l="0" t="0" r="1270" b="0"/>
          <wp:wrapNone/>
          <wp:docPr id="19753017" name="Imagen 19753017" descr="F:\2019 - PRONABEC DISEÑOS\Cintillo Minedu_Pronab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8208005" name="Picture 1" descr="F:\2019 - PRONABEC DISEÑOS\Cintillo Minedu_Pronab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8204" cy="457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BC7B40" w14:textId="613BF243" w:rsidR="00A71F6B" w:rsidRDefault="00A71F6B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 w:rsidRPr="00F82708">
      <w:rPr>
        <w:rFonts w:ascii="Arial" w:hAnsi="Arial" w:cs="Arial"/>
        <w:sz w:val="18"/>
        <w:szCs w:val="16"/>
      </w:rPr>
      <w:t>“Decenio de la Igualdad de oportunidades para las mujeres y hombres”</w:t>
    </w:r>
  </w:p>
  <w:p w14:paraId="53C9D8D1" w14:textId="018FBA06" w:rsidR="007C60B4" w:rsidRPr="00F82708" w:rsidRDefault="007C60B4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>
      <w:rPr>
        <w:rFonts w:ascii="Arial" w:hAnsi="Arial" w:cs="Arial"/>
        <w:sz w:val="18"/>
        <w:szCs w:val="16"/>
      </w:rPr>
      <w:t>“</w:t>
    </w:r>
    <w:r w:rsidRPr="009A2CAF">
      <w:rPr>
        <w:rFonts w:ascii="Arial" w:hAnsi="Arial" w:cs="Arial"/>
        <w:sz w:val="18"/>
        <w:szCs w:val="16"/>
      </w:rPr>
      <w:t>Año de la Esperanza y el Fortalecimiento de la Democracia</w:t>
    </w:r>
    <w:r>
      <w:rPr>
        <w:rFonts w:ascii="Arial" w:hAnsi="Arial" w:cs="Arial"/>
        <w:sz w:val="18"/>
        <w:szCs w:val="16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2996"/>
    <w:multiLevelType w:val="hybridMultilevel"/>
    <w:tmpl w:val="393868AE"/>
    <w:lvl w:ilvl="0" w:tplc="63448854">
      <w:start w:val="1"/>
      <w:numFmt w:val="upperRoman"/>
      <w:lvlText w:val="%1."/>
      <w:lvlJc w:val="left"/>
      <w:pPr>
        <w:ind w:left="1466" w:hanging="546"/>
        <w:jc w:val="right"/>
      </w:pPr>
      <w:rPr>
        <w:rFonts w:hint="default"/>
        <w:b/>
        <w:bCs/>
        <w:spacing w:val="-2"/>
        <w:w w:val="100"/>
        <w:lang w:val="es-ES" w:eastAsia="en-US" w:bidi="ar-SA"/>
      </w:rPr>
    </w:lvl>
    <w:lvl w:ilvl="1" w:tplc="9B70AA68">
      <w:numFmt w:val="bullet"/>
      <w:lvlText w:val="•"/>
      <w:lvlJc w:val="left"/>
      <w:pPr>
        <w:ind w:left="2344" w:hanging="546"/>
      </w:pPr>
      <w:rPr>
        <w:rFonts w:hint="default"/>
        <w:lang w:val="es-ES" w:eastAsia="en-US" w:bidi="ar-SA"/>
      </w:rPr>
    </w:lvl>
    <w:lvl w:ilvl="2" w:tplc="CD8C30B0">
      <w:numFmt w:val="bullet"/>
      <w:lvlText w:val="•"/>
      <w:lvlJc w:val="left"/>
      <w:pPr>
        <w:ind w:left="3229" w:hanging="546"/>
      </w:pPr>
      <w:rPr>
        <w:rFonts w:hint="default"/>
        <w:lang w:val="es-ES" w:eastAsia="en-US" w:bidi="ar-SA"/>
      </w:rPr>
    </w:lvl>
    <w:lvl w:ilvl="3" w:tplc="1EB090AE">
      <w:numFmt w:val="bullet"/>
      <w:lvlText w:val="•"/>
      <w:lvlJc w:val="left"/>
      <w:pPr>
        <w:ind w:left="4113" w:hanging="546"/>
      </w:pPr>
      <w:rPr>
        <w:rFonts w:hint="default"/>
        <w:lang w:val="es-ES" w:eastAsia="en-US" w:bidi="ar-SA"/>
      </w:rPr>
    </w:lvl>
    <w:lvl w:ilvl="4" w:tplc="F9D61224">
      <w:numFmt w:val="bullet"/>
      <w:lvlText w:val="•"/>
      <w:lvlJc w:val="left"/>
      <w:pPr>
        <w:ind w:left="4998" w:hanging="546"/>
      </w:pPr>
      <w:rPr>
        <w:rFonts w:hint="default"/>
        <w:lang w:val="es-ES" w:eastAsia="en-US" w:bidi="ar-SA"/>
      </w:rPr>
    </w:lvl>
    <w:lvl w:ilvl="5" w:tplc="43A0D4CE">
      <w:numFmt w:val="bullet"/>
      <w:lvlText w:val="•"/>
      <w:lvlJc w:val="left"/>
      <w:pPr>
        <w:ind w:left="5882" w:hanging="546"/>
      </w:pPr>
      <w:rPr>
        <w:rFonts w:hint="default"/>
        <w:lang w:val="es-ES" w:eastAsia="en-US" w:bidi="ar-SA"/>
      </w:rPr>
    </w:lvl>
    <w:lvl w:ilvl="6" w:tplc="9894FA72">
      <w:numFmt w:val="bullet"/>
      <w:lvlText w:val="•"/>
      <w:lvlJc w:val="left"/>
      <w:pPr>
        <w:ind w:left="6767" w:hanging="546"/>
      </w:pPr>
      <w:rPr>
        <w:rFonts w:hint="default"/>
        <w:lang w:val="es-ES" w:eastAsia="en-US" w:bidi="ar-SA"/>
      </w:rPr>
    </w:lvl>
    <w:lvl w:ilvl="7" w:tplc="B11856CA">
      <w:numFmt w:val="bullet"/>
      <w:lvlText w:val="•"/>
      <w:lvlJc w:val="left"/>
      <w:pPr>
        <w:ind w:left="7651" w:hanging="546"/>
      </w:pPr>
      <w:rPr>
        <w:rFonts w:hint="default"/>
        <w:lang w:val="es-ES" w:eastAsia="en-US" w:bidi="ar-SA"/>
      </w:rPr>
    </w:lvl>
    <w:lvl w:ilvl="8" w:tplc="F1DE7D42">
      <w:numFmt w:val="bullet"/>
      <w:lvlText w:val="•"/>
      <w:lvlJc w:val="left"/>
      <w:pPr>
        <w:ind w:left="8536" w:hanging="546"/>
      </w:pPr>
      <w:rPr>
        <w:rFonts w:hint="default"/>
        <w:lang w:val="es-ES" w:eastAsia="en-US" w:bidi="ar-SA"/>
      </w:rPr>
    </w:lvl>
  </w:abstractNum>
  <w:abstractNum w:abstractNumId="1" w15:restartNumberingAfterBreak="0">
    <w:nsid w:val="00D060B6"/>
    <w:multiLevelType w:val="hybridMultilevel"/>
    <w:tmpl w:val="DC22A106"/>
    <w:lvl w:ilvl="0" w:tplc="FF62FE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76955"/>
    <w:multiLevelType w:val="hybridMultilevel"/>
    <w:tmpl w:val="AEF6948C"/>
    <w:lvl w:ilvl="0" w:tplc="F634D93E">
      <w:start w:val="1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3B1557F"/>
    <w:multiLevelType w:val="multilevel"/>
    <w:tmpl w:val="203032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1"/>
        <w:szCs w:val="2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5747471"/>
    <w:multiLevelType w:val="multilevel"/>
    <w:tmpl w:val="E6D8862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BE5349"/>
    <w:multiLevelType w:val="multilevel"/>
    <w:tmpl w:val="9E2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15FF"/>
    <w:multiLevelType w:val="hybridMultilevel"/>
    <w:tmpl w:val="3D88028E"/>
    <w:lvl w:ilvl="0" w:tplc="A82407C2">
      <w:start w:val="1"/>
      <w:numFmt w:val="decimal"/>
      <w:lvlText w:val="4.%1."/>
      <w:lvlJc w:val="left"/>
      <w:pPr>
        <w:ind w:left="12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B5B61"/>
    <w:multiLevelType w:val="hybridMultilevel"/>
    <w:tmpl w:val="3BC089C8"/>
    <w:lvl w:ilvl="0" w:tplc="138A19C4">
      <w:start w:val="1"/>
      <w:numFmt w:val="upperRoman"/>
      <w:lvlText w:val="%1."/>
      <w:lvlJc w:val="left"/>
      <w:pPr>
        <w:ind w:left="928" w:hanging="571"/>
      </w:pPr>
      <w:rPr>
        <w:rFonts w:ascii="Arial" w:eastAsia="Arial" w:hAnsi="Arial" w:cs="Arial" w:hint="default"/>
        <w:b/>
        <w:bCs/>
        <w:spacing w:val="-3"/>
        <w:w w:val="102"/>
        <w:sz w:val="22"/>
        <w:szCs w:val="22"/>
        <w:lang w:val="es-ES" w:eastAsia="en-US" w:bidi="ar-SA"/>
      </w:rPr>
    </w:lvl>
    <w:lvl w:ilvl="1" w:tplc="B752506E">
      <w:numFmt w:val="bullet"/>
      <w:lvlText w:val="•"/>
      <w:lvlJc w:val="left"/>
      <w:pPr>
        <w:ind w:left="1744" w:hanging="571"/>
      </w:pPr>
      <w:rPr>
        <w:rFonts w:hint="default"/>
        <w:lang w:val="es-ES" w:eastAsia="en-US" w:bidi="ar-SA"/>
      </w:rPr>
    </w:lvl>
    <w:lvl w:ilvl="2" w:tplc="263403BA">
      <w:numFmt w:val="bullet"/>
      <w:lvlText w:val="•"/>
      <w:lvlJc w:val="left"/>
      <w:pPr>
        <w:ind w:left="2569" w:hanging="571"/>
      </w:pPr>
      <w:rPr>
        <w:rFonts w:hint="default"/>
        <w:lang w:val="es-ES" w:eastAsia="en-US" w:bidi="ar-SA"/>
      </w:rPr>
    </w:lvl>
    <w:lvl w:ilvl="3" w:tplc="5288C4AE">
      <w:numFmt w:val="bullet"/>
      <w:lvlText w:val="•"/>
      <w:lvlJc w:val="left"/>
      <w:pPr>
        <w:ind w:left="3393" w:hanging="571"/>
      </w:pPr>
      <w:rPr>
        <w:rFonts w:hint="default"/>
        <w:lang w:val="es-ES" w:eastAsia="en-US" w:bidi="ar-SA"/>
      </w:rPr>
    </w:lvl>
    <w:lvl w:ilvl="4" w:tplc="BD42216A">
      <w:numFmt w:val="bullet"/>
      <w:lvlText w:val="•"/>
      <w:lvlJc w:val="left"/>
      <w:pPr>
        <w:ind w:left="4218" w:hanging="571"/>
      </w:pPr>
      <w:rPr>
        <w:rFonts w:hint="default"/>
        <w:lang w:val="es-ES" w:eastAsia="en-US" w:bidi="ar-SA"/>
      </w:rPr>
    </w:lvl>
    <w:lvl w:ilvl="5" w:tplc="266A0A62">
      <w:numFmt w:val="bullet"/>
      <w:lvlText w:val="•"/>
      <w:lvlJc w:val="left"/>
      <w:pPr>
        <w:ind w:left="5042" w:hanging="571"/>
      </w:pPr>
      <w:rPr>
        <w:rFonts w:hint="default"/>
        <w:lang w:val="es-ES" w:eastAsia="en-US" w:bidi="ar-SA"/>
      </w:rPr>
    </w:lvl>
    <w:lvl w:ilvl="6" w:tplc="CFFA2EE4">
      <w:numFmt w:val="bullet"/>
      <w:lvlText w:val="•"/>
      <w:lvlJc w:val="left"/>
      <w:pPr>
        <w:ind w:left="5867" w:hanging="571"/>
      </w:pPr>
      <w:rPr>
        <w:rFonts w:hint="default"/>
        <w:lang w:val="es-ES" w:eastAsia="en-US" w:bidi="ar-SA"/>
      </w:rPr>
    </w:lvl>
    <w:lvl w:ilvl="7" w:tplc="6F6E6F68">
      <w:numFmt w:val="bullet"/>
      <w:lvlText w:val="•"/>
      <w:lvlJc w:val="left"/>
      <w:pPr>
        <w:ind w:left="6691" w:hanging="571"/>
      </w:pPr>
      <w:rPr>
        <w:rFonts w:hint="default"/>
        <w:lang w:val="es-ES" w:eastAsia="en-US" w:bidi="ar-SA"/>
      </w:rPr>
    </w:lvl>
    <w:lvl w:ilvl="8" w:tplc="89F27EC6">
      <w:numFmt w:val="bullet"/>
      <w:lvlText w:val="•"/>
      <w:lvlJc w:val="left"/>
      <w:pPr>
        <w:ind w:left="7516" w:hanging="571"/>
      </w:pPr>
      <w:rPr>
        <w:rFonts w:hint="default"/>
        <w:lang w:val="es-ES" w:eastAsia="en-US" w:bidi="ar-SA"/>
      </w:rPr>
    </w:lvl>
  </w:abstractNum>
  <w:abstractNum w:abstractNumId="8" w15:restartNumberingAfterBreak="0">
    <w:nsid w:val="19922456"/>
    <w:multiLevelType w:val="multilevel"/>
    <w:tmpl w:val="530A09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9" w15:restartNumberingAfterBreak="0">
    <w:nsid w:val="1D9639A8"/>
    <w:multiLevelType w:val="hybridMultilevel"/>
    <w:tmpl w:val="89783FE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F00A4"/>
    <w:multiLevelType w:val="hybridMultilevel"/>
    <w:tmpl w:val="840091DC"/>
    <w:lvl w:ilvl="0" w:tplc="280A0017">
      <w:start w:val="1"/>
      <w:numFmt w:val="lowerLetter"/>
      <w:lvlText w:val="%1)"/>
      <w:lvlJc w:val="left"/>
      <w:pPr>
        <w:ind w:left="1495" w:hanging="360"/>
      </w:pPr>
    </w:lvl>
    <w:lvl w:ilvl="1" w:tplc="280A0019" w:tentative="1">
      <w:start w:val="1"/>
      <w:numFmt w:val="lowerLetter"/>
      <w:lvlText w:val="%2."/>
      <w:lvlJc w:val="left"/>
      <w:pPr>
        <w:ind w:left="2215" w:hanging="360"/>
      </w:pPr>
    </w:lvl>
    <w:lvl w:ilvl="2" w:tplc="280A001B" w:tentative="1">
      <w:start w:val="1"/>
      <w:numFmt w:val="lowerRoman"/>
      <w:lvlText w:val="%3."/>
      <w:lvlJc w:val="right"/>
      <w:pPr>
        <w:ind w:left="2935" w:hanging="180"/>
      </w:pPr>
    </w:lvl>
    <w:lvl w:ilvl="3" w:tplc="280A000F" w:tentative="1">
      <w:start w:val="1"/>
      <w:numFmt w:val="decimal"/>
      <w:lvlText w:val="%4."/>
      <w:lvlJc w:val="left"/>
      <w:pPr>
        <w:ind w:left="3655" w:hanging="360"/>
      </w:pPr>
    </w:lvl>
    <w:lvl w:ilvl="4" w:tplc="280A0019" w:tentative="1">
      <w:start w:val="1"/>
      <w:numFmt w:val="lowerLetter"/>
      <w:lvlText w:val="%5."/>
      <w:lvlJc w:val="left"/>
      <w:pPr>
        <w:ind w:left="4375" w:hanging="360"/>
      </w:pPr>
    </w:lvl>
    <w:lvl w:ilvl="5" w:tplc="280A001B" w:tentative="1">
      <w:start w:val="1"/>
      <w:numFmt w:val="lowerRoman"/>
      <w:lvlText w:val="%6."/>
      <w:lvlJc w:val="right"/>
      <w:pPr>
        <w:ind w:left="5095" w:hanging="180"/>
      </w:pPr>
    </w:lvl>
    <w:lvl w:ilvl="6" w:tplc="280A000F" w:tentative="1">
      <w:start w:val="1"/>
      <w:numFmt w:val="decimal"/>
      <w:lvlText w:val="%7."/>
      <w:lvlJc w:val="left"/>
      <w:pPr>
        <w:ind w:left="5815" w:hanging="360"/>
      </w:pPr>
    </w:lvl>
    <w:lvl w:ilvl="7" w:tplc="280A0019" w:tentative="1">
      <w:start w:val="1"/>
      <w:numFmt w:val="lowerLetter"/>
      <w:lvlText w:val="%8."/>
      <w:lvlJc w:val="left"/>
      <w:pPr>
        <w:ind w:left="6535" w:hanging="360"/>
      </w:pPr>
    </w:lvl>
    <w:lvl w:ilvl="8" w:tplc="2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23B87428"/>
    <w:multiLevelType w:val="hybridMultilevel"/>
    <w:tmpl w:val="D51C1438"/>
    <w:lvl w:ilvl="0" w:tplc="EC9E04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665F1"/>
    <w:multiLevelType w:val="hybridMultilevel"/>
    <w:tmpl w:val="4E3CE67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B1BDC"/>
    <w:multiLevelType w:val="multilevel"/>
    <w:tmpl w:val="BF0A5D3C"/>
    <w:lvl w:ilvl="0">
      <w:start w:val="1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6" w:hanging="566"/>
      </w:pPr>
      <w:rPr>
        <w:rFonts w:ascii="Arial" w:eastAsia="Arial" w:hAnsi="Arial" w:cs="Arial" w:hint="default"/>
        <w:b w:val="0"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4" w15:restartNumberingAfterBreak="0">
    <w:nsid w:val="2E9A07C7"/>
    <w:multiLevelType w:val="hybridMultilevel"/>
    <w:tmpl w:val="9440F6F2"/>
    <w:lvl w:ilvl="0" w:tplc="FDF40830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4EB6304"/>
    <w:multiLevelType w:val="hybridMultilevel"/>
    <w:tmpl w:val="CECA9136"/>
    <w:lvl w:ilvl="0" w:tplc="280A0017">
      <w:start w:val="1"/>
      <w:numFmt w:val="lowerLetter"/>
      <w:lvlText w:val="%1)"/>
      <w:lvlJc w:val="left"/>
      <w:pPr>
        <w:ind w:left="2138" w:hanging="360"/>
      </w:p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4066448E"/>
    <w:multiLevelType w:val="multilevel"/>
    <w:tmpl w:val="DE586F6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6" w:hanging="566"/>
      </w:pPr>
      <w:rPr>
        <w:rFonts w:ascii="Arial" w:eastAsia="Arial" w:hAnsi="Arial" w:cs="Arial" w:hint="default"/>
        <w:b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7" w15:restartNumberingAfterBreak="0">
    <w:nsid w:val="45906257"/>
    <w:multiLevelType w:val="hybridMultilevel"/>
    <w:tmpl w:val="43C09100"/>
    <w:lvl w:ilvl="0" w:tplc="2C482FF4">
      <w:start w:val="1"/>
      <w:numFmt w:val="lowerLetter"/>
      <w:lvlText w:val="%1)"/>
      <w:lvlJc w:val="left"/>
      <w:pPr>
        <w:ind w:left="1287" w:hanging="360"/>
      </w:pPr>
      <w:rPr>
        <w:i w:val="0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DD40551"/>
    <w:multiLevelType w:val="multilevel"/>
    <w:tmpl w:val="7CB4A43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59" w:hanging="566"/>
      </w:pPr>
      <w:rPr>
        <w:rFonts w:ascii="Arial" w:eastAsia="Arial" w:hAnsi="Arial" w:cs="Arial" w:hint="default"/>
        <w:b w:val="0"/>
        <w:bCs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9" w15:restartNumberingAfterBreak="0">
    <w:nsid w:val="4E0B3DCD"/>
    <w:multiLevelType w:val="hybridMultilevel"/>
    <w:tmpl w:val="B0D21666"/>
    <w:lvl w:ilvl="0" w:tplc="0DE2046A">
      <w:start w:val="1"/>
      <w:numFmt w:val="lowerLetter"/>
      <w:lvlText w:val="%1)"/>
      <w:lvlJc w:val="left"/>
      <w:pPr>
        <w:ind w:left="1137" w:hanging="57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077EDB2"/>
    <w:multiLevelType w:val="hybridMultilevel"/>
    <w:tmpl w:val="1A89528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0CD0CCE"/>
    <w:multiLevelType w:val="multilevel"/>
    <w:tmpl w:val="C0620B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875437"/>
    <w:multiLevelType w:val="multilevel"/>
    <w:tmpl w:val="0D7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43FEA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A5D73AC"/>
    <w:multiLevelType w:val="hybridMultilevel"/>
    <w:tmpl w:val="21AC45B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6068D8"/>
    <w:multiLevelType w:val="multilevel"/>
    <w:tmpl w:val="C1C65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734E90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FA86D92"/>
    <w:multiLevelType w:val="hybridMultilevel"/>
    <w:tmpl w:val="D206B798"/>
    <w:lvl w:ilvl="0" w:tplc="B510B9E6">
      <w:start w:val="1"/>
      <w:numFmt w:val="decimal"/>
      <w:lvlText w:val="%1."/>
      <w:lvlJc w:val="left"/>
      <w:pPr>
        <w:ind w:left="927" w:hanging="360"/>
      </w:pPr>
      <w:rPr>
        <w:rFonts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49D2D1D"/>
    <w:multiLevelType w:val="multilevel"/>
    <w:tmpl w:val="BEAE9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BF553B2"/>
    <w:multiLevelType w:val="multilevel"/>
    <w:tmpl w:val="0F36D6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18724B8"/>
    <w:multiLevelType w:val="hybridMultilevel"/>
    <w:tmpl w:val="AADEAF0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CD1FD2"/>
    <w:multiLevelType w:val="hybridMultilevel"/>
    <w:tmpl w:val="B9FED90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E13EA"/>
    <w:multiLevelType w:val="multilevel"/>
    <w:tmpl w:val="25B883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33" w15:restartNumberingAfterBreak="0">
    <w:nsid w:val="791738E3"/>
    <w:multiLevelType w:val="hybridMultilevel"/>
    <w:tmpl w:val="2C261002"/>
    <w:lvl w:ilvl="0" w:tplc="16367850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F3E3829"/>
    <w:multiLevelType w:val="hybridMultilevel"/>
    <w:tmpl w:val="8A125D5C"/>
    <w:lvl w:ilvl="0" w:tplc="BB4013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21"/>
  </w:num>
  <w:num w:numId="3">
    <w:abstractNumId w:val="3"/>
  </w:num>
  <w:num w:numId="4">
    <w:abstractNumId w:val="23"/>
  </w:num>
  <w:num w:numId="5">
    <w:abstractNumId w:val="25"/>
  </w:num>
  <w:num w:numId="6">
    <w:abstractNumId w:val="29"/>
  </w:num>
  <w:num w:numId="7">
    <w:abstractNumId w:val="28"/>
  </w:num>
  <w:num w:numId="8">
    <w:abstractNumId w:val="4"/>
  </w:num>
  <w:num w:numId="9">
    <w:abstractNumId w:val="26"/>
  </w:num>
  <w:num w:numId="10">
    <w:abstractNumId w:val="14"/>
  </w:num>
  <w:num w:numId="11">
    <w:abstractNumId w:val="18"/>
  </w:num>
  <w:num w:numId="12">
    <w:abstractNumId w:val="13"/>
  </w:num>
  <w:num w:numId="13">
    <w:abstractNumId w:val="0"/>
  </w:num>
  <w:num w:numId="14">
    <w:abstractNumId w:val="16"/>
  </w:num>
  <w:num w:numId="15">
    <w:abstractNumId w:val="31"/>
  </w:num>
  <w:num w:numId="16">
    <w:abstractNumId w:val="10"/>
  </w:num>
  <w:num w:numId="17">
    <w:abstractNumId w:val="20"/>
  </w:num>
  <w:num w:numId="18">
    <w:abstractNumId w:val="15"/>
  </w:num>
  <w:num w:numId="19">
    <w:abstractNumId w:val="32"/>
  </w:num>
  <w:num w:numId="20">
    <w:abstractNumId w:val="6"/>
  </w:num>
  <w:num w:numId="21">
    <w:abstractNumId w:val="34"/>
  </w:num>
  <w:num w:numId="22">
    <w:abstractNumId w:val="24"/>
  </w:num>
  <w:num w:numId="23">
    <w:abstractNumId w:val="9"/>
  </w:num>
  <w:num w:numId="24">
    <w:abstractNumId w:val="11"/>
  </w:num>
  <w:num w:numId="25">
    <w:abstractNumId w:val="12"/>
  </w:num>
  <w:num w:numId="26">
    <w:abstractNumId w:val="33"/>
  </w:num>
  <w:num w:numId="27">
    <w:abstractNumId w:val="19"/>
  </w:num>
  <w:num w:numId="28">
    <w:abstractNumId w:val="17"/>
  </w:num>
  <w:num w:numId="29">
    <w:abstractNumId w:val="30"/>
  </w:num>
  <w:num w:numId="30">
    <w:abstractNumId w:val="2"/>
  </w:num>
  <w:num w:numId="31">
    <w:abstractNumId w:val="8"/>
  </w:num>
  <w:num w:numId="32">
    <w:abstractNumId w:val="27"/>
  </w:num>
  <w:num w:numId="33">
    <w:abstractNumId w:val="22"/>
  </w:num>
  <w:num w:numId="34">
    <w:abstractNumId w:val="5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E9"/>
    <w:rsid w:val="00001197"/>
    <w:rsid w:val="000017CC"/>
    <w:rsid w:val="00004D10"/>
    <w:rsid w:val="00005C55"/>
    <w:rsid w:val="00011CF9"/>
    <w:rsid w:val="00017D17"/>
    <w:rsid w:val="000205B7"/>
    <w:rsid w:val="0002097D"/>
    <w:rsid w:val="0002226D"/>
    <w:rsid w:val="00022C9D"/>
    <w:rsid w:val="00025F21"/>
    <w:rsid w:val="00030478"/>
    <w:rsid w:val="000320B1"/>
    <w:rsid w:val="000338D7"/>
    <w:rsid w:val="000358A4"/>
    <w:rsid w:val="00035D4A"/>
    <w:rsid w:val="00037D16"/>
    <w:rsid w:val="00043C4F"/>
    <w:rsid w:val="000501DF"/>
    <w:rsid w:val="00052386"/>
    <w:rsid w:val="00052584"/>
    <w:rsid w:val="00055D19"/>
    <w:rsid w:val="00060563"/>
    <w:rsid w:val="000713D4"/>
    <w:rsid w:val="00076508"/>
    <w:rsid w:val="000877B6"/>
    <w:rsid w:val="0009024C"/>
    <w:rsid w:val="00090B7E"/>
    <w:rsid w:val="000916DE"/>
    <w:rsid w:val="000918BD"/>
    <w:rsid w:val="0009598B"/>
    <w:rsid w:val="0009683D"/>
    <w:rsid w:val="000A19B4"/>
    <w:rsid w:val="000A3CF5"/>
    <w:rsid w:val="000A5556"/>
    <w:rsid w:val="000A67AC"/>
    <w:rsid w:val="000B0E79"/>
    <w:rsid w:val="000B7893"/>
    <w:rsid w:val="000C2F70"/>
    <w:rsid w:val="000D000F"/>
    <w:rsid w:val="000D4A00"/>
    <w:rsid w:val="000D71AE"/>
    <w:rsid w:val="000E04B9"/>
    <w:rsid w:val="000E6115"/>
    <w:rsid w:val="000E7208"/>
    <w:rsid w:val="000E73D7"/>
    <w:rsid w:val="000F10FD"/>
    <w:rsid w:val="000F1ED5"/>
    <w:rsid w:val="001013EF"/>
    <w:rsid w:val="001037C8"/>
    <w:rsid w:val="001048D3"/>
    <w:rsid w:val="00105209"/>
    <w:rsid w:val="00115878"/>
    <w:rsid w:val="00116307"/>
    <w:rsid w:val="00117FB2"/>
    <w:rsid w:val="0012224D"/>
    <w:rsid w:val="001225D7"/>
    <w:rsid w:val="0012291A"/>
    <w:rsid w:val="00130073"/>
    <w:rsid w:val="0013032B"/>
    <w:rsid w:val="00132098"/>
    <w:rsid w:val="00132227"/>
    <w:rsid w:val="0013670A"/>
    <w:rsid w:val="00143FA7"/>
    <w:rsid w:val="00145973"/>
    <w:rsid w:val="00152C82"/>
    <w:rsid w:val="00156482"/>
    <w:rsid w:val="00161686"/>
    <w:rsid w:val="00161969"/>
    <w:rsid w:val="00162A14"/>
    <w:rsid w:val="0016431B"/>
    <w:rsid w:val="001665B0"/>
    <w:rsid w:val="00171A97"/>
    <w:rsid w:val="0017303C"/>
    <w:rsid w:val="00174811"/>
    <w:rsid w:val="001839DB"/>
    <w:rsid w:val="00183B45"/>
    <w:rsid w:val="00184105"/>
    <w:rsid w:val="00191573"/>
    <w:rsid w:val="00192330"/>
    <w:rsid w:val="0019245C"/>
    <w:rsid w:val="001958B9"/>
    <w:rsid w:val="001A0E89"/>
    <w:rsid w:val="001A2902"/>
    <w:rsid w:val="001A2DFB"/>
    <w:rsid w:val="001B0519"/>
    <w:rsid w:val="001B1D7C"/>
    <w:rsid w:val="001B2974"/>
    <w:rsid w:val="001B3BB5"/>
    <w:rsid w:val="001B3D9D"/>
    <w:rsid w:val="001D3C00"/>
    <w:rsid w:val="001D55EB"/>
    <w:rsid w:val="001E0C5D"/>
    <w:rsid w:val="001F285C"/>
    <w:rsid w:val="0020030C"/>
    <w:rsid w:val="00202A29"/>
    <w:rsid w:val="00202A42"/>
    <w:rsid w:val="00204C07"/>
    <w:rsid w:val="002067BA"/>
    <w:rsid w:val="00206B74"/>
    <w:rsid w:val="0021567F"/>
    <w:rsid w:val="002165F3"/>
    <w:rsid w:val="00225C33"/>
    <w:rsid w:val="00227935"/>
    <w:rsid w:val="00233172"/>
    <w:rsid w:val="00233BF9"/>
    <w:rsid w:val="00235DE3"/>
    <w:rsid w:val="002441E6"/>
    <w:rsid w:val="002459CE"/>
    <w:rsid w:val="00250373"/>
    <w:rsid w:val="00254C0F"/>
    <w:rsid w:val="002551D8"/>
    <w:rsid w:val="002616F4"/>
    <w:rsid w:val="00263E83"/>
    <w:rsid w:val="00267644"/>
    <w:rsid w:val="00272679"/>
    <w:rsid w:val="00283EDA"/>
    <w:rsid w:val="00287D92"/>
    <w:rsid w:val="00290401"/>
    <w:rsid w:val="00292249"/>
    <w:rsid w:val="00296482"/>
    <w:rsid w:val="002A4A44"/>
    <w:rsid w:val="002B4EE3"/>
    <w:rsid w:val="002B6BE7"/>
    <w:rsid w:val="002C0C1A"/>
    <w:rsid w:val="002C382C"/>
    <w:rsid w:val="002C4267"/>
    <w:rsid w:val="002C5A26"/>
    <w:rsid w:val="002C5ED3"/>
    <w:rsid w:val="002C69A2"/>
    <w:rsid w:val="002D098C"/>
    <w:rsid w:val="002D268D"/>
    <w:rsid w:val="002E208C"/>
    <w:rsid w:val="002F30CE"/>
    <w:rsid w:val="002F3D45"/>
    <w:rsid w:val="0030088C"/>
    <w:rsid w:val="00301135"/>
    <w:rsid w:val="00312C0D"/>
    <w:rsid w:val="00313121"/>
    <w:rsid w:val="003139E7"/>
    <w:rsid w:val="00315690"/>
    <w:rsid w:val="0031675E"/>
    <w:rsid w:val="0033195B"/>
    <w:rsid w:val="00332C68"/>
    <w:rsid w:val="00337AD6"/>
    <w:rsid w:val="0035400D"/>
    <w:rsid w:val="00360E83"/>
    <w:rsid w:val="00361A4E"/>
    <w:rsid w:val="003633E3"/>
    <w:rsid w:val="00365552"/>
    <w:rsid w:val="003666AA"/>
    <w:rsid w:val="00374EE0"/>
    <w:rsid w:val="00375BAF"/>
    <w:rsid w:val="00376B69"/>
    <w:rsid w:val="00377E20"/>
    <w:rsid w:val="0038100D"/>
    <w:rsid w:val="003834B7"/>
    <w:rsid w:val="003835C2"/>
    <w:rsid w:val="00383E76"/>
    <w:rsid w:val="00385B59"/>
    <w:rsid w:val="00387E39"/>
    <w:rsid w:val="00390916"/>
    <w:rsid w:val="00393E8C"/>
    <w:rsid w:val="003A27E0"/>
    <w:rsid w:val="003A60F5"/>
    <w:rsid w:val="003B28FA"/>
    <w:rsid w:val="003B6815"/>
    <w:rsid w:val="003C00D9"/>
    <w:rsid w:val="003C423B"/>
    <w:rsid w:val="003C4C01"/>
    <w:rsid w:val="003C4CAA"/>
    <w:rsid w:val="003C5C76"/>
    <w:rsid w:val="003D01D9"/>
    <w:rsid w:val="003D2A77"/>
    <w:rsid w:val="003D2E33"/>
    <w:rsid w:val="003E211D"/>
    <w:rsid w:val="003E39E9"/>
    <w:rsid w:val="003F0BA1"/>
    <w:rsid w:val="003F7661"/>
    <w:rsid w:val="00404A16"/>
    <w:rsid w:val="00410E20"/>
    <w:rsid w:val="004213FD"/>
    <w:rsid w:val="004321F0"/>
    <w:rsid w:val="0043431B"/>
    <w:rsid w:val="0043597E"/>
    <w:rsid w:val="0043771D"/>
    <w:rsid w:val="0044004F"/>
    <w:rsid w:val="004469EE"/>
    <w:rsid w:val="00447233"/>
    <w:rsid w:val="004476B1"/>
    <w:rsid w:val="004477F3"/>
    <w:rsid w:val="00450CDB"/>
    <w:rsid w:val="00453801"/>
    <w:rsid w:val="00454A1C"/>
    <w:rsid w:val="00456B8C"/>
    <w:rsid w:val="004646D2"/>
    <w:rsid w:val="00464725"/>
    <w:rsid w:val="004710C2"/>
    <w:rsid w:val="004743BD"/>
    <w:rsid w:val="00474931"/>
    <w:rsid w:val="004A0145"/>
    <w:rsid w:val="004A3F04"/>
    <w:rsid w:val="004B017C"/>
    <w:rsid w:val="004B3FA0"/>
    <w:rsid w:val="004B6755"/>
    <w:rsid w:val="004B7072"/>
    <w:rsid w:val="004B7DC1"/>
    <w:rsid w:val="004C0129"/>
    <w:rsid w:val="004C01ED"/>
    <w:rsid w:val="004C0D7C"/>
    <w:rsid w:val="004C6A68"/>
    <w:rsid w:val="004E0C14"/>
    <w:rsid w:val="004E4C24"/>
    <w:rsid w:val="004E5813"/>
    <w:rsid w:val="004E6084"/>
    <w:rsid w:val="004E77B7"/>
    <w:rsid w:val="004E78BB"/>
    <w:rsid w:val="004F070A"/>
    <w:rsid w:val="004F7231"/>
    <w:rsid w:val="00505B7E"/>
    <w:rsid w:val="00511F17"/>
    <w:rsid w:val="00512DE4"/>
    <w:rsid w:val="00512E7D"/>
    <w:rsid w:val="005130F6"/>
    <w:rsid w:val="00520D54"/>
    <w:rsid w:val="00524E5F"/>
    <w:rsid w:val="005302FD"/>
    <w:rsid w:val="00530621"/>
    <w:rsid w:val="0053176B"/>
    <w:rsid w:val="00534589"/>
    <w:rsid w:val="0053560D"/>
    <w:rsid w:val="0054140B"/>
    <w:rsid w:val="005436EF"/>
    <w:rsid w:val="005453CB"/>
    <w:rsid w:val="0054542C"/>
    <w:rsid w:val="00550D1D"/>
    <w:rsid w:val="005515C1"/>
    <w:rsid w:val="0055643F"/>
    <w:rsid w:val="00556CDA"/>
    <w:rsid w:val="00557916"/>
    <w:rsid w:val="00557FB1"/>
    <w:rsid w:val="00567189"/>
    <w:rsid w:val="00571459"/>
    <w:rsid w:val="005735E3"/>
    <w:rsid w:val="005764E4"/>
    <w:rsid w:val="00576D2F"/>
    <w:rsid w:val="00585629"/>
    <w:rsid w:val="00586214"/>
    <w:rsid w:val="0059012E"/>
    <w:rsid w:val="00590292"/>
    <w:rsid w:val="0059522E"/>
    <w:rsid w:val="00596621"/>
    <w:rsid w:val="005A0ABD"/>
    <w:rsid w:val="005A0BB6"/>
    <w:rsid w:val="005A6447"/>
    <w:rsid w:val="005A674B"/>
    <w:rsid w:val="005A782A"/>
    <w:rsid w:val="005A7D83"/>
    <w:rsid w:val="005B2E8B"/>
    <w:rsid w:val="005B5CAD"/>
    <w:rsid w:val="005C30D9"/>
    <w:rsid w:val="005D132E"/>
    <w:rsid w:val="005D4088"/>
    <w:rsid w:val="005E25FF"/>
    <w:rsid w:val="005E27FD"/>
    <w:rsid w:val="005E52C0"/>
    <w:rsid w:val="005E5638"/>
    <w:rsid w:val="005F4E89"/>
    <w:rsid w:val="006020D3"/>
    <w:rsid w:val="00603A38"/>
    <w:rsid w:val="006061B6"/>
    <w:rsid w:val="006076F0"/>
    <w:rsid w:val="006106CD"/>
    <w:rsid w:val="00611141"/>
    <w:rsid w:val="00611C9C"/>
    <w:rsid w:val="006206F6"/>
    <w:rsid w:val="0062156A"/>
    <w:rsid w:val="006249FF"/>
    <w:rsid w:val="00626653"/>
    <w:rsid w:val="00627823"/>
    <w:rsid w:val="006379FC"/>
    <w:rsid w:val="00640112"/>
    <w:rsid w:val="00642B3E"/>
    <w:rsid w:val="00643D75"/>
    <w:rsid w:val="00644A77"/>
    <w:rsid w:val="00645711"/>
    <w:rsid w:val="00646BC9"/>
    <w:rsid w:val="00647E46"/>
    <w:rsid w:val="006557A9"/>
    <w:rsid w:val="006565A0"/>
    <w:rsid w:val="00656B8A"/>
    <w:rsid w:val="00660392"/>
    <w:rsid w:val="00665236"/>
    <w:rsid w:val="006705A0"/>
    <w:rsid w:val="00672CBC"/>
    <w:rsid w:val="006835E5"/>
    <w:rsid w:val="006A4600"/>
    <w:rsid w:val="006A7E22"/>
    <w:rsid w:val="006B040B"/>
    <w:rsid w:val="006B65BC"/>
    <w:rsid w:val="006C69F0"/>
    <w:rsid w:val="006C6B4B"/>
    <w:rsid w:val="006D1AFA"/>
    <w:rsid w:val="006D25A4"/>
    <w:rsid w:val="006D33BA"/>
    <w:rsid w:val="006D55EC"/>
    <w:rsid w:val="006D6C39"/>
    <w:rsid w:val="006E361D"/>
    <w:rsid w:val="006E78FA"/>
    <w:rsid w:val="006F0053"/>
    <w:rsid w:val="006F09E9"/>
    <w:rsid w:val="00707FFE"/>
    <w:rsid w:val="00713282"/>
    <w:rsid w:val="00713B81"/>
    <w:rsid w:val="0072011B"/>
    <w:rsid w:val="00721583"/>
    <w:rsid w:val="007225F9"/>
    <w:rsid w:val="00724D2E"/>
    <w:rsid w:val="00734E66"/>
    <w:rsid w:val="00737221"/>
    <w:rsid w:val="007376BE"/>
    <w:rsid w:val="00742C9B"/>
    <w:rsid w:val="00743592"/>
    <w:rsid w:val="00745A41"/>
    <w:rsid w:val="00747B80"/>
    <w:rsid w:val="00751049"/>
    <w:rsid w:val="007513E2"/>
    <w:rsid w:val="007514ED"/>
    <w:rsid w:val="00757651"/>
    <w:rsid w:val="007611EF"/>
    <w:rsid w:val="00761D20"/>
    <w:rsid w:val="007629C2"/>
    <w:rsid w:val="00764D91"/>
    <w:rsid w:val="0076702E"/>
    <w:rsid w:val="00770386"/>
    <w:rsid w:val="00774CCD"/>
    <w:rsid w:val="007750E8"/>
    <w:rsid w:val="00776504"/>
    <w:rsid w:val="007770B6"/>
    <w:rsid w:val="00783173"/>
    <w:rsid w:val="00792CCE"/>
    <w:rsid w:val="00796FA7"/>
    <w:rsid w:val="007A06E5"/>
    <w:rsid w:val="007A0EF1"/>
    <w:rsid w:val="007A441D"/>
    <w:rsid w:val="007A6589"/>
    <w:rsid w:val="007B0E29"/>
    <w:rsid w:val="007B192E"/>
    <w:rsid w:val="007B3085"/>
    <w:rsid w:val="007C60B4"/>
    <w:rsid w:val="007C628D"/>
    <w:rsid w:val="007D300A"/>
    <w:rsid w:val="007D45BA"/>
    <w:rsid w:val="007D61AC"/>
    <w:rsid w:val="007D7FA2"/>
    <w:rsid w:val="007E07DB"/>
    <w:rsid w:val="007E1C2E"/>
    <w:rsid w:val="007E2076"/>
    <w:rsid w:val="007E2AB2"/>
    <w:rsid w:val="007E3184"/>
    <w:rsid w:val="007F03FE"/>
    <w:rsid w:val="007F4E26"/>
    <w:rsid w:val="00803053"/>
    <w:rsid w:val="00804BC0"/>
    <w:rsid w:val="00822F25"/>
    <w:rsid w:val="008232B2"/>
    <w:rsid w:val="00827353"/>
    <w:rsid w:val="00830DB9"/>
    <w:rsid w:val="00836CEE"/>
    <w:rsid w:val="008414D8"/>
    <w:rsid w:val="008437BE"/>
    <w:rsid w:val="00843BD6"/>
    <w:rsid w:val="00847721"/>
    <w:rsid w:val="008514E2"/>
    <w:rsid w:val="00851625"/>
    <w:rsid w:val="00852D8F"/>
    <w:rsid w:val="0085576E"/>
    <w:rsid w:val="0085699E"/>
    <w:rsid w:val="008572F6"/>
    <w:rsid w:val="0086046D"/>
    <w:rsid w:val="00863FD1"/>
    <w:rsid w:val="0086485E"/>
    <w:rsid w:val="00864AB1"/>
    <w:rsid w:val="008660FD"/>
    <w:rsid w:val="00866291"/>
    <w:rsid w:val="00866E14"/>
    <w:rsid w:val="0087042E"/>
    <w:rsid w:val="008833E8"/>
    <w:rsid w:val="00886CCC"/>
    <w:rsid w:val="00890EED"/>
    <w:rsid w:val="00893C4A"/>
    <w:rsid w:val="008A1D5D"/>
    <w:rsid w:val="008A2428"/>
    <w:rsid w:val="008A327D"/>
    <w:rsid w:val="008A5C99"/>
    <w:rsid w:val="008B0D96"/>
    <w:rsid w:val="008B5416"/>
    <w:rsid w:val="008B5E61"/>
    <w:rsid w:val="008B5FA4"/>
    <w:rsid w:val="008D28B7"/>
    <w:rsid w:val="008D2B3B"/>
    <w:rsid w:val="008D35C3"/>
    <w:rsid w:val="008D3EDA"/>
    <w:rsid w:val="008D6245"/>
    <w:rsid w:val="008E05D5"/>
    <w:rsid w:val="008E23A0"/>
    <w:rsid w:val="008F096A"/>
    <w:rsid w:val="008F32AB"/>
    <w:rsid w:val="008F3906"/>
    <w:rsid w:val="008F4A46"/>
    <w:rsid w:val="008F4B45"/>
    <w:rsid w:val="008F4E72"/>
    <w:rsid w:val="008F53A5"/>
    <w:rsid w:val="0090235E"/>
    <w:rsid w:val="009132F5"/>
    <w:rsid w:val="009173D2"/>
    <w:rsid w:val="009178CC"/>
    <w:rsid w:val="00917F8B"/>
    <w:rsid w:val="00920C14"/>
    <w:rsid w:val="009228AD"/>
    <w:rsid w:val="00925852"/>
    <w:rsid w:val="00925CE3"/>
    <w:rsid w:val="009334DC"/>
    <w:rsid w:val="009438E4"/>
    <w:rsid w:val="00943BCF"/>
    <w:rsid w:val="00947086"/>
    <w:rsid w:val="009513E4"/>
    <w:rsid w:val="00956115"/>
    <w:rsid w:val="00957DCB"/>
    <w:rsid w:val="00957F37"/>
    <w:rsid w:val="00964CF9"/>
    <w:rsid w:val="0096635E"/>
    <w:rsid w:val="009678BE"/>
    <w:rsid w:val="00967FB0"/>
    <w:rsid w:val="009778BB"/>
    <w:rsid w:val="00981CF0"/>
    <w:rsid w:val="00982451"/>
    <w:rsid w:val="00985E90"/>
    <w:rsid w:val="00986AEA"/>
    <w:rsid w:val="00991EEE"/>
    <w:rsid w:val="009952A7"/>
    <w:rsid w:val="00995E05"/>
    <w:rsid w:val="0099795F"/>
    <w:rsid w:val="009A0547"/>
    <w:rsid w:val="009A1B79"/>
    <w:rsid w:val="009A1DF3"/>
    <w:rsid w:val="009A33C1"/>
    <w:rsid w:val="009A3470"/>
    <w:rsid w:val="009A69B9"/>
    <w:rsid w:val="009B011E"/>
    <w:rsid w:val="009B344B"/>
    <w:rsid w:val="009C55FD"/>
    <w:rsid w:val="009C5BCE"/>
    <w:rsid w:val="009C74A3"/>
    <w:rsid w:val="009D1F71"/>
    <w:rsid w:val="009D615D"/>
    <w:rsid w:val="009D6743"/>
    <w:rsid w:val="009D7DC8"/>
    <w:rsid w:val="009E21F8"/>
    <w:rsid w:val="009E2270"/>
    <w:rsid w:val="009E3989"/>
    <w:rsid w:val="009E6CDB"/>
    <w:rsid w:val="009E714D"/>
    <w:rsid w:val="009F66E8"/>
    <w:rsid w:val="009F7DC0"/>
    <w:rsid w:val="00A12A33"/>
    <w:rsid w:val="00A149E7"/>
    <w:rsid w:val="00A15D9F"/>
    <w:rsid w:val="00A21D76"/>
    <w:rsid w:val="00A25224"/>
    <w:rsid w:val="00A25A6F"/>
    <w:rsid w:val="00A31BE8"/>
    <w:rsid w:val="00A34043"/>
    <w:rsid w:val="00A35640"/>
    <w:rsid w:val="00A41F35"/>
    <w:rsid w:val="00A43D2D"/>
    <w:rsid w:val="00A45C96"/>
    <w:rsid w:val="00A47038"/>
    <w:rsid w:val="00A476ED"/>
    <w:rsid w:val="00A47F7A"/>
    <w:rsid w:val="00A522E5"/>
    <w:rsid w:val="00A549CF"/>
    <w:rsid w:val="00A5627C"/>
    <w:rsid w:val="00A569F0"/>
    <w:rsid w:val="00A6137E"/>
    <w:rsid w:val="00A6206D"/>
    <w:rsid w:val="00A67109"/>
    <w:rsid w:val="00A7172C"/>
    <w:rsid w:val="00A71F6B"/>
    <w:rsid w:val="00A72678"/>
    <w:rsid w:val="00A7579D"/>
    <w:rsid w:val="00A814F7"/>
    <w:rsid w:val="00A81BE6"/>
    <w:rsid w:val="00A842E7"/>
    <w:rsid w:val="00A85E7F"/>
    <w:rsid w:val="00A8641F"/>
    <w:rsid w:val="00A868A6"/>
    <w:rsid w:val="00A929A4"/>
    <w:rsid w:val="00A9334C"/>
    <w:rsid w:val="00AA22F5"/>
    <w:rsid w:val="00AA29E5"/>
    <w:rsid w:val="00AA3141"/>
    <w:rsid w:val="00AA6B51"/>
    <w:rsid w:val="00AB1A76"/>
    <w:rsid w:val="00AB429C"/>
    <w:rsid w:val="00AB42D9"/>
    <w:rsid w:val="00AB701D"/>
    <w:rsid w:val="00AC11D5"/>
    <w:rsid w:val="00AD4E84"/>
    <w:rsid w:val="00AE298B"/>
    <w:rsid w:val="00AE4C08"/>
    <w:rsid w:val="00AE5C18"/>
    <w:rsid w:val="00AE63C4"/>
    <w:rsid w:val="00AF280D"/>
    <w:rsid w:val="00AF373C"/>
    <w:rsid w:val="00AF565C"/>
    <w:rsid w:val="00AF71E2"/>
    <w:rsid w:val="00B066E4"/>
    <w:rsid w:val="00B077CA"/>
    <w:rsid w:val="00B11B2F"/>
    <w:rsid w:val="00B1232D"/>
    <w:rsid w:val="00B1295B"/>
    <w:rsid w:val="00B135F7"/>
    <w:rsid w:val="00B15297"/>
    <w:rsid w:val="00B160AA"/>
    <w:rsid w:val="00B2210D"/>
    <w:rsid w:val="00B344D5"/>
    <w:rsid w:val="00B43C6E"/>
    <w:rsid w:val="00B43CB7"/>
    <w:rsid w:val="00B443E1"/>
    <w:rsid w:val="00B457E7"/>
    <w:rsid w:val="00B50E7B"/>
    <w:rsid w:val="00B5188D"/>
    <w:rsid w:val="00B52544"/>
    <w:rsid w:val="00B55E75"/>
    <w:rsid w:val="00B570B8"/>
    <w:rsid w:val="00B60315"/>
    <w:rsid w:val="00B620D4"/>
    <w:rsid w:val="00B65B7D"/>
    <w:rsid w:val="00B6733C"/>
    <w:rsid w:val="00B67F77"/>
    <w:rsid w:val="00B7038E"/>
    <w:rsid w:val="00B74278"/>
    <w:rsid w:val="00B76C33"/>
    <w:rsid w:val="00B86A87"/>
    <w:rsid w:val="00B90A8B"/>
    <w:rsid w:val="00B91153"/>
    <w:rsid w:val="00B94D7F"/>
    <w:rsid w:val="00B9743E"/>
    <w:rsid w:val="00BA0577"/>
    <w:rsid w:val="00BA0FD6"/>
    <w:rsid w:val="00BA121E"/>
    <w:rsid w:val="00BB0134"/>
    <w:rsid w:val="00BB486A"/>
    <w:rsid w:val="00BB4E4D"/>
    <w:rsid w:val="00BC3A6A"/>
    <w:rsid w:val="00BC6533"/>
    <w:rsid w:val="00BD0023"/>
    <w:rsid w:val="00BD419F"/>
    <w:rsid w:val="00BE7001"/>
    <w:rsid w:val="00BF18F0"/>
    <w:rsid w:val="00BF7BD7"/>
    <w:rsid w:val="00C05A76"/>
    <w:rsid w:val="00C073AF"/>
    <w:rsid w:val="00C07590"/>
    <w:rsid w:val="00C12E4B"/>
    <w:rsid w:val="00C13FB7"/>
    <w:rsid w:val="00C17126"/>
    <w:rsid w:val="00C171A1"/>
    <w:rsid w:val="00C21FCA"/>
    <w:rsid w:val="00C272F1"/>
    <w:rsid w:val="00C278B6"/>
    <w:rsid w:val="00C3039E"/>
    <w:rsid w:val="00C3223D"/>
    <w:rsid w:val="00C33EF7"/>
    <w:rsid w:val="00C350C1"/>
    <w:rsid w:val="00C3604F"/>
    <w:rsid w:val="00C40185"/>
    <w:rsid w:val="00C4142A"/>
    <w:rsid w:val="00C430CC"/>
    <w:rsid w:val="00C44B00"/>
    <w:rsid w:val="00C4717E"/>
    <w:rsid w:val="00C50FA9"/>
    <w:rsid w:val="00C5104A"/>
    <w:rsid w:val="00C525DE"/>
    <w:rsid w:val="00C57E1F"/>
    <w:rsid w:val="00C57F6A"/>
    <w:rsid w:val="00C6459C"/>
    <w:rsid w:val="00C72B67"/>
    <w:rsid w:val="00C810B9"/>
    <w:rsid w:val="00C826D7"/>
    <w:rsid w:val="00C82B50"/>
    <w:rsid w:val="00C9238B"/>
    <w:rsid w:val="00C9525C"/>
    <w:rsid w:val="00CA11E4"/>
    <w:rsid w:val="00CA1ECD"/>
    <w:rsid w:val="00CB64D7"/>
    <w:rsid w:val="00CC29FA"/>
    <w:rsid w:val="00CD681E"/>
    <w:rsid w:val="00CE34EC"/>
    <w:rsid w:val="00CE581D"/>
    <w:rsid w:val="00CE747B"/>
    <w:rsid w:val="00CF0197"/>
    <w:rsid w:val="00CF26C6"/>
    <w:rsid w:val="00CF4BC8"/>
    <w:rsid w:val="00CF4E71"/>
    <w:rsid w:val="00CF73CF"/>
    <w:rsid w:val="00CF7AFB"/>
    <w:rsid w:val="00D0411C"/>
    <w:rsid w:val="00D05748"/>
    <w:rsid w:val="00D06E5B"/>
    <w:rsid w:val="00D07186"/>
    <w:rsid w:val="00D10B1A"/>
    <w:rsid w:val="00D16759"/>
    <w:rsid w:val="00D17D1D"/>
    <w:rsid w:val="00D25E9B"/>
    <w:rsid w:val="00D276D3"/>
    <w:rsid w:val="00D36A3E"/>
    <w:rsid w:val="00D43A37"/>
    <w:rsid w:val="00D44B5B"/>
    <w:rsid w:val="00D504AC"/>
    <w:rsid w:val="00D50647"/>
    <w:rsid w:val="00D52C6E"/>
    <w:rsid w:val="00D53E66"/>
    <w:rsid w:val="00D609E5"/>
    <w:rsid w:val="00D625EC"/>
    <w:rsid w:val="00D66E03"/>
    <w:rsid w:val="00D70D94"/>
    <w:rsid w:val="00D736CB"/>
    <w:rsid w:val="00D74972"/>
    <w:rsid w:val="00D751E7"/>
    <w:rsid w:val="00D8389E"/>
    <w:rsid w:val="00D90478"/>
    <w:rsid w:val="00D9100B"/>
    <w:rsid w:val="00D91609"/>
    <w:rsid w:val="00D93379"/>
    <w:rsid w:val="00D940B6"/>
    <w:rsid w:val="00D95CFF"/>
    <w:rsid w:val="00DA5555"/>
    <w:rsid w:val="00DB57E5"/>
    <w:rsid w:val="00DB78BE"/>
    <w:rsid w:val="00DB7B1E"/>
    <w:rsid w:val="00DC0375"/>
    <w:rsid w:val="00DC063A"/>
    <w:rsid w:val="00DC07A0"/>
    <w:rsid w:val="00DC0D4B"/>
    <w:rsid w:val="00DC334B"/>
    <w:rsid w:val="00DC5969"/>
    <w:rsid w:val="00DD746C"/>
    <w:rsid w:val="00DE0B8C"/>
    <w:rsid w:val="00DE170D"/>
    <w:rsid w:val="00DF1BA7"/>
    <w:rsid w:val="00DF323E"/>
    <w:rsid w:val="00DF5015"/>
    <w:rsid w:val="00E011DB"/>
    <w:rsid w:val="00E04C9D"/>
    <w:rsid w:val="00E04D53"/>
    <w:rsid w:val="00E05B21"/>
    <w:rsid w:val="00E076D6"/>
    <w:rsid w:val="00E11389"/>
    <w:rsid w:val="00E15353"/>
    <w:rsid w:val="00E17345"/>
    <w:rsid w:val="00E21E3D"/>
    <w:rsid w:val="00E225E5"/>
    <w:rsid w:val="00E24462"/>
    <w:rsid w:val="00E25819"/>
    <w:rsid w:val="00E2777D"/>
    <w:rsid w:val="00E31892"/>
    <w:rsid w:val="00E318C0"/>
    <w:rsid w:val="00E369E0"/>
    <w:rsid w:val="00E51956"/>
    <w:rsid w:val="00E563EE"/>
    <w:rsid w:val="00E5770F"/>
    <w:rsid w:val="00E618CE"/>
    <w:rsid w:val="00E70607"/>
    <w:rsid w:val="00E713A0"/>
    <w:rsid w:val="00E71D2F"/>
    <w:rsid w:val="00E773FC"/>
    <w:rsid w:val="00E84454"/>
    <w:rsid w:val="00E84496"/>
    <w:rsid w:val="00E860B6"/>
    <w:rsid w:val="00E860E7"/>
    <w:rsid w:val="00E86AF6"/>
    <w:rsid w:val="00E94B1E"/>
    <w:rsid w:val="00E97D0A"/>
    <w:rsid w:val="00EA18B2"/>
    <w:rsid w:val="00EA758D"/>
    <w:rsid w:val="00EB325A"/>
    <w:rsid w:val="00EB521E"/>
    <w:rsid w:val="00EB5687"/>
    <w:rsid w:val="00EB7D37"/>
    <w:rsid w:val="00EC2FCB"/>
    <w:rsid w:val="00EC3583"/>
    <w:rsid w:val="00EC5335"/>
    <w:rsid w:val="00ED11E3"/>
    <w:rsid w:val="00EE0646"/>
    <w:rsid w:val="00EE1389"/>
    <w:rsid w:val="00EE161D"/>
    <w:rsid w:val="00EE1869"/>
    <w:rsid w:val="00EE4372"/>
    <w:rsid w:val="00EF243E"/>
    <w:rsid w:val="00F001ED"/>
    <w:rsid w:val="00F01A6A"/>
    <w:rsid w:val="00F01D3F"/>
    <w:rsid w:val="00F06545"/>
    <w:rsid w:val="00F10823"/>
    <w:rsid w:val="00F1098B"/>
    <w:rsid w:val="00F11721"/>
    <w:rsid w:val="00F13AF4"/>
    <w:rsid w:val="00F14A6E"/>
    <w:rsid w:val="00F202C3"/>
    <w:rsid w:val="00F2066F"/>
    <w:rsid w:val="00F22945"/>
    <w:rsid w:val="00F229A6"/>
    <w:rsid w:val="00F22D44"/>
    <w:rsid w:val="00F234CA"/>
    <w:rsid w:val="00F31A87"/>
    <w:rsid w:val="00F31E3C"/>
    <w:rsid w:val="00F35AE1"/>
    <w:rsid w:val="00F36BA8"/>
    <w:rsid w:val="00F36EF3"/>
    <w:rsid w:val="00F373EC"/>
    <w:rsid w:val="00F403DF"/>
    <w:rsid w:val="00F44A94"/>
    <w:rsid w:val="00F45B87"/>
    <w:rsid w:val="00F47385"/>
    <w:rsid w:val="00F52B8B"/>
    <w:rsid w:val="00F6069D"/>
    <w:rsid w:val="00F62413"/>
    <w:rsid w:val="00F67135"/>
    <w:rsid w:val="00F676BF"/>
    <w:rsid w:val="00F67DBF"/>
    <w:rsid w:val="00F71BDF"/>
    <w:rsid w:val="00F81C7E"/>
    <w:rsid w:val="00F8368F"/>
    <w:rsid w:val="00F86207"/>
    <w:rsid w:val="00F9581C"/>
    <w:rsid w:val="00F95F00"/>
    <w:rsid w:val="00FA08B7"/>
    <w:rsid w:val="00FA2CDE"/>
    <w:rsid w:val="00FB21BC"/>
    <w:rsid w:val="00FB3FB3"/>
    <w:rsid w:val="00FB7FA9"/>
    <w:rsid w:val="00FC1E22"/>
    <w:rsid w:val="00FC31F4"/>
    <w:rsid w:val="00FC5211"/>
    <w:rsid w:val="00FD5B0D"/>
    <w:rsid w:val="00FE3BA9"/>
    <w:rsid w:val="00FF07E0"/>
    <w:rsid w:val="00FF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98FC89B"/>
  <w15:chartTrackingRefBased/>
  <w15:docId w15:val="{8E034246-4AB5-4E83-AA5C-1BB067A6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9E9"/>
  </w:style>
  <w:style w:type="paragraph" w:styleId="Piedepgina">
    <w:name w:val="footer"/>
    <w:basedOn w:val="Normal"/>
    <w:link w:val="Piedepgina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9E9"/>
  </w:style>
  <w:style w:type="table" w:styleId="Tablaconcuadrcula">
    <w:name w:val="Table Grid"/>
    <w:basedOn w:val="Tablanormal"/>
    <w:uiPriority w:val="5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6F09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Fundamentacion,Bulleted List,Cita Pie de Página,titulo,Footnote,List Paragraph1,Lista vistosa - Énfasis 11,Lista media 2 - Énfasis 41,Lista 123,SubPárrafo de lista,Lista vistosa - Énfasis 111,SUBTITU MEMO,Titulo de Fígura,TITULO A,List"/>
    <w:basedOn w:val="Normal"/>
    <w:link w:val="PrrafodelistaCar"/>
    <w:uiPriority w:val="34"/>
    <w:qFormat/>
    <w:rsid w:val="005A0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86A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86A8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86A87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6B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6B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36BA8"/>
    <w:rPr>
      <w:vertAlign w:val="superscript"/>
    </w:rPr>
  </w:style>
  <w:style w:type="character" w:customStyle="1" w:styleId="PrrafodelistaCar">
    <w:name w:val="Párrafo de lista Car"/>
    <w:aliases w:val="Fundamentacion Car,Bulleted List Car,Cita Pie de Página Car,titulo Car,Footnote Car,List Paragraph1 Car,Lista vistosa - Énfasis 11 Car,Lista media 2 - Énfasis 41 Car,Lista 123 Car,SubPárrafo de lista Car,SUBTITU MEMO Car,List Car"/>
    <w:link w:val="Prrafodelista"/>
    <w:uiPriority w:val="34"/>
    <w:qFormat/>
    <w:rsid w:val="00EB325A"/>
  </w:style>
  <w:style w:type="paragraph" w:customStyle="1" w:styleId="Default">
    <w:name w:val="Default"/>
    <w:rsid w:val="006A7E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8410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84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1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8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0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68348-1734-40B0-ACD8-54A66E0A0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1538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OBE-USP-003</dc:creator>
  <cp:keywords/>
  <dc:description/>
  <cp:lastModifiedBy>JOSÉ GABRIEL DIARMA SÁNCHEZ</cp:lastModifiedBy>
  <cp:revision>2</cp:revision>
  <cp:lastPrinted>2026-07-20T21:11:00Z</cp:lastPrinted>
  <dcterms:created xsi:type="dcterms:W3CDTF">2026-08-31T20:27:00Z</dcterms:created>
  <dcterms:modified xsi:type="dcterms:W3CDTF">2026-08-31T20:27:00Z</dcterms:modified>
</cp:coreProperties>
</file>