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9860" w14:textId="57F47D17" w:rsidR="00406DD0" w:rsidRPr="00AD2CBE" w:rsidRDefault="00FA3BA8">
      <w:pPr>
        <w:spacing w:after="160" w:line="278" w:lineRule="auto"/>
        <w:jc w:val="left"/>
        <w:rPr>
          <w:rFonts w:asciiTheme="majorHAnsi" w:eastAsiaTheme="majorEastAsia" w:hAnsiTheme="majorHAnsi" w:cstheme="majorBidi"/>
          <w:spacing w:val="-10"/>
          <w:kern w:val="28"/>
          <w:sz w:val="56"/>
          <w:szCs w:val="56"/>
        </w:rPr>
        <w:sectPr w:rsidR="00406DD0" w:rsidRPr="00AD2CBE" w:rsidSect="00A83D71">
          <w:headerReference w:type="default" r:id="rId8"/>
          <w:pgSz w:w="11906" w:h="16838"/>
          <w:pgMar w:top="1418" w:right="1440" w:bottom="1440" w:left="1440" w:header="708" w:footer="708" w:gutter="0"/>
          <w:cols w:space="708"/>
          <w:docGrid w:linePitch="360"/>
        </w:sectPr>
      </w:pPr>
      <w:r w:rsidRPr="00AD2CBE">
        <mc:AlternateContent>
          <mc:Choice Requires="wps">
            <w:drawing>
              <wp:anchor distT="0" distB="0" distL="114300" distR="114300" simplePos="0" relativeHeight="251671552" behindDoc="0" locked="0" layoutInCell="1" allowOverlap="1" wp14:anchorId="596FB4BE" wp14:editId="6E0E14D6">
                <wp:simplePos x="0" y="0"/>
                <wp:positionH relativeFrom="column">
                  <wp:posOffset>3079630</wp:posOffset>
                </wp:positionH>
                <wp:positionV relativeFrom="paragraph">
                  <wp:posOffset>6190483</wp:posOffset>
                </wp:positionV>
                <wp:extent cx="2811780" cy="2725420"/>
                <wp:effectExtent l="0" t="0" r="26670" b="17780"/>
                <wp:wrapNone/>
                <wp:docPr id="642689432" name="Rectángulo: esquinas redondeadas 12"/>
                <wp:cNvGraphicFramePr/>
                <a:graphic xmlns:a="http://schemas.openxmlformats.org/drawingml/2006/main">
                  <a:graphicData uri="http://schemas.microsoft.com/office/word/2010/wordprocessingShape">
                    <wps:wsp>
                      <wps:cNvSpPr/>
                      <wps:spPr>
                        <a:xfrm>
                          <a:off x="0" y="0"/>
                          <a:ext cx="2811780" cy="2725420"/>
                        </a:xfrm>
                        <a:prstGeom prst="roundRect">
                          <a:avLst>
                            <a:gd name="adj" fmla="val 7172"/>
                          </a:avLst>
                        </a:prstGeom>
                        <a:solidFill>
                          <a:srgbClr val="002060"/>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012C51" w14:textId="203DBF99" w:rsidR="00FA3BA8" w:rsidRPr="00AD2CBE" w:rsidRDefault="00FA3BA8" w:rsidP="00FA3BA8">
                            <w:pPr>
                              <w:jc w:val="center"/>
                              <w:rPr>
                                <w:rFonts w:ascii="Calibri" w:hAnsi="Calibri" w:cs="Calibri"/>
                                <w:b/>
                                <w:bCs/>
                                <w:sz w:val="36"/>
                                <w:szCs w:val="36"/>
                              </w:rPr>
                            </w:pPr>
                            <w:r w:rsidRPr="00AD2CBE">
                              <w:rPr>
                                <w:rFonts w:ascii="Calibri" w:hAnsi="Calibri" w:cs="Calibri"/>
                                <w:b/>
                                <w:bCs/>
                                <w:sz w:val="36"/>
                                <w:szCs w:val="36"/>
                              </w:rPr>
                              <w:t>INTEGRANTES:</w:t>
                            </w:r>
                          </w:p>
                          <w:p w14:paraId="27EBCA8E" w14:textId="514D30CD" w:rsidR="00FA3BA8" w:rsidRPr="00AD2CBE" w:rsidRDefault="00FA3BA8" w:rsidP="00FA3BA8">
                            <w:pPr>
                              <w:jc w:val="center"/>
                              <w:rPr>
                                <w:sz w:val="28"/>
                                <w:szCs w:val="28"/>
                              </w:rPr>
                            </w:pPr>
                            <w:r w:rsidRPr="00AD2CBE">
                              <w:rPr>
                                <w:sz w:val="28"/>
                                <w:szCs w:val="28"/>
                              </w:rPr>
                              <w:t>Gabriel Josué Limones Obando</w:t>
                            </w:r>
                          </w:p>
                          <w:p w14:paraId="15C5B02A" w14:textId="587EB810" w:rsidR="00FA3BA8" w:rsidRPr="00AD2CBE" w:rsidRDefault="00FA3BA8" w:rsidP="00FA3BA8">
                            <w:pPr>
                              <w:jc w:val="center"/>
                              <w:rPr>
                                <w:sz w:val="28"/>
                                <w:szCs w:val="28"/>
                              </w:rPr>
                            </w:pPr>
                            <w:r w:rsidRPr="00AD2CBE">
                              <w:rPr>
                                <w:sz w:val="28"/>
                                <w:szCs w:val="28"/>
                              </w:rPr>
                              <w:t>María Fernanda Mora Garcia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6FB4BE" id="Rectángulo: esquinas redondeadas 12" o:spid="_x0000_s1026" style="position:absolute;margin-left:242.5pt;margin-top:487.45pt;width:221.4pt;height:214.6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47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" fillcolor="#002060" strokecolor="#a5a5a5 [2092]" strokeweight="1pt">
                <v:stroke joinstyle="miter"/>
                <v:textbox>
                  <w:txbxContent>
                    <w:p w14:paraId="5E012C51" w14:textId="203DBF99" w:rsidR="00FA3BA8" w:rsidRPr="00AD2CBE" w:rsidRDefault="00FA3BA8" w:rsidP="00FA3BA8">
                      <w:pPr>
                        <w:jc w:val="center"/>
                        <w:rPr>
                          <w:rFonts w:ascii="Calibri" w:hAnsi="Calibri" w:cs="Calibri"/>
                          <w:b/>
                          <w:bCs/>
                          <w:sz w:val="36"/>
                          <w:szCs w:val="36"/>
                        </w:rPr>
                      </w:pPr>
                      <w:r w:rsidRPr="00AD2CBE">
                        <w:rPr>
                          <w:rFonts w:ascii="Calibri" w:hAnsi="Calibri" w:cs="Calibri"/>
                          <w:b/>
                          <w:bCs/>
                          <w:sz w:val="36"/>
                          <w:szCs w:val="36"/>
                        </w:rPr>
                        <w:t>INTEGRANTES:</w:t>
                      </w:r>
                    </w:p>
                    <w:p w14:paraId="27EBCA8E" w14:textId="514D30CD" w:rsidR="00FA3BA8" w:rsidRPr="00AD2CBE" w:rsidRDefault="00FA3BA8" w:rsidP="00FA3BA8">
                      <w:pPr>
                        <w:jc w:val="center"/>
                        <w:rPr>
                          <w:sz w:val="28"/>
                          <w:szCs w:val="28"/>
                        </w:rPr>
                      </w:pPr>
                      <w:r w:rsidRPr="00AD2CBE">
                        <w:rPr>
                          <w:sz w:val="28"/>
                          <w:szCs w:val="28"/>
                        </w:rPr>
                        <w:t>Gabriel Josué Limones Obando</w:t>
                      </w:r>
                    </w:p>
                    <w:p w14:paraId="15C5B02A" w14:textId="587EB810" w:rsidR="00FA3BA8" w:rsidRPr="00AD2CBE" w:rsidRDefault="00FA3BA8" w:rsidP="00FA3BA8">
                      <w:pPr>
                        <w:jc w:val="center"/>
                        <w:rPr>
                          <w:sz w:val="28"/>
                          <w:szCs w:val="28"/>
                        </w:rPr>
                      </w:pPr>
                      <w:r w:rsidRPr="00AD2CBE">
                        <w:rPr>
                          <w:sz w:val="28"/>
                          <w:szCs w:val="28"/>
                        </w:rPr>
                        <w:t>María Fernanda Mora Garcia</w:t>
                      </w:r>
                    </w:p>
                  </w:txbxContent>
                </v:textbox>
              </v:roundrect>
            </w:pict>
          </mc:Fallback>
        </mc:AlternateContent>
      </w:r>
      <w:r w:rsidRPr="00AD2CBE">
        <mc:AlternateContent>
          <mc:Choice Requires="wpg">
            <w:drawing>
              <wp:anchor distT="0" distB="0" distL="114300" distR="114300" simplePos="0" relativeHeight="251670528" behindDoc="0" locked="0" layoutInCell="1" allowOverlap="1" wp14:anchorId="27720CC5" wp14:editId="1C22DC41">
                <wp:simplePos x="0" y="0"/>
                <wp:positionH relativeFrom="page">
                  <wp:posOffset>2954655</wp:posOffset>
                </wp:positionH>
                <wp:positionV relativeFrom="paragraph">
                  <wp:posOffset>13071</wp:posOffset>
                </wp:positionV>
                <wp:extent cx="4605655" cy="5617241"/>
                <wp:effectExtent l="0" t="0" r="0" b="2540"/>
                <wp:wrapNone/>
                <wp:docPr id="832800385" name="Grupo 11"/>
                <wp:cNvGraphicFramePr/>
                <a:graphic xmlns:a="http://schemas.openxmlformats.org/drawingml/2006/main">
                  <a:graphicData uri="http://schemas.microsoft.com/office/word/2010/wordprocessingGroup">
                    <wpg:wgp>
                      <wpg:cNvGrpSpPr/>
                      <wpg:grpSpPr>
                        <a:xfrm>
                          <a:off x="0" y="0"/>
                          <a:ext cx="4605655" cy="5617241"/>
                          <a:chOff x="0" y="0"/>
                          <a:chExt cx="4605655" cy="5617241"/>
                        </a:xfrm>
                      </wpg:grpSpPr>
                      <wps:wsp>
                        <wps:cNvPr id="1546940352" name="Cuadro de texto 1"/>
                        <wps:cNvSpPr txBox="1"/>
                        <wps:spPr>
                          <a:xfrm>
                            <a:off x="129383" y="0"/>
                            <a:ext cx="4345940" cy="1796415"/>
                          </a:xfrm>
                          <a:prstGeom prst="rect">
                            <a:avLst/>
                          </a:prstGeom>
                          <a:noFill/>
                          <a:ln>
                            <a:noFill/>
                          </a:ln>
                        </wps:spPr>
                        <wps:txbx>
                          <w:txbxContent>
                            <w:p w14:paraId="5438D00E" w14:textId="16B5F7F1" w:rsidR="00406DD0" w:rsidRPr="00AD2CBE" w:rsidRDefault="00406DD0" w:rsidP="00406DD0">
                              <w:pPr>
                                <w:jc w:val="center"/>
                                <w:rPr>
                                  <w:rFonts w:ascii="Raleway Black" w:hAnsi="Raleway Black" w:cs="Sans Serif Collection"/>
                                  <w:b/>
                                  <w:bCs/>
                                  <w:color w:val="FDE330"/>
                                  <w:sz w:val="72"/>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DE330"/>
                                  <w:sz w:val="180"/>
                                  <w:szCs w:val="1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SOCIAL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56188102" name="Cuadro de texto 1"/>
                        <wps:cNvSpPr txBox="1"/>
                        <wps:spPr>
                          <a:xfrm>
                            <a:off x="0" y="948870"/>
                            <a:ext cx="4605655" cy="1796415"/>
                          </a:xfrm>
                          <a:prstGeom prst="rect">
                            <a:avLst/>
                          </a:prstGeom>
                          <a:noFill/>
                          <a:ln>
                            <a:noFill/>
                          </a:ln>
                        </wps:spPr>
                        <wps:txbx>
                          <w:txbxContent>
                            <w:p w14:paraId="7C2BEB26" w14:textId="2FFD9D37" w:rsidR="00406DD0" w:rsidRPr="00AD2CBE" w:rsidRDefault="00406DD0" w:rsidP="00406DD0">
                              <w:pPr>
                                <w:jc w:val="center"/>
                                <w:rPr>
                                  <w:rFonts w:ascii="Raleway Black" w:hAnsi="Raleway Black" w:cs="Sans Serif Collection"/>
                                  <w:b/>
                                  <w:bCs/>
                                  <w:color w:val="FDE330"/>
                                  <w:spacing w:val="200"/>
                                  <w:sz w:val="72"/>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DE330"/>
                                  <w:spacing w:val="200"/>
                                  <w:sz w:val="180"/>
                                  <w:szCs w:val="1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MEDIA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428486284" name="Cuadro de texto 1"/>
                        <wps:cNvSpPr txBox="1"/>
                        <wps:spPr>
                          <a:xfrm>
                            <a:off x="189781" y="2009921"/>
                            <a:ext cx="4226560" cy="1028065"/>
                          </a:xfrm>
                          <a:prstGeom prst="rect">
                            <a:avLst/>
                          </a:prstGeom>
                          <a:noFill/>
                          <a:ln>
                            <a:noFill/>
                          </a:ln>
                        </wps:spPr>
                        <wps:txbx>
                          <w:txbxContent>
                            <w:p w14:paraId="63B42509" w14:textId="202773CE" w:rsidR="00406DD0" w:rsidRPr="00AD2CBE" w:rsidRDefault="00406DD0" w:rsidP="00406DD0">
                              <w:pPr>
                                <w:jc w:val="center"/>
                                <w:rPr>
                                  <w:rFonts w:ascii="Raleway Black" w:hAnsi="Raleway Black" w:cs="Sans Serif Collection"/>
                                  <w:b/>
                                  <w:bCs/>
                                  <w:color w:val="FDE330"/>
                                  <w:spacing w:val="100"/>
                                  <w:sz w:val="48"/>
                                  <w:szCs w:val="48"/>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DE330"/>
                                  <w:spacing w:val="10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ADDICTION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519297758" name="Cuadro de texto 1"/>
                        <wps:cNvSpPr txBox="1"/>
                        <wps:spPr>
                          <a:xfrm>
                            <a:off x="1199072" y="2743154"/>
                            <a:ext cx="2199640" cy="1614170"/>
                          </a:xfrm>
                          <a:prstGeom prst="rect">
                            <a:avLst/>
                          </a:prstGeom>
                          <a:noFill/>
                          <a:ln>
                            <a:noFill/>
                          </a:ln>
                        </wps:spPr>
                        <wps:txbx>
                          <w:txbxContent>
                            <w:p w14:paraId="7A748C16" w14:textId="5979961F" w:rsidR="00FA3BA8" w:rsidRPr="00AD2CBE" w:rsidRDefault="00FA3BA8" w:rsidP="00FA3BA8">
                              <w:pPr>
                                <w:jc w:val="center"/>
                                <w:rPr>
                                  <w:rFonts w:ascii="Raleway Black" w:hAnsi="Raleway Black" w:cs="Sans Serif Collection"/>
                                  <w:b/>
                                  <w:bCs/>
                                  <w:color w:val="FFFFFF" w:themeColor="background1"/>
                                  <w:spacing w:val="100"/>
                                  <w:sz w:val="56"/>
                                  <w:szCs w:val="5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FFFFF" w:themeColor="background1"/>
                                  <w:spacing w:val="100"/>
                                  <w:sz w:val="160"/>
                                  <w:szCs w:val="16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1269674140" name="Cuadro de texto 1"/>
                        <wps:cNvSpPr txBox="1"/>
                        <wps:spPr>
                          <a:xfrm>
                            <a:off x="983412" y="3959458"/>
                            <a:ext cx="2631440" cy="1028065"/>
                          </a:xfrm>
                          <a:prstGeom prst="rect">
                            <a:avLst/>
                          </a:prstGeom>
                          <a:noFill/>
                          <a:ln>
                            <a:noFill/>
                          </a:ln>
                        </wps:spPr>
                        <wps:txbx>
                          <w:txbxContent>
                            <w:p w14:paraId="4F42BE34" w14:textId="24F109AA" w:rsidR="00FA3BA8" w:rsidRPr="00AD2CBE" w:rsidRDefault="00FA3BA8" w:rsidP="00FA3BA8">
                              <w:pPr>
                                <w:jc w:val="center"/>
                                <w:rPr>
                                  <w:rFonts w:ascii="Raleway Black" w:hAnsi="Raleway Black" w:cs="Sans Serif Collection"/>
                                  <w:b/>
                                  <w:bCs/>
                                  <w:color w:val="FFFFFF" w:themeColor="background1"/>
                                  <w:sz w:val="48"/>
                                  <w:szCs w:val="48"/>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FFFFF" w:themeColor="background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MENTAL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573691749" name="Cuadro de texto 1"/>
                        <wps:cNvSpPr txBox="1"/>
                        <wps:spPr>
                          <a:xfrm>
                            <a:off x="1026544" y="4589176"/>
                            <a:ext cx="2546985" cy="1028065"/>
                          </a:xfrm>
                          <a:prstGeom prst="rect">
                            <a:avLst/>
                          </a:prstGeom>
                          <a:noFill/>
                          <a:ln>
                            <a:noFill/>
                          </a:ln>
                        </wps:spPr>
                        <wps:txbx>
                          <w:txbxContent>
                            <w:p w14:paraId="5C00703A" w14:textId="320C3DF3" w:rsidR="00FA3BA8" w:rsidRPr="00AD2CBE" w:rsidRDefault="00FA3BA8" w:rsidP="00FA3BA8">
                              <w:pPr>
                                <w:jc w:val="center"/>
                                <w:rPr>
                                  <w:rFonts w:ascii="Raleway Black" w:hAnsi="Raleway Black" w:cs="Sans Serif Collection"/>
                                  <w:b/>
                                  <w:bCs/>
                                  <w:color w:val="FFFFFF" w:themeColor="background1"/>
                                  <w:sz w:val="48"/>
                                  <w:szCs w:val="48"/>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FFFFF" w:themeColor="background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HEALTH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27720CC5" id="Grupo 11" o:spid="_x0000_s1027" style="position:absolute;margin-left:232.65pt;margin-top:1.05pt;width:362.65pt;height:442.3pt;z-index:251670528;mso-position-horizontal-relative:page" coordsize="46056,5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">
                <v:shapetype id="_x0000_t202" coordsize="21600,21600" o:spt="202" path="m,l,21600r21600,l21600,xe">
                  <v:stroke joinstyle="miter"/>
                  <v:path gradientshapeok="t" o:connecttype="rect"/>
                </v:shapetype>
                <v:shape id="Cuadro de texto 1" o:spid="_x0000_s1028" type="#_x0000_t202" style="position:absolute;left:1293;width:43460;height:179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" filled="f" stroked="f">
                  <v:textbox style="mso-fit-shape-to-text:t">
                    <w:txbxContent>
                      <w:p w14:paraId="5438D00E" w14:textId="16B5F7F1" w:rsidR="00406DD0" w:rsidRPr="00AD2CBE" w:rsidRDefault="00406DD0" w:rsidP="00406DD0">
                        <w:pPr>
                          <w:jc w:val="center"/>
                          <w:rPr>
                            <w:rFonts w:ascii="Raleway Black" w:hAnsi="Raleway Black" w:cs="Sans Serif Collection"/>
                            <w:b/>
                            <w:bCs/>
                            <w:color w:val="FDE330"/>
                            <w:sz w:val="72"/>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DE330"/>
                            <w:sz w:val="180"/>
                            <w:szCs w:val="1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SOCIAL</w:t>
                        </w:r>
                      </w:p>
                    </w:txbxContent>
                  </v:textbox>
                </v:shape>
                <v:shape id="Cuadro de texto 1" o:spid="_x0000_s1029" type="#_x0000_t202" style="position:absolute;top:9488;width:46056;height:17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" filled="f" stroked="f">
                  <v:textbox style="mso-fit-shape-to-text:t">
                    <w:txbxContent>
                      <w:p w14:paraId="7C2BEB26" w14:textId="2FFD9D37" w:rsidR="00406DD0" w:rsidRPr="00AD2CBE" w:rsidRDefault="00406DD0" w:rsidP="00406DD0">
                        <w:pPr>
                          <w:jc w:val="center"/>
                          <w:rPr>
                            <w:rFonts w:ascii="Raleway Black" w:hAnsi="Raleway Black" w:cs="Sans Serif Collection"/>
                            <w:b/>
                            <w:bCs/>
                            <w:color w:val="FDE330"/>
                            <w:spacing w:val="200"/>
                            <w:sz w:val="72"/>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DE330"/>
                            <w:spacing w:val="200"/>
                            <w:sz w:val="180"/>
                            <w:szCs w:val="1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MEDIA</w:t>
                        </w:r>
                      </w:p>
                    </w:txbxContent>
                  </v:textbox>
                </v:shape>
                <v:shape id="Cuadro de texto 1" o:spid="_x0000_s1030" type="#_x0000_t202" style="position:absolute;left:1897;top:20099;width:42266;height:10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" filled="f" stroked="f">
                  <v:textbox style="mso-fit-shape-to-text:t">
                    <w:txbxContent>
                      <w:p w14:paraId="63B42509" w14:textId="202773CE" w:rsidR="00406DD0" w:rsidRPr="00AD2CBE" w:rsidRDefault="00406DD0" w:rsidP="00406DD0">
                        <w:pPr>
                          <w:jc w:val="center"/>
                          <w:rPr>
                            <w:rFonts w:ascii="Raleway Black" w:hAnsi="Raleway Black" w:cs="Sans Serif Collection"/>
                            <w:b/>
                            <w:bCs/>
                            <w:color w:val="FDE330"/>
                            <w:spacing w:val="100"/>
                            <w:sz w:val="48"/>
                            <w:szCs w:val="48"/>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DE330"/>
                            <w:spacing w:val="10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ADDICTION</w:t>
                        </w:r>
                      </w:p>
                    </w:txbxContent>
                  </v:textbox>
                </v:shape>
                <v:shape id="Cuadro de texto 1" o:spid="_x0000_s1031" type="#_x0000_t202" style="position:absolute;left:11990;top:27431;width:21997;height:16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" filled="f" stroked="f">
                  <v:textbox style="mso-fit-shape-to-text:t">
                    <w:txbxContent>
                      <w:p w14:paraId="7A748C16" w14:textId="5979961F" w:rsidR="00FA3BA8" w:rsidRPr="00AD2CBE" w:rsidRDefault="00FA3BA8" w:rsidP="00FA3BA8">
                        <w:pPr>
                          <w:jc w:val="center"/>
                          <w:rPr>
                            <w:rFonts w:ascii="Raleway Black" w:hAnsi="Raleway Black" w:cs="Sans Serif Collection"/>
                            <w:b/>
                            <w:bCs/>
                            <w:color w:val="FFFFFF" w:themeColor="background1"/>
                            <w:spacing w:val="100"/>
                            <w:sz w:val="56"/>
                            <w:szCs w:val="5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FFFFF" w:themeColor="background1"/>
                            <w:spacing w:val="100"/>
                            <w:sz w:val="160"/>
                            <w:szCs w:val="16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&amp;</w:t>
                        </w:r>
                      </w:p>
                    </w:txbxContent>
                  </v:textbox>
                </v:shape>
                <v:shape id="Cuadro de texto 1" o:spid="_x0000_s1032" type="#_x0000_t202" style="position:absolute;left:9834;top:39594;width:26314;height:10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" filled="f" stroked="f">
                  <v:textbox style="mso-fit-shape-to-text:t">
                    <w:txbxContent>
                      <w:p w14:paraId="4F42BE34" w14:textId="24F109AA" w:rsidR="00FA3BA8" w:rsidRPr="00AD2CBE" w:rsidRDefault="00FA3BA8" w:rsidP="00FA3BA8">
                        <w:pPr>
                          <w:jc w:val="center"/>
                          <w:rPr>
                            <w:rFonts w:ascii="Raleway Black" w:hAnsi="Raleway Black" w:cs="Sans Serif Collection"/>
                            <w:b/>
                            <w:bCs/>
                            <w:color w:val="FFFFFF" w:themeColor="background1"/>
                            <w:sz w:val="48"/>
                            <w:szCs w:val="48"/>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FFFFF" w:themeColor="background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MENTAL</w:t>
                        </w:r>
                      </w:p>
                    </w:txbxContent>
                  </v:textbox>
                </v:shape>
                <v:shape id="Cuadro de texto 1" o:spid="_x0000_s1033" type="#_x0000_t202" style="position:absolute;left:10265;top:45891;width:25470;height:102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" filled="f" stroked="f">
                  <v:textbox style="mso-fit-shape-to-text:t">
                    <w:txbxContent>
                      <w:p w14:paraId="5C00703A" w14:textId="320C3DF3" w:rsidR="00FA3BA8" w:rsidRPr="00AD2CBE" w:rsidRDefault="00FA3BA8" w:rsidP="00FA3BA8">
                        <w:pPr>
                          <w:jc w:val="center"/>
                          <w:rPr>
                            <w:rFonts w:ascii="Raleway Black" w:hAnsi="Raleway Black" w:cs="Sans Serif Collection"/>
                            <w:b/>
                            <w:bCs/>
                            <w:color w:val="FFFFFF" w:themeColor="background1"/>
                            <w:sz w:val="48"/>
                            <w:szCs w:val="48"/>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AD2CBE">
                          <w:rPr>
                            <w:rFonts w:ascii="Raleway Black" w:hAnsi="Raleway Black" w:cs="Sans Serif Collection"/>
                            <w:b/>
                            <w:bCs/>
                            <w:color w:val="FFFFFF" w:themeColor="background1"/>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HEALTH</w:t>
                        </w:r>
                      </w:p>
                    </w:txbxContent>
                  </v:textbox>
                </v:shape>
                <w10:wrap anchorx="page"/>
              </v:group>
            </w:pict>
          </mc:Fallback>
        </mc:AlternateContent>
      </w:r>
      <w:r w:rsidRPr="00AD2CBE">
        <w:drawing>
          <wp:anchor distT="0" distB="0" distL="114300" distR="114300" simplePos="0" relativeHeight="251657216" behindDoc="1" locked="0" layoutInCell="1" allowOverlap="1" wp14:anchorId="1A823653" wp14:editId="1BF4E6BC">
            <wp:simplePos x="0" y="0"/>
            <wp:positionH relativeFrom="page">
              <wp:align>left</wp:align>
            </wp:positionH>
            <wp:positionV relativeFrom="paragraph">
              <wp:posOffset>-887105</wp:posOffset>
            </wp:positionV>
            <wp:extent cx="7608498" cy="10672402"/>
            <wp:effectExtent l="0" t="0" r="0" b="0"/>
            <wp:wrapNone/>
            <wp:docPr id="17746232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10044" cy="106745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F72EF0" w14:textId="461563F9" w:rsidR="00321173" w:rsidRPr="00AD2CBE" w:rsidRDefault="00321173" w:rsidP="00100EC5">
      <w:pPr>
        <w:pStyle w:val="Ttulo1"/>
        <w:ind w:left="426"/>
      </w:pPr>
      <w:r w:rsidRPr="00AD2CBE">
        <w:lastRenderedPageBreak/>
        <w:t>DESCRIPCIÓN DEL PROBLEMA</w:t>
      </w:r>
    </w:p>
    <w:p w14:paraId="3021BB72" w14:textId="55BA2C02" w:rsidR="00321173" w:rsidRPr="00AD2CBE" w:rsidRDefault="00321173" w:rsidP="00321173">
      <w:pPr>
        <w:spacing w:before="160" w:after="0"/>
      </w:pPr>
      <w:r w:rsidRPr="00AD2CBE">
        <w:t xml:space="preserve">El uso de redes sociales ha generado una crisis silenciosa de salud mental a nivel global. </w:t>
      </w:r>
      <w:r w:rsidR="00A3530D" w:rsidRPr="00AD2CBE">
        <w:t xml:space="preserve">La disponibilidad permanente de información, el uso frecuente de las redes sociales y la dependencia de los dispositivos tecnológicos pueden provocar </w:t>
      </w:r>
      <w:r w:rsidR="00524992" w:rsidRPr="00AD2CBE">
        <w:t>afectaciones a la salud física, mental y psicológica</w:t>
      </w:r>
      <w:sdt>
        <w:sdtPr>
          <w:id w:val="-591701587"/>
          <w:citation/>
        </w:sdtPr>
        <w:sdtContent>
          <w:r w:rsidR="00524992" w:rsidRPr="00AD2CBE">
            <w:fldChar w:fldCharType="begin"/>
          </w:r>
          <w:r w:rsidR="00524992" w:rsidRPr="00AD2CBE">
            <w:instrText xml:space="preserve"> CITATION Lef25 \l 2058 </w:instrText>
          </w:r>
          <w:r w:rsidR="00524992" w:rsidRPr="00AD2CBE">
            <w:fldChar w:fldCharType="separate"/>
          </w:r>
          <w:r w:rsidR="00524992" w:rsidRPr="00AD2CBE">
            <w:t xml:space="preserve"> (Lefa et al., 2025)</w:t>
          </w:r>
          <w:r w:rsidR="00524992" w:rsidRPr="00AD2CBE">
            <w:fldChar w:fldCharType="end"/>
          </w:r>
        </w:sdtContent>
      </w:sdt>
      <w:r w:rsidR="00A3530D" w:rsidRPr="00AD2CBE">
        <w:t>.</w:t>
      </w:r>
      <w:r w:rsidR="00641192" w:rsidRPr="00AD2CBE">
        <w:t xml:space="preserve"> Estudios demuestran que quienes tienen más tendencia a sufrir estas afectaciones son las mujeres, debido a que ellas registran más minutos al día en el uso de redes sociales </w:t>
      </w:r>
      <w:sdt>
        <w:sdtPr>
          <w:id w:val="-1175107870"/>
          <w:citation/>
        </w:sdtPr>
        <w:sdtContent>
          <w:r w:rsidR="00641192" w:rsidRPr="00AD2CBE">
            <w:fldChar w:fldCharType="begin"/>
          </w:r>
          <w:r w:rsidR="00641192" w:rsidRPr="00AD2CBE">
            <w:instrText xml:space="preserve"> CITATION Cas26 \l 2058 </w:instrText>
          </w:r>
          <w:r w:rsidR="00641192" w:rsidRPr="00AD2CBE">
            <w:fldChar w:fldCharType="separate"/>
          </w:r>
          <w:r w:rsidR="00641192" w:rsidRPr="00AD2CBE">
            <w:t>(Castillo et al., 2026)</w:t>
          </w:r>
          <w:r w:rsidR="00641192" w:rsidRPr="00AD2CBE">
            <w:fldChar w:fldCharType="end"/>
          </w:r>
        </w:sdtContent>
      </w:sdt>
      <w:r w:rsidR="00641192" w:rsidRPr="00AD2CBE">
        <w:t>.</w:t>
      </w:r>
      <w:r w:rsidR="00A3530D" w:rsidRPr="00AD2CBE">
        <w:t xml:space="preserve"> Por ello, resulta fundamental mantener un equilibrio adecuado entre el entorno digital y el bienestar personal. </w:t>
      </w:r>
    </w:p>
    <w:p w14:paraId="3ABD1C08" w14:textId="03B6E884" w:rsidR="00A3530D" w:rsidRPr="00AD2CBE" w:rsidRDefault="00A3530D" w:rsidP="00321173">
      <w:pPr>
        <w:spacing w:before="160" w:after="0"/>
      </w:pPr>
      <w:r w:rsidRPr="00AD2CBE">
        <w:t xml:space="preserve">Si bien existe una amplia cantidad de investigaciones sobre esta problemática, persiste una limitación en la forma en que se presentan y analizan los datos. La mayoría de </w:t>
      </w:r>
      <w:r w:rsidR="00524992" w:rsidRPr="00AD2CBE">
        <w:t>los estudios</w:t>
      </w:r>
      <w:r w:rsidRPr="00AD2CBE">
        <w:t xml:space="preserve"> examinan variables </w:t>
      </w:r>
      <w:r w:rsidR="00376E25" w:rsidRPr="00AD2CBE">
        <w:t>específicas</w:t>
      </w:r>
      <w:r w:rsidRPr="00AD2CBE">
        <w:t xml:space="preserve"> de manera aislada, como la calidad del sueño o los niveles de ansiedad, sin ofrecer una visión </w:t>
      </w:r>
      <w:r w:rsidR="00E23B48" w:rsidRPr="00AD2CBE">
        <w:t xml:space="preserve">integral que permita comprender las relaciones existentes entre el comportamiento digital, hábitos de consumo de contenido y los indicadores de bienestar psicológicos. </w:t>
      </w:r>
    </w:p>
    <w:p w14:paraId="24A02FA8" w14:textId="4667C739" w:rsidR="00A3530D" w:rsidRPr="00AD2CBE" w:rsidRDefault="00E23B48" w:rsidP="00321173">
      <w:pPr>
        <w:spacing w:before="160" w:after="0"/>
      </w:pPr>
      <w:r w:rsidRPr="00AD2CBE">
        <w:t>Con el propósito de abordar esta necesidad, el presente proyecto desarrolla un dashboard interactivo de visualización de datos que integra cuatro dimensiones fundamentales del problema:</w:t>
      </w:r>
    </w:p>
    <w:p w14:paraId="7C08CC55" w14:textId="26916864" w:rsidR="00E23B48" w:rsidRPr="00AD2CBE" w:rsidRDefault="00E23B48" w:rsidP="00E23B48">
      <w:pPr>
        <w:pStyle w:val="Prrafodelista"/>
        <w:numPr>
          <w:ilvl w:val="0"/>
          <w:numId w:val="2"/>
        </w:numPr>
        <w:spacing w:before="160" w:after="0"/>
      </w:pPr>
      <w:r w:rsidRPr="00AD2CBE">
        <w:t>Indicadores de salud mental: ansiedad, depresión, estrés y soledad.</w:t>
      </w:r>
    </w:p>
    <w:p w14:paraId="4CFB4AEB" w14:textId="058DF007" w:rsidR="00E23B48" w:rsidRPr="00AD2CBE" w:rsidRDefault="00E23B48" w:rsidP="00E23B48">
      <w:pPr>
        <w:pStyle w:val="Prrafodelista"/>
        <w:numPr>
          <w:ilvl w:val="0"/>
          <w:numId w:val="2"/>
        </w:numPr>
        <w:spacing w:before="160" w:after="0"/>
      </w:pPr>
      <w:r w:rsidRPr="00AD2CBE">
        <w:t xml:space="preserve">Patrones de uso de redes sociales: tiempo de pantalla, doomscrolling y riesgo de adicción. </w:t>
      </w:r>
    </w:p>
    <w:p w14:paraId="302521E1" w14:textId="26523207" w:rsidR="00E23B48" w:rsidRPr="00AD2CBE" w:rsidRDefault="00E23B48" w:rsidP="00E23B48">
      <w:pPr>
        <w:pStyle w:val="Prrafodelista"/>
        <w:numPr>
          <w:ilvl w:val="0"/>
          <w:numId w:val="2"/>
        </w:numPr>
        <w:spacing w:before="160" w:after="0"/>
      </w:pPr>
      <w:r w:rsidRPr="00AD2CBE">
        <w:t>Mecanismos de gratificación inmediata: consumo de contenido de corta duración y estímulos asociados a la recompensa.</w:t>
      </w:r>
    </w:p>
    <w:p w14:paraId="10C847E9" w14:textId="0AA65E40" w:rsidR="00E23B48" w:rsidRPr="00AD2CBE" w:rsidRDefault="00E23B48" w:rsidP="00E23B48">
      <w:pPr>
        <w:pStyle w:val="Prrafodelista"/>
        <w:numPr>
          <w:ilvl w:val="0"/>
          <w:numId w:val="2"/>
        </w:numPr>
        <w:spacing w:before="160" w:after="0"/>
      </w:pPr>
      <w:r w:rsidRPr="00AD2CBE">
        <w:t>Calidad de sueño: horas de descanso, uso nocturno de dispositivos y nivel de fatiga.</w:t>
      </w:r>
    </w:p>
    <w:p w14:paraId="65EF5E74" w14:textId="7E01698B" w:rsidR="00A83D71" w:rsidRPr="00AD2CBE" w:rsidRDefault="00E23B48" w:rsidP="00A83D71">
      <w:pPr>
        <w:spacing w:before="160" w:after="0"/>
      </w:pPr>
      <w:r w:rsidRPr="00AD2CBE">
        <w:t xml:space="preserve">El objetivo es proporcionar una herramienta que permita a investigadores, docentes y profesionales de la salud explorar de manera interactiva las relaciones entre estas variables, utilizando filtros por país, plataforma digital, grupo de edad y género. De esta forma se facilita la identificación de patrones, tendencias y factores de riesgo asociados al impacto de las redes sociales en la salud mental. </w:t>
      </w:r>
    </w:p>
    <w:p w14:paraId="1406D873" w14:textId="31DE02D4" w:rsidR="00E23B48" w:rsidRPr="00AD2CBE" w:rsidRDefault="00E23B48" w:rsidP="00E23B48">
      <w:pPr>
        <w:spacing w:before="160" w:after="0"/>
      </w:pPr>
    </w:p>
    <w:p w14:paraId="49F7D438" w14:textId="77777777" w:rsidR="00E23B48" w:rsidRPr="00AD2CBE" w:rsidRDefault="00E23B48">
      <w:pPr>
        <w:spacing w:after="160" w:line="278" w:lineRule="auto"/>
        <w:jc w:val="left"/>
      </w:pPr>
      <w:r w:rsidRPr="00AD2CBE">
        <w:br w:type="page"/>
      </w:r>
    </w:p>
    <w:p w14:paraId="7845E571" w14:textId="2B047D32" w:rsidR="00E23B48" w:rsidRPr="00AD2CBE" w:rsidRDefault="00E23B48" w:rsidP="00100EC5">
      <w:pPr>
        <w:pStyle w:val="Ttulo1"/>
        <w:ind w:left="426"/>
      </w:pPr>
      <w:r w:rsidRPr="00AD2CBE">
        <w:lastRenderedPageBreak/>
        <w:t>REFERENCIA Y DESCRIPCIÓN DE LOS DATOS</w:t>
      </w:r>
    </w:p>
    <w:p w14:paraId="7535FC2C" w14:textId="3E4AAC7A" w:rsidR="00E23B48" w:rsidRPr="00AD2CBE" w:rsidRDefault="00E23B48" w:rsidP="00C12645">
      <w:pPr>
        <w:spacing w:before="160"/>
      </w:pPr>
      <w:r w:rsidRPr="00AD2CBE">
        <w:rPr>
          <w:rFonts w:ascii="Calibri" w:hAnsi="Calibri" w:cs="Calibri"/>
          <w:b/>
          <w:bCs/>
        </w:rPr>
        <w:t>Fuente</w:t>
      </w:r>
      <w:r w:rsidRPr="00AD2CBE">
        <w:t xml:space="preserve">: </w:t>
      </w:r>
      <w:r w:rsidR="00401F9C" w:rsidRPr="00AD2CBE">
        <w:t>Kaggle  - Social Media Addiction &amp; Mental Health Dataset</w:t>
      </w:r>
    </w:p>
    <w:p w14:paraId="1F1FF575" w14:textId="1748AF91" w:rsidR="00E23B48" w:rsidRPr="00AD2CBE" w:rsidRDefault="00401F9C" w:rsidP="00C12645">
      <w:pPr>
        <w:spacing w:before="160"/>
      </w:pPr>
      <w:r w:rsidRPr="00AD2CBE">
        <w:rPr>
          <w:rFonts w:ascii="Calibri" w:hAnsi="Calibri" w:cs="Calibri"/>
          <w:b/>
          <w:bCs/>
        </w:rPr>
        <w:t>URL</w:t>
      </w:r>
      <w:r w:rsidRPr="00AD2CBE">
        <w:t xml:space="preserve">: </w:t>
      </w:r>
      <w:hyperlink r:id="rId10" w:history="1">
        <w:r w:rsidR="00E23B48" w:rsidRPr="00AD2CBE">
          <w:rPr>
            <w:rStyle w:val="Hipervnculo"/>
          </w:rPr>
          <w:t>https://www.kaggle.com/datasets/abdulmaliklodhra/social-media-addiction-and-mental-health-dataset</w:t>
        </w:r>
      </w:hyperlink>
    </w:p>
    <w:p w14:paraId="607A290B" w14:textId="405D6FB1" w:rsidR="00C12645" w:rsidRPr="00AD2CBE" w:rsidRDefault="00401F9C" w:rsidP="00C12645">
      <w:pPr>
        <w:spacing w:before="160"/>
      </w:pPr>
      <w:r w:rsidRPr="00AD2CBE">
        <w:t xml:space="preserve">El dataset utilizado es de naturaleza sintética y abarca el periodo comprendido entre 2010 y 2060, contando con un total de 50 000. Sin embargo, para los fines de proyecto únicamente se consideran los datos correspondientes al periodo </w:t>
      </w:r>
      <w:r w:rsidR="00C12645" w:rsidRPr="00AD2CBE">
        <w:t>2010 -</w:t>
      </w:r>
      <w:r w:rsidRPr="00AD2CBE">
        <w:t xml:space="preserve">2026, lo que representa un total de 16 476 registros. </w:t>
      </w:r>
    </w:p>
    <w:p w14:paraId="472D60E4" w14:textId="017E82E5" w:rsidR="00401F9C" w:rsidRPr="00AD2CBE" w:rsidRDefault="00C12645" w:rsidP="00C12645">
      <w:pPr>
        <w:spacing w:before="160"/>
      </w:pPr>
      <w:r w:rsidRPr="00AD2CBE">
        <w:t>La base de datos está compuesta por</w:t>
      </w:r>
      <w:r w:rsidR="00401F9C" w:rsidRPr="00AD2CBE">
        <w:t xml:space="preserve"> 10 tablas CSV </w:t>
      </w:r>
      <w:r w:rsidRPr="00AD2CBE">
        <w:t>interrelacionados mediante un identificador único de usuario</w:t>
      </w:r>
      <w:r w:rsidR="00401F9C" w:rsidRPr="00AD2CBE">
        <w:t xml:space="preserve"> (id_usuario). </w:t>
      </w:r>
      <w:r w:rsidRPr="00AD2CBE">
        <w:t xml:space="preserve">De estos, se seleccionaron 4 archivos CSV por contener la información más relevante para el análisis y la visualización de los indicadores asociados al uso de redes sociales y su impacto en la salud mental. </w:t>
      </w:r>
    </w:p>
    <w:p w14:paraId="5499C385" w14:textId="01A3AC57" w:rsidR="00401F9C" w:rsidRPr="00AD2CBE" w:rsidRDefault="00401F9C" w:rsidP="00E23B48"/>
    <w:tbl>
      <w:tblPr>
        <w:tblStyle w:val="Tablaconcuadrcula"/>
        <w:tblW w:w="5000" w:type="pct"/>
        <w:tblLook w:val="04A0" w:firstRow="1" w:lastRow="0" w:firstColumn="1" w:lastColumn="0" w:noHBand="0" w:noVBand="1"/>
      </w:tblPr>
      <w:tblGrid>
        <w:gridCol w:w="2190"/>
        <w:gridCol w:w="1679"/>
        <w:gridCol w:w="1677"/>
        <w:gridCol w:w="1735"/>
        <w:gridCol w:w="1735"/>
      </w:tblGrid>
      <w:tr w:rsidR="006000B3" w:rsidRPr="00AD2CBE" w14:paraId="2D21E787" w14:textId="77777777" w:rsidTr="00FA3BA8">
        <w:trPr>
          <w:trHeight w:val="567"/>
        </w:trPr>
        <w:tc>
          <w:tcPr>
            <w:tcW w:w="1215" w:type="pct"/>
            <w:shd w:val="clear" w:color="auto" w:fill="1E5E9F" w:themeFill="accent3" w:themeFillShade="BF"/>
            <w:vAlign w:val="center"/>
          </w:tcPr>
          <w:p w14:paraId="2B0032BA" w14:textId="30DBF71C" w:rsidR="006000B3" w:rsidRPr="00AD2CBE" w:rsidRDefault="006000B3" w:rsidP="00401F9C">
            <w:pPr>
              <w:spacing w:after="0"/>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DATASET</w:t>
            </w:r>
          </w:p>
        </w:tc>
        <w:tc>
          <w:tcPr>
            <w:tcW w:w="931" w:type="pct"/>
            <w:shd w:val="clear" w:color="auto" w:fill="1E5E9F" w:themeFill="accent3" w:themeFillShade="BF"/>
          </w:tcPr>
          <w:p w14:paraId="624934D3" w14:textId="0B96A88C" w:rsidR="006000B3" w:rsidRPr="00AD2CBE" w:rsidRDefault="006000B3" w:rsidP="00401F9C">
            <w:pPr>
              <w:spacing w:after="0"/>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REGISTROS TOTALES</w:t>
            </w:r>
          </w:p>
        </w:tc>
        <w:tc>
          <w:tcPr>
            <w:tcW w:w="930" w:type="pct"/>
            <w:shd w:val="clear" w:color="auto" w:fill="1E5E9F" w:themeFill="accent3" w:themeFillShade="BF"/>
          </w:tcPr>
          <w:p w14:paraId="52E69B92" w14:textId="77777777" w:rsidR="006000B3" w:rsidRPr="00AD2CBE" w:rsidRDefault="006000B3" w:rsidP="00401F9C">
            <w:pPr>
              <w:spacing w:after="0"/>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REGISTROS</w:t>
            </w:r>
          </w:p>
          <w:p w14:paraId="43D25AED" w14:textId="3CC237AE" w:rsidR="006000B3" w:rsidRPr="00AD2CBE" w:rsidRDefault="006000B3" w:rsidP="00401F9C">
            <w:pPr>
              <w:spacing w:after="0"/>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2010-2026</w:t>
            </w:r>
          </w:p>
        </w:tc>
        <w:tc>
          <w:tcPr>
            <w:tcW w:w="962" w:type="pct"/>
            <w:shd w:val="clear" w:color="auto" w:fill="1E5E9F" w:themeFill="accent3" w:themeFillShade="BF"/>
          </w:tcPr>
          <w:p w14:paraId="50FF64D9" w14:textId="74AAD7CE" w:rsidR="006000B3" w:rsidRPr="00AD2CBE" w:rsidRDefault="006000B3" w:rsidP="00401F9C">
            <w:pPr>
              <w:spacing w:after="0"/>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ATRIBUTOS ORIGINALES</w:t>
            </w:r>
          </w:p>
        </w:tc>
        <w:tc>
          <w:tcPr>
            <w:tcW w:w="962" w:type="pct"/>
            <w:shd w:val="clear" w:color="auto" w:fill="1E5E9F" w:themeFill="accent3" w:themeFillShade="BF"/>
            <w:vAlign w:val="center"/>
          </w:tcPr>
          <w:p w14:paraId="3789662F" w14:textId="23E34B5D" w:rsidR="006000B3" w:rsidRPr="00AD2CBE" w:rsidRDefault="006000B3" w:rsidP="00401F9C">
            <w:pPr>
              <w:spacing w:after="0"/>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ATRIBUTOS FINALES</w:t>
            </w:r>
            <w:r w:rsidR="00341AA7" w:rsidRPr="00AD2CBE">
              <w:rPr>
                <w:rFonts w:ascii="Calibri" w:hAnsi="Calibri" w:cs="Calibri"/>
                <w:b/>
                <w:bCs/>
                <w:color w:val="FFFFFF" w:themeColor="background1"/>
                <w:sz w:val="18"/>
                <w:szCs w:val="18"/>
              </w:rPr>
              <w:t xml:space="preserve"> (Tras limpieza)</w:t>
            </w:r>
          </w:p>
        </w:tc>
      </w:tr>
      <w:tr w:rsidR="006000B3" w:rsidRPr="00AD2CBE" w14:paraId="7487E5A6" w14:textId="77777777" w:rsidTr="00341AA7">
        <w:trPr>
          <w:trHeight w:val="680"/>
        </w:trPr>
        <w:tc>
          <w:tcPr>
            <w:tcW w:w="1215" w:type="pct"/>
            <w:vAlign w:val="center"/>
          </w:tcPr>
          <w:p w14:paraId="08BBE057" w14:textId="694A902A" w:rsidR="006000B3" w:rsidRPr="00AD2CBE" w:rsidRDefault="006000B3" w:rsidP="00C12645">
            <w:pPr>
              <w:spacing w:after="0"/>
              <w:jc w:val="left"/>
              <w:rPr>
                <w:sz w:val="18"/>
                <w:szCs w:val="18"/>
              </w:rPr>
            </w:pPr>
            <w:r w:rsidRPr="00AD2CBE">
              <w:rPr>
                <w:sz w:val="18"/>
                <w:szCs w:val="18"/>
              </w:rPr>
              <w:t>mental_health_trends</w:t>
            </w:r>
          </w:p>
        </w:tc>
        <w:tc>
          <w:tcPr>
            <w:tcW w:w="931" w:type="pct"/>
            <w:vAlign w:val="center"/>
          </w:tcPr>
          <w:p w14:paraId="18D529DA" w14:textId="1056C6A1" w:rsidR="006000B3" w:rsidRPr="00AD2CBE" w:rsidRDefault="006000B3" w:rsidP="006000B3">
            <w:pPr>
              <w:spacing w:after="0"/>
              <w:jc w:val="center"/>
              <w:rPr>
                <w:sz w:val="18"/>
                <w:szCs w:val="18"/>
              </w:rPr>
            </w:pPr>
            <w:r w:rsidRPr="00AD2CBE">
              <w:rPr>
                <w:sz w:val="18"/>
                <w:szCs w:val="18"/>
              </w:rPr>
              <w:t>50 000</w:t>
            </w:r>
          </w:p>
        </w:tc>
        <w:tc>
          <w:tcPr>
            <w:tcW w:w="930" w:type="pct"/>
            <w:vAlign w:val="center"/>
          </w:tcPr>
          <w:p w14:paraId="5C115D06" w14:textId="608D2FD1" w:rsidR="006000B3" w:rsidRPr="00AD2CBE" w:rsidRDefault="006000B3" w:rsidP="006000B3">
            <w:pPr>
              <w:spacing w:after="0"/>
              <w:jc w:val="center"/>
              <w:rPr>
                <w:sz w:val="18"/>
                <w:szCs w:val="18"/>
              </w:rPr>
            </w:pPr>
            <w:r w:rsidRPr="00AD2CBE">
              <w:rPr>
                <w:sz w:val="18"/>
                <w:szCs w:val="18"/>
              </w:rPr>
              <w:t>16 476</w:t>
            </w:r>
          </w:p>
        </w:tc>
        <w:tc>
          <w:tcPr>
            <w:tcW w:w="962" w:type="pct"/>
            <w:vAlign w:val="center"/>
          </w:tcPr>
          <w:p w14:paraId="7B649A52" w14:textId="600ACF70" w:rsidR="006000B3" w:rsidRPr="00AD2CBE" w:rsidRDefault="006000B3" w:rsidP="006000B3">
            <w:pPr>
              <w:spacing w:after="0"/>
              <w:jc w:val="center"/>
              <w:rPr>
                <w:sz w:val="18"/>
                <w:szCs w:val="18"/>
              </w:rPr>
            </w:pPr>
            <w:r w:rsidRPr="00AD2CBE">
              <w:rPr>
                <w:sz w:val="18"/>
                <w:szCs w:val="18"/>
              </w:rPr>
              <w:t>14</w:t>
            </w:r>
          </w:p>
        </w:tc>
        <w:tc>
          <w:tcPr>
            <w:tcW w:w="962" w:type="pct"/>
            <w:vAlign w:val="center"/>
          </w:tcPr>
          <w:p w14:paraId="1CB3D45C" w14:textId="77777777" w:rsidR="00341AA7" w:rsidRPr="00AD2CBE" w:rsidRDefault="006000B3" w:rsidP="006000B3">
            <w:pPr>
              <w:spacing w:after="0"/>
              <w:jc w:val="center"/>
              <w:rPr>
                <w:sz w:val="18"/>
                <w:szCs w:val="18"/>
              </w:rPr>
            </w:pPr>
            <w:r w:rsidRPr="00AD2CBE">
              <w:rPr>
                <w:sz w:val="18"/>
                <w:szCs w:val="18"/>
              </w:rPr>
              <w:t xml:space="preserve">14 </w:t>
            </w:r>
          </w:p>
          <w:p w14:paraId="772C2B59" w14:textId="55B5C776" w:rsidR="006000B3" w:rsidRPr="00AD2CBE" w:rsidRDefault="006000B3" w:rsidP="006000B3">
            <w:pPr>
              <w:spacing w:after="0"/>
              <w:jc w:val="center"/>
              <w:rPr>
                <w:sz w:val="18"/>
                <w:szCs w:val="18"/>
              </w:rPr>
            </w:pPr>
            <w:r w:rsidRPr="00AD2CBE">
              <w:rPr>
                <w:sz w:val="18"/>
                <w:szCs w:val="18"/>
              </w:rPr>
              <w:t>(</w:t>
            </w:r>
            <w:r w:rsidR="00341AA7" w:rsidRPr="00AD2CBE">
              <w:rPr>
                <w:sz w:val="18"/>
                <w:szCs w:val="18"/>
              </w:rPr>
              <w:t>s</w:t>
            </w:r>
            <w:r w:rsidRPr="00AD2CBE">
              <w:rPr>
                <w:sz w:val="18"/>
                <w:szCs w:val="18"/>
              </w:rPr>
              <w:t>in eliminaciones)</w:t>
            </w:r>
          </w:p>
        </w:tc>
      </w:tr>
      <w:tr w:rsidR="006000B3" w:rsidRPr="00AD2CBE" w14:paraId="391E426A" w14:textId="77777777" w:rsidTr="00341AA7">
        <w:trPr>
          <w:trHeight w:val="680"/>
        </w:trPr>
        <w:tc>
          <w:tcPr>
            <w:tcW w:w="1215" w:type="pct"/>
            <w:vAlign w:val="center"/>
          </w:tcPr>
          <w:p w14:paraId="1C81F5F0" w14:textId="6C89935E" w:rsidR="006000B3" w:rsidRPr="00AD2CBE" w:rsidRDefault="006000B3" w:rsidP="006000B3">
            <w:pPr>
              <w:spacing w:after="0"/>
              <w:jc w:val="left"/>
              <w:rPr>
                <w:sz w:val="18"/>
                <w:szCs w:val="18"/>
              </w:rPr>
            </w:pPr>
            <w:r w:rsidRPr="00AD2CBE">
              <w:rPr>
                <w:sz w:val="18"/>
                <w:szCs w:val="18"/>
              </w:rPr>
              <w:t>social_media_usage</w:t>
            </w:r>
          </w:p>
        </w:tc>
        <w:tc>
          <w:tcPr>
            <w:tcW w:w="931" w:type="pct"/>
            <w:vAlign w:val="center"/>
          </w:tcPr>
          <w:p w14:paraId="2C7FCBED" w14:textId="5E147938" w:rsidR="006000B3" w:rsidRPr="00AD2CBE" w:rsidRDefault="006000B3" w:rsidP="006000B3">
            <w:pPr>
              <w:spacing w:after="0"/>
              <w:jc w:val="center"/>
              <w:rPr>
                <w:sz w:val="18"/>
                <w:szCs w:val="18"/>
              </w:rPr>
            </w:pPr>
            <w:r w:rsidRPr="00AD2CBE">
              <w:rPr>
                <w:sz w:val="18"/>
                <w:szCs w:val="18"/>
              </w:rPr>
              <w:t>50 000</w:t>
            </w:r>
          </w:p>
        </w:tc>
        <w:tc>
          <w:tcPr>
            <w:tcW w:w="930" w:type="pct"/>
            <w:vAlign w:val="center"/>
          </w:tcPr>
          <w:p w14:paraId="77981955" w14:textId="0B01FEF3" w:rsidR="006000B3" w:rsidRPr="00AD2CBE" w:rsidRDefault="006000B3" w:rsidP="006000B3">
            <w:pPr>
              <w:spacing w:after="0"/>
              <w:jc w:val="center"/>
              <w:rPr>
                <w:sz w:val="18"/>
                <w:szCs w:val="18"/>
              </w:rPr>
            </w:pPr>
            <w:r w:rsidRPr="00AD2CBE">
              <w:rPr>
                <w:sz w:val="18"/>
                <w:szCs w:val="18"/>
              </w:rPr>
              <w:t>16 476</w:t>
            </w:r>
          </w:p>
        </w:tc>
        <w:tc>
          <w:tcPr>
            <w:tcW w:w="962" w:type="pct"/>
            <w:vAlign w:val="center"/>
          </w:tcPr>
          <w:p w14:paraId="415D573A" w14:textId="30BBDCA5" w:rsidR="006000B3" w:rsidRPr="00AD2CBE" w:rsidRDefault="006000B3" w:rsidP="006000B3">
            <w:pPr>
              <w:spacing w:after="0"/>
              <w:jc w:val="center"/>
              <w:rPr>
                <w:sz w:val="18"/>
                <w:szCs w:val="18"/>
              </w:rPr>
            </w:pPr>
            <w:r w:rsidRPr="00AD2CBE">
              <w:rPr>
                <w:sz w:val="18"/>
                <w:szCs w:val="18"/>
              </w:rPr>
              <w:t>13</w:t>
            </w:r>
          </w:p>
        </w:tc>
        <w:tc>
          <w:tcPr>
            <w:tcW w:w="962" w:type="pct"/>
            <w:vAlign w:val="center"/>
          </w:tcPr>
          <w:p w14:paraId="5C53190F" w14:textId="77777777" w:rsidR="00341AA7" w:rsidRPr="00AD2CBE" w:rsidRDefault="006000B3" w:rsidP="006000B3">
            <w:pPr>
              <w:spacing w:after="0"/>
              <w:jc w:val="center"/>
              <w:rPr>
                <w:sz w:val="18"/>
                <w:szCs w:val="18"/>
              </w:rPr>
            </w:pPr>
            <w:r w:rsidRPr="00AD2CBE">
              <w:rPr>
                <w:sz w:val="18"/>
                <w:szCs w:val="18"/>
              </w:rPr>
              <w:t>11</w:t>
            </w:r>
          </w:p>
          <w:p w14:paraId="53A9EE0D" w14:textId="28D074C7" w:rsidR="006000B3" w:rsidRPr="00AD2CBE" w:rsidRDefault="00341AA7" w:rsidP="006000B3">
            <w:pPr>
              <w:spacing w:after="0"/>
              <w:jc w:val="center"/>
              <w:rPr>
                <w:sz w:val="18"/>
                <w:szCs w:val="18"/>
              </w:rPr>
            </w:pPr>
            <w:r w:rsidRPr="00AD2CBE">
              <w:rPr>
                <w:sz w:val="18"/>
                <w:szCs w:val="18"/>
              </w:rPr>
              <w:t xml:space="preserve">(eliminados 2 columnas) </w:t>
            </w:r>
          </w:p>
        </w:tc>
      </w:tr>
      <w:tr w:rsidR="006000B3" w:rsidRPr="00AD2CBE" w14:paraId="7B8EE785" w14:textId="77777777" w:rsidTr="00341AA7">
        <w:trPr>
          <w:trHeight w:val="680"/>
        </w:trPr>
        <w:tc>
          <w:tcPr>
            <w:tcW w:w="1215" w:type="pct"/>
            <w:vAlign w:val="center"/>
          </w:tcPr>
          <w:p w14:paraId="58E6A03E" w14:textId="74E75D81" w:rsidR="006000B3" w:rsidRPr="00AD2CBE" w:rsidRDefault="006000B3" w:rsidP="006000B3">
            <w:pPr>
              <w:spacing w:after="0"/>
              <w:jc w:val="left"/>
              <w:rPr>
                <w:sz w:val="18"/>
                <w:szCs w:val="18"/>
              </w:rPr>
            </w:pPr>
            <w:r w:rsidRPr="00AD2CBE">
              <w:rPr>
                <w:sz w:val="18"/>
                <w:szCs w:val="18"/>
              </w:rPr>
              <w:t>dopamine_trigger_metrics</w:t>
            </w:r>
          </w:p>
        </w:tc>
        <w:tc>
          <w:tcPr>
            <w:tcW w:w="931" w:type="pct"/>
            <w:vAlign w:val="center"/>
          </w:tcPr>
          <w:p w14:paraId="63C3C307" w14:textId="527B4311" w:rsidR="006000B3" w:rsidRPr="00AD2CBE" w:rsidRDefault="006000B3" w:rsidP="006000B3">
            <w:pPr>
              <w:spacing w:after="0"/>
              <w:jc w:val="center"/>
              <w:rPr>
                <w:sz w:val="18"/>
                <w:szCs w:val="18"/>
              </w:rPr>
            </w:pPr>
            <w:r w:rsidRPr="00AD2CBE">
              <w:rPr>
                <w:sz w:val="18"/>
                <w:szCs w:val="18"/>
              </w:rPr>
              <w:t>50 000</w:t>
            </w:r>
          </w:p>
        </w:tc>
        <w:tc>
          <w:tcPr>
            <w:tcW w:w="930" w:type="pct"/>
            <w:vAlign w:val="center"/>
          </w:tcPr>
          <w:p w14:paraId="199DEC51" w14:textId="669E555D" w:rsidR="006000B3" w:rsidRPr="00AD2CBE" w:rsidRDefault="006000B3" w:rsidP="006000B3">
            <w:pPr>
              <w:spacing w:after="0"/>
              <w:jc w:val="center"/>
              <w:rPr>
                <w:sz w:val="18"/>
                <w:szCs w:val="18"/>
              </w:rPr>
            </w:pPr>
            <w:r w:rsidRPr="00AD2CBE">
              <w:rPr>
                <w:sz w:val="18"/>
                <w:szCs w:val="18"/>
              </w:rPr>
              <w:t>16 476</w:t>
            </w:r>
          </w:p>
        </w:tc>
        <w:tc>
          <w:tcPr>
            <w:tcW w:w="962" w:type="pct"/>
            <w:vAlign w:val="center"/>
          </w:tcPr>
          <w:p w14:paraId="4AE337B8" w14:textId="23753A01" w:rsidR="006000B3" w:rsidRPr="00AD2CBE" w:rsidRDefault="006000B3" w:rsidP="006000B3">
            <w:pPr>
              <w:spacing w:after="0"/>
              <w:jc w:val="center"/>
              <w:rPr>
                <w:sz w:val="18"/>
                <w:szCs w:val="18"/>
              </w:rPr>
            </w:pPr>
            <w:r w:rsidRPr="00AD2CBE">
              <w:rPr>
                <w:sz w:val="18"/>
                <w:szCs w:val="18"/>
              </w:rPr>
              <w:t>11</w:t>
            </w:r>
          </w:p>
        </w:tc>
        <w:tc>
          <w:tcPr>
            <w:tcW w:w="962" w:type="pct"/>
            <w:vAlign w:val="center"/>
          </w:tcPr>
          <w:p w14:paraId="13ED8103" w14:textId="77777777" w:rsidR="006000B3" w:rsidRPr="00AD2CBE" w:rsidRDefault="006000B3" w:rsidP="006000B3">
            <w:pPr>
              <w:spacing w:after="0"/>
              <w:jc w:val="center"/>
              <w:rPr>
                <w:sz w:val="18"/>
                <w:szCs w:val="18"/>
              </w:rPr>
            </w:pPr>
            <w:r w:rsidRPr="00AD2CBE">
              <w:rPr>
                <w:sz w:val="18"/>
                <w:szCs w:val="18"/>
              </w:rPr>
              <w:t>10</w:t>
            </w:r>
          </w:p>
          <w:p w14:paraId="2DDC6802" w14:textId="56DB9982" w:rsidR="00341AA7" w:rsidRPr="00AD2CBE" w:rsidRDefault="00341AA7" w:rsidP="006000B3">
            <w:pPr>
              <w:spacing w:after="0"/>
              <w:jc w:val="center"/>
              <w:rPr>
                <w:sz w:val="18"/>
                <w:szCs w:val="18"/>
              </w:rPr>
            </w:pPr>
            <w:r w:rsidRPr="00AD2CBE">
              <w:rPr>
                <w:sz w:val="18"/>
                <w:szCs w:val="18"/>
              </w:rPr>
              <w:t>(eliminada 1 columnas)</w:t>
            </w:r>
          </w:p>
        </w:tc>
      </w:tr>
      <w:tr w:rsidR="006000B3" w:rsidRPr="00AD2CBE" w14:paraId="45925564" w14:textId="77777777" w:rsidTr="00341AA7">
        <w:trPr>
          <w:trHeight w:val="680"/>
        </w:trPr>
        <w:tc>
          <w:tcPr>
            <w:tcW w:w="1215" w:type="pct"/>
            <w:vAlign w:val="center"/>
          </w:tcPr>
          <w:p w14:paraId="3454CE81" w14:textId="6AFB0E7A" w:rsidR="006000B3" w:rsidRPr="00AD2CBE" w:rsidRDefault="006000B3" w:rsidP="006000B3">
            <w:pPr>
              <w:spacing w:after="0"/>
              <w:jc w:val="left"/>
              <w:rPr>
                <w:sz w:val="18"/>
                <w:szCs w:val="18"/>
              </w:rPr>
            </w:pPr>
            <w:r w:rsidRPr="00AD2CBE">
              <w:rPr>
                <w:sz w:val="18"/>
                <w:szCs w:val="18"/>
              </w:rPr>
              <w:t>sleep_disruption</w:t>
            </w:r>
          </w:p>
        </w:tc>
        <w:tc>
          <w:tcPr>
            <w:tcW w:w="931" w:type="pct"/>
            <w:vAlign w:val="center"/>
          </w:tcPr>
          <w:p w14:paraId="59E873E6" w14:textId="5DC8C854" w:rsidR="006000B3" w:rsidRPr="00AD2CBE" w:rsidRDefault="006000B3" w:rsidP="006000B3">
            <w:pPr>
              <w:spacing w:after="0"/>
              <w:jc w:val="center"/>
              <w:rPr>
                <w:sz w:val="18"/>
                <w:szCs w:val="18"/>
              </w:rPr>
            </w:pPr>
            <w:r w:rsidRPr="00AD2CBE">
              <w:rPr>
                <w:sz w:val="18"/>
                <w:szCs w:val="18"/>
              </w:rPr>
              <w:t>50 000</w:t>
            </w:r>
          </w:p>
        </w:tc>
        <w:tc>
          <w:tcPr>
            <w:tcW w:w="930" w:type="pct"/>
            <w:vAlign w:val="center"/>
          </w:tcPr>
          <w:p w14:paraId="6A3F2495" w14:textId="633DCD9D" w:rsidR="006000B3" w:rsidRPr="00AD2CBE" w:rsidRDefault="006000B3" w:rsidP="006000B3">
            <w:pPr>
              <w:spacing w:after="0"/>
              <w:jc w:val="center"/>
              <w:rPr>
                <w:sz w:val="18"/>
                <w:szCs w:val="18"/>
              </w:rPr>
            </w:pPr>
            <w:r w:rsidRPr="00AD2CBE">
              <w:rPr>
                <w:sz w:val="18"/>
                <w:szCs w:val="18"/>
              </w:rPr>
              <w:t>16 476</w:t>
            </w:r>
          </w:p>
        </w:tc>
        <w:tc>
          <w:tcPr>
            <w:tcW w:w="962" w:type="pct"/>
            <w:vAlign w:val="center"/>
          </w:tcPr>
          <w:p w14:paraId="0E275304" w14:textId="02E146A4" w:rsidR="006000B3" w:rsidRPr="00AD2CBE" w:rsidRDefault="006000B3" w:rsidP="006000B3">
            <w:pPr>
              <w:spacing w:after="0"/>
              <w:jc w:val="center"/>
              <w:rPr>
                <w:sz w:val="18"/>
                <w:szCs w:val="18"/>
              </w:rPr>
            </w:pPr>
            <w:r w:rsidRPr="00AD2CBE">
              <w:rPr>
                <w:sz w:val="18"/>
                <w:szCs w:val="18"/>
              </w:rPr>
              <w:t>11</w:t>
            </w:r>
          </w:p>
        </w:tc>
        <w:tc>
          <w:tcPr>
            <w:tcW w:w="962" w:type="pct"/>
            <w:vAlign w:val="center"/>
          </w:tcPr>
          <w:p w14:paraId="3D4A0BDE" w14:textId="77777777" w:rsidR="006000B3" w:rsidRPr="00AD2CBE" w:rsidRDefault="006000B3" w:rsidP="006000B3">
            <w:pPr>
              <w:spacing w:after="0"/>
              <w:jc w:val="center"/>
              <w:rPr>
                <w:sz w:val="18"/>
                <w:szCs w:val="18"/>
              </w:rPr>
            </w:pPr>
            <w:r w:rsidRPr="00AD2CBE">
              <w:rPr>
                <w:sz w:val="18"/>
                <w:szCs w:val="18"/>
              </w:rPr>
              <w:t>10</w:t>
            </w:r>
          </w:p>
          <w:p w14:paraId="21D6B960" w14:textId="59F907FC" w:rsidR="00341AA7" w:rsidRPr="00AD2CBE" w:rsidRDefault="00341AA7" w:rsidP="006000B3">
            <w:pPr>
              <w:spacing w:after="0"/>
              <w:jc w:val="center"/>
              <w:rPr>
                <w:sz w:val="18"/>
                <w:szCs w:val="18"/>
              </w:rPr>
            </w:pPr>
            <w:r w:rsidRPr="00AD2CBE">
              <w:rPr>
                <w:sz w:val="18"/>
                <w:szCs w:val="18"/>
              </w:rPr>
              <w:t>(eliminada 1 columnas)</w:t>
            </w:r>
          </w:p>
        </w:tc>
      </w:tr>
    </w:tbl>
    <w:p w14:paraId="451713C7" w14:textId="77777777" w:rsidR="00401F9C" w:rsidRPr="00AD2CBE" w:rsidRDefault="00401F9C" w:rsidP="00E23B48"/>
    <w:p w14:paraId="24387307" w14:textId="77777777" w:rsidR="008656D7" w:rsidRPr="00AD2CBE" w:rsidRDefault="00C12645" w:rsidP="00E23B48">
      <w:r w:rsidRPr="00AD2CBE">
        <w:t>A continuación, se detalla los atributos en términos de dominio y abstractos de cada uno de los dataset seleccionados:</w:t>
      </w:r>
    </w:p>
    <w:p w14:paraId="2FA497B8" w14:textId="77777777" w:rsidR="008761DA" w:rsidRPr="00AD2CBE" w:rsidRDefault="008761DA" w:rsidP="00E23B48"/>
    <w:p w14:paraId="0C2B01D0" w14:textId="5726FDAB" w:rsidR="00DC57C0" w:rsidRPr="00AD2CBE" w:rsidRDefault="00376E25" w:rsidP="00E23B48">
      <w:pPr>
        <w:rPr>
          <w:rFonts w:ascii="Calibri" w:hAnsi="Calibri" w:cs="Calibri"/>
          <w:b/>
          <w:bCs/>
          <w:sz w:val="28"/>
          <w:szCs w:val="28"/>
        </w:rPr>
      </w:pPr>
      <w:r w:rsidRPr="00AD2CBE">
        <w:rPr>
          <w:rFonts w:ascii="Calibri" w:hAnsi="Calibri" w:cs="Calibri"/>
          <w:b/>
          <w:bCs/>
          <w:sz w:val="28"/>
          <w:szCs w:val="28"/>
        </w:rPr>
        <w:t>DATASET 1: MENTAL_HEALTH_TRENDS</w:t>
      </w:r>
    </w:p>
    <w:tbl>
      <w:tblPr>
        <w:tblStyle w:val="Tablaconcuadrcula"/>
        <w:tblW w:w="0" w:type="auto"/>
        <w:tblLook w:val="04A0" w:firstRow="1" w:lastRow="0" w:firstColumn="1" w:lastColumn="0" w:noHBand="0" w:noVBand="1"/>
      </w:tblPr>
      <w:tblGrid>
        <w:gridCol w:w="1654"/>
        <w:gridCol w:w="1264"/>
        <w:gridCol w:w="1367"/>
        <w:gridCol w:w="1670"/>
        <w:gridCol w:w="2784"/>
      </w:tblGrid>
      <w:tr w:rsidR="00DC57C0" w:rsidRPr="00AD2CBE" w14:paraId="481FEEF2" w14:textId="77777777" w:rsidTr="00FA3BA8">
        <w:trPr>
          <w:trHeight w:val="454"/>
        </w:trPr>
        <w:tc>
          <w:tcPr>
            <w:tcW w:w="8739" w:type="dxa"/>
            <w:gridSpan w:val="5"/>
            <w:shd w:val="clear" w:color="auto" w:fill="234F77" w:themeFill="accent2" w:themeFillShade="80"/>
            <w:vAlign w:val="center"/>
          </w:tcPr>
          <w:p w14:paraId="42E43707" w14:textId="49AFAC80" w:rsidR="00DC57C0" w:rsidRPr="00AD2CBE" w:rsidRDefault="00DC57C0" w:rsidP="00376E25">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20"/>
                <w:szCs w:val="20"/>
              </w:rPr>
              <w:t>ATRIBUTOS ORIGINALES</w:t>
            </w:r>
          </w:p>
        </w:tc>
      </w:tr>
      <w:tr w:rsidR="00CE7879" w:rsidRPr="00AD2CBE" w14:paraId="076F9ACA" w14:textId="77777777" w:rsidTr="00FA3BA8">
        <w:trPr>
          <w:trHeight w:val="454"/>
        </w:trPr>
        <w:tc>
          <w:tcPr>
            <w:tcW w:w="0" w:type="auto"/>
            <w:shd w:val="clear" w:color="auto" w:fill="3476B1" w:themeFill="accent2" w:themeFillShade="BF"/>
            <w:vAlign w:val="center"/>
          </w:tcPr>
          <w:p w14:paraId="2C329F97" w14:textId="7BF6183C" w:rsidR="00CE7879" w:rsidRPr="00AD2CBE" w:rsidRDefault="00CE7879" w:rsidP="00376E25">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0" w:type="auto"/>
            <w:shd w:val="clear" w:color="auto" w:fill="3476B1" w:themeFill="accent2" w:themeFillShade="BF"/>
            <w:vAlign w:val="center"/>
          </w:tcPr>
          <w:p w14:paraId="5811913A" w14:textId="1142A1E5" w:rsidR="00CE7879" w:rsidRPr="00AD2CBE" w:rsidRDefault="00CE7879" w:rsidP="00341AA7">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DE DATO</w:t>
            </w:r>
          </w:p>
        </w:tc>
        <w:tc>
          <w:tcPr>
            <w:tcW w:w="0" w:type="auto"/>
            <w:shd w:val="clear" w:color="auto" w:fill="3476B1" w:themeFill="accent2" w:themeFillShade="BF"/>
            <w:vAlign w:val="center"/>
          </w:tcPr>
          <w:p w14:paraId="6E1AD4EA" w14:textId="38517592" w:rsidR="00CE7879" w:rsidRPr="00AD2CBE" w:rsidRDefault="00CE7879" w:rsidP="00376E25">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CARDINALIDAD</w:t>
            </w:r>
          </w:p>
        </w:tc>
        <w:tc>
          <w:tcPr>
            <w:tcW w:w="1670" w:type="dxa"/>
            <w:shd w:val="clear" w:color="auto" w:fill="3476B1" w:themeFill="accent2" w:themeFillShade="BF"/>
            <w:vAlign w:val="center"/>
          </w:tcPr>
          <w:p w14:paraId="780A0799" w14:textId="7D7F97CA" w:rsidR="00CE7879" w:rsidRPr="00AD2CBE" w:rsidRDefault="00CE7879" w:rsidP="00CE7879">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RANGO</w:t>
            </w:r>
          </w:p>
        </w:tc>
        <w:tc>
          <w:tcPr>
            <w:tcW w:w="2784" w:type="dxa"/>
            <w:shd w:val="clear" w:color="auto" w:fill="3476B1" w:themeFill="accent2" w:themeFillShade="BF"/>
            <w:vAlign w:val="center"/>
          </w:tcPr>
          <w:p w14:paraId="1666F91D" w14:textId="4A7EA844" w:rsidR="00CE7879" w:rsidRPr="00AD2CBE" w:rsidRDefault="00CE7879" w:rsidP="00376E25">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TRANSFORMACIÓN</w:t>
            </w:r>
          </w:p>
        </w:tc>
      </w:tr>
      <w:tr w:rsidR="00CE7879" w:rsidRPr="00AD2CBE" w14:paraId="5EC88099" w14:textId="77777777" w:rsidTr="008761DA">
        <w:trPr>
          <w:trHeight w:val="567"/>
        </w:trPr>
        <w:tc>
          <w:tcPr>
            <w:tcW w:w="0" w:type="auto"/>
            <w:vAlign w:val="center"/>
          </w:tcPr>
          <w:p w14:paraId="5F91F546" w14:textId="75280AF9" w:rsidR="00CE7879" w:rsidRPr="00AD2CBE" w:rsidRDefault="00CE7879" w:rsidP="00B97019">
            <w:pPr>
              <w:jc w:val="left"/>
              <w:rPr>
                <w:sz w:val="18"/>
                <w:szCs w:val="18"/>
              </w:rPr>
            </w:pPr>
            <w:r w:rsidRPr="00AD2CBE">
              <w:rPr>
                <w:sz w:val="18"/>
                <w:szCs w:val="18"/>
              </w:rPr>
              <w:t>Id usuario</w:t>
            </w:r>
          </w:p>
        </w:tc>
        <w:tc>
          <w:tcPr>
            <w:tcW w:w="0" w:type="auto"/>
            <w:vAlign w:val="center"/>
          </w:tcPr>
          <w:p w14:paraId="758F86B0" w14:textId="51300AA6" w:rsidR="00CE7879" w:rsidRPr="00AD2CBE" w:rsidRDefault="00CE7879" w:rsidP="009D1B95">
            <w:pPr>
              <w:jc w:val="center"/>
              <w:rPr>
                <w:sz w:val="18"/>
                <w:szCs w:val="18"/>
              </w:rPr>
            </w:pPr>
            <w:r w:rsidRPr="00AD2CBE">
              <w:rPr>
                <w:sz w:val="18"/>
                <w:szCs w:val="18"/>
              </w:rPr>
              <w:t>Int64</w:t>
            </w:r>
          </w:p>
        </w:tc>
        <w:tc>
          <w:tcPr>
            <w:tcW w:w="0" w:type="auto"/>
            <w:vAlign w:val="center"/>
          </w:tcPr>
          <w:p w14:paraId="0029DE6A" w14:textId="05BD6B06" w:rsidR="00CE7879" w:rsidRPr="00AD2CBE" w:rsidRDefault="00CE7879" w:rsidP="00B97019">
            <w:pPr>
              <w:jc w:val="center"/>
              <w:rPr>
                <w:sz w:val="18"/>
                <w:szCs w:val="18"/>
              </w:rPr>
            </w:pPr>
            <w:r w:rsidRPr="00AD2CBE">
              <w:rPr>
                <w:sz w:val="18"/>
                <w:szCs w:val="18"/>
              </w:rPr>
              <w:t>50 000</w:t>
            </w:r>
          </w:p>
        </w:tc>
        <w:tc>
          <w:tcPr>
            <w:tcW w:w="1670" w:type="dxa"/>
            <w:vAlign w:val="center"/>
          </w:tcPr>
          <w:p w14:paraId="2DFA56FA" w14:textId="5C392958" w:rsidR="00CE7879" w:rsidRPr="00AD2CBE" w:rsidRDefault="00CE7879" w:rsidP="00CE7879">
            <w:pPr>
              <w:jc w:val="center"/>
              <w:rPr>
                <w:sz w:val="18"/>
                <w:szCs w:val="18"/>
              </w:rPr>
            </w:pPr>
            <w:r w:rsidRPr="00AD2CBE">
              <w:rPr>
                <w:sz w:val="18"/>
                <w:szCs w:val="18"/>
              </w:rPr>
              <w:t>-</w:t>
            </w:r>
          </w:p>
        </w:tc>
        <w:tc>
          <w:tcPr>
            <w:tcW w:w="2784" w:type="dxa"/>
            <w:vAlign w:val="center"/>
          </w:tcPr>
          <w:p w14:paraId="61463E14" w14:textId="33D2830D" w:rsidR="00CE7879" w:rsidRPr="00AD2CBE" w:rsidRDefault="00CE7879" w:rsidP="00B97019">
            <w:pPr>
              <w:jc w:val="left"/>
              <w:rPr>
                <w:sz w:val="18"/>
                <w:szCs w:val="18"/>
              </w:rPr>
            </w:pPr>
            <w:r w:rsidRPr="00AD2CBE">
              <w:rPr>
                <w:sz w:val="18"/>
                <w:szCs w:val="18"/>
              </w:rPr>
              <w:t>Convertir datos en String</w:t>
            </w:r>
          </w:p>
        </w:tc>
      </w:tr>
      <w:tr w:rsidR="00CE7879" w:rsidRPr="00AD2CBE" w14:paraId="253E2F07" w14:textId="77777777" w:rsidTr="008761DA">
        <w:trPr>
          <w:trHeight w:val="567"/>
        </w:trPr>
        <w:tc>
          <w:tcPr>
            <w:tcW w:w="0" w:type="auto"/>
            <w:vAlign w:val="center"/>
          </w:tcPr>
          <w:p w14:paraId="4CFA550F" w14:textId="21EB36CA" w:rsidR="00CE7879" w:rsidRPr="00AD2CBE" w:rsidRDefault="00CE7879" w:rsidP="00B97019">
            <w:pPr>
              <w:jc w:val="left"/>
              <w:rPr>
                <w:sz w:val="18"/>
                <w:szCs w:val="18"/>
              </w:rPr>
            </w:pPr>
            <w:r w:rsidRPr="00AD2CBE">
              <w:rPr>
                <w:sz w:val="18"/>
                <w:szCs w:val="18"/>
              </w:rPr>
              <w:t>Año</w:t>
            </w:r>
          </w:p>
        </w:tc>
        <w:tc>
          <w:tcPr>
            <w:tcW w:w="0" w:type="auto"/>
            <w:vAlign w:val="center"/>
          </w:tcPr>
          <w:p w14:paraId="0BEE2778" w14:textId="1BD6B239" w:rsidR="00CE7879" w:rsidRPr="00AD2CBE" w:rsidRDefault="00CE7879" w:rsidP="009D1B95">
            <w:pPr>
              <w:jc w:val="center"/>
              <w:rPr>
                <w:sz w:val="18"/>
                <w:szCs w:val="18"/>
              </w:rPr>
            </w:pPr>
            <w:r w:rsidRPr="00AD2CBE">
              <w:rPr>
                <w:sz w:val="18"/>
                <w:szCs w:val="18"/>
              </w:rPr>
              <w:t>Int64</w:t>
            </w:r>
          </w:p>
        </w:tc>
        <w:tc>
          <w:tcPr>
            <w:tcW w:w="0" w:type="auto"/>
            <w:vAlign w:val="center"/>
          </w:tcPr>
          <w:p w14:paraId="58B4A4C5" w14:textId="245C5A24" w:rsidR="00CE7879" w:rsidRPr="00AD2CBE" w:rsidRDefault="00CE7879" w:rsidP="00B97019">
            <w:pPr>
              <w:jc w:val="center"/>
              <w:rPr>
                <w:sz w:val="18"/>
                <w:szCs w:val="18"/>
              </w:rPr>
            </w:pPr>
            <w:r w:rsidRPr="00AD2CBE">
              <w:rPr>
                <w:sz w:val="18"/>
                <w:szCs w:val="18"/>
              </w:rPr>
              <w:t xml:space="preserve">50 </w:t>
            </w:r>
          </w:p>
        </w:tc>
        <w:tc>
          <w:tcPr>
            <w:tcW w:w="1670" w:type="dxa"/>
            <w:vAlign w:val="center"/>
          </w:tcPr>
          <w:p w14:paraId="05288B4F" w14:textId="67C3BE74" w:rsidR="00CE7879" w:rsidRPr="00AD2CBE" w:rsidRDefault="00CE7879" w:rsidP="00CE7879">
            <w:pPr>
              <w:spacing w:after="0"/>
              <w:jc w:val="center"/>
              <w:rPr>
                <w:sz w:val="18"/>
                <w:szCs w:val="18"/>
              </w:rPr>
            </w:pPr>
            <w:r w:rsidRPr="00AD2CBE">
              <w:rPr>
                <w:sz w:val="18"/>
                <w:szCs w:val="18"/>
              </w:rPr>
              <w:t>2010-2060</w:t>
            </w:r>
          </w:p>
        </w:tc>
        <w:tc>
          <w:tcPr>
            <w:tcW w:w="2784" w:type="dxa"/>
            <w:vAlign w:val="center"/>
          </w:tcPr>
          <w:p w14:paraId="2522059D" w14:textId="77E772B5" w:rsidR="00CE7879" w:rsidRPr="00AD2CBE" w:rsidRDefault="00CE7879" w:rsidP="00B97019">
            <w:pPr>
              <w:spacing w:after="0"/>
              <w:jc w:val="left"/>
              <w:rPr>
                <w:sz w:val="18"/>
                <w:szCs w:val="18"/>
              </w:rPr>
            </w:pPr>
            <w:r w:rsidRPr="00AD2CBE">
              <w:rPr>
                <w:sz w:val="18"/>
                <w:szCs w:val="18"/>
              </w:rPr>
              <w:t>Agrupar por décadas para tendencias temporales</w:t>
            </w:r>
          </w:p>
        </w:tc>
      </w:tr>
      <w:tr w:rsidR="00CE7879" w:rsidRPr="00AD2CBE" w14:paraId="0BA2B2F0" w14:textId="77777777" w:rsidTr="00CE7879">
        <w:trPr>
          <w:trHeight w:val="454"/>
        </w:trPr>
        <w:tc>
          <w:tcPr>
            <w:tcW w:w="0" w:type="auto"/>
            <w:vAlign w:val="center"/>
          </w:tcPr>
          <w:p w14:paraId="5D9EF4F6" w14:textId="6406C30A" w:rsidR="00CE7879" w:rsidRPr="00AD2CBE" w:rsidRDefault="00CE7879" w:rsidP="00B97019">
            <w:pPr>
              <w:jc w:val="left"/>
              <w:rPr>
                <w:sz w:val="18"/>
                <w:szCs w:val="18"/>
              </w:rPr>
            </w:pPr>
            <w:r w:rsidRPr="00AD2CBE">
              <w:rPr>
                <w:sz w:val="18"/>
                <w:szCs w:val="18"/>
              </w:rPr>
              <w:t xml:space="preserve">País </w:t>
            </w:r>
          </w:p>
        </w:tc>
        <w:tc>
          <w:tcPr>
            <w:tcW w:w="0" w:type="auto"/>
            <w:vAlign w:val="center"/>
          </w:tcPr>
          <w:p w14:paraId="4EAE826C" w14:textId="13639CEC" w:rsidR="00CE7879" w:rsidRPr="00AD2CBE" w:rsidRDefault="00CE7879" w:rsidP="009D1B95">
            <w:pPr>
              <w:jc w:val="center"/>
              <w:rPr>
                <w:sz w:val="18"/>
                <w:szCs w:val="18"/>
              </w:rPr>
            </w:pPr>
            <w:r w:rsidRPr="00AD2CBE">
              <w:rPr>
                <w:sz w:val="18"/>
                <w:szCs w:val="18"/>
              </w:rPr>
              <w:t>String</w:t>
            </w:r>
          </w:p>
        </w:tc>
        <w:tc>
          <w:tcPr>
            <w:tcW w:w="0" w:type="auto"/>
            <w:vAlign w:val="center"/>
          </w:tcPr>
          <w:p w14:paraId="45A74D45" w14:textId="4A6CE589" w:rsidR="00CE7879" w:rsidRPr="00AD2CBE" w:rsidRDefault="00CE7879" w:rsidP="00B97019">
            <w:pPr>
              <w:jc w:val="center"/>
              <w:rPr>
                <w:sz w:val="18"/>
                <w:szCs w:val="18"/>
              </w:rPr>
            </w:pPr>
            <w:r w:rsidRPr="00AD2CBE">
              <w:rPr>
                <w:sz w:val="18"/>
                <w:szCs w:val="18"/>
              </w:rPr>
              <w:t xml:space="preserve">20 </w:t>
            </w:r>
          </w:p>
        </w:tc>
        <w:tc>
          <w:tcPr>
            <w:tcW w:w="1670" w:type="dxa"/>
            <w:vAlign w:val="center"/>
          </w:tcPr>
          <w:p w14:paraId="48441124" w14:textId="5C38E9A9" w:rsidR="00CE7879" w:rsidRPr="00AD2CBE" w:rsidRDefault="00CE7879" w:rsidP="00CE7879">
            <w:pPr>
              <w:jc w:val="center"/>
              <w:rPr>
                <w:sz w:val="18"/>
                <w:szCs w:val="18"/>
              </w:rPr>
            </w:pPr>
            <w:r w:rsidRPr="00AD2CBE">
              <w:rPr>
                <w:sz w:val="18"/>
                <w:szCs w:val="18"/>
              </w:rPr>
              <w:t xml:space="preserve">Australia, Brazil, Canada, China, Egypt, France, Germany, India, </w:t>
            </w:r>
            <w:r w:rsidRPr="00AD2CBE">
              <w:rPr>
                <w:sz w:val="18"/>
                <w:szCs w:val="18"/>
              </w:rPr>
              <w:lastRenderedPageBreak/>
              <w:t>Indonesia, Japan, Mexico, Nigeria, Pakistan, Russia, Saudi Arabia, South Korea, Spain, Turkey, UK, USA</w:t>
            </w:r>
          </w:p>
        </w:tc>
        <w:tc>
          <w:tcPr>
            <w:tcW w:w="2784" w:type="dxa"/>
            <w:vAlign w:val="center"/>
          </w:tcPr>
          <w:p w14:paraId="3E4C2E8D" w14:textId="7F750B6B" w:rsidR="00CE7879" w:rsidRPr="00AD2CBE" w:rsidRDefault="00CE7879" w:rsidP="00B97019">
            <w:pPr>
              <w:jc w:val="left"/>
              <w:rPr>
                <w:sz w:val="18"/>
                <w:szCs w:val="18"/>
              </w:rPr>
            </w:pPr>
            <w:r w:rsidRPr="00AD2CBE">
              <w:rPr>
                <w:sz w:val="18"/>
                <w:szCs w:val="18"/>
              </w:rPr>
              <w:lastRenderedPageBreak/>
              <w:t>Codificación geográfica para mapas</w:t>
            </w:r>
          </w:p>
        </w:tc>
      </w:tr>
      <w:tr w:rsidR="00CE7879" w:rsidRPr="00AD2CBE" w14:paraId="746AFD42" w14:textId="77777777" w:rsidTr="00CE7879">
        <w:trPr>
          <w:trHeight w:val="454"/>
        </w:trPr>
        <w:tc>
          <w:tcPr>
            <w:tcW w:w="0" w:type="auto"/>
            <w:vAlign w:val="center"/>
          </w:tcPr>
          <w:p w14:paraId="7BB7613F" w14:textId="2871835B" w:rsidR="00CE7879" w:rsidRPr="00AD2CBE" w:rsidRDefault="00CE7879" w:rsidP="00B97019">
            <w:pPr>
              <w:jc w:val="left"/>
              <w:rPr>
                <w:sz w:val="18"/>
                <w:szCs w:val="18"/>
              </w:rPr>
            </w:pPr>
            <w:r w:rsidRPr="00AD2CBE">
              <w:rPr>
                <w:sz w:val="18"/>
                <w:szCs w:val="18"/>
              </w:rPr>
              <w:t xml:space="preserve">Grupo edad </w:t>
            </w:r>
          </w:p>
        </w:tc>
        <w:tc>
          <w:tcPr>
            <w:tcW w:w="0" w:type="auto"/>
            <w:vAlign w:val="center"/>
          </w:tcPr>
          <w:p w14:paraId="621D7CF9" w14:textId="4A2A18C0" w:rsidR="00CE7879" w:rsidRPr="00AD2CBE" w:rsidRDefault="00CE7879" w:rsidP="009D1B95">
            <w:pPr>
              <w:jc w:val="center"/>
              <w:rPr>
                <w:sz w:val="18"/>
                <w:szCs w:val="18"/>
              </w:rPr>
            </w:pPr>
            <w:r w:rsidRPr="00AD2CBE">
              <w:rPr>
                <w:sz w:val="18"/>
                <w:szCs w:val="18"/>
              </w:rPr>
              <w:t>String</w:t>
            </w:r>
          </w:p>
        </w:tc>
        <w:tc>
          <w:tcPr>
            <w:tcW w:w="0" w:type="auto"/>
            <w:vAlign w:val="center"/>
          </w:tcPr>
          <w:p w14:paraId="2D530622" w14:textId="0792A50B" w:rsidR="00CE7879" w:rsidRPr="00AD2CBE" w:rsidRDefault="00CE7879" w:rsidP="00B97019">
            <w:pPr>
              <w:jc w:val="center"/>
              <w:rPr>
                <w:sz w:val="18"/>
                <w:szCs w:val="18"/>
              </w:rPr>
            </w:pPr>
            <w:r w:rsidRPr="00AD2CBE">
              <w:rPr>
                <w:sz w:val="18"/>
                <w:szCs w:val="18"/>
              </w:rPr>
              <w:t>5</w:t>
            </w:r>
          </w:p>
        </w:tc>
        <w:tc>
          <w:tcPr>
            <w:tcW w:w="1670" w:type="dxa"/>
            <w:vAlign w:val="center"/>
          </w:tcPr>
          <w:p w14:paraId="51A9F790" w14:textId="5C3C68B1" w:rsidR="00CE7879" w:rsidRPr="00AD2CBE" w:rsidRDefault="00CE7879" w:rsidP="00CE7879">
            <w:pPr>
              <w:jc w:val="center"/>
              <w:rPr>
                <w:sz w:val="18"/>
                <w:szCs w:val="18"/>
              </w:rPr>
            </w:pPr>
            <w:r w:rsidRPr="00AD2CBE">
              <w:rPr>
                <w:sz w:val="18"/>
                <w:szCs w:val="18"/>
              </w:rPr>
              <w:t xml:space="preserve">Children, Teen, Young Adult, Adult, Senior </w:t>
            </w:r>
          </w:p>
        </w:tc>
        <w:tc>
          <w:tcPr>
            <w:tcW w:w="2784" w:type="dxa"/>
            <w:vAlign w:val="center"/>
          </w:tcPr>
          <w:p w14:paraId="651F14BA" w14:textId="765262EC" w:rsidR="00CE7879" w:rsidRPr="00AD2CBE" w:rsidRDefault="00CE7879" w:rsidP="00B97019">
            <w:pPr>
              <w:jc w:val="left"/>
              <w:rPr>
                <w:sz w:val="18"/>
                <w:szCs w:val="18"/>
              </w:rPr>
            </w:pPr>
            <w:r w:rsidRPr="00AD2CBE">
              <w:rPr>
                <w:sz w:val="18"/>
                <w:szCs w:val="18"/>
              </w:rPr>
              <w:t>Encoding ordinal: 1 – 5 para ordenamiento</w:t>
            </w:r>
          </w:p>
        </w:tc>
      </w:tr>
      <w:tr w:rsidR="00CE7879" w:rsidRPr="00AD2CBE" w14:paraId="0C18E538" w14:textId="77777777" w:rsidTr="008761DA">
        <w:trPr>
          <w:trHeight w:val="567"/>
        </w:trPr>
        <w:tc>
          <w:tcPr>
            <w:tcW w:w="0" w:type="auto"/>
            <w:vAlign w:val="center"/>
          </w:tcPr>
          <w:p w14:paraId="4782B713" w14:textId="46129A89" w:rsidR="00CE7879" w:rsidRPr="00AD2CBE" w:rsidRDefault="00CE7879" w:rsidP="00B97019">
            <w:pPr>
              <w:jc w:val="left"/>
              <w:rPr>
                <w:sz w:val="18"/>
                <w:szCs w:val="18"/>
              </w:rPr>
            </w:pPr>
            <w:r w:rsidRPr="00AD2CBE">
              <w:rPr>
                <w:sz w:val="18"/>
                <w:szCs w:val="18"/>
              </w:rPr>
              <w:t>Genero</w:t>
            </w:r>
          </w:p>
        </w:tc>
        <w:tc>
          <w:tcPr>
            <w:tcW w:w="0" w:type="auto"/>
            <w:vAlign w:val="center"/>
          </w:tcPr>
          <w:p w14:paraId="43A10C5B" w14:textId="2FF44FA3" w:rsidR="00CE7879" w:rsidRPr="00AD2CBE" w:rsidRDefault="00CE7879" w:rsidP="009D1B95">
            <w:pPr>
              <w:jc w:val="center"/>
              <w:rPr>
                <w:sz w:val="18"/>
                <w:szCs w:val="18"/>
              </w:rPr>
            </w:pPr>
            <w:r w:rsidRPr="00AD2CBE">
              <w:rPr>
                <w:sz w:val="18"/>
                <w:szCs w:val="18"/>
              </w:rPr>
              <w:t>String</w:t>
            </w:r>
          </w:p>
        </w:tc>
        <w:tc>
          <w:tcPr>
            <w:tcW w:w="0" w:type="auto"/>
            <w:vAlign w:val="center"/>
          </w:tcPr>
          <w:p w14:paraId="7530963E" w14:textId="3D762E09" w:rsidR="00CE7879" w:rsidRPr="00AD2CBE" w:rsidRDefault="00CE7879" w:rsidP="00B97019">
            <w:pPr>
              <w:jc w:val="center"/>
              <w:rPr>
                <w:sz w:val="18"/>
                <w:szCs w:val="18"/>
              </w:rPr>
            </w:pPr>
            <w:r w:rsidRPr="00AD2CBE">
              <w:rPr>
                <w:sz w:val="18"/>
                <w:szCs w:val="18"/>
              </w:rPr>
              <w:t xml:space="preserve">3 </w:t>
            </w:r>
          </w:p>
        </w:tc>
        <w:tc>
          <w:tcPr>
            <w:tcW w:w="1670" w:type="dxa"/>
            <w:vAlign w:val="center"/>
          </w:tcPr>
          <w:p w14:paraId="750A1699" w14:textId="338961F4" w:rsidR="00CE7879" w:rsidRPr="00AD2CBE" w:rsidRDefault="00CE7879" w:rsidP="00CE7879">
            <w:pPr>
              <w:jc w:val="center"/>
              <w:rPr>
                <w:sz w:val="18"/>
                <w:szCs w:val="18"/>
              </w:rPr>
            </w:pPr>
            <w:r w:rsidRPr="00AD2CBE">
              <w:rPr>
                <w:sz w:val="18"/>
                <w:szCs w:val="18"/>
              </w:rPr>
              <w:t>Female, Male, Other</w:t>
            </w:r>
          </w:p>
        </w:tc>
        <w:tc>
          <w:tcPr>
            <w:tcW w:w="2784" w:type="dxa"/>
            <w:vAlign w:val="center"/>
          </w:tcPr>
          <w:p w14:paraId="6400C1D5" w14:textId="008B24A9" w:rsidR="00CE7879" w:rsidRPr="00AD2CBE" w:rsidRDefault="00CE7879" w:rsidP="00B97019">
            <w:pPr>
              <w:jc w:val="left"/>
              <w:rPr>
                <w:sz w:val="18"/>
                <w:szCs w:val="18"/>
              </w:rPr>
            </w:pPr>
            <w:r w:rsidRPr="00AD2CBE">
              <w:rPr>
                <w:sz w:val="18"/>
                <w:szCs w:val="18"/>
              </w:rPr>
              <w:t>Sin transformación usar como filtro o etiqueta</w:t>
            </w:r>
          </w:p>
        </w:tc>
      </w:tr>
      <w:tr w:rsidR="00CE7879" w:rsidRPr="00AD2CBE" w14:paraId="48994AC7" w14:textId="77777777" w:rsidTr="00CE7879">
        <w:trPr>
          <w:trHeight w:val="454"/>
        </w:trPr>
        <w:tc>
          <w:tcPr>
            <w:tcW w:w="0" w:type="auto"/>
            <w:vAlign w:val="center"/>
          </w:tcPr>
          <w:p w14:paraId="759A61C3" w14:textId="37D4AE6B" w:rsidR="00CE7879" w:rsidRPr="00AD2CBE" w:rsidRDefault="00CE7879" w:rsidP="00B97019">
            <w:pPr>
              <w:jc w:val="left"/>
              <w:rPr>
                <w:sz w:val="18"/>
                <w:szCs w:val="18"/>
              </w:rPr>
            </w:pPr>
            <w:r w:rsidRPr="00AD2CBE">
              <w:rPr>
                <w:sz w:val="18"/>
                <w:szCs w:val="18"/>
              </w:rPr>
              <w:t>Plataforma</w:t>
            </w:r>
          </w:p>
        </w:tc>
        <w:tc>
          <w:tcPr>
            <w:tcW w:w="0" w:type="auto"/>
            <w:vAlign w:val="center"/>
          </w:tcPr>
          <w:p w14:paraId="5387F81E" w14:textId="67BD8AC0" w:rsidR="00CE7879" w:rsidRPr="00AD2CBE" w:rsidRDefault="00CE7879" w:rsidP="009D1B95">
            <w:pPr>
              <w:jc w:val="center"/>
              <w:rPr>
                <w:sz w:val="18"/>
                <w:szCs w:val="18"/>
              </w:rPr>
            </w:pPr>
            <w:r w:rsidRPr="00AD2CBE">
              <w:rPr>
                <w:sz w:val="18"/>
                <w:szCs w:val="18"/>
              </w:rPr>
              <w:t>String</w:t>
            </w:r>
          </w:p>
        </w:tc>
        <w:tc>
          <w:tcPr>
            <w:tcW w:w="0" w:type="auto"/>
            <w:vAlign w:val="center"/>
          </w:tcPr>
          <w:p w14:paraId="6B300704" w14:textId="1463CBA3" w:rsidR="00CE7879" w:rsidRPr="00AD2CBE" w:rsidRDefault="00CE7879" w:rsidP="00B97019">
            <w:pPr>
              <w:jc w:val="center"/>
              <w:rPr>
                <w:sz w:val="18"/>
                <w:szCs w:val="18"/>
              </w:rPr>
            </w:pPr>
            <w:r w:rsidRPr="00AD2CBE">
              <w:rPr>
                <w:sz w:val="18"/>
                <w:szCs w:val="18"/>
              </w:rPr>
              <w:t>10</w:t>
            </w:r>
          </w:p>
        </w:tc>
        <w:tc>
          <w:tcPr>
            <w:tcW w:w="1670" w:type="dxa"/>
            <w:vAlign w:val="center"/>
          </w:tcPr>
          <w:p w14:paraId="0A4DC0D0" w14:textId="56628BDE" w:rsidR="00CE7879" w:rsidRPr="00AD2CBE" w:rsidRDefault="00CE7879" w:rsidP="00CE7879">
            <w:pPr>
              <w:jc w:val="center"/>
              <w:rPr>
                <w:sz w:val="18"/>
                <w:szCs w:val="18"/>
              </w:rPr>
            </w:pPr>
            <w:r w:rsidRPr="00AD2CBE">
              <w:rPr>
                <w:sz w:val="18"/>
                <w:szCs w:val="18"/>
              </w:rPr>
              <w:t>Discord, Facebook, Instagram, LinkedIn, Reddit, Snapchat, TikTok, Twitch, X/Twitter, YouTube</w:t>
            </w:r>
          </w:p>
        </w:tc>
        <w:tc>
          <w:tcPr>
            <w:tcW w:w="2784" w:type="dxa"/>
            <w:vAlign w:val="center"/>
          </w:tcPr>
          <w:p w14:paraId="2C8A16CC" w14:textId="1F11D60F" w:rsidR="00CE7879" w:rsidRPr="00AD2CBE" w:rsidRDefault="00CE7879" w:rsidP="00B97019">
            <w:pPr>
              <w:jc w:val="left"/>
              <w:rPr>
                <w:sz w:val="18"/>
                <w:szCs w:val="18"/>
              </w:rPr>
            </w:pPr>
            <w:r w:rsidRPr="00AD2CBE">
              <w:rPr>
                <w:sz w:val="18"/>
                <w:szCs w:val="18"/>
              </w:rPr>
              <w:t>Sin transformación usar como filtro o etiqueta</w:t>
            </w:r>
          </w:p>
        </w:tc>
      </w:tr>
      <w:tr w:rsidR="00CE7879" w:rsidRPr="00AD2CBE" w14:paraId="4D2EC5F7" w14:textId="77777777" w:rsidTr="008761DA">
        <w:trPr>
          <w:trHeight w:val="567"/>
        </w:trPr>
        <w:tc>
          <w:tcPr>
            <w:tcW w:w="0" w:type="auto"/>
            <w:vAlign w:val="center"/>
          </w:tcPr>
          <w:p w14:paraId="3BD696C0" w14:textId="1D0E3D5C" w:rsidR="00CE7879" w:rsidRPr="00AD2CBE" w:rsidRDefault="00CE7879" w:rsidP="00CE7879">
            <w:pPr>
              <w:jc w:val="left"/>
              <w:rPr>
                <w:sz w:val="18"/>
                <w:szCs w:val="18"/>
              </w:rPr>
            </w:pPr>
            <w:r w:rsidRPr="00AD2CBE">
              <w:rPr>
                <w:sz w:val="18"/>
                <w:szCs w:val="18"/>
              </w:rPr>
              <w:t xml:space="preserve">Puntaje ansiedad </w:t>
            </w:r>
          </w:p>
        </w:tc>
        <w:tc>
          <w:tcPr>
            <w:tcW w:w="0" w:type="auto"/>
            <w:vAlign w:val="center"/>
          </w:tcPr>
          <w:p w14:paraId="0362B435" w14:textId="02220C7C" w:rsidR="00CE7879" w:rsidRPr="00AD2CBE" w:rsidRDefault="00CE7879" w:rsidP="008761DA">
            <w:pPr>
              <w:jc w:val="center"/>
              <w:rPr>
                <w:sz w:val="18"/>
                <w:szCs w:val="18"/>
              </w:rPr>
            </w:pPr>
            <w:r w:rsidRPr="00AD2CBE">
              <w:rPr>
                <w:sz w:val="18"/>
                <w:szCs w:val="18"/>
              </w:rPr>
              <w:t>Float64</w:t>
            </w:r>
          </w:p>
        </w:tc>
        <w:tc>
          <w:tcPr>
            <w:tcW w:w="0" w:type="auto"/>
            <w:vAlign w:val="center"/>
          </w:tcPr>
          <w:p w14:paraId="7738D0FE" w14:textId="07195098" w:rsidR="00CE7879" w:rsidRPr="00AD2CBE" w:rsidRDefault="00CE7879" w:rsidP="00CE7879">
            <w:pPr>
              <w:jc w:val="center"/>
              <w:rPr>
                <w:sz w:val="18"/>
                <w:szCs w:val="18"/>
              </w:rPr>
            </w:pPr>
            <w:r w:rsidRPr="00AD2CBE">
              <w:rPr>
                <w:sz w:val="18"/>
                <w:szCs w:val="18"/>
              </w:rPr>
              <w:t>-</w:t>
            </w:r>
          </w:p>
        </w:tc>
        <w:tc>
          <w:tcPr>
            <w:tcW w:w="1670" w:type="dxa"/>
            <w:vAlign w:val="center"/>
          </w:tcPr>
          <w:p w14:paraId="3C9620C7" w14:textId="2E651EC5" w:rsidR="00CE7879" w:rsidRPr="00AD2CBE" w:rsidRDefault="00CE7879" w:rsidP="00CE7879">
            <w:pPr>
              <w:jc w:val="center"/>
              <w:rPr>
                <w:sz w:val="18"/>
                <w:szCs w:val="18"/>
              </w:rPr>
            </w:pPr>
            <w:r w:rsidRPr="00AD2CBE">
              <w:rPr>
                <w:sz w:val="18"/>
                <w:szCs w:val="18"/>
              </w:rPr>
              <w:t>0.00 -100.00</w:t>
            </w:r>
          </w:p>
        </w:tc>
        <w:tc>
          <w:tcPr>
            <w:tcW w:w="2784" w:type="dxa"/>
            <w:vAlign w:val="center"/>
          </w:tcPr>
          <w:p w14:paraId="59B69995" w14:textId="63EAAA5A" w:rsidR="00CE7879" w:rsidRPr="00AD2CBE" w:rsidRDefault="00CE7879" w:rsidP="008761DA">
            <w:pPr>
              <w:jc w:val="left"/>
              <w:rPr>
                <w:sz w:val="18"/>
                <w:szCs w:val="18"/>
              </w:rPr>
            </w:pPr>
            <w:r w:rsidRPr="00AD2CBE">
              <w:rPr>
                <w:sz w:val="18"/>
                <w:szCs w:val="18"/>
              </w:rPr>
              <w:t>Sin transformación</w:t>
            </w:r>
          </w:p>
        </w:tc>
      </w:tr>
      <w:tr w:rsidR="00CE7879" w:rsidRPr="00AD2CBE" w14:paraId="755F08DA" w14:textId="77777777" w:rsidTr="008761DA">
        <w:trPr>
          <w:trHeight w:val="567"/>
        </w:trPr>
        <w:tc>
          <w:tcPr>
            <w:tcW w:w="0" w:type="auto"/>
            <w:vAlign w:val="center"/>
          </w:tcPr>
          <w:p w14:paraId="166D7098" w14:textId="3A5E8D4B" w:rsidR="00CE7879" w:rsidRPr="00AD2CBE" w:rsidRDefault="00CE7879" w:rsidP="00CE7879">
            <w:pPr>
              <w:jc w:val="left"/>
              <w:rPr>
                <w:sz w:val="18"/>
                <w:szCs w:val="18"/>
              </w:rPr>
            </w:pPr>
            <w:r w:rsidRPr="00AD2CBE">
              <w:rPr>
                <w:sz w:val="18"/>
                <w:szCs w:val="18"/>
              </w:rPr>
              <w:t>Puntaje depresión</w:t>
            </w:r>
          </w:p>
        </w:tc>
        <w:tc>
          <w:tcPr>
            <w:tcW w:w="0" w:type="auto"/>
            <w:vAlign w:val="center"/>
          </w:tcPr>
          <w:p w14:paraId="54B4677E" w14:textId="31D04AA1" w:rsidR="00CE7879" w:rsidRPr="00AD2CBE" w:rsidRDefault="00CE7879" w:rsidP="008761DA">
            <w:pPr>
              <w:jc w:val="center"/>
              <w:rPr>
                <w:sz w:val="18"/>
                <w:szCs w:val="18"/>
              </w:rPr>
            </w:pPr>
            <w:r w:rsidRPr="00AD2CBE">
              <w:rPr>
                <w:sz w:val="18"/>
                <w:szCs w:val="18"/>
              </w:rPr>
              <w:t>Float64</w:t>
            </w:r>
          </w:p>
        </w:tc>
        <w:tc>
          <w:tcPr>
            <w:tcW w:w="0" w:type="auto"/>
            <w:vAlign w:val="center"/>
          </w:tcPr>
          <w:p w14:paraId="36BD528E" w14:textId="713584FF" w:rsidR="00CE7879" w:rsidRPr="00AD2CBE" w:rsidRDefault="00CE7879" w:rsidP="00CE7879">
            <w:pPr>
              <w:jc w:val="center"/>
              <w:rPr>
                <w:sz w:val="18"/>
                <w:szCs w:val="18"/>
              </w:rPr>
            </w:pPr>
            <w:r w:rsidRPr="00AD2CBE">
              <w:rPr>
                <w:sz w:val="18"/>
                <w:szCs w:val="18"/>
              </w:rPr>
              <w:t>-</w:t>
            </w:r>
          </w:p>
        </w:tc>
        <w:tc>
          <w:tcPr>
            <w:tcW w:w="1670" w:type="dxa"/>
            <w:vAlign w:val="center"/>
          </w:tcPr>
          <w:p w14:paraId="1543756B" w14:textId="6C17FD25" w:rsidR="00CE7879" w:rsidRPr="00AD2CBE" w:rsidRDefault="00CE7879" w:rsidP="00CE7879">
            <w:pPr>
              <w:jc w:val="center"/>
              <w:rPr>
                <w:sz w:val="18"/>
                <w:szCs w:val="18"/>
              </w:rPr>
            </w:pPr>
            <w:r w:rsidRPr="00AD2CBE">
              <w:rPr>
                <w:sz w:val="18"/>
                <w:szCs w:val="18"/>
              </w:rPr>
              <w:t>0.00-100.00</w:t>
            </w:r>
          </w:p>
        </w:tc>
        <w:tc>
          <w:tcPr>
            <w:tcW w:w="2784" w:type="dxa"/>
            <w:vAlign w:val="center"/>
          </w:tcPr>
          <w:p w14:paraId="1814E9EE" w14:textId="66744337" w:rsidR="00CE7879" w:rsidRPr="00AD2CBE" w:rsidRDefault="00CE7879" w:rsidP="008761DA">
            <w:pPr>
              <w:jc w:val="left"/>
              <w:rPr>
                <w:sz w:val="18"/>
                <w:szCs w:val="18"/>
              </w:rPr>
            </w:pPr>
            <w:r w:rsidRPr="00AD2CBE">
              <w:rPr>
                <w:sz w:val="18"/>
                <w:szCs w:val="18"/>
              </w:rPr>
              <w:t>Sin transformación</w:t>
            </w:r>
          </w:p>
        </w:tc>
      </w:tr>
      <w:tr w:rsidR="00CE7879" w:rsidRPr="00AD2CBE" w14:paraId="1674E302" w14:textId="77777777" w:rsidTr="008761DA">
        <w:trPr>
          <w:trHeight w:val="567"/>
        </w:trPr>
        <w:tc>
          <w:tcPr>
            <w:tcW w:w="0" w:type="auto"/>
            <w:vAlign w:val="center"/>
          </w:tcPr>
          <w:p w14:paraId="59E398A4" w14:textId="71B9A161" w:rsidR="00CE7879" w:rsidRPr="00AD2CBE" w:rsidRDefault="00CE7879" w:rsidP="00CE7879">
            <w:pPr>
              <w:jc w:val="left"/>
              <w:rPr>
                <w:sz w:val="18"/>
                <w:szCs w:val="18"/>
              </w:rPr>
            </w:pPr>
            <w:r w:rsidRPr="00AD2CBE">
              <w:rPr>
                <w:sz w:val="18"/>
                <w:szCs w:val="18"/>
              </w:rPr>
              <w:t>Nivel de estrés</w:t>
            </w:r>
          </w:p>
        </w:tc>
        <w:tc>
          <w:tcPr>
            <w:tcW w:w="0" w:type="auto"/>
            <w:vAlign w:val="center"/>
          </w:tcPr>
          <w:p w14:paraId="393C42C1" w14:textId="0A1C8552" w:rsidR="00CE7879" w:rsidRPr="00AD2CBE" w:rsidRDefault="00CE7879" w:rsidP="008761DA">
            <w:pPr>
              <w:jc w:val="center"/>
              <w:rPr>
                <w:sz w:val="18"/>
                <w:szCs w:val="18"/>
              </w:rPr>
            </w:pPr>
            <w:r w:rsidRPr="00AD2CBE">
              <w:rPr>
                <w:sz w:val="18"/>
                <w:szCs w:val="18"/>
              </w:rPr>
              <w:t>Float64</w:t>
            </w:r>
          </w:p>
        </w:tc>
        <w:tc>
          <w:tcPr>
            <w:tcW w:w="0" w:type="auto"/>
            <w:vAlign w:val="center"/>
          </w:tcPr>
          <w:p w14:paraId="0BB36A2E" w14:textId="2D3C2A2B" w:rsidR="00CE7879" w:rsidRPr="00AD2CBE" w:rsidRDefault="00CE7879" w:rsidP="00CE7879">
            <w:pPr>
              <w:jc w:val="center"/>
              <w:rPr>
                <w:sz w:val="18"/>
                <w:szCs w:val="18"/>
              </w:rPr>
            </w:pPr>
            <w:r w:rsidRPr="00AD2CBE">
              <w:rPr>
                <w:sz w:val="18"/>
                <w:szCs w:val="18"/>
              </w:rPr>
              <w:t>-</w:t>
            </w:r>
          </w:p>
        </w:tc>
        <w:tc>
          <w:tcPr>
            <w:tcW w:w="1670" w:type="dxa"/>
            <w:vAlign w:val="center"/>
          </w:tcPr>
          <w:p w14:paraId="017A0024" w14:textId="65AE55F1" w:rsidR="00CE7879" w:rsidRPr="00AD2CBE" w:rsidRDefault="00CE7879" w:rsidP="00CE7879">
            <w:pPr>
              <w:jc w:val="center"/>
              <w:rPr>
                <w:sz w:val="18"/>
                <w:szCs w:val="18"/>
              </w:rPr>
            </w:pPr>
            <w:r w:rsidRPr="00AD2CBE">
              <w:rPr>
                <w:sz w:val="18"/>
                <w:szCs w:val="18"/>
              </w:rPr>
              <w:t>0.00-100.00</w:t>
            </w:r>
          </w:p>
        </w:tc>
        <w:tc>
          <w:tcPr>
            <w:tcW w:w="2784" w:type="dxa"/>
            <w:vAlign w:val="center"/>
          </w:tcPr>
          <w:p w14:paraId="7CFD24AC" w14:textId="57FC3494" w:rsidR="00CE7879" w:rsidRPr="00AD2CBE" w:rsidRDefault="00CE7879" w:rsidP="008761DA">
            <w:pPr>
              <w:jc w:val="left"/>
              <w:rPr>
                <w:sz w:val="18"/>
                <w:szCs w:val="18"/>
              </w:rPr>
            </w:pPr>
            <w:r w:rsidRPr="00AD2CBE">
              <w:rPr>
                <w:sz w:val="18"/>
                <w:szCs w:val="18"/>
              </w:rPr>
              <w:t>Sin transformación</w:t>
            </w:r>
          </w:p>
        </w:tc>
      </w:tr>
      <w:tr w:rsidR="00CE7879" w:rsidRPr="00AD2CBE" w14:paraId="3D5C5B4C" w14:textId="77777777" w:rsidTr="008761DA">
        <w:trPr>
          <w:trHeight w:val="567"/>
        </w:trPr>
        <w:tc>
          <w:tcPr>
            <w:tcW w:w="0" w:type="auto"/>
            <w:vAlign w:val="center"/>
          </w:tcPr>
          <w:p w14:paraId="1D357568" w14:textId="22D7CBAF" w:rsidR="00CE7879" w:rsidRPr="00AD2CBE" w:rsidRDefault="00CE7879" w:rsidP="00CE7879">
            <w:pPr>
              <w:jc w:val="left"/>
              <w:rPr>
                <w:sz w:val="18"/>
                <w:szCs w:val="18"/>
              </w:rPr>
            </w:pPr>
            <w:r w:rsidRPr="00AD2CBE">
              <w:rPr>
                <w:sz w:val="18"/>
                <w:szCs w:val="18"/>
              </w:rPr>
              <w:t>Índice de soledad</w:t>
            </w:r>
          </w:p>
        </w:tc>
        <w:tc>
          <w:tcPr>
            <w:tcW w:w="0" w:type="auto"/>
            <w:vAlign w:val="center"/>
          </w:tcPr>
          <w:p w14:paraId="585DBD09" w14:textId="033351CB" w:rsidR="00CE7879" w:rsidRPr="00AD2CBE" w:rsidRDefault="00CE7879" w:rsidP="008761DA">
            <w:pPr>
              <w:jc w:val="center"/>
              <w:rPr>
                <w:sz w:val="18"/>
                <w:szCs w:val="18"/>
              </w:rPr>
            </w:pPr>
            <w:r w:rsidRPr="00AD2CBE">
              <w:rPr>
                <w:sz w:val="18"/>
                <w:szCs w:val="18"/>
              </w:rPr>
              <w:t>Float64</w:t>
            </w:r>
          </w:p>
        </w:tc>
        <w:tc>
          <w:tcPr>
            <w:tcW w:w="0" w:type="auto"/>
            <w:vAlign w:val="center"/>
          </w:tcPr>
          <w:p w14:paraId="5B029B53" w14:textId="782A6D17" w:rsidR="00CE7879" w:rsidRPr="00AD2CBE" w:rsidRDefault="00CE7879" w:rsidP="00CE7879">
            <w:pPr>
              <w:jc w:val="center"/>
              <w:rPr>
                <w:sz w:val="18"/>
                <w:szCs w:val="18"/>
              </w:rPr>
            </w:pPr>
            <w:r w:rsidRPr="00AD2CBE">
              <w:rPr>
                <w:sz w:val="18"/>
                <w:szCs w:val="18"/>
              </w:rPr>
              <w:t>-</w:t>
            </w:r>
          </w:p>
        </w:tc>
        <w:tc>
          <w:tcPr>
            <w:tcW w:w="1670" w:type="dxa"/>
            <w:vAlign w:val="center"/>
          </w:tcPr>
          <w:p w14:paraId="58824E9D" w14:textId="7C421053" w:rsidR="00CE7879" w:rsidRPr="00AD2CBE" w:rsidRDefault="00CE7879" w:rsidP="00CE7879">
            <w:pPr>
              <w:jc w:val="center"/>
              <w:rPr>
                <w:sz w:val="18"/>
                <w:szCs w:val="18"/>
              </w:rPr>
            </w:pPr>
            <w:r w:rsidRPr="00AD2CBE">
              <w:rPr>
                <w:sz w:val="18"/>
                <w:szCs w:val="18"/>
              </w:rPr>
              <w:t>0.00-100.00</w:t>
            </w:r>
          </w:p>
        </w:tc>
        <w:tc>
          <w:tcPr>
            <w:tcW w:w="2784" w:type="dxa"/>
            <w:vAlign w:val="center"/>
          </w:tcPr>
          <w:p w14:paraId="0E0DAAC1" w14:textId="4064078C" w:rsidR="00CE7879" w:rsidRPr="00AD2CBE" w:rsidRDefault="00CE7879" w:rsidP="008761DA">
            <w:pPr>
              <w:jc w:val="left"/>
              <w:rPr>
                <w:sz w:val="18"/>
                <w:szCs w:val="18"/>
              </w:rPr>
            </w:pPr>
            <w:r w:rsidRPr="00AD2CBE">
              <w:rPr>
                <w:sz w:val="18"/>
                <w:szCs w:val="18"/>
              </w:rPr>
              <w:t xml:space="preserve">Sin transformación </w:t>
            </w:r>
          </w:p>
        </w:tc>
      </w:tr>
      <w:tr w:rsidR="00CE7879" w:rsidRPr="00AD2CBE" w14:paraId="2BB435CE" w14:textId="77777777" w:rsidTr="008761DA">
        <w:trPr>
          <w:trHeight w:val="567"/>
        </w:trPr>
        <w:tc>
          <w:tcPr>
            <w:tcW w:w="0" w:type="auto"/>
            <w:vAlign w:val="center"/>
          </w:tcPr>
          <w:p w14:paraId="7EF78430" w14:textId="24C00E7A" w:rsidR="00CE7879" w:rsidRPr="00AD2CBE" w:rsidRDefault="00CE7879" w:rsidP="00B97019">
            <w:pPr>
              <w:jc w:val="left"/>
              <w:rPr>
                <w:sz w:val="18"/>
                <w:szCs w:val="18"/>
              </w:rPr>
            </w:pPr>
            <w:r w:rsidRPr="00AD2CBE">
              <w:rPr>
                <w:sz w:val="18"/>
                <w:szCs w:val="18"/>
              </w:rPr>
              <w:t xml:space="preserve">Acceso a terapia </w:t>
            </w:r>
          </w:p>
        </w:tc>
        <w:tc>
          <w:tcPr>
            <w:tcW w:w="0" w:type="auto"/>
            <w:vAlign w:val="center"/>
          </w:tcPr>
          <w:p w14:paraId="2494A858" w14:textId="723E4F02" w:rsidR="00CE7879" w:rsidRPr="00AD2CBE" w:rsidRDefault="00CE7879" w:rsidP="008761DA">
            <w:pPr>
              <w:jc w:val="center"/>
              <w:rPr>
                <w:sz w:val="18"/>
                <w:szCs w:val="18"/>
              </w:rPr>
            </w:pPr>
            <w:r w:rsidRPr="00AD2CBE">
              <w:rPr>
                <w:sz w:val="18"/>
                <w:szCs w:val="18"/>
              </w:rPr>
              <w:t>Bool</w:t>
            </w:r>
          </w:p>
        </w:tc>
        <w:tc>
          <w:tcPr>
            <w:tcW w:w="0" w:type="auto"/>
            <w:vAlign w:val="center"/>
          </w:tcPr>
          <w:p w14:paraId="58E51DD3" w14:textId="6ACDDF01" w:rsidR="00CE7879" w:rsidRPr="00AD2CBE" w:rsidRDefault="00CE7879" w:rsidP="00B97019">
            <w:pPr>
              <w:jc w:val="center"/>
              <w:rPr>
                <w:sz w:val="18"/>
                <w:szCs w:val="18"/>
              </w:rPr>
            </w:pPr>
            <w:r w:rsidRPr="00AD2CBE">
              <w:rPr>
                <w:sz w:val="18"/>
                <w:szCs w:val="18"/>
              </w:rPr>
              <w:t xml:space="preserve">2 </w:t>
            </w:r>
          </w:p>
        </w:tc>
        <w:tc>
          <w:tcPr>
            <w:tcW w:w="1670" w:type="dxa"/>
            <w:vAlign w:val="center"/>
          </w:tcPr>
          <w:p w14:paraId="4567548F" w14:textId="1770AA02" w:rsidR="00CE7879" w:rsidRPr="00AD2CBE" w:rsidRDefault="00CE7879" w:rsidP="00CE7879">
            <w:pPr>
              <w:jc w:val="center"/>
              <w:rPr>
                <w:sz w:val="18"/>
                <w:szCs w:val="18"/>
              </w:rPr>
            </w:pPr>
            <w:r w:rsidRPr="00AD2CBE">
              <w:rPr>
                <w:sz w:val="18"/>
                <w:szCs w:val="18"/>
              </w:rPr>
              <w:t>True, False</w:t>
            </w:r>
          </w:p>
        </w:tc>
        <w:tc>
          <w:tcPr>
            <w:tcW w:w="2784" w:type="dxa"/>
            <w:vAlign w:val="center"/>
          </w:tcPr>
          <w:p w14:paraId="68B610ED" w14:textId="1A0ED0A7" w:rsidR="00CE7879" w:rsidRPr="00AD2CBE" w:rsidRDefault="00CE7879" w:rsidP="008761DA">
            <w:pPr>
              <w:jc w:val="left"/>
              <w:rPr>
                <w:sz w:val="18"/>
                <w:szCs w:val="18"/>
              </w:rPr>
            </w:pPr>
            <w:r w:rsidRPr="00AD2CBE">
              <w:rPr>
                <w:sz w:val="18"/>
                <w:szCs w:val="18"/>
              </w:rPr>
              <w:t>Sin transformación, usar como filtro</w:t>
            </w:r>
          </w:p>
        </w:tc>
      </w:tr>
      <w:tr w:rsidR="00CE7879" w:rsidRPr="00AD2CBE" w14:paraId="7FF82D5D" w14:textId="77777777" w:rsidTr="008761DA">
        <w:trPr>
          <w:trHeight w:val="567"/>
        </w:trPr>
        <w:tc>
          <w:tcPr>
            <w:tcW w:w="0" w:type="auto"/>
            <w:vAlign w:val="center"/>
          </w:tcPr>
          <w:p w14:paraId="3B80F448" w14:textId="7998C91A" w:rsidR="00CE7879" w:rsidRPr="00AD2CBE" w:rsidRDefault="00CE7879" w:rsidP="00B97019">
            <w:pPr>
              <w:jc w:val="left"/>
              <w:rPr>
                <w:sz w:val="18"/>
                <w:szCs w:val="18"/>
              </w:rPr>
            </w:pPr>
            <w:r w:rsidRPr="00AD2CBE">
              <w:rPr>
                <w:sz w:val="18"/>
                <w:szCs w:val="18"/>
              </w:rPr>
              <w:t>Uso medicación</w:t>
            </w:r>
          </w:p>
        </w:tc>
        <w:tc>
          <w:tcPr>
            <w:tcW w:w="0" w:type="auto"/>
            <w:vAlign w:val="center"/>
          </w:tcPr>
          <w:p w14:paraId="205293E9" w14:textId="08F44898" w:rsidR="00CE7879" w:rsidRPr="00AD2CBE" w:rsidRDefault="00CE7879" w:rsidP="008761DA">
            <w:pPr>
              <w:jc w:val="center"/>
              <w:rPr>
                <w:sz w:val="18"/>
                <w:szCs w:val="18"/>
              </w:rPr>
            </w:pPr>
            <w:r w:rsidRPr="00AD2CBE">
              <w:rPr>
                <w:sz w:val="18"/>
                <w:szCs w:val="18"/>
              </w:rPr>
              <w:t>Bool</w:t>
            </w:r>
          </w:p>
        </w:tc>
        <w:tc>
          <w:tcPr>
            <w:tcW w:w="0" w:type="auto"/>
            <w:vAlign w:val="center"/>
          </w:tcPr>
          <w:p w14:paraId="6BB28693" w14:textId="226D0E5E" w:rsidR="00CE7879" w:rsidRPr="00AD2CBE" w:rsidRDefault="00CE7879" w:rsidP="00B97019">
            <w:pPr>
              <w:jc w:val="center"/>
              <w:rPr>
                <w:sz w:val="18"/>
                <w:szCs w:val="18"/>
              </w:rPr>
            </w:pPr>
            <w:r w:rsidRPr="00AD2CBE">
              <w:rPr>
                <w:sz w:val="18"/>
                <w:szCs w:val="18"/>
              </w:rPr>
              <w:t xml:space="preserve">2 </w:t>
            </w:r>
          </w:p>
        </w:tc>
        <w:tc>
          <w:tcPr>
            <w:tcW w:w="1670" w:type="dxa"/>
            <w:vAlign w:val="center"/>
          </w:tcPr>
          <w:p w14:paraId="008193BB" w14:textId="29E8A3AD" w:rsidR="00CE7879" w:rsidRPr="00AD2CBE" w:rsidRDefault="00CE7879" w:rsidP="00CE7879">
            <w:pPr>
              <w:jc w:val="center"/>
              <w:rPr>
                <w:sz w:val="18"/>
                <w:szCs w:val="18"/>
              </w:rPr>
            </w:pPr>
            <w:r w:rsidRPr="00AD2CBE">
              <w:rPr>
                <w:sz w:val="18"/>
                <w:szCs w:val="18"/>
              </w:rPr>
              <w:t>True, False</w:t>
            </w:r>
          </w:p>
        </w:tc>
        <w:tc>
          <w:tcPr>
            <w:tcW w:w="2784" w:type="dxa"/>
            <w:vAlign w:val="center"/>
          </w:tcPr>
          <w:p w14:paraId="3AE1B561" w14:textId="2823CD24" w:rsidR="00CE7879" w:rsidRPr="00AD2CBE" w:rsidRDefault="00CE7879" w:rsidP="008761DA">
            <w:pPr>
              <w:jc w:val="left"/>
              <w:rPr>
                <w:sz w:val="18"/>
                <w:szCs w:val="18"/>
              </w:rPr>
            </w:pPr>
            <w:r w:rsidRPr="00AD2CBE">
              <w:rPr>
                <w:sz w:val="18"/>
                <w:szCs w:val="18"/>
              </w:rPr>
              <w:t>Sin transformación, usar como filtro</w:t>
            </w:r>
          </w:p>
        </w:tc>
      </w:tr>
      <w:tr w:rsidR="00CE7879" w:rsidRPr="00AD2CBE" w14:paraId="30937E5E" w14:textId="77777777" w:rsidTr="008761DA">
        <w:trPr>
          <w:trHeight w:val="567"/>
        </w:trPr>
        <w:tc>
          <w:tcPr>
            <w:tcW w:w="0" w:type="auto"/>
            <w:vAlign w:val="center"/>
          </w:tcPr>
          <w:p w14:paraId="6EF154E6" w14:textId="6613B5D0" w:rsidR="00CE7879" w:rsidRPr="00AD2CBE" w:rsidRDefault="00CE7879" w:rsidP="00B97019">
            <w:pPr>
              <w:jc w:val="left"/>
              <w:rPr>
                <w:sz w:val="18"/>
                <w:szCs w:val="18"/>
              </w:rPr>
            </w:pPr>
            <w:r w:rsidRPr="00AD2CBE">
              <w:rPr>
                <w:sz w:val="18"/>
                <w:szCs w:val="18"/>
              </w:rPr>
              <w:t>Puntaje autoestima</w:t>
            </w:r>
          </w:p>
        </w:tc>
        <w:tc>
          <w:tcPr>
            <w:tcW w:w="0" w:type="auto"/>
            <w:vAlign w:val="center"/>
          </w:tcPr>
          <w:p w14:paraId="12FA333F" w14:textId="0E51C7B2" w:rsidR="00CE7879" w:rsidRPr="00AD2CBE" w:rsidRDefault="00CE7879" w:rsidP="008761DA">
            <w:pPr>
              <w:jc w:val="center"/>
              <w:rPr>
                <w:sz w:val="18"/>
                <w:szCs w:val="18"/>
              </w:rPr>
            </w:pPr>
            <w:r w:rsidRPr="00AD2CBE">
              <w:rPr>
                <w:sz w:val="18"/>
                <w:szCs w:val="18"/>
              </w:rPr>
              <w:t>Float64</w:t>
            </w:r>
          </w:p>
        </w:tc>
        <w:tc>
          <w:tcPr>
            <w:tcW w:w="0" w:type="auto"/>
            <w:vAlign w:val="center"/>
          </w:tcPr>
          <w:p w14:paraId="77AE28F2" w14:textId="0A4623DD" w:rsidR="00CE7879" w:rsidRPr="00AD2CBE" w:rsidRDefault="00CE7879" w:rsidP="00B97019">
            <w:pPr>
              <w:jc w:val="center"/>
              <w:rPr>
                <w:sz w:val="18"/>
                <w:szCs w:val="18"/>
              </w:rPr>
            </w:pPr>
            <w:r w:rsidRPr="00AD2CBE">
              <w:rPr>
                <w:sz w:val="18"/>
                <w:szCs w:val="18"/>
              </w:rPr>
              <w:t>50 000</w:t>
            </w:r>
          </w:p>
        </w:tc>
        <w:tc>
          <w:tcPr>
            <w:tcW w:w="1670" w:type="dxa"/>
            <w:vAlign w:val="center"/>
          </w:tcPr>
          <w:p w14:paraId="40F1AA32" w14:textId="09BADB6F" w:rsidR="00CE7879" w:rsidRPr="00AD2CBE" w:rsidRDefault="00CE7879" w:rsidP="00CE7879">
            <w:pPr>
              <w:jc w:val="center"/>
              <w:rPr>
                <w:sz w:val="18"/>
                <w:szCs w:val="18"/>
              </w:rPr>
            </w:pPr>
            <w:r w:rsidRPr="00AD2CBE">
              <w:rPr>
                <w:sz w:val="18"/>
                <w:szCs w:val="18"/>
              </w:rPr>
              <w:t>0.00-100.00</w:t>
            </w:r>
          </w:p>
        </w:tc>
        <w:tc>
          <w:tcPr>
            <w:tcW w:w="2784" w:type="dxa"/>
            <w:vAlign w:val="center"/>
          </w:tcPr>
          <w:p w14:paraId="6F65D46E" w14:textId="060D2283" w:rsidR="00CE7879" w:rsidRPr="00AD2CBE" w:rsidRDefault="00CE7879" w:rsidP="008761DA">
            <w:pPr>
              <w:jc w:val="left"/>
              <w:rPr>
                <w:sz w:val="18"/>
                <w:szCs w:val="18"/>
              </w:rPr>
            </w:pPr>
            <w:r w:rsidRPr="00AD2CBE">
              <w:rPr>
                <w:sz w:val="18"/>
                <w:szCs w:val="18"/>
              </w:rPr>
              <w:t>Sin transformación</w:t>
            </w:r>
          </w:p>
        </w:tc>
      </w:tr>
      <w:tr w:rsidR="00CE7879" w:rsidRPr="00AD2CBE" w14:paraId="2BA1E560" w14:textId="77777777" w:rsidTr="008761DA">
        <w:trPr>
          <w:trHeight w:val="567"/>
        </w:trPr>
        <w:tc>
          <w:tcPr>
            <w:tcW w:w="0" w:type="auto"/>
            <w:vAlign w:val="center"/>
          </w:tcPr>
          <w:p w14:paraId="2563A01C" w14:textId="1F47EFEF" w:rsidR="00CE7879" w:rsidRPr="00AD2CBE" w:rsidRDefault="00CE7879" w:rsidP="00B97019">
            <w:pPr>
              <w:jc w:val="left"/>
              <w:rPr>
                <w:sz w:val="18"/>
                <w:szCs w:val="18"/>
              </w:rPr>
            </w:pPr>
            <w:r w:rsidRPr="00AD2CBE">
              <w:rPr>
                <w:sz w:val="18"/>
                <w:szCs w:val="18"/>
              </w:rPr>
              <w:t>Riesgo salud mental</w:t>
            </w:r>
          </w:p>
        </w:tc>
        <w:tc>
          <w:tcPr>
            <w:tcW w:w="0" w:type="auto"/>
            <w:vAlign w:val="center"/>
          </w:tcPr>
          <w:p w14:paraId="6571ADA5" w14:textId="6A1EF20A" w:rsidR="00CE7879" w:rsidRPr="00AD2CBE" w:rsidRDefault="00CE7879" w:rsidP="009D1B95">
            <w:pPr>
              <w:jc w:val="center"/>
              <w:rPr>
                <w:sz w:val="18"/>
                <w:szCs w:val="18"/>
              </w:rPr>
            </w:pPr>
            <w:r w:rsidRPr="00AD2CBE">
              <w:rPr>
                <w:sz w:val="18"/>
                <w:szCs w:val="18"/>
              </w:rPr>
              <w:t>String</w:t>
            </w:r>
          </w:p>
        </w:tc>
        <w:tc>
          <w:tcPr>
            <w:tcW w:w="0" w:type="auto"/>
            <w:vAlign w:val="center"/>
          </w:tcPr>
          <w:p w14:paraId="3EEC7172" w14:textId="721301EA" w:rsidR="00CE7879" w:rsidRPr="00AD2CBE" w:rsidRDefault="00CE7879" w:rsidP="00B97019">
            <w:pPr>
              <w:jc w:val="center"/>
              <w:rPr>
                <w:sz w:val="18"/>
                <w:szCs w:val="18"/>
              </w:rPr>
            </w:pPr>
            <w:r w:rsidRPr="00AD2CBE">
              <w:rPr>
                <w:sz w:val="18"/>
                <w:szCs w:val="18"/>
              </w:rPr>
              <w:t xml:space="preserve">3 </w:t>
            </w:r>
          </w:p>
        </w:tc>
        <w:tc>
          <w:tcPr>
            <w:tcW w:w="1670" w:type="dxa"/>
            <w:vAlign w:val="center"/>
          </w:tcPr>
          <w:p w14:paraId="365DB982" w14:textId="672A65B0" w:rsidR="00CE7879" w:rsidRPr="00AD2CBE" w:rsidRDefault="00CE7879" w:rsidP="00CE7879">
            <w:pPr>
              <w:jc w:val="center"/>
              <w:rPr>
                <w:sz w:val="18"/>
                <w:szCs w:val="18"/>
              </w:rPr>
            </w:pPr>
            <w:r w:rsidRPr="00AD2CBE">
              <w:rPr>
                <w:sz w:val="18"/>
                <w:szCs w:val="18"/>
              </w:rPr>
              <w:t>Low, Medium, High</w:t>
            </w:r>
          </w:p>
        </w:tc>
        <w:tc>
          <w:tcPr>
            <w:tcW w:w="2784" w:type="dxa"/>
            <w:vAlign w:val="center"/>
          </w:tcPr>
          <w:p w14:paraId="0FC8F669" w14:textId="121B24C1" w:rsidR="00CE7879" w:rsidRPr="00AD2CBE" w:rsidRDefault="00CE7879" w:rsidP="008761DA">
            <w:pPr>
              <w:jc w:val="left"/>
              <w:rPr>
                <w:sz w:val="18"/>
                <w:szCs w:val="18"/>
              </w:rPr>
            </w:pPr>
            <w:r w:rsidRPr="00AD2CBE">
              <w:rPr>
                <w:sz w:val="18"/>
                <w:szCs w:val="18"/>
              </w:rPr>
              <w:t>Encoding ordinal: 1 – 3 para ordenamiento</w:t>
            </w:r>
          </w:p>
        </w:tc>
      </w:tr>
    </w:tbl>
    <w:p w14:paraId="5AD7B478" w14:textId="77777777" w:rsidR="00B97019" w:rsidRPr="00AD2CBE" w:rsidRDefault="00B97019" w:rsidP="008656D7">
      <w:pPr>
        <w:rPr>
          <w:rFonts w:ascii="Calibri" w:hAnsi="Calibri" w:cs="Calibri"/>
          <w:b/>
          <w:bCs/>
          <w:sz w:val="28"/>
          <w:szCs w:val="28"/>
        </w:rPr>
      </w:pPr>
    </w:p>
    <w:tbl>
      <w:tblPr>
        <w:tblStyle w:val="Tablaconcuadrcula"/>
        <w:tblW w:w="0" w:type="auto"/>
        <w:tblLook w:val="04A0" w:firstRow="1" w:lastRow="0" w:firstColumn="1" w:lastColumn="0" w:noHBand="0" w:noVBand="1"/>
      </w:tblPr>
      <w:tblGrid>
        <w:gridCol w:w="1673"/>
        <w:gridCol w:w="1213"/>
        <w:gridCol w:w="1367"/>
        <w:gridCol w:w="1777"/>
        <w:gridCol w:w="2612"/>
      </w:tblGrid>
      <w:tr w:rsidR="00DC57C0" w:rsidRPr="00AD2CBE" w14:paraId="27258D70" w14:textId="77777777" w:rsidTr="005E7FB7">
        <w:trPr>
          <w:trHeight w:val="454"/>
        </w:trPr>
        <w:tc>
          <w:tcPr>
            <w:tcW w:w="8642" w:type="dxa"/>
            <w:gridSpan w:val="5"/>
            <w:shd w:val="clear" w:color="auto" w:fill="121428" w:themeFill="text2" w:themeFillShade="80"/>
            <w:vAlign w:val="center"/>
          </w:tcPr>
          <w:p w14:paraId="0DDE606A" w14:textId="3D84DA68" w:rsidR="00DC57C0" w:rsidRPr="00AD2CBE" w:rsidRDefault="00DC57C0"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20"/>
                <w:szCs w:val="20"/>
              </w:rPr>
              <w:t>ATRIBUTOS AGREGADOS</w:t>
            </w:r>
          </w:p>
        </w:tc>
      </w:tr>
      <w:tr w:rsidR="00DC57C0" w:rsidRPr="00AD2CBE" w14:paraId="085DEA4A" w14:textId="77777777" w:rsidTr="005E7FB7">
        <w:trPr>
          <w:trHeight w:val="454"/>
        </w:trPr>
        <w:tc>
          <w:tcPr>
            <w:tcW w:w="1673" w:type="dxa"/>
            <w:shd w:val="clear" w:color="auto" w:fill="1B1D3D" w:themeFill="text2" w:themeFillShade="BF"/>
            <w:vAlign w:val="center"/>
          </w:tcPr>
          <w:p w14:paraId="66AFCDBD" w14:textId="77777777" w:rsidR="00DC57C0" w:rsidRPr="00AD2CBE" w:rsidRDefault="00DC57C0"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1213" w:type="dxa"/>
            <w:shd w:val="clear" w:color="auto" w:fill="1B1D3D" w:themeFill="text2" w:themeFillShade="BF"/>
            <w:vAlign w:val="center"/>
          </w:tcPr>
          <w:p w14:paraId="0174B384" w14:textId="77777777" w:rsidR="00DC57C0" w:rsidRPr="00AD2CBE" w:rsidRDefault="00DC57C0"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DE DATO</w:t>
            </w:r>
          </w:p>
        </w:tc>
        <w:tc>
          <w:tcPr>
            <w:tcW w:w="1367" w:type="dxa"/>
            <w:shd w:val="clear" w:color="auto" w:fill="1B1D3D" w:themeFill="text2" w:themeFillShade="BF"/>
            <w:vAlign w:val="center"/>
          </w:tcPr>
          <w:p w14:paraId="751778FC" w14:textId="77777777" w:rsidR="00DC57C0" w:rsidRPr="00AD2CBE" w:rsidRDefault="00DC57C0"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CARDINALIDAD</w:t>
            </w:r>
          </w:p>
        </w:tc>
        <w:tc>
          <w:tcPr>
            <w:tcW w:w="1777" w:type="dxa"/>
            <w:shd w:val="clear" w:color="auto" w:fill="1B1D3D" w:themeFill="text2" w:themeFillShade="BF"/>
            <w:vAlign w:val="center"/>
          </w:tcPr>
          <w:p w14:paraId="208957EE" w14:textId="77777777" w:rsidR="00DC57C0" w:rsidRPr="00AD2CBE" w:rsidRDefault="00DC57C0"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RANGO</w:t>
            </w:r>
          </w:p>
        </w:tc>
        <w:tc>
          <w:tcPr>
            <w:tcW w:w="2612" w:type="dxa"/>
            <w:shd w:val="clear" w:color="auto" w:fill="1B1D3D" w:themeFill="text2" w:themeFillShade="BF"/>
            <w:vAlign w:val="center"/>
          </w:tcPr>
          <w:p w14:paraId="4FFF188E" w14:textId="77777777" w:rsidR="00DC57C0" w:rsidRPr="00AD2CBE" w:rsidRDefault="00DC57C0"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TRANSFORMACIÓN</w:t>
            </w:r>
          </w:p>
        </w:tc>
      </w:tr>
      <w:tr w:rsidR="006C7434" w:rsidRPr="00AD2CBE" w14:paraId="2ACA2089" w14:textId="77777777" w:rsidTr="008761DA">
        <w:trPr>
          <w:trHeight w:val="567"/>
        </w:trPr>
        <w:tc>
          <w:tcPr>
            <w:tcW w:w="1673" w:type="dxa"/>
            <w:vAlign w:val="center"/>
          </w:tcPr>
          <w:p w14:paraId="15F1BF2D" w14:textId="423A99EC" w:rsidR="006C7434" w:rsidRPr="00AD2CBE" w:rsidRDefault="006C7434" w:rsidP="006C7434">
            <w:pPr>
              <w:jc w:val="left"/>
              <w:rPr>
                <w:sz w:val="18"/>
                <w:szCs w:val="18"/>
              </w:rPr>
            </w:pPr>
            <w:r w:rsidRPr="00AD2CBE">
              <w:rPr>
                <w:sz w:val="18"/>
                <w:szCs w:val="18"/>
              </w:rPr>
              <w:t>Índice de bienestar digital</w:t>
            </w:r>
          </w:p>
        </w:tc>
        <w:tc>
          <w:tcPr>
            <w:tcW w:w="1213" w:type="dxa"/>
            <w:vAlign w:val="center"/>
          </w:tcPr>
          <w:p w14:paraId="763FCDDA" w14:textId="64D56A96" w:rsidR="006C7434" w:rsidRPr="00AD2CBE" w:rsidRDefault="006C7434" w:rsidP="006C7434">
            <w:pPr>
              <w:jc w:val="center"/>
              <w:rPr>
                <w:sz w:val="18"/>
                <w:szCs w:val="18"/>
              </w:rPr>
            </w:pPr>
            <w:r w:rsidRPr="00AD2CBE">
              <w:rPr>
                <w:sz w:val="18"/>
                <w:szCs w:val="18"/>
              </w:rPr>
              <w:t>Float64</w:t>
            </w:r>
          </w:p>
        </w:tc>
        <w:tc>
          <w:tcPr>
            <w:tcW w:w="1367" w:type="dxa"/>
            <w:vAlign w:val="center"/>
          </w:tcPr>
          <w:p w14:paraId="08C9205B" w14:textId="61D49F41" w:rsidR="006C7434" w:rsidRPr="00AD2CBE" w:rsidRDefault="006C7434" w:rsidP="006C7434">
            <w:pPr>
              <w:jc w:val="center"/>
              <w:rPr>
                <w:sz w:val="18"/>
                <w:szCs w:val="18"/>
              </w:rPr>
            </w:pPr>
            <w:r w:rsidRPr="00AD2CBE">
              <w:rPr>
                <w:sz w:val="18"/>
                <w:szCs w:val="18"/>
              </w:rPr>
              <w:t>-</w:t>
            </w:r>
          </w:p>
        </w:tc>
        <w:tc>
          <w:tcPr>
            <w:tcW w:w="1777" w:type="dxa"/>
            <w:vAlign w:val="center"/>
          </w:tcPr>
          <w:p w14:paraId="26EAF5C9" w14:textId="34EE73A1" w:rsidR="006C7434" w:rsidRPr="00AD2CBE" w:rsidRDefault="006C7434" w:rsidP="006C7434">
            <w:pPr>
              <w:jc w:val="center"/>
              <w:rPr>
                <w:sz w:val="18"/>
                <w:szCs w:val="18"/>
              </w:rPr>
            </w:pPr>
            <w:r w:rsidRPr="00AD2CBE">
              <w:rPr>
                <w:sz w:val="18"/>
                <w:szCs w:val="18"/>
              </w:rPr>
              <w:t>0.00 -100.00</w:t>
            </w:r>
          </w:p>
        </w:tc>
        <w:tc>
          <w:tcPr>
            <w:tcW w:w="2612" w:type="dxa"/>
            <w:vAlign w:val="center"/>
          </w:tcPr>
          <w:p w14:paraId="1EE3F8BD" w14:textId="6F483276" w:rsidR="006C7434" w:rsidRPr="00AD2CBE" w:rsidRDefault="006C7434" w:rsidP="006C7434">
            <w:pPr>
              <w:jc w:val="left"/>
              <w:rPr>
                <w:sz w:val="18"/>
                <w:szCs w:val="18"/>
              </w:rPr>
            </w:pPr>
            <w:r w:rsidRPr="00AD2CBE">
              <w:rPr>
                <w:sz w:val="18"/>
                <w:szCs w:val="18"/>
              </w:rPr>
              <w:t>Sin transformación</w:t>
            </w:r>
          </w:p>
        </w:tc>
      </w:tr>
      <w:tr w:rsidR="006C7434" w:rsidRPr="00AD2CBE" w14:paraId="00D64E7B" w14:textId="77777777" w:rsidTr="008761DA">
        <w:trPr>
          <w:trHeight w:val="567"/>
        </w:trPr>
        <w:tc>
          <w:tcPr>
            <w:tcW w:w="1673" w:type="dxa"/>
            <w:vAlign w:val="center"/>
          </w:tcPr>
          <w:p w14:paraId="274EF240" w14:textId="35014FB2" w:rsidR="006C7434" w:rsidRPr="00AD2CBE" w:rsidRDefault="006C7434" w:rsidP="006C7434">
            <w:pPr>
              <w:jc w:val="left"/>
              <w:rPr>
                <w:sz w:val="18"/>
                <w:szCs w:val="18"/>
              </w:rPr>
            </w:pPr>
            <w:r w:rsidRPr="00AD2CBE">
              <w:rPr>
                <w:sz w:val="18"/>
                <w:szCs w:val="18"/>
              </w:rPr>
              <w:t>Brecha autoestima ansiedad</w:t>
            </w:r>
          </w:p>
        </w:tc>
        <w:tc>
          <w:tcPr>
            <w:tcW w:w="1213" w:type="dxa"/>
            <w:vAlign w:val="center"/>
          </w:tcPr>
          <w:p w14:paraId="1AB049DC" w14:textId="41DE8580" w:rsidR="006C7434" w:rsidRPr="00AD2CBE" w:rsidRDefault="006C7434" w:rsidP="006C7434">
            <w:pPr>
              <w:jc w:val="center"/>
              <w:rPr>
                <w:sz w:val="18"/>
                <w:szCs w:val="18"/>
              </w:rPr>
            </w:pPr>
            <w:r w:rsidRPr="00AD2CBE">
              <w:rPr>
                <w:sz w:val="18"/>
                <w:szCs w:val="18"/>
              </w:rPr>
              <w:t>Float64</w:t>
            </w:r>
          </w:p>
        </w:tc>
        <w:tc>
          <w:tcPr>
            <w:tcW w:w="1367" w:type="dxa"/>
            <w:vAlign w:val="center"/>
          </w:tcPr>
          <w:p w14:paraId="780E30C5" w14:textId="3AD6BA5C" w:rsidR="006C7434" w:rsidRPr="00AD2CBE" w:rsidRDefault="006C7434" w:rsidP="006C7434">
            <w:pPr>
              <w:jc w:val="center"/>
              <w:rPr>
                <w:sz w:val="18"/>
                <w:szCs w:val="18"/>
              </w:rPr>
            </w:pPr>
            <w:r w:rsidRPr="00AD2CBE">
              <w:rPr>
                <w:sz w:val="18"/>
                <w:szCs w:val="18"/>
              </w:rPr>
              <w:t>-</w:t>
            </w:r>
          </w:p>
        </w:tc>
        <w:tc>
          <w:tcPr>
            <w:tcW w:w="1777" w:type="dxa"/>
            <w:vAlign w:val="center"/>
          </w:tcPr>
          <w:p w14:paraId="5371EA14" w14:textId="5AB83137" w:rsidR="006C7434" w:rsidRPr="00AD2CBE" w:rsidRDefault="006C7434" w:rsidP="006C7434">
            <w:pPr>
              <w:spacing w:after="0"/>
              <w:jc w:val="center"/>
              <w:rPr>
                <w:sz w:val="18"/>
                <w:szCs w:val="18"/>
              </w:rPr>
            </w:pPr>
            <w:r w:rsidRPr="00AD2CBE">
              <w:rPr>
                <w:sz w:val="18"/>
                <w:szCs w:val="18"/>
              </w:rPr>
              <w:t>0.00 -100.00</w:t>
            </w:r>
          </w:p>
        </w:tc>
        <w:tc>
          <w:tcPr>
            <w:tcW w:w="2612" w:type="dxa"/>
            <w:vAlign w:val="center"/>
          </w:tcPr>
          <w:p w14:paraId="542DEC7D" w14:textId="3FC4B8B3" w:rsidR="006C7434" w:rsidRPr="00AD2CBE" w:rsidRDefault="006C7434" w:rsidP="006C7434">
            <w:pPr>
              <w:spacing w:after="0"/>
              <w:jc w:val="left"/>
              <w:rPr>
                <w:sz w:val="18"/>
                <w:szCs w:val="18"/>
              </w:rPr>
            </w:pPr>
            <w:r w:rsidRPr="00AD2CBE">
              <w:rPr>
                <w:sz w:val="18"/>
                <w:szCs w:val="18"/>
              </w:rPr>
              <w:t>Sin transformación</w:t>
            </w:r>
          </w:p>
        </w:tc>
      </w:tr>
      <w:tr w:rsidR="00DC57C0" w:rsidRPr="00AD2CBE" w14:paraId="15BE80F0" w14:textId="77777777" w:rsidTr="008761DA">
        <w:trPr>
          <w:trHeight w:val="567"/>
        </w:trPr>
        <w:tc>
          <w:tcPr>
            <w:tcW w:w="1673" w:type="dxa"/>
            <w:vAlign w:val="center"/>
          </w:tcPr>
          <w:p w14:paraId="6C488B05" w14:textId="6BB4DB81" w:rsidR="00DC57C0" w:rsidRPr="00AD2CBE" w:rsidRDefault="00DC57C0" w:rsidP="00E92B66">
            <w:pPr>
              <w:jc w:val="left"/>
              <w:rPr>
                <w:sz w:val="18"/>
                <w:szCs w:val="18"/>
              </w:rPr>
            </w:pPr>
            <w:r w:rsidRPr="00AD2CBE">
              <w:rPr>
                <w:sz w:val="18"/>
                <w:szCs w:val="18"/>
              </w:rPr>
              <w:t>Apoyo clínico</w:t>
            </w:r>
          </w:p>
        </w:tc>
        <w:tc>
          <w:tcPr>
            <w:tcW w:w="1213" w:type="dxa"/>
            <w:vAlign w:val="center"/>
          </w:tcPr>
          <w:p w14:paraId="360A1D4D" w14:textId="6C9025CB" w:rsidR="00DC57C0" w:rsidRPr="00AD2CBE" w:rsidRDefault="00DC57C0" w:rsidP="00E92B66">
            <w:pPr>
              <w:jc w:val="center"/>
              <w:rPr>
                <w:sz w:val="18"/>
                <w:szCs w:val="18"/>
              </w:rPr>
            </w:pPr>
            <w:r w:rsidRPr="00AD2CBE">
              <w:rPr>
                <w:sz w:val="18"/>
                <w:szCs w:val="18"/>
              </w:rPr>
              <w:t>Int64</w:t>
            </w:r>
          </w:p>
        </w:tc>
        <w:tc>
          <w:tcPr>
            <w:tcW w:w="1367" w:type="dxa"/>
            <w:vAlign w:val="center"/>
          </w:tcPr>
          <w:p w14:paraId="3D12EEC3" w14:textId="7073FCB7" w:rsidR="00DC57C0" w:rsidRPr="00AD2CBE" w:rsidRDefault="006C7434" w:rsidP="00E92B66">
            <w:pPr>
              <w:jc w:val="center"/>
              <w:rPr>
                <w:sz w:val="18"/>
                <w:szCs w:val="18"/>
              </w:rPr>
            </w:pPr>
            <w:r w:rsidRPr="00AD2CBE">
              <w:rPr>
                <w:sz w:val="18"/>
                <w:szCs w:val="18"/>
              </w:rPr>
              <w:t>3</w:t>
            </w:r>
          </w:p>
        </w:tc>
        <w:tc>
          <w:tcPr>
            <w:tcW w:w="1777" w:type="dxa"/>
            <w:vAlign w:val="center"/>
          </w:tcPr>
          <w:p w14:paraId="1A5E75E0" w14:textId="5D82B2F5" w:rsidR="00DC57C0" w:rsidRPr="00AD2CBE" w:rsidRDefault="006C7434" w:rsidP="00E92B66">
            <w:pPr>
              <w:spacing w:after="0"/>
              <w:jc w:val="center"/>
              <w:rPr>
                <w:sz w:val="18"/>
                <w:szCs w:val="18"/>
              </w:rPr>
            </w:pPr>
            <w:r w:rsidRPr="00AD2CBE">
              <w:rPr>
                <w:sz w:val="18"/>
                <w:szCs w:val="18"/>
              </w:rPr>
              <w:t>0-2</w:t>
            </w:r>
          </w:p>
        </w:tc>
        <w:tc>
          <w:tcPr>
            <w:tcW w:w="2612" w:type="dxa"/>
            <w:vAlign w:val="center"/>
          </w:tcPr>
          <w:p w14:paraId="34DCCD58" w14:textId="63FA3006" w:rsidR="00DC57C0" w:rsidRPr="00AD2CBE" w:rsidRDefault="006C7434" w:rsidP="006C7434">
            <w:pPr>
              <w:spacing w:after="0"/>
              <w:jc w:val="left"/>
              <w:rPr>
                <w:sz w:val="18"/>
                <w:szCs w:val="18"/>
              </w:rPr>
            </w:pPr>
            <w:r w:rsidRPr="00AD2CBE">
              <w:rPr>
                <w:sz w:val="18"/>
                <w:szCs w:val="18"/>
              </w:rPr>
              <w:t>Sin transformación</w:t>
            </w:r>
          </w:p>
        </w:tc>
      </w:tr>
      <w:tr w:rsidR="00DC57C0" w:rsidRPr="00AD2CBE" w14:paraId="06E6A444" w14:textId="77777777" w:rsidTr="008761DA">
        <w:trPr>
          <w:trHeight w:val="567"/>
        </w:trPr>
        <w:tc>
          <w:tcPr>
            <w:tcW w:w="1673" w:type="dxa"/>
            <w:vAlign w:val="center"/>
          </w:tcPr>
          <w:p w14:paraId="6880A47D" w14:textId="76338982" w:rsidR="00DC57C0" w:rsidRPr="00AD2CBE" w:rsidRDefault="00DC57C0" w:rsidP="00E92B66">
            <w:pPr>
              <w:jc w:val="left"/>
              <w:rPr>
                <w:sz w:val="18"/>
                <w:szCs w:val="18"/>
              </w:rPr>
            </w:pPr>
            <w:r w:rsidRPr="00AD2CBE">
              <w:rPr>
                <w:sz w:val="18"/>
                <w:szCs w:val="18"/>
              </w:rPr>
              <w:t>Riesgo orden</w:t>
            </w:r>
          </w:p>
        </w:tc>
        <w:tc>
          <w:tcPr>
            <w:tcW w:w="1213" w:type="dxa"/>
            <w:vAlign w:val="center"/>
          </w:tcPr>
          <w:p w14:paraId="2A333683" w14:textId="3D1FA41C" w:rsidR="00DC57C0" w:rsidRPr="00AD2CBE" w:rsidRDefault="00DC57C0" w:rsidP="00E92B66">
            <w:pPr>
              <w:jc w:val="center"/>
              <w:rPr>
                <w:sz w:val="18"/>
                <w:szCs w:val="18"/>
              </w:rPr>
            </w:pPr>
            <w:r w:rsidRPr="00AD2CBE">
              <w:rPr>
                <w:sz w:val="18"/>
                <w:szCs w:val="18"/>
              </w:rPr>
              <w:t>Int64</w:t>
            </w:r>
          </w:p>
        </w:tc>
        <w:tc>
          <w:tcPr>
            <w:tcW w:w="1367" w:type="dxa"/>
            <w:vAlign w:val="center"/>
          </w:tcPr>
          <w:p w14:paraId="09BF1709" w14:textId="2CB2F5FD" w:rsidR="00DC57C0" w:rsidRPr="00AD2CBE" w:rsidRDefault="006C7434" w:rsidP="00E92B66">
            <w:pPr>
              <w:jc w:val="center"/>
              <w:rPr>
                <w:sz w:val="18"/>
                <w:szCs w:val="18"/>
              </w:rPr>
            </w:pPr>
            <w:r w:rsidRPr="00AD2CBE">
              <w:rPr>
                <w:sz w:val="18"/>
                <w:szCs w:val="18"/>
              </w:rPr>
              <w:t>3</w:t>
            </w:r>
          </w:p>
        </w:tc>
        <w:tc>
          <w:tcPr>
            <w:tcW w:w="1777" w:type="dxa"/>
            <w:vAlign w:val="center"/>
          </w:tcPr>
          <w:p w14:paraId="02E366C6" w14:textId="6687527A" w:rsidR="00DC57C0" w:rsidRPr="00AD2CBE" w:rsidRDefault="006C7434" w:rsidP="00E92B66">
            <w:pPr>
              <w:spacing w:after="0"/>
              <w:jc w:val="center"/>
              <w:rPr>
                <w:sz w:val="18"/>
                <w:szCs w:val="18"/>
              </w:rPr>
            </w:pPr>
            <w:r w:rsidRPr="00AD2CBE">
              <w:rPr>
                <w:sz w:val="18"/>
                <w:szCs w:val="18"/>
              </w:rPr>
              <w:t>1-3</w:t>
            </w:r>
          </w:p>
        </w:tc>
        <w:tc>
          <w:tcPr>
            <w:tcW w:w="2612" w:type="dxa"/>
            <w:vAlign w:val="center"/>
          </w:tcPr>
          <w:p w14:paraId="68EA7DBD" w14:textId="6A170F28" w:rsidR="00DC57C0" w:rsidRPr="00AD2CBE" w:rsidRDefault="006C7434" w:rsidP="006C7434">
            <w:pPr>
              <w:spacing w:after="0"/>
              <w:jc w:val="left"/>
              <w:rPr>
                <w:sz w:val="18"/>
                <w:szCs w:val="18"/>
              </w:rPr>
            </w:pPr>
            <w:r w:rsidRPr="00AD2CBE">
              <w:rPr>
                <w:sz w:val="18"/>
                <w:szCs w:val="18"/>
              </w:rPr>
              <w:t>Sin transformación</w:t>
            </w:r>
          </w:p>
        </w:tc>
      </w:tr>
    </w:tbl>
    <w:p w14:paraId="753756CF" w14:textId="7F2EDA85" w:rsidR="008761DA" w:rsidRPr="00AD2CBE" w:rsidRDefault="008761DA" w:rsidP="008656D7">
      <w:pPr>
        <w:rPr>
          <w:rFonts w:ascii="Calibri" w:hAnsi="Calibri" w:cs="Calibri"/>
          <w:b/>
          <w:bCs/>
          <w:sz w:val="28"/>
          <w:szCs w:val="28"/>
        </w:rPr>
      </w:pPr>
    </w:p>
    <w:p w14:paraId="438223D1" w14:textId="77777777" w:rsidR="008761DA" w:rsidRPr="00AD2CBE" w:rsidRDefault="008761DA">
      <w:pPr>
        <w:spacing w:after="160" w:line="278" w:lineRule="auto"/>
        <w:jc w:val="left"/>
        <w:rPr>
          <w:rFonts w:ascii="Calibri" w:hAnsi="Calibri" w:cs="Calibri"/>
          <w:b/>
          <w:bCs/>
          <w:sz w:val="28"/>
          <w:szCs w:val="28"/>
        </w:rPr>
      </w:pPr>
      <w:r w:rsidRPr="00AD2CBE">
        <w:rPr>
          <w:rFonts w:ascii="Calibri" w:hAnsi="Calibri" w:cs="Calibri"/>
          <w:b/>
          <w:bCs/>
          <w:sz w:val="28"/>
          <w:szCs w:val="28"/>
        </w:rPr>
        <w:br w:type="page"/>
      </w:r>
    </w:p>
    <w:p w14:paraId="428F76AC" w14:textId="7A9FADB3" w:rsidR="008656D7" w:rsidRPr="00AD2CBE" w:rsidRDefault="008656D7" w:rsidP="008656D7">
      <w:pPr>
        <w:rPr>
          <w:rFonts w:ascii="Calibri" w:hAnsi="Calibri" w:cs="Calibri"/>
          <w:b/>
          <w:bCs/>
          <w:sz w:val="28"/>
          <w:szCs w:val="28"/>
        </w:rPr>
      </w:pPr>
      <w:r w:rsidRPr="00AD2CBE">
        <w:rPr>
          <w:rFonts w:ascii="Calibri" w:hAnsi="Calibri" w:cs="Calibri"/>
          <w:b/>
          <w:bCs/>
          <w:sz w:val="28"/>
          <w:szCs w:val="28"/>
        </w:rPr>
        <w:lastRenderedPageBreak/>
        <w:t xml:space="preserve">DATASET </w:t>
      </w:r>
      <w:r w:rsidR="00992593" w:rsidRPr="00AD2CBE">
        <w:rPr>
          <w:rFonts w:ascii="Calibri" w:hAnsi="Calibri" w:cs="Calibri"/>
          <w:b/>
          <w:bCs/>
          <w:sz w:val="28"/>
          <w:szCs w:val="28"/>
        </w:rPr>
        <w:t>2</w:t>
      </w:r>
      <w:r w:rsidRPr="00AD2CBE">
        <w:rPr>
          <w:rFonts w:ascii="Calibri" w:hAnsi="Calibri" w:cs="Calibri"/>
          <w:b/>
          <w:bCs/>
          <w:sz w:val="28"/>
          <w:szCs w:val="28"/>
        </w:rPr>
        <w:t>: SOCIAL_MEDIA_USAGE</w:t>
      </w:r>
    </w:p>
    <w:tbl>
      <w:tblPr>
        <w:tblStyle w:val="Tablaconcuadrcula"/>
        <w:tblW w:w="4858" w:type="pct"/>
        <w:tblLook w:val="04A0" w:firstRow="1" w:lastRow="0" w:firstColumn="1" w:lastColumn="0" w:noHBand="0" w:noVBand="1"/>
      </w:tblPr>
      <w:tblGrid>
        <w:gridCol w:w="1673"/>
        <w:gridCol w:w="1263"/>
        <w:gridCol w:w="1367"/>
        <w:gridCol w:w="1671"/>
        <w:gridCol w:w="2786"/>
      </w:tblGrid>
      <w:tr w:rsidR="00EA6E24" w:rsidRPr="00AD2CBE" w14:paraId="64F3B9BA" w14:textId="77777777" w:rsidTr="00FA3BA8">
        <w:trPr>
          <w:trHeight w:val="454"/>
        </w:trPr>
        <w:tc>
          <w:tcPr>
            <w:tcW w:w="5000" w:type="pct"/>
            <w:gridSpan w:val="5"/>
            <w:shd w:val="clear" w:color="auto" w:fill="143F6A" w:themeFill="accent3" w:themeFillShade="80"/>
            <w:vAlign w:val="center"/>
          </w:tcPr>
          <w:p w14:paraId="12691913" w14:textId="04FE10BE" w:rsidR="00EA6E24" w:rsidRPr="00AD2CBE" w:rsidRDefault="00EA6E24" w:rsidP="00EA6E24">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20"/>
                <w:szCs w:val="20"/>
              </w:rPr>
              <w:t>ATRIBUTOS ORIGINALES</w:t>
            </w:r>
          </w:p>
        </w:tc>
      </w:tr>
      <w:tr w:rsidR="00EA6E24" w:rsidRPr="00AD2CBE" w14:paraId="3D26E909" w14:textId="77777777" w:rsidTr="00FA3BA8">
        <w:trPr>
          <w:trHeight w:val="454"/>
        </w:trPr>
        <w:tc>
          <w:tcPr>
            <w:tcW w:w="955" w:type="pct"/>
            <w:shd w:val="clear" w:color="auto" w:fill="1E5E9F" w:themeFill="accent3" w:themeFillShade="BF"/>
            <w:vAlign w:val="center"/>
          </w:tcPr>
          <w:p w14:paraId="45F5ED3A" w14:textId="77777777" w:rsidR="00EA6E24" w:rsidRPr="00AD2CBE" w:rsidRDefault="00EA6E24" w:rsidP="00EA6E24">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721" w:type="pct"/>
            <w:shd w:val="clear" w:color="auto" w:fill="1E5E9F" w:themeFill="accent3" w:themeFillShade="BF"/>
            <w:vAlign w:val="center"/>
          </w:tcPr>
          <w:p w14:paraId="60A07438" w14:textId="0A5CDD2D" w:rsidR="00EA6E24" w:rsidRPr="00AD2CBE" w:rsidRDefault="00EA6E24" w:rsidP="00EA6E24">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DE DATOS</w:t>
            </w:r>
          </w:p>
        </w:tc>
        <w:tc>
          <w:tcPr>
            <w:tcW w:w="780" w:type="pct"/>
            <w:shd w:val="clear" w:color="auto" w:fill="1E5E9F" w:themeFill="accent3" w:themeFillShade="BF"/>
            <w:vAlign w:val="center"/>
          </w:tcPr>
          <w:p w14:paraId="069AA88F" w14:textId="7792F7CB" w:rsidR="00EA6E24" w:rsidRPr="00AD2CBE" w:rsidRDefault="00EA6E24" w:rsidP="00EA6E24">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CARDINALIDAD</w:t>
            </w:r>
          </w:p>
        </w:tc>
        <w:tc>
          <w:tcPr>
            <w:tcW w:w="954" w:type="pct"/>
            <w:shd w:val="clear" w:color="auto" w:fill="1E5E9F" w:themeFill="accent3" w:themeFillShade="BF"/>
            <w:vAlign w:val="center"/>
          </w:tcPr>
          <w:p w14:paraId="094AE801" w14:textId="50909585" w:rsidR="00EA6E24" w:rsidRPr="00AD2CBE" w:rsidRDefault="00EA6E24" w:rsidP="00EA6E24">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RANGO</w:t>
            </w:r>
          </w:p>
        </w:tc>
        <w:tc>
          <w:tcPr>
            <w:tcW w:w="1590" w:type="pct"/>
            <w:shd w:val="clear" w:color="auto" w:fill="1E5E9F" w:themeFill="accent3" w:themeFillShade="BF"/>
            <w:vAlign w:val="center"/>
          </w:tcPr>
          <w:p w14:paraId="76412B4C" w14:textId="2657970F" w:rsidR="00EA6E24" w:rsidRPr="00AD2CBE" w:rsidRDefault="00EA6E24" w:rsidP="00EA6E24">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TRANSFORMACIÓN</w:t>
            </w:r>
          </w:p>
        </w:tc>
      </w:tr>
      <w:tr w:rsidR="00EA6E24" w:rsidRPr="00AD2CBE" w14:paraId="1C7A33C8" w14:textId="77777777" w:rsidTr="008761DA">
        <w:trPr>
          <w:trHeight w:val="567"/>
        </w:trPr>
        <w:tc>
          <w:tcPr>
            <w:tcW w:w="955" w:type="pct"/>
            <w:vAlign w:val="center"/>
          </w:tcPr>
          <w:p w14:paraId="18C6E3CD" w14:textId="77777777" w:rsidR="00EA6E24" w:rsidRPr="00AD2CBE" w:rsidRDefault="00EA6E24" w:rsidP="00EA6E24">
            <w:pPr>
              <w:jc w:val="left"/>
              <w:rPr>
                <w:sz w:val="18"/>
                <w:szCs w:val="18"/>
              </w:rPr>
            </w:pPr>
            <w:r w:rsidRPr="00AD2CBE">
              <w:rPr>
                <w:sz w:val="18"/>
                <w:szCs w:val="18"/>
              </w:rPr>
              <w:t>Horas de pantalla diaria</w:t>
            </w:r>
          </w:p>
        </w:tc>
        <w:tc>
          <w:tcPr>
            <w:tcW w:w="721" w:type="pct"/>
            <w:vAlign w:val="center"/>
          </w:tcPr>
          <w:p w14:paraId="7C392D3B" w14:textId="6FED3DCC" w:rsidR="00EA6E24" w:rsidRPr="00AD2CBE" w:rsidRDefault="00EA6E24" w:rsidP="00EA6E24">
            <w:pPr>
              <w:jc w:val="center"/>
              <w:rPr>
                <w:sz w:val="18"/>
                <w:szCs w:val="18"/>
              </w:rPr>
            </w:pPr>
            <w:r w:rsidRPr="00AD2CBE">
              <w:rPr>
                <w:sz w:val="18"/>
                <w:szCs w:val="18"/>
              </w:rPr>
              <w:t>Float64</w:t>
            </w:r>
          </w:p>
        </w:tc>
        <w:tc>
          <w:tcPr>
            <w:tcW w:w="780" w:type="pct"/>
            <w:vAlign w:val="center"/>
          </w:tcPr>
          <w:p w14:paraId="211DE7AC" w14:textId="78C53064" w:rsidR="00EA6E24" w:rsidRPr="00AD2CBE" w:rsidRDefault="00EA6E24" w:rsidP="00EA6E24">
            <w:pPr>
              <w:jc w:val="center"/>
              <w:rPr>
                <w:sz w:val="18"/>
                <w:szCs w:val="18"/>
              </w:rPr>
            </w:pPr>
            <w:r w:rsidRPr="00AD2CBE">
              <w:rPr>
                <w:sz w:val="18"/>
                <w:szCs w:val="18"/>
              </w:rPr>
              <w:t>-</w:t>
            </w:r>
          </w:p>
        </w:tc>
        <w:tc>
          <w:tcPr>
            <w:tcW w:w="954" w:type="pct"/>
            <w:vAlign w:val="center"/>
          </w:tcPr>
          <w:p w14:paraId="082326E9" w14:textId="4D3EE258" w:rsidR="00EA6E24" w:rsidRPr="00AD2CBE" w:rsidRDefault="00EA6E24" w:rsidP="00EA6E24">
            <w:pPr>
              <w:jc w:val="center"/>
              <w:rPr>
                <w:sz w:val="18"/>
                <w:szCs w:val="18"/>
              </w:rPr>
            </w:pPr>
            <w:r w:rsidRPr="00AD2CBE">
              <w:rPr>
                <w:sz w:val="18"/>
                <w:szCs w:val="18"/>
              </w:rPr>
              <w:t>0.5 - 14.66 horas</w:t>
            </w:r>
          </w:p>
        </w:tc>
        <w:tc>
          <w:tcPr>
            <w:tcW w:w="1590" w:type="pct"/>
            <w:vAlign w:val="center"/>
          </w:tcPr>
          <w:p w14:paraId="134D6DCE" w14:textId="19B321C4" w:rsidR="00EA6E24" w:rsidRPr="00AD2CBE" w:rsidRDefault="00EA6E24" w:rsidP="00EA6E24">
            <w:pPr>
              <w:jc w:val="left"/>
              <w:rPr>
                <w:sz w:val="18"/>
                <w:szCs w:val="18"/>
              </w:rPr>
            </w:pPr>
            <w:r w:rsidRPr="00AD2CBE">
              <w:rPr>
                <w:sz w:val="18"/>
                <w:szCs w:val="18"/>
              </w:rPr>
              <w:t>Sin transformación</w:t>
            </w:r>
          </w:p>
        </w:tc>
      </w:tr>
      <w:tr w:rsidR="00EA6E24" w:rsidRPr="00AD2CBE" w14:paraId="067DEBC9" w14:textId="77777777" w:rsidTr="008761DA">
        <w:trPr>
          <w:trHeight w:val="567"/>
        </w:trPr>
        <w:tc>
          <w:tcPr>
            <w:tcW w:w="955" w:type="pct"/>
            <w:vAlign w:val="center"/>
          </w:tcPr>
          <w:p w14:paraId="17213F20" w14:textId="77777777" w:rsidR="00EA6E24" w:rsidRPr="00AD2CBE" w:rsidRDefault="00EA6E24" w:rsidP="00EA6E24">
            <w:pPr>
              <w:jc w:val="left"/>
              <w:rPr>
                <w:sz w:val="18"/>
                <w:szCs w:val="18"/>
              </w:rPr>
            </w:pPr>
            <w:r w:rsidRPr="00AD2CBE">
              <w:rPr>
                <w:sz w:val="18"/>
                <w:szCs w:val="18"/>
              </w:rPr>
              <w:t>Exposición recomend. IA</w:t>
            </w:r>
          </w:p>
        </w:tc>
        <w:tc>
          <w:tcPr>
            <w:tcW w:w="721" w:type="pct"/>
            <w:vAlign w:val="center"/>
          </w:tcPr>
          <w:p w14:paraId="7F446FC1" w14:textId="7B68A3C8" w:rsidR="00EA6E24" w:rsidRPr="00AD2CBE" w:rsidRDefault="00EA6E24" w:rsidP="00EA6E24">
            <w:pPr>
              <w:jc w:val="center"/>
              <w:rPr>
                <w:sz w:val="18"/>
                <w:szCs w:val="18"/>
              </w:rPr>
            </w:pPr>
            <w:r w:rsidRPr="00AD2CBE">
              <w:rPr>
                <w:sz w:val="18"/>
                <w:szCs w:val="18"/>
              </w:rPr>
              <w:t>Float64</w:t>
            </w:r>
          </w:p>
        </w:tc>
        <w:tc>
          <w:tcPr>
            <w:tcW w:w="780" w:type="pct"/>
            <w:vAlign w:val="center"/>
          </w:tcPr>
          <w:p w14:paraId="717F5C54" w14:textId="2657051D" w:rsidR="00EA6E24" w:rsidRPr="00AD2CBE" w:rsidRDefault="00EA6E24" w:rsidP="00EA6E24">
            <w:pPr>
              <w:jc w:val="center"/>
              <w:rPr>
                <w:sz w:val="18"/>
                <w:szCs w:val="18"/>
              </w:rPr>
            </w:pPr>
            <w:r w:rsidRPr="00AD2CBE">
              <w:rPr>
                <w:sz w:val="18"/>
                <w:szCs w:val="18"/>
              </w:rPr>
              <w:t>-</w:t>
            </w:r>
          </w:p>
        </w:tc>
        <w:tc>
          <w:tcPr>
            <w:tcW w:w="954" w:type="pct"/>
            <w:vAlign w:val="center"/>
          </w:tcPr>
          <w:p w14:paraId="3E058C99" w14:textId="6B09BE06" w:rsidR="00EA6E24" w:rsidRPr="00AD2CBE" w:rsidRDefault="00EA6E24" w:rsidP="00EA6E24">
            <w:pPr>
              <w:jc w:val="center"/>
              <w:rPr>
                <w:sz w:val="18"/>
                <w:szCs w:val="18"/>
              </w:rPr>
            </w:pPr>
            <w:r w:rsidRPr="00AD2CBE">
              <w:rPr>
                <w:sz w:val="18"/>
                <w:szCs w:val="18"/>
              </w:rPr>
              <w:t>0.00-100.00</w:t>
            </w:r>
          </w:p>
        </w:tc>
        <w:tc>
          <w:tcPr>
            <w:tcW w:w="1590" w:type="pct"/>
            <w:vAlign w:val="center"/>
          </w:tcPr>
          <w:p w14:paraId="3E05FB13" w14:textId="47986FCB" w:rsidR="00EA6E24" w:rsidRPr="00AD2CBE" w:rsidRDefault="00EA6E24" w:rsidP="00EA6E24">
            <w:pPr>
              <w:jc w:val="left"/>
              <w:rPr>
                <w:sz w:val="18"/>
                <w:szCs w:val="18"/>
              </w:rPr>
            </w:pPr>
            <w:r w:rsidRPr="00AD2CBE">
              <w:rPr>
                <w:sz w:val="18"/>
                <w:szCs w:val="18"/>
              </w:rPr>
              <w:t>Sin transformación</w:t>
            </w:r>
          </w:p>
        </w:tc>
      </w:tr>
      <w:tr w:rsidR="00EA6E24" w:rsidRPr="00AD2CBE" w14:paraId="71DDC842" w14:textId="77777777" w:rsidTr="008761DA">
        <w:trPr>
          <w:trHeight w:val="567"/>
        </w:trPr>
        <w:tc>
          <w:tcPr>
            <w:tcW w:w="955" w:type="pct"/>
            <w:vAlign w:val="center"/>
          </w:tcPr>
          <w:p w14:paraId="27CB365E" w14:textId="77777777" w:rsidR="00EA6E24" w:rsidRPr="00AD2CBE" w:rsidRDefault="00EA6E24" w:rsidP="00EA6E24">
            <w:pPr>
              <w:jc w:val="left"/>
              <w:rPr>
                <w:sz w:val="18"/>
                <w:szCs w:val="18"/>
              </w:rPr>
            </w:pPr>
            <w:r w:rsidRPr="00AD2CBE">
              <w:rPr>
                <w:sz w:val="18"/>
                <w:szCs w:val="18"/>
              </w:rPr>
              <w:t>Pérdida de productividad</w:t>
            </w:r>
          </w:p>
        </w:tc>
        <w:tc>
          <w:tcPr>
            <w:tcW w:w="721" w:type="pct"/>
            <w:vAlign w:val="center"/>
          </w:tcPr>
          <w:p w14:paraId="7355176A" w14:textId="7860266A" w:rsidR="00EA6E24" w:rsidRPr="00AD2CBE" w:rsidRDefault="00EA6E24" w:rsidP="00EA6E24">
            <w:pPr>
              <w:jc w:val="center"/>
              <w:rPr>
                <w:sz w:val="18"/>
                <w:szCs w:val="18"/>
              </w:rPr>
            </w:pPr>
            <w:r w:rsidRPr="00AD2CBE">
              <w:rPr>
                <w:sz w:val="18"/>
                <w:szCs w:val="18"/>
              </w:rPr>
              <w:t>Float64</w:t>
            </w:r>
          </w:p>
        </w:tc>
        <w:tc>
          <w:tcPr>
            <w:tcW w:w="780" w:type="pct"/>
            <w:vAlign w:val="center"/>
          </w:tcPr>
          <w:p w14:paraId="39F17E67" w14:textId="736BF775" w:rsidR="00EA6E24" w:rsidRPr="00AD2CBE" w:rsidRDefault="00EA6E24" w:rsidP="00EA6E24">
            <w:pPr>
              <w:jc w:val="center"/>
              <w:rPr>
                <w:sz w:val="18"/>
                <w:szCs w:val="18"/>
              </w:rPr>
            </w:pPr>
            <w:r w:rsidRPr="00AD2CBE">
              <w:rPr>
                <w:sz w:val="18"/>
                <w:szCs w:val="18"/>
              </w:rPr>
              <w:t>-</w:t>
            </w:r>
          </w:p>
        </w:tc>
        <w:tc>
          <w:tcPr>
            <w:tcW w:w="954" w:type="pct"/>
            <w:vAlign w:val="center"/>
          </w:tcPr>
          <w:p w14:paraId="03C7EA25" w14:textId="67E40FD1" w:rsidR="00EA6E24" w:rsidRPr="00AD2CBE" w:rsidRDefault="00EA6E24" w:rsidP="00EA6E24">
            <w:pPr>
              <w:jc w:val="center"/>
              <w:rPr>
                <w:sz w:val="18"/>
                <w:szCs w:val="18"/>
              </w:rPr>
            </w:pPr>
            <w:r w:rsidRPr="00AD2CBE">
              <w:rPr>
                <w:sz w:val="18"/>
                <w:szCs w:val="18"/>
              </w:rPr>
              <w:t>0.00-70.00</w:t>
            </w:r>
          </w:p>
        </w:tc>
        <w:tc>
          <w:tcPr>
            <w:tcW w:w="1590" w:type="pct"/>
            <w:vAlign w:val="center"/>
          </w:tcPr>
          <w:p w14:paraId="008B0F7C" w14:textId="75EF98DA" w:rsidR="00EA6E24" w:rsidRPr="00AD2CBE" w:rsidRDefault="00EA6E24" w:rsidP="00EA6E24">
            <w:pPr>
              <w:jc w:val="left"/>
              <w:rPr>
                <w:sz w:val="18"/>
                <w:szCs w:val="18"/>
              </w:rPr>
            </w:pPr>
            <w:r w:rsidRPr="00AD2CBE">
              <w:rPr>
                <w:sz w:val="18"/>
                <w:szCs w:val="18"/>
              </w:rPr>
              <w:t xml:space="preserve">Sin transformación </w:t>
            </w:r>
          </w:p>
        </w:tc>
      </w:tr>
      <w:tr w:rsidR="00EA6E24" w:rsidRPr="00AD2CBE" w14:paraId="4DB808FD" w14:textId="77777777" w:rsidTr="008761DA">
        <w:trPr>
          <w:trHeight w:val="567"/>
        </w:trPr>
        <w:tc>
          <w:tcPr>
            <w:tcW w:w="955" w:type="pct"/>
            <w:vAlign w:val="center"/>
          </w:tcPr>
          <w:p w14:paraId="64587F5E" w14:textId="77777777" w:rsidR="00EA6E24" w:rsidRPr="00AD2CBE" w:rsidRDefault="00EA6E24" w:rsidP="00EA6E24">
            <w:pPr>
              <w:jc w:val="left"/>
              <w:rPr>
                <w:sz w:val="18"/>
                <w:szCs w:val="18"/>
              </w:rPr>
            </w:pPr>
            <w:r w:rsidRPr="00AD2CBE">
              <w:rPr>
                <w:sz w:val="18"/>
                <w:szCs w:val="18"/>
              </w:rPr>
              <w:t>Nivel de riesgo de adicción</w:t>
            </w:r>
          </w:p>
        </w:tc>
        <w:tc>
          <w:tcPr>
            <w:tcW w:w="721" w:type="pct"/>
            <w:vAlign w:val="center"/>
          </w:tcPr>
          <w:p w14:paraId="42A0F30B" w14:textId="6DEB55DC" w:rsidR="00EA6E24" w:rsidRPr="00AD2CBE" w:rsidRDefault="00EA6E24" w:rsidP="00EA6E24">
            <w:pPr>
              <w:jc w:val="center"/>
              <w:rPr>
                <w:sz w:val="18"/>
                <w:szCs w:val="18"/>
              </w:rPr>
            </w:pPr>
            <w:r w:rsidRPr="00AD2CBE">
              <w:rPr>
                <w:sz w:val="18"/>
                <w:szCs w:val="18"/>
              </w:rPr>
              <w:t>String</w:t>
            </w:r>
          </w:p>
        </w:tc>
        <w:tc>
          <w:tcPr>
            <w:tcW w:w="780" w:type="pct"/>
            <w:vAlign w:val="center"/>
          </w:tcPr>
          <w:p w14:paraId="321B140A" w14:textId="613B24D8" w:rsidR="00EA6E24" w:rsidRPr="00AD2CBE" w:rsidRDefault="00EA6E24" w:rsidP="00EA6E24">
            <w:pPr>
              <w:jc w:val="center"/>
              <w:rPr>
                <w:sz w:val="18"/>
                <w:szCs w:val="18"/>
              </w:rPr>
            </w:pPr>
            <w:r w:rsidRPr="00AD2CBE">
              <w:rPr>
                <w:sz w:val="18"/>
                <w:szCs w:val="18"/>
              </w:rPr>
              <w:t xml:space="preserve">3 </w:t>
            </w:r>
          </w:p>
        </w:tc>
        <w:tc>
          <w:tcPr>
            <w:tcW w:w="954" w:type="pct"/>
            <w:vAlign w:val="center"/>
          </w:tcPr>
          <w:p w14:paraId="4C867FFD" w14:textId="295FEE44" w:rsidR="00EA6E24" w:rsidRPr="00AD2CBE" w:rsidRDefault="00EA6E24" w:rsidP="00EA6E24">
            <w:pPr>
              <w:jc w:val="center"/>
              <w:rPr>
                <w:sz w:val="18"/>
                <w:szCs w:val="18"/>
              </w:rPr>
            </w:pPr>
            <w:r w:rsidRPr="00AD2CBE">
              <w:rPr>
                <w:sz w:val="18"/>
                <w:szCs w:val="18"/>
              </w:rPr>
              <w:t>Low, Medium, High</w:t>
            </w:r>
          </w:p>
        </w:tc>
        <w:tc>
          <w:tcPr>
            <w:tcW w:w="1590" w:type="pct"/>
            <w:vAlign w:val="center"/>
          </w:tcPr>
          <w:p w14:paraId="53DC83C5" w14:textId="7DF6469E" w:rsidR="00EA6E24" w:rsidRPr="00AD2CBE" w:rsidRDefault="00EA6E24" w:rsidP="00EA6E24">
            <w:pPr>
              <w:jc w:val="left"/>
              <w:rPr>
                <w:sz w:val="18"/>
                <w:szCs w:val="18"/>
              </w:rPr>
            </w:pPr>
            <w:r w:rsidRPr="00AD2CBE">
              <w:rPr>
                <w:sz w:val="18"/>
                <w:szCs w:val="18"/>
              </w:rPr>
              <w:t>Encoding ordinal: 1 – 3 para ordenamiento</w:t>
            </w:r>
          </w:p>
        </w:tc>
      </w:tr>
    </w:tbl>
    <w:p w14:paraId="64832FB4" w14:textId="77777777" w:rsidR="00466D1A" w:rsidRPr="00AD2CBE" w:rsidRDefault="00466D1A" w:rsidP="00992593">
      <w:pPr>
        <w:rPr>
          <w:rFonts w:ascii="Calibri" w:hAnsi="Calibri" w:cs="Calibri"/>
          <w:b/>
          <w:bCs/>
          <w:sz w:val="28"/>
          <w:szCs w:val="28"/>
        </w:rPr>
      </w:pPr>
    </w:p>
    <w:tbl>
      <w:tblPr>
        <w:tblStyle w:val="Tablaconcuadrcula"/>
        <w:tblW w:w="0" w:type="auto"/>
        <w:tblLook w:val="04A0" w:firstRow="1" w:lastRow="0" w:firstColumn="1" w:lastColumn="0" w:noHBand="0" w:noVBand="1"/>
      </w:tblPr>
      <w:tblGrid>
        <w:gridCol w:w="1673"/>
        <w:gridCol w:w="1213"/>
        <w:gridCol w:w="1367"/>
        <w:gridCol w:w="1777"/>
        <w:gridCol w:w="2612"/>
      </w:tblGrid>
      <w:tr w:rsidR="00EA6E24" w:rsidRPr="00AD2CBE" w14:paraId="2E372786" w14:textId="77777777" w:rsidTr="005E7FB7">
        <w:trPr>
          <w:trHeight w:val="454"/>
        </w:trPr>
        <w:tc>
          <w:tcPr>
            <w:tcW w:w="8642" w:type="dxa"/>
            <w:gridSpan w:val="5"/>
            <w:shd w:val="clear" w:color="auto" w:fill="121428" w:themeFill="text2" w:themeFillShade="80"/>
            <w:vAlign w:val="center"/>
          </w:tcPr>
          <w:p w14:paraId="063B5BA3"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20"/>
                <w:szCs w:val="20"/>
              </w:rPr>
              <w:t>ATRIBUTOS AGREGADOS</w:t>
            </w:r>
          </w:p>
        </w:tc>
      </w:tr>
      <w:tr w:rsidR="00EA6E24" w:rsidRPr="00AD2CBE" w14:paraId="5F5C1995" w14:textId="77777777" w:rsidTr="005E7FB7">
        <w:trPr>
          <w:trHeight w:val="454"/>
        </w:trPr>
        <w:tc>
          <w:tcPr>
            <w:tcW w:w="1673" w:type="dxa"/>
            <w:shd w:val="clear" w:color="auto" w:fill="1B1D3D" w:themeFill="text2" w:themeFillShade="BF"/>
            <w:vAlign w:val="center"/>
          </w:tcPr>
          <w:p w14:paraId="14F41912"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1213" w:type="dxa"/>
            <w:shd w:val="clear" w:color="auto" w:fill="1B1D3D" w:themeFill="text2" w:themeFillShade="BF"/>
            <w:vAlign w:val="center"/>
          </w:tcPr>
          <w:p w14:paraId="737295C3"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DE DATO</w:t>
            </w:r>
          </w:p>
        </w:tc>
        <w:tc>
          <w:tcPr>
            <w:tcW w:w="1367" w:type="dxa"/>
            <w:shd w:val="clear" w:color="auto" w:fill="1B1D3D" w:themeFill="text2" w:themeFillShade="BF"/>
            <w:vAlign w:val="center"/>
          </w:tcPr>
          <w:p w14:paraId="0DE84BF6"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CARDINALIDAD</w:t>
            </w:r>
          </w:p>
        </w:tc>
        <w:tc>
          <w:tcPr>
            <w:tcW w:w="1777" w:type="dxa"/>
            <w:shd w:val="clear" w:color="auto" w:fill="1B1D3D" w:themeFill="text2" w:themeFillShade="BF"/>
            <w:vAlign w:val="center"/>
          </w:tcPr>
          <w:p w14:paraId="23B6C20F"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RANGO</w:t>
            </w:r>
          </w:p>
        </w:tc>
        <w:tc>
          <w:tcPr>
            <w:tcW w:w="2612" w:type="dxa"/>
            <w:shd w:val="clear" w:color="auto" w:fill="1B1D3D" w:themeFill="text2" w:themeFillShade="BF"/>
            <w:vAlign w:val="center"/>
          </w:tcPr>
          <w:p w14:paraId="353F7AF0"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TRANSFORMACIÓN</w:t>
            </w:r>
          </w:p>
        </w:tc>
      </w:tr>
      <w:tr w:rsidR="00EA6E24" w:rsidRPr="00AD2CBE" w14:paraId="0E00E0AC" w14:textId="77777777" w:rsidTr="008761DA">
        <w:trPr>
          <w:trHeight w:val="567"/>
        </w:trPr>
        <w:tc>
          <w:tcPr>
            <w:tcW w:w="1673" w:type="dxa"/>
            <w:vAlign w:val="center"/>
          </w:tcPr>
          <w:p w14:paraId="6B4E6582" w14:textId="77777777" w:rsidR="00EA6E24" w:rsidRPr="00AD2CBE" w:rsidRDefault="00EA6E24" w:rsidP="00E92B66">
            <w:pPr>
              <w:jc w:val="left"/>
              <w:rPr>
                <w:sz w:val="18"/>
                <w:szCs w:val="18"/>
              </w:rPr>
            </w:pPr>
            <w:r w:rsidRPr="00AD2CBE">
              <w:rPr>
                <w:sz w:val="18"/>
                <w:szCs w:val="18"/>
              </w:rPr>
              <w:t>Uso de pantalla categoría</w:t>
            </w:r>
          </w:p>
        </w:tc>
        <w:tc>
          <w:tcPr>
            <w:tcW w:w="1213" w:type="dxa"/>
            <w:vAlign w:val="center"/>
          </w:tcPr>
          <w:p w14:paraId="39991A26" w14:textId="77777777" w:rsidR="00EA6E24" w:rsidRPr="00AD2CBE" w:rsidRDefault="00EA6E24" w:rsidP="00E92B66">
            <w:pPr>
              <w:jc w:val="center"/>
              <w:rPr>
                <w:sz w:val="18"/>
                <w:szCs w:val="18"/>
              </w:rPr>
            </w:pPr>
            <w:r w:rsidRPr="00AD2CBE">
              <w:rPr>
                <w:sz w:val="18"/>
                <w:szCs w:val="18"/>
              </w:rPr>
              <w:t>String</w:t>
            </w:r>
          </w:p>
        </w:tc>
        <w:tc>
          <w:tcPr>
            <w:tcW w:w="1367" w:type="dxa"/>
            <w:vAlign w:val="center"/>
          </w:tcPr>
          <w:p w14:paraId="418CE943" w14:textId="77777777" w:rsidR="00EA6E24" w:rsidRPr="00AD2CBE" w:rsidRDefault="00EA6E24" w:rsidP="00E92B66">
            <w:pPr>
              <w:jc w:val="center"/>
              <w:rPr>
                <w:sz w:val="18"/>
                <w:szCs w:val="18"/>
              </w:rPr>
            </w:pPr>
            <w:r w:rsidRPr="00AD2CBE">
              <w:rPr>
                <w:sz w:val="18"/>
                <w:szCs w:val="18"/>
              </w:rPr>
              <w:t>4</w:t>
            </w:r>
          </w:p>
        </w:tc>
        <w:tc>
          <w:tcPr>
            <w:tcW w:w="1777" w:type="dxa"/>
            <w:vAlign w:val="center"/>
          </w:tcPr>
          <w:p w14:paraId="55DD97CA" w14:textId="77777777" w:rsidR="00EA6E24" w:rsidRPr="00AD2CBE" w:rsidRDefault="00EA6E24" w:rsidP="00E92B66">
            <w:pPr>
              <w:jc w:val="center"/>
              <w:rPr>
                <w:sz w:val="18"/>
                <w:szCs w:val="18"/>
              </w:rPr>
            </w:pPr>
            <w:r w:rsidRPr="00AD2CBE">
              <w:rPr>
                <w:sz w:val="18"/>
                <w:szCs w:val="18"/>
              </w:rPr>
              <w:t>Bajo, Moderado, Alto, Severo</w:t>
            </w:r>
          </w:p>
        </w:tc>
        <w:tc>
          <w:tcPr>
            <w:tcW w:w="2612" w:type="dxa"/>
            <w:vAlign w:val="center"/>
          </w:tcPr>
          <w:p w14:paraId="3115022A" w14:textId="77777777" w:rsidR="00EA6E24" w:rsidRPr="00AD2CBE" w:rsidRDefault="00EA6E24" w:rsidP="00E92B66">
            <w:pPr>
              <w:jc w:val="left"/>
              <w:rPr>
                <w:sz w:val="18"/>
                <w:szCs w:val="18"/>
              </w:rPr>
            </w:pPr>
            <w:r w:rsidRPr="00AD2CBE">
              <w:rPr>
                <w:sz w:val="18"/>
                <w:szCs w:val="18"/>
              </w:rPr>
              <w:t>Sin transformación</w:t>
            </w:r>
          </w:p>
        </w:tc>
      </w:tr>
      <w:tr w:rsidR="00EA6E24" w:rsidRPr="00AD2CBE" w14:paraId="1A244ED3" w14:textId="77777777" w:rsidTr="008761DA">
        <w:trPr>
          <w:trHeight w:val="567"/>
        </w:trPr>
        <w:tc>
          <w:tcPr>
            <w:tcW w:w="1673" w:type="dxa"/>
            <w:vAlign w:val="center"/>
          </w:tcPr>
          <w:p w14:paraId="52B7F10A" w14:textId="77777777" w:rsidR="00EA6E24" w:rsidRPr="00AD2CBE" w:rsidRDefault="00EA6E24" w:rsidP="00E92B66">
            <w:pPr>
              <w:jc w:val="left"/>
              <w:rPr>
                <w:sz w:val="18"/>
                <w:szCs w:val="18"/>
              </w:rPr>
            </w:pPr>
            <w:r w:rsidRPr="00AD2CBE">
              <w:rPr>
                <w:sz w:val="18"/>
                <w:szCs w:val="18"/>
              </w:rPr>
              <w:t>Doomscrolling categoría</w:t>
            </w:r>
          </w:p>
        </w:tc>
        <w:tc>
          <w:tcPr>
            <w:tcW w:w="1213" w:type="dxa"/>
            <w:vAlign w:val="center"/>
          </w:tcPr>
          <w:p w14:paraId="75A6DC34" w14:textId="77777777" w:rsidR="00EA6E24" w:rsidRPr="00AD2CBE" w:rsidRDefault="00EA6E24" w:rsidP="00E92B66">
            <w:pPr>
              <w:jc w:val="center"/>
              <w:rPr>
                <w:sz w:val="18"/>
                <w:szCs w:val="18"/>
              </w:rPr>
            </w:pPr>
            <w:r w:rsidRPr="00AD2CBE">
              <w:rPr>
                <w:sz w:val="18"/>
                <w:szCs w:val="18"/>
              </w:rPr>
              <w:t>String</w:t>
            </w:r>
          </w:p>
        </w:tc>
        <w:tc>
          <w:tcPr>
            <w:tcW w:w="1367" w:type="dxa"/>
            <w:vAlign w:val="center"/>
          </w:tcPr>
          <w:p w14:paraId="1D5AB359" w14:textId="77777777" w:rsidR="00EA6E24" w:rsidRPr="00AD2CBE" w:rsidRDefault="00EA6E24" w:rsidP="00E92B66">
            <w:pPr>
              <w:jc w:val="center"/>
              <w:rPr>
                <w:sz w:val="18"/>
                <w:szCs w:val="18"/>
              </w:rPr>
            </w:pPr>
            <w:r w:rsidRPr="00AD2CBE">
              <w:rPr>
                <w:sz w:val="18"/>
                <w:szCs w:val="18"/>
              </w:rPr>
              <w:t>3</w:t>
            </w:r>
          </w:p>
        </w:tc>
        <w:tc>
          <w:tcPr>
            <w:tcW w:w="1777" w:type="dxa"/>
            <w:vAlign w:val="center"/>
          </w:tcPr>
          <w:p w14:paraId="3B9F2BEF" w14:textId="77777777" w:rsidR="00EA6E24" w:rsidRPr="00AD2CBE" w:rsidRDefault="00EA6E24" w:rsidP="00E92B66">
            <w:pPr>
              <w:spacing w:after="0"/>
              <w:jc w:val="center"/>
              <w:rPr>
                <w:sz w:val="18"/>
                <w:szCs w:val="18"/>
              </w:rPr>
            </w:pPr>
            <w:r w:rsidRPr="00AD2CBE">
              <w:rPr>
                <w:sz w:val="18"/>
                <w:szCs w:val="18"/>
              </w:rPr>
              <w:t>Leve, Moderado, Severo</w:t>
            </w:r>
          </w:p>
        </w:tc>
        <w:tc>
          <w:tcPr>
            <w:tcW w:w="2612" w:type="dxa"/>
            <w:vAlign w:val="center"/>
          </w:tcPr>
          <w:p w14:paraId="6465380E" w14:textId="77777777" w:rsidR="00EA6E24" w:rsidRPr="00AD2CBE" w:rsidRDefault="00EA6E24" w:rsidP="00E92B66">
            <w:pPr>
              <w:spacing w:after="0"/>
              <w:jc w:val="left"/>
              <w:rPr>
                <w:sz w:val="18"/>
                <w:szCs w:val="18"/>
              </w:rPr>
            </w:pPr>
            <w:r w:rsidRPr="00AD2CBE">
              <w:rPr>
                <w:sz w:val="18"/>
                <w:szCs w:val="18"/>
              </w:rPr>
              <w:t>Sin transformación</w:t>
            </w:r>
          </w:p>
        </w:tc>
      </w:tr>
    </w:tbl>
    <w:p w14:paraId="5195DC0D" w14:textId="77777777" w:rsidR="00EA6E24" w:rsidRPr="00AD2CBE" w:rsidRDefault="00EA6E24" w:rsidP="00992593">
      <w:pPr>
        <w:rPr>
          <w:rFonts w:ascii="Calibri" w:hAnsi="Calibri" w:cs="Calibri"/>
          <w:b/>
          <w:bCs/>
          <w:sz w:val="28"/>
          <w:szCs w:val="28"/>
        </w:rPr>
      </w:pPr>
    </w:p>
    <w:p w14:paraId="68D9FC63" w14:textId="05B734A0" w:rsidR="008656D7" w:rsidRPr="00AD2CBE" w:rsidRDefault="00992593" w:rsidP="008656D7">
      <w:pPr>
        <w:rPr>
          <w:rFonts w:ascii="Calibri" w:hAnsi="Calibri" w:cs="Calibri"/>
          <w:b/>
          <w:bCs/>
          <w:sz w:val="28"/>
          <w:szCs w:val="28"/>
        </w:rPr>
      </w:pPr>
      <w:r w:rsidRPr="00AD2CBE">
        <w:rPr>
          <w:rFonts w:ascii="Calibri" w:hAnsi="Calibri" w:cs="Calibri"/>
          <w:b/>
          <w:bCs/>
          <w:sz w:val="28"/>
          <w:szCs w:val="28"/>
        </w:rPr>
        <w:t>DATASET 3: DOPAMINE_TRIGGER_METRICS</w:t>
      </w:r>
    </w:p>
    <w:tbl>
      <w:tblPr>
        <w:tblStyle w:val="Tablaconcuadrcula"/>
        <w:tblW w:w="4844" w:type="pct"/>
        <w:tblLook w:val="04A0" w:firstRow="1" w:lastRow="0" w:firstColumn="1" w:lastColumn="0" w:noHBand="0" w:noVBand="1"/>
      </w:tblPr>
      <w:tblGrid>
        <w:gridCol w:w="1658"/>
        <w:gridCol w:w="1254"/>
        <w:gridCol w:w="1368"/>
        <w:gridCol w:w="1672"/>
        <w:gridCol w:w="2783"/>
      </w:tblGrid>
      <w:tr w:rsidR="00FA3BA8" w:rsidRPr="00AD2CBE" w14:paraId="7576D8AD" w14:textId="77777777" w:rsidTr="005E7FB7">
        <w:trPr>
          <w:trHeight w:val="454"/>
        </w:trPr>
        <w:tc>
          <w:tcPr>
            <w:tcW w:w="5000" w:type="pct"/>
            <w:gridSpan w:val="5"/>
            <w:shd w:val="clear" w:color="auto" w:fill="143F6A" w:themeFill="accent3" w:themeFillShade="80"/>
            <w:vAlign w:val="center"/>
          </w:tcPr>
          <w:p w14:paraId="2357AC39" w14:textId="5E1FCB2A" w:rsidR="00FA3BA8" w:rsidRPr="00AD2CBE" w:rsidRDefault="00FA3BA8" w:rsidP="00FA3BA8">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20"/>
                <w:szCs w:val="20"/>
              </w:rPr>
              <w:t>ATRIBUTOS ORIGINALES</w:t>
            </w:r>
          </w:p>
        </w:tc>
      </w:tr>
      <w:tr w:rsidR="00FA3BA8" w:rsidRPr="00AD2CBE" w14:paraId="765FE231" w14:textId="77777777" w:rsidTr="005E7FB7">
        <w:trPr>
          <w:trHeight w:val="454"/>
        </w:trPr>
        <w:tc>
          <w:tcPr>
            <w:tcW w:w="949" w:type="pct"/>
            <w:shd w:val="clear" w:color="auto" w:fill="1E5E9F" w:themeFill="accent3" w:themeFillShade="BF"/>
            <w:vAlign w:val="center"/>
          </w:tcPr>
          <w:p w14:paraId="5A43310C" w14:textId="77777777" w:rsidR="00FA3BA8" w:rsidRPr="00AD2CBE" w:rsidRDefault="00FA3BA8" w:rsidP="00FA3BA8">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718" w:type="pct"/>
            <w:shd w:val="clear" w:color="auto" w:fill="1E5E9F" w:themeFill="accent3" w:themeFillShade="BF"/>
            <w:vAlign w:val="center"/>
          </w:tcPr>
          <w:p w14:paraId="5EBD7897" w14:textId="77777777" w:rsidR="00FA3BA8" w:rsidRPr="00AD2CBE" w:rsidRDefault="00FA3BA8" w:rsidP="00FA3BA8">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DE DATO</w:t>
            </w:r>
          </w:p>
        </w:tc>
        <w:tc>
          <w:tcPr>
            <w:tcW w:w="783" w:type="pct"/>
            <w:shd w:val="clear" w:color="auto" w:fill="1E5E9F" w:themeFill="accent3" w:themeFillShade="BF"/>
            <w:vAlign w:val="center"/>
          </w:tcPr>
          <w:p w14:paraId="25C833E4" w14:textId="2B07956B" w:rsidR="00FA3BA8" w:rsidRPr="00AD2CBE" w:rsidRDefault="00FA3BA8" w:rsidP="00FA3BA8">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CARDINALIDAD</w:t>
            </w:r>
          </w:p>
        </w:tc>
        <w:tc>
          <w:tcPr>
            <w:tcW w:w="957" w:type="pct"/>
            <w:shd w:val="clear" w:color="auto" w:fill="1E5E9F" w:themeFill="accent3" w:themeFillShade="BF"/>
            <w:vAlign w:val="center"/>
          </w:tcPr>
          <w:p w14:paraId="376FD5A2" w14:textId="7162C57E" w:rsidR="00FA3BA8" w:rsidRPr="00AD2CBE" w:rsidRDefault="00FA3BA8" w:rsidP="00FA3BA8">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RANGO</w:t>
            </w:r>
          </w:p>
        </w:tc>
        <w:tc>
          <w:tcPr>
            <w:tcW w:w="1593" w:type="pct"/>
            <w:shd w:val="clear" w:color="auto" w:fill="1E5E9F" w:themeFill="accent3" w:themeFillShade="BF"/>
            <w:vAlign w:val="center"/>
          </w:tcPr>
          <w:p w14:paraId="0C7B6F0C" w14:textId="52D7AF60" w:rsidR="00FA3BA8" w:rsidRPr="00AD2CBE" w:rsidRDefault="00FA3BA8" w:rsidP="00FA3BA8">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TRANSFORMACIÓN</w:t>
            </w:r>
          </w:p>
        </w:tc>
      </w:tr>
      <w:tr w:rsidR="00FA3BA8" w:rsidRPr="00AD2CBE" w14:paraId="738B3138" w14:textId="77777777" w:rsidTr="00FA3BA8">
        <w:trPr>
          <w:trHeight w:val="567"/>
        </w:trPr>
        <w:tc>
          <w:tcPr>
            <w:tcW w:w="949" w:type="pct"/>
          </w:tcPr>
          <w:p w14:paraId="577572E7" w14:textId="77777777" w:rsidR="00FA3BA8" w:rsidRPr="00AD2CBE" w:rsidRDefault="00FA3BA8" w:rsidP="00FA3BA8">
            <w:pPr>
              <w:jc w:val="left"/>
              <w:rPr>
                <w:sz w:val="18"/>
                <w:szCs w:val="18"/>
              </w:rPr>
            </w:pPr>
            <w:r w:rsidRPr="00AD2CBE">
              <w:rPr>
                <w:sz w:val="18"/>
                <w:szCs w:val="18"/>
              </w:rPr>
              <w:t>Tasa de interacción</w:t>
            </w:r>
          </w:p>
        </w:tc>
        <w:tc>
          <w:tcPr>
            <w:tcW w:w="718" w:type="pct"/>
            <w:vAlign w:val="center"/>
          </w:tcPr>
          <w:p w14:paraId="4FC5E08F" w14:textId="61B3DD96" w:rsidR="00FA3BA8" w:rsidRPr="00AD2CBE" w:rsidRDefault="00FA3BA8" w:rsidP="00FA3BA8">
            <w:pPr>
              <w:jc w:val="center"/>
              <w:rPr>
                <w:sz w:val="18"/>
                <w:szCs w:val="18"/>
              </w:rPr>
            </w:pPr>
            <w:r w:rsidRPr="00AD2CBE">
              <w:rPr>
                <w:sz w:val="18"/>
                <w:szCs w:val="18"/>
              </w:rPr>
              <w:t>Float64</w:t>
            </w:r>
          </w:p>
        </w:tc>
        <w:tc>
          <w:tcPr>
            <w:tcW w:w="783" w:type="pct"/>
            <w:vAlign w:val="center"/>
          </w:tcPr>
          <w:p w14:paraId="7544A337" w14:textId="238CD6C9" w:rsidR="00FA3BA8" w:rsidRPr="00AD2CBE" w:rsidRDefault="00FA3BA8" w:rsidP="00FA3BA8">
            <w:pPr>
              <w:jc w:val="center"/>
              <w:rPr>
                <w:sz w:val="18"/>
                <w:szCs w:val="18"/>
              </w:rPr>
            </w:pPr>
            <w:r w:rsidRPr="00AD2CBE">
              <w:rPr>
                <w:sz w:val="18"/>
                <w:szCs w:val="18"/>
              </w:rPr>
              <w:t>-</w:t>
            </w:r>
          </w:p>
        </w:tc>
        <w:tc>
          <w:tcPr>
            <w:tcW w:w="957" w:type="pct"/>
            <w:vAlign w:val="center"/>
          </w:tcPr>
          <w:p w14:paraId="7D3C6BEB" w14:textId="4FBAEEFA" w:rsidR="00FA3BA8" w:rsidRPr="00AD2CBE" w:rsidRDefault="00FA3BA8" w:rsidP="00FA3BA8">
            <w:pPr>
              <w:jc w:val="left"/>
              <w:rPr>
                <w:sz w:val="18"/>
                <w:szCs w:val="18"/>
              </w:rPr>
            </w:pPr>
            <w:r w:rsidRPr="00AD2CBE">
              <w:rPr>
                <w:sz w:val="18"/>
                <w:szCs w:val="18"/>
              </w:rPr>
              <w:t>0.00-100.00</w:t>
            </w:r>
          </w:p>
        </w:tc>
        <w:tc>
          <w:tcPr>
            <w:tcW w:w="1593" w:type="pct"/>
            <w:vAlign w:val="center"/>
          </w:tcPr>
          <w:p w14:paraId="653669F1" w14:textId="586386EF" w:rsidR="00FA3BA8" w:rsidRPr="00AD2CBE" w:rsidRDefault="00FA3BA8" w:rsidP="00FA3BA8">
            <w:pPr>
              <w:jc w:val="left"/>
              <w:rPr>
                <w:sz w:val="18"/>
                <w:szCs w:val="18"/>
              </w:rPr>
            </w:pPr>
            <w:r w:rsidRPr="00AD2CBE">
              <w:rPr>
                <w:sz w:val="18"/>
                <w:szCs w:val="18"/>
              </w:rPr>
              <w:t>Sin transformación</w:t>
            </w:r>
          </w:p>
        </w:tc>
      </w:tr>
      <w:tr w:rsidR="00FA3BA8" w:rsidRPr="00AD2CBE" w14:paraId="4D0355A6" w14:textId="77777777" w:rsidTr="00FA3BA8">
        <w:trPr>
          <w:trHeight w:val="567"/>
        </w:trPr>
        <w:tc>
          <w:tcPr>
            <w:tcW w:w="949" w:type="pct"/>
          </w:tcPr>
          <w:p w14:paraId="3DEC160C" w14:textId="77777777" w:rsidR="00FA3BA8" w:rsidRPr="00AD2CBE" w:rsidRDefault="00FA3BA8" w:rsidP="00FA3BA8">
            <w:pPr>
              <w:jc w:val="left"/>
              <w:rPr>
                <w:sz w:val="18"/>
                <w:szCs w:val="18"/>
              </w:rPr>
            </w:pPr>
            <w:r w:rsidRPr="00AD2CBE">
              <w:rPr>
                <w:sz w:val="18"/>
                <w:szCs w:val="18"/>
              </w:rPr>
              <w:t>Horas consumo video corto</w:t>
            </w:r>
          </w:p>
        </w:tc>
        <w:tc>
          <w:tcPr>
            <w:tcW w:w="718" w:type="pct"/>
            <w:vAlign w:val="center"/>
          </w:tcPr>
          <w:p w14:paraId="2516A8FF" w14:textId="4C48A93F" w:rsidR="00FA3BA8" w:rsidRPr="00AD2CBE" w:rsidRDefault="00FA3BA8" w:rsidP="00FA3BA8">
            <w:pPr>
              <w:jc w:val="center"/>
              <w:rPr>
                <w:sz w:val="18"/>
                <w:szCs w:val="18"/>
              </w:rPr>
            </w:pPr>
            <w:r w:rsidRPr="00AD2CBE">
              <w:rPr>
                <w:sz w:val="18"/>
                <w:szCs w:val="18"/>
              </w:rPr>
              <w:t>Float64</w:t>
            </w:r>
          </w:p>
        </w:tc>
        <w:tc>
          <w:tcPr>
            <w:tcW w:w="783" w:type="pct"/>
            <w:vAlign w:val="center"/>
          </w:tcPr>
          <w:p w14:paraId="715E01EB" w14:textId="6D18AA6B" w:rsidR="00FA3BA8" w:rsidRPr="00AD2CBE" w:rsidRDefault="00FA3BA8" w:rsidP="00FA3BA8">
            <w:pPr>
              <w:jc w:val="center"/>
              <w:rPr>
                <w:sz w:val="18"/>
                <w:szCs w:val="18"/>
              </w:rPr>
            </w:pPr>
            <w:r w:rsidRPr="00AD2CBE">
              <w:rPr>
                <w:sz w:val="18"/>
                <w:szCs w:val="18"/>
              </w:rPr>
              <w:t>-</w:t>
            </w:r>
          </w:p>
        </w:tc>
        <w:tc>
          <w:tcPr>
            <w:tcW w:w="957" w:type="pct"/>
            <w:vAlign w:val="center"/>
          </w:tcPr>
          <w:p w14:paraId="6531FA53" w14:textId="440309C1" w:rsidR="00FA3BA8" w:rsidRPr="00AD2CBE" w:rsidRDefault="00FA3BA8" w:rsidP="00FA3BA8">
            <w:pPr>
              <w:jc w:val="left"/>
              <w:rPr>
                <w:sz w:val="18"/>
                <w:szCs w:val="18"/>
              </w:rPr>
            </w:pPr>
            <w:r w:rsidRPr="00AD2CBE">
              <w:rPr>
                <w:sz w:val="18"/>
                <w:szCs w:val="18"/>
              </w:rPr>
              <w:t>0.00-10.00</w:t>
            </w:r>
          </w:p>
        </w:tc>
        <w:tc>
          <w:tcPr>
            <w:tcW w:w="1593" w:type="pct"/>
            <w:vAlign w:val="center"/>
          </w:tcPr>
          <w:p w14:paraId="3E7C98EB" w14:textId="12050232" w:rsidR="00FA3BA8" w:rsidRPr="00AD2CBE" w:rsidRDefault="00FA3BA8" w:rsidP="00FA3BA8">
            <w:pPr>
              <w:jc w:val="left"/>
              <w:rPr>
                <w:sz w:val="18"/>
                <w:szCs w:val="18"/>
              </w:rPr>
            </w:pPr>
            <w:r w:rsidRPr="00AD2CBE">
              <w:rPr>
                <w:sz w:val="18"/>
                <w:szCs w:val="18"/>
              </w:rPr>
              <w:t>Sin transformación</w:t>
            </w:r>
          </w:p>
        </w:tc>
      </w:tr>
      <w:tr w:rsidR="00FA3BA8" w:rsidRPr="00AD2CBE" w14:paraId="7E2DC68A" w14:textId="77777777" w:rsidTr="00FA3BA8">
        <w:trPr>
          <w:trHeight w:val="567"/>
        </w:trPr>
        <w:tc>
          <w:tcPr>
            <w:tcW w:w="949" w:type="pct"/>
          </w:tcPr>
          <w:p w14:paraId="13F998D3" w14:textId="77777777" w:rsidR="00FA3BA8" w:rsidRPr="00AD2CBE" w:rsidRDefault="00FA3BA8" w:rsidP="00FA3BA8">
            <w:pPr>
              <w:jc w:val="left"/>
              <w:rPr>
                <w:sz w:val="18"/>
                <w:szCs w:val="18"/>
              </w:rPr>
            </w:pPr>
            <w:r w:rsidRPr="00AD2CBE">
              <w:rPr>
                <w:sz w:val="18"/>
                <w:szCs w:val="18"/>
              </w:rPr>
              <w:t>Activación de dopamina</w:t>
            </w:r>
          </w:p>
        </w:tc>
        <w:tc>
          <w:tcPr>
            <w:tcW w:w="718" w:type="pct"/>
            <w:vAlign w:val="center"/>
          </w:tcPr>
          <w:p w14:paraId="6968901F" w14:textId="1A91A2FE" w:rsidR="00FA3BA8" w:rsidRPr="00AD2CBE" w:rsidRDefault="00FA3BA8" w:rsidP="00FA3BA8">
            <w:pPr>
              <w:jc w:val="center"/>
              <w:rPr>
                <w:sz w:val="18"/>
                <w:szCs w:val="18"/>
              </w:rPr>
            </w:pPr>
            <w:r w:rsidRPr="00AD2CBE">
              <w:rPr>
                <w:sz w:val="18"/>
                <w:szCs w:val="18"/>
              </w:rPr>
              <w:t>Float64</w:t>
            </w:r>
          </w:p>
        </w:tc>
        <w:tc>
          <w:tcPr>
            <w:tcW w:w="783" w:type="pct"/>
            <w:vAlign w:val="center"/>
          </w:tcPr>
          <w:p w14:paraId="6B6DDB50" w14:textId="664EBD0F" w:rsidR="00FA3BA8" w:rsidRPr="00AD2CBE" w:rsidRDefault="00FA3BA8" w:rsidP="00FA3BA8">
            <w:pPr>
              <w:jc w:val="center"/>
              <w:rPr>
                <w:sz w:val="18"/>
                <w:szCs w:val="18"/>
              </w:rPr>
            </w:pPr>
            <w:r w:rsidRPr="00AD2CBE">
              <w:rPr>
                <w:sz w:val="18"/>
                <w:szCs w:val="18"/>
              </w:rPr>
              <w:t>-</w:t>
            </w:r>
          </w:p>
        </w:tc>
        <w:tc>
          <w:tcPr>
            <w:tcW w:w="957" w:type="pct"/>
            <w:vAlign w:val="center"/>
          </w:tcPr>
          <w:p w14:paraId="1643B736" w14:textId="34727955" w:rsidR="00FA3BA8" w:rsidRPr="00AD2CBE" w:rsidRDefault="00FA3BA8" w:rsidP="00FA3BA8">
            <w:pPr>
              <w:jc w:val="left"/>
              <w:rPr>
                <w:sz w:val="18"/>
                <w:szCs w:val="18"/>
              </w:rPr>
            </w:pPr>
            <w:r w:rsidRPr="00AD2CBE">
              <w:rPr>
                <w:sz w:val="18"/>
                <w:szCs w:val="18"/>
              </w:rPr>
              <w:t>0.00-100.00</w:t>
            </w:r>
          </w:p>
        </w:tc>
        <w:tc>
          <w:tcPr>
            <w:tcW w:w="1593" w:type="pct"/>
            <w:vAlign w:val="center"/>
          </w:tcPr>
          <w:p w14:paraId="70837509" w14:textId="495D2AE7" w:rsidR="00FA3BA8" w:rsidRPr="00AD2CBE" w:rsidRDefault="00FA3BA8" w:rsidP="00FA3BA8">
            <w:pPr>
              <w:jc w:val="left"/>
              <w:rPr>
                <w:sz w:val="18"/>
                <w:szCs w:val="18"/>
              </w:rPr>
            </w:pPr>
            <w:r w:rsidRPr="00AD2CBE">
              <w:rPr>
                <w:sz w:val="18"/>
                <w:szCs w:val="18"/>
              </w:rPr>
              <w:t>Sin transformación</w:t>
            </w:r>
          </w:p>
        </w:tc>
      </w:tr>
      <w:tr w:rsidR="00FA3BA8" w:rsidRPr="00AD2CBE" w14:paraId="6129B57B" w14:textId="77777777" w:rsidTr="00FA3BA8">
        <w:trPr>
          <w:trHeight w:val="567"/>
        </w:trPr>
        <w:tc>
          <w:tcPr>
            <w:tcW w:w="949" w:type="pct"/>
          </w:tcPr>
          <w:p w14:paraId="3D26881B" w14:textId="77777777" w:rsidR="00FA3BA8" w:rsidRPr="00AD2CBE" w:rsidRDefault="00FA3BA8" w:rsidP="00FA3BA8">
            <w:pPr>
              <w:jc w:val="left"/>
              <w:rPr>
                <w:sz w:val="18"/>
                <w:szCs w:val="18"/>
              </w:rPr>
            </w:pPr>
            <w:r w:rsidRPr="00AD2CBE">
              <w:rPr>
                <w:sz w:val="18"/>
                <w:szCs w:val="18"/>
              </w:rPr>
              <w:t>Dependencia gratificación inmediata</w:t>
            </w:r>
          </w:p>
        </w:tc>
        <w:tc>
          <w:tcPr>
            <w:tcW w:w="718" w:type="pct"/>
            <w:vAlign w:val="center"/>
          </w:tcPr>
          <w:p w14:paraId="0A4043E9" w14:textId="60269A3A" w:rsidR="00FA3BA8" w:rsidRPr="00AD2CBE" w:rsidRDefault="00FA3BA8" w:rsidP="00FA3BA8">
            <w:pPr>
              <w:jc w:val="center"/>
              <w:rPr>
                <w:sz w:val="18"/>
                <w:szCs w:val="18"/>
              </w:rPr>
            </w:pPr>
            <w:r w:rsidRPr="00AD2CBE">
              <w:rPr>
                <w:sz w:val="18"/>
                <w:szCs w:val="18"/>
              </w:rPr>
              <w:t>Float64</w:t>
            </w:r>
          </w:p>
        </w:tc>
        <w:tc>
          <w:tcPr>
            <w:tcW w:w="783" w:type="pct"/>
            <w:vAlign w:val="center"/>
          </w:tcPr>
          <w:p w14:paraId="5E79FBCA" w14:textId="75B7E1C1" w:rsidR="00FA3BA8" w:rsidRPr="00AD2CBE" w:rsidRDefault="00FA3BA8" w:rsidP="00FA3BA8">
            <w:pPr>
              <w:jc w:val="center"/>
              <w:rPr>
                <w:sz w:val="18"/>
                <w:szCs w:val="18"/>
              </w:rPr>
            </w:pPr>
            <w:r w:rsidRPr="00AD2CBE">
              <w:rPr>
                <w:sz w:val="18"/>
                <w:szCs w:val="18"/>
              </w:rPr>
              <w:t>-</w:t>
            </w:r>
          </w:p>
        </w:tc>
        <w:tc>
          <w:tcPr>
            <w:tcW w:w="957" w:type="pct"/>
            <w:vAlign w:val="center"/>
          </w:tcPr>
          <w:p w14:paraId="0D898FEA" w14:textId="2E95AFA8" w:rsidR="00FA3BA8" w:rsidRPr="00AD2CBE" w:rsidRDefault="00FA3BA8" w:rsidP="00FA3BA8">
            <w:pPr>
              <w:jc w:val="left"/>
              <w:rPr>
                <w:sz w:val="18"/>
                <w:szCs w:val="18"/>
              </w:rPr>
            </w:pPr>
            <w:r w:rsidRPr="00AD2CBE">
              <w:rPr>
                <w:sz w:val="18"/>
                <w:szCs w:val="18"/>
              </w:rPr>
              <w:t>0.00-99.00</w:t>
            </w:r>
          </w:p>
        </w:tc>
        <w:tc>
          <w:tcPr>
            <w:tcW w:w="1593" w:type="pct"/>
            <w:vAlign w:val="center"/>
          </w:tcPr>
          <w:p w14:paraId="08BD4C6D" w14:textId="3ED85D8C" w:rsidR="00FA3BA8" w:rsidRPr="00AD2CBE" w:rsidRDefault="00FA3BA8" w:rsidP="00FA3BA8">
            <w:pPr>
              <w:jc w:val="left"/>
              <w:rPr>
                <w:sz w:val="18"/>
                <w:szCs w:val="18"/>
              </w:rPr>
            </w:pPr>
            <w:r w:rsidRPr="00AD2CBE">
              <w:rPr>
                <w:sz w:val="18"/>
                <w:szCs w:val="18"/>
              </w:rPr>
              <w:t>Sin transformación</w:t>
            </w:r>
          </w:p>
        </w:tc>
      </w:tr>
    </w:tbl>
    <w:p w14:paraId="765C9EC0" w14:textId="77777777" w:rsidR="00341AA7" w:rsidRPr="00AD2CBE" w:rsidRDefault="00341AA7" w:rsidP="008656D7">
      <w:pPr>
        <w:rPr>
          <w:rFonts w:ascii="Calibri" w:hAnsi="Calibri" w:cs="Calibri"/>
          <w:sz w:val="28"/>
          <w:szCs w:val="28"/>
        </w:rPr>
      </w:pPr>
    </w:p>
    <w:tbl>
      <w:tblPr>
        <w:tblStyle w:val="Tablaconcuadrcula"/>
        <w:tblW w:w="0" w:type="auto"/>
        <w:tblLook w:val="04A0" w:firstRow="1" w:lastRow="0" w:firstColumn="1" w:lastColumn="0" w:noHBand="0" w:noVBand="1"/>
      </w:tblPr>
      <w:tblGrid>
        <w:gridCol w:w="1673"/>
        <w:gridCol w:w="1213"/>
        <w:gridCol w:w="1367"/>
        <w:gridCol w:w="1777"/>
        <w:gridCol w:w="2612"/>
      </w:tblGrid>
      <w:tr w:rsidR="00EA6E24" w:rsidRPr="00AD2CBE" w14:paraId="0BABC886" w14:textId="77777777" w:rsidTr="005E7FB7">
        <w:trPr>
          <w:trHeight w:val="454"/>
        </w:trPr>
        <w:tc>
          <w:tcPr>
            <w:tcW w:w="8642" w:type="dxa"/>
            <w:gridSpan w:val="5"/>
            <w:shd w:val="clear" w:color="auto" w:fill="121428" w:themeFill="text2" w:themeFillShade="80"/>
            <w:vAlign w:val="center"/>
          </w:tcPr>
          <w:p w14:paraId="705518F8"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20"/>
                <w:szCs w:val="20"/>
              </w:rPr>
              <w:t>ATRIBUTOS AGREGADOS</w:t>
            </w:r>
          </w:p>
        </w:tc>
      </w:tr>
      <w:tr w:rsidR="00EA6E24" w:rsidRPr="00AD2CBE" w14:paraId="7D79EF83" w14:textId="77777777" w:rsidTr="005E7FB7">
        <w:trPr>
          <w:trHeight w:val="454"/>
        </w:trPr>
        <w:tc>
          <w:tcPr>
            <w:tcW w:w="1673" w:type="dxa"/>
            <w:shd w:val="clear" w:color="auto" w:fill="1B1D3D" w:themeFill="text2" w:themeFillShade="BF"/>
            <w:vAlign w:val="center"/>
          </w:tcPr>
          <w:p w14:paraId="58387BD8"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1213" w:type="dxa"/>
            <w:shd w:val="clear" w:color="auto" w:fill="1B1D3D" w:themeFill="text2" w:themeFillShade="BF"/>
            <w:vAlign w:val="center"/>
          </w:tcPr>
          <w:p w14:paraId="09F3EC08"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DE DATO</w:t>
            </w:r>
          </w:p>
        </w:tc>
        <w:tc>
          <w:tcPr>
            <w:tcW w:w="1367" w:type="dxa"/>
            <w:shd w:val="clear" w:color="auto" w:fill="1B1D3D" w:themeFill="text2" w:themeFillShade="BF"/>
            <w:vAlign w:val="center"/>
          </w:tcPr>
          <w:p w14:paraId="6DB2AB39"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CARDINALIDAD</w:t>
            </w:r>
          </w:p>
        </w:tc>
        <w:tc>
          <w:tcPr>
            <w:tcW w:w="1777" w:type="dxa"/>
            <w:shd w:val="clear" w:color="auto" w:fill="1B1D3D" w:themeFill="text2" w:themeFillShade="BF"/>
            <w:vAlign w:val="center"/>
          </w:tcPr>
          <w:p w14:paraId="7A5F8C02"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RANGO</w:t>
            </w:r>
          </w:p>
        </w:tc>
        <w:tc>
          <w:tcPr>
            <w:tcW w:w="2612" w:type="dxa"/>
            <w:shd w:val="clear" w:color="auto" w:fill="1B1D3D" w:themeFill="text2" w:themeFillShade="BF"/>
            <w:vAlign w:val="center"/>
          </w:tcPr>
          <w:p w14:paraId="3E8B34EB" w14:textId="77777777" w:rsidR="00EA6E24" w:rsidRPr="00AD2CBE" w:rsidRDefault="00EA6E24"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TRANSFORMACIÓN</w:t>
            </w:r>
          </w:p>
        </w:tc>
      </w:tr>
      <w:tr w:rsidR="00EA6E24" w:rsidRPr="00AD2CBE" w14:paraId="741E7D84" w14:textId="77777777" w:rsidTr="008761DA">
        <w:trPr>
          <w:trHeight w:val="567"/>
        </w:trPr>
        <w:tc>
          <w:tcPr>
            <w:tcW w:w="1673" w:type="dxa"/>
            <w:vAlign w:val="center"/>
          </w:tcPr>
          <w:p w14:paraId="49E6741E" w14:textId="46FC9426" w:rsidR="00EA6E24" w:rsidRPr="00AD2CBE" w:rsidRDefault="008761DA" w:rsidP="00E92B66">
            <w:pPr>
              <w:jc w:val="left"/>
              <w:rPr>
                <w:sz w:val="18"/>
                <w:szCs w:val="18"/>
              </w:rPr>
            </w:pPr>
            <w:r w:rsidRPr="00AD2CBE">
              <w:rPr>
                <w:sz w:val="18"/>
                <w:szCs w:val="18"/>
              </w:rPr>
              <w:t>Consumo video categoría</w:t>
            </w:r>
          </w:p>
        </w:tc>
        <w:tc>
          <w:tcPr>
            <w:tcW w:w="1213" w:type="dxa"/>
            <w:vAlign w:val="center"/>
          </w:tcPr>
          <w:p w14:paraId="290182BC" w14:textId="77777777" w:rsidR="00EA6E24" w:rsidRPr="00AD2CBE" w:rsidRDefault="00EA6E24" w:rsidP="00E92B66">
            <w:pPr>
              <w:jc w:val="center"/>
              <w:rPr>
                <w:sz w:val="18"/>
                <w:szCs w:val="18"/>
              </w:rPr>
            </w:pPr>
            <w:r w:rsidRPr="00AD2CBE">
              <w:rPr>
                <w:sz w:val="18"/>
                <w:szCs w:val="18"/>
              </w:rPr>
              <w:t>String</w:t>
            </w:r>
          </w:p>
        </w:tc>
        <w:tc>
          <w:tcPr>
            <w:tcW w:w="1367" w:type="dxa"/>
            <w:vAlign w:val="center"/>
          </w:tcPr>
          <w:p w14:paraId="3A0125FD" w14:textId="77777777" w:rsidR="00EA6E24" w:rsidRPr="00AD2CBE" w:rsidRDefault="00EA6E24" w:rsidP="00E92B66">
            <w:pPr>
              <w:jc w:val="center"/>
              <w:rPr>
                <w:sz w:val="18"/>
                <w:szCs w:val="18"/>
              </w:rPr>
            </w:pPr>
            <w:r w:rsidRPr="00AD2CBE">
              <w:rPr>
                <w:sz w:val="18"/>
                <w:szCs w:val="18"/>
              </w:rPr>
              <w:t>4</w:t>
            </w:r>
          </w:p>
        </w:tc>
        <w:tc>
          <w:tcPr>
            <w:tcW w:w="1777" w:type="dxa"/>
            <w:vAlign w:val="center"/>
          </w:tcPr>
          <w:p w14:paraId="591B1D85" w14:textId="48CCD43C" w:rsidR="00EA6E24" w:rsidRPr="00AD2CBE" w:rsidRDefault="008761DA" w:rsidP="008761DA">
            <w:pPr>
              <w:jc w:val="center"/>
              <w:rPr>
                <w:sz w:val="18"/>
                <w:szCs w:val="18"/>
              </w:rPr>
            </w:pPr>
            <w:r w:rsidRPr="00AD2CBE">
              <w:rPr>
                <w:sz w:val="18"/>
                <w:szCs w:val="18"/>
              </w:rPr>
              <w:t>Bajo, Moderado, Alto, Severo</w:t>
            </w:r>
          </w:p>
        </w:tc>
        <w:tc>
          <w:tcPr>
            <w:tcW w:w="2612" w:type="dxa"/>
            <w:vAlign w:val="center"/>
          </w:tcPr>
          <w:p w14:paraId="00486384" w14:textId="77777777" w:rsidR="00EA6E24" w:rsidRPr="00AD2CBE" w:rsidRDefault="00EA6E24" w:rsidP="00E92B66">
            <w:pPr>
              <w:jc w:val="left"/>
              <w:rPr>
                <w:sz w:val="18"/>
                <w:szCs w:val="18"/>
              </w:rPr>
            </w:pPr>
            <w:r w:rsidRPr="00AD2CBE">
              <w:rPr>
                <w:sz w:val="18"/>
                <w:szCs w:val="18"/>
              </w:rPr>
              <w:t>Sin transformación</w:t>
            </w:r>
          </w:p>
        </w:tc>
      </w:tr>
      <w:tr w:rsidR="00EA6E24" w:rsidRPr="00AD2CBE" w14:paraId="7B8C32B1" w14:textId="77777777" w:rsidTr="008761DA">
        <w:trPr>
          <w:trHeight w:val="567"/>
        </w:trPr>
        <w:tc>
          <w:tcPr>
            <w:tcW w:w="1673" w:type="dxa"/>
            <w:vAlign w:val="center"/>
          </w:tcPr>
          <w:p w14:paraId="50C2247E" w14:textId="0825A7E3" w:rsidR="00EA6E24" w:rsidRPr="00AD2CBE" w:rsidRDefault="008761DA" w:rsidP="00E92B66">
            <w:pPr>
              <w:jc w:val="left"/>
              <w:rPr>
                <w:sz w:val="18"/>
                <w:szCs w:val="18"/>
              </w:rPr>
            </w:pPr>
            <w:r w:rsidRPr="00AD2CBE">
              <w:rPr>
                <w:sz w:val="18"/>
                <w:szCs w:val="18"/>
              </w:rPr>
              <w:t>Tasa interacción categoría</w:t>
            </w:r>
          </w:p>
        </w:tc>
        <w:tc>
          <w:tcPr>
            <w:tcW w:w="1213" w:type="dxa"/>
            <w:vAlign w:val="center"/>
          </w:tcPr>
          <w:p w14:paraId="42FEE172" w14:textId="77777777" w:rsidR="00EA6E24" w:rsidRPr="00AD2CBE" w:rsidRDefault="00EA6E24" w:rsidP="00E92B66">
            <w:pPr>
              <w:jc w:val="center"/>
              <w:rPr>
                <w:sz w:val="18"/>
                <w:szCs w:val="18"/>
              </w:rPr>
            </w:pPr>
            <w:r w:rsidRPr="00AD2CBE">
              <w:rPr>
                <w:sz w:val="18"/>
                <w:szCs w:val="18"/>
              </w:rPr>
              <w:t>String</w:t>
            </w:r>
          </w:p>
        </w:tc>
        <w:tc>
          <w:tcPr>
            <w:tcW w:w="1367" w:type="dxa"/>
            <w:vAlign w:val="center"/>
          </w:tcPr>
          <w:p w14:paraId="471BACED" w14:textId="77777777" w:rsidR="00EA6E24" w:rsidRPr="00AD2CBE" w:rsidRDefault="00EA6E24" w:rsidP="00E92B66">
            <w:pPr>
              <w:jc w:val="center"/>
              <w:rPr>
                <w:sz w:val="18"/>
                <w:szCs w:val="18"/>
              </w:rPr>
            </w:pPr>
            <w:r w:rsidRPr="00AD2CBE">
              <w:rPr>
                <w:sz w:val="18"/>
                <w:szCs w:val="18"/>
              </w:rPr>
              <w:t>3</w:t>
            </w:r>
          </w:p>
        </w:tc>
        <w:tc>
          <w:tcPr>
            <w:tcW w:w="1777" w:type="dxa"/>
            <w:vAlign w:val="center"/>
          </w:tcPr>
          <w:p w14:paraId="0BC5EA20" w14:textId="64F4E272" w:rsidR="00EA6E24" w:rsidRPr="00AD2CBE" w:rsidRDefault="008761DA" w:rsidP="008761DA">
            <w:pPr>
              <w:spacing w:after="0"/>
              <w:jc w:val="center"/>
              <w:rPr>
                <w:sz w:val="18"/>
                <w:szCs w:val="18"/>
              </w:rPr>
            </w:pPr>
            <w:r w:rsidRPr="00AD2CBE">
              <w:rPr>
                <w:sz w:val="18"/>
                <w:szCs w:val="18"/>
              </w:rPr>
              <w:t>Baja, Media, Alta</w:t>
            </w:r>
          </w:p>
        </w:tc>
        <w:tc>
          <w:tcPr>
            <w:tcW w:w="2612" w:type="dxa"/>
            <w:vAlign w:val="center"/>
          </w:tcPr>
          <w:p w14:paraId="42B381ED" w14:textId="77777777" w:rsidR="00EA6E24" w:rsidRPr="00AD2CBE" w:rsidRDefault="00EA6E24" w:rsidP="00E92B66">
            <w:pPr>
              <w:spacing w:after="0"/>
              <w:jc w:val="left"/>
              <w:rPr>
                <w:sz w:val="18"/>
                <w:szCs w:val="18"/>
              </w:rPr>
            </w:pPr>
            <w:r w:rsidRPr="00AD2CBE">
              <w:rPr>
                <w:sz w:val="18"/>
                <w:szCs w:val="18"/>
              </w:rPr>
              <w:t>Sin transformación</w:t>
            </w:r>
          </w:p>
        </w:tc>
      </w:tr>
    </w:tbl>
    <w:p w14:paraId="38069A2A" w14:textId="77777777" w:rsidR="00EA6E24" w:rsidRPr="00AD2CBE" w:rsidRDefault="00EA6E24" w:rsidP="008656D7">
      <w:pPr>
        <w:rPr>
          <w:rFonts w:ascii="Calibri" w:hAnsi="Calibri" w:cs="Calibri"/>
          <w:sz w:val="28"/>
          <w:szCs w:val="28"/>
        </w:rPr>
      </w:pPr>
    </w:p>
    <w:p w14:paraId="338A7733" w14:textId="198B21C8" w:rsidR="00376E25" w:rsidRPr="00AD2CBE" w:rsidRDefault="00376E25" w:rsidP="00376E25">
      <w:pPr>
        <w:rPr>
          <w:rFonts w:ascii="Calibri" w:hAnsi="Calibri" w:cs="Calibri"/>
          <w:b/>
          <w:bCs/>
          <w:sz w:val="28"/>
          <w:szCs w:val="28"/>
        </w:rPr>
      </w:pPr>
      <w:r w:rsidRPr="00AD2CBE">
        <w:rPr>
          <w:rFonts w:ascii="Calibri" w:hAnsi="Calibri" w:cs="Calibri"/>
          <w:b/>
          <w:bCs/>
          <w:sz w:val="28"/>
          <w:szCs w:val="28"/>
        </w:rPr>
        <w:lastRenderedPageBreak/>
        <w:t>DATASET 4: SLEEP_DISRUPTION</w:t>
      </w:r>
    </w:p>
    <w:tbl>
      <w:tblPr>
        <w:tblStyle w:val="Tablaconcuadrcula"/>
        <w:tblW w:w="4871" w:type="pct"/>
        <w:tblLook w:val="04A0" w:firstRow="1" w:lastRow="0" w:firstColumn="1" w:lastColumn="0" w:noHBand="0" w:noVBand="1"/>
      </w:tblPr>
      <w:tblGrid>
        <w:gridCol w:w="1697"/>
        <w:gridCol w:w="1231"/>
        <w:gridCol w:w="1367"/>
        <w:gridCol w:w="1653"/>
        <w:gridCol w:w="2835"/>
      </w:tblGrid>
      <w:tr w:rsidR="005E7FB7" w:rsidRPr="00AD2CBE" w14:paraId="431F95DE" w14:textId="77777777" w:rsidTr="005E7FB7">
        <w:trPr>
          <w:trHeight w:val="454"/>
        </w:trPr>
        <w:tc>
          <w:tcPr>
            <w:tcW w:w="5000" w:type="pct"/>
            <w:gridSpan w:val="5"/>
            <w:shd w:val="clear" w:color="auto" w:fill="143F6A" w:themeFill="accent3" w:themeFillShade="80"/>
            <w:vAlign w:val="center"/>
          </w:tcPr>
          <w:p w14:paraId="67585772" w14:textId="54E6AD1E" w:rsidR="005E7FB7" w:rsidRPr="00AD2CBE" w:rsidRDefault="005E7FB7" w:rsidP="005E7FB7">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20"/>
                <w:szCs w:val="20"/>
              </w:rPr>
              <w:t>ATRIBUTOS ORIGINALES</w:t>
            </w:r>
          </w:p>
        </w:tc>
      </w:tr>
      <w:tr w:rsidR="005E7FB7" w:rsidRPr="00AD2CBE" w14:paraId="7C0AF79C" w14:textId="77777777" w:rsidTr="005E7FB7">
        <w:trPr>
          <w:trHeight w:val="454"/>
        </w:trPr>
        <w:tc>
          <w:tcPr>
            <w:tcW w:w="966" w:type="pct"/>
            <w:shd w:val="clear" w:color="auto" w:fill="1E5E9F" w:themeFill="accent3" w:themeFillShade="BF"/>
            <w:vAlign w:val="center"/>
          </w:tcPr>
          <w:p w14:paraId="0B6F2A02" w14:textId="77777777" w:rsidR="005E7FB7" w:rsidRPr="00AD2CBE" w:rsidRDefault="005E7FB7" w:rsidP="005E7FB7">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701" w:type="pct"/>
            <w:shd w:val="clear" w:color="auto" w:fill="1E5E9F" w:themeFill="accent3" w:themeFillShade="BF"/>
          </w:tcPr>
          <w:p w14:paraId="578144A3" w14:textId="46508786" w:rsidR="005E7FB7" w:rsidRPr="00AD2CBE" w:rsidRDefault="005E7FB7" w:rsidP="005E7FB7">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DE DATOS</w:t>
            </w:r>
          </w:p>
        </w:tc>
        <w:tc>
          <w:tcPr>
            <w:tcW w:w="778" w:type="pct"/>
            <w:shd w:val="clear" w:color="auto" w:fill="1E5E9F" w:themeFill="accent3" w:themeFillShade="BF"/>
            <w:vAlign w:val="center"/>
          </w:tcPr>
          <w:p w14:paraId="3E42E022" w14:textId="70CE08CA" w:rsidR="005E7FB7" w:rsidRPr="00AD2CBE" w:rsidRDefault="005E7FB7" w:rsidP="005E7FB7">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CARDINALIDAD</w:t>
            </w:r>
          </w:p>
        </w:tc>
        <w:tc>
          <w:tcPr>
            <w:tcW w:w="941" w:type="pct"/>
            <w:shd w:val="clear" w:color="auto" w:fill="1E5E9F" w:themeFill="accent3" w:themeFillShade="BF"/>
            <w:vAlign w:val="center"/>
          </w:tcPr>
          <w:p w14:paraId="332A2918" w14:textId="705E448C" w:rsidR="005E7FB7" w:rsidRPr="00AD2CBE" w:rsidRDefault="005E7FB7" w:rsidP="005E7FB7">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RANGO</w:t>
            </w:r>
          </w:p>
        </w:tc>
        <w:tc>
          <w:tcPr>
            <w:tcW w:w="1614" w:type="pct"/>
            <w:shd w:val="clear" w:color="auto" w:fill="1E5E9F" w:themeFill="accent3" w:themeFillShade="BF"/>
            <w:vAlign w:val="center"/>
          </w:tcPr>
          <w:p w14:paraId="269D4FCB" w14:textId="5D80D9A3" w:rsidR="005E7FB7" w:rsidRPr="00AD2CBE" w:rsidRDefault="005E7FB7" w:rsidP="005E7FB7">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TRANSFORMACIÓN</w:t>
            </w:r>
          </w:p>
        </w:tc>
      </w:tr>
      <w:tr w:rsidR="005E7FB7" w:rsidRPr="00AD2CBE" w14:paraId="24212A4B" w14:textId="77777777" w:rsidTr="008761DA">
        <w:trPr>
          <w:trHeight w:val="567"/>
        </w:trPr>
        <w:tc>
          <w:tcPr>
            <w:tcW w:w="966" w:type="pct"/>
          </w:tcPr>
          <w:p w14:paraId="4BCA05D8" w14:textId="77777777" w:rsidR="005E7FB7" w:rsidRPr="00AD2CBE" w:rsidRDefault="005E7FB7" w:rsidP="005E7FB7">
            <w:pPr>
              <w:jc w:val="left"/>
              <w:rPr>
                <w:sz w:val="18"/>
                <w:szCs w:val="18"/>
              </w:rPr>
            </w:pPr>
            <w:r w:rsidRPr="00AD2CBE">
              <w:rPr>
                <w:sz w:val="18"/>
                <w:szCs w:val="18"/>
              </w:rPr>
              <w:t>Promedio horas de sueno</w:t>
            </w:r>
          </w:p>
        </w:tc>
        <w:tc>
          <w:tcPr>
            <w:tcW w:w="701" w:type="pct"/>
            <w:vAlign w:val="center"/>
          </w:tcPr>
          <w:p w14:paraId="5FF89834" w14:textId="1EAC8745" w:rsidR="005E7FB7" w:rsidRPr="00AD2CBE" w:rsidRDefault="005E7FB7" w:rsidP="005E7FB7">
            <w:pPr>
              <w:jc w:val="center"/>
              <w:rPr>
                <w:sz w:val="18"/>
                <w:szCs w:val="18"/>
              </w:rPr>
            </w:pPr>
            <w:r w:rsidRPr="00AD2CBE">
              <w:rPr>
                <w:sz w:val="18"/>
                <w:szCs w:val="18"/>
              </w:rPr>
              <w:t>Float64</w:t>
            </w:r>
          </w:p>
        </w:tc>
        <w:tc>
          <w:tcPr>
            <w:tcW w:w="778" w:type="pct"/>
            <w:vAlign w:val="center"/>
          </w:tcPr>
          <w:p w14:paraId="155E13C4" w14:textId="11D6D645" w:rsidR="005E7FB7" w:rsidRPr="00AD2CBE" w:rsidRDefault="005E7FB7" w:rsidP="005E7FB7">
            <w:pPr>
              <w:jc w:val="center"/>
              <w:rPr>
                <w:sz w:val="18"/>
                <w:szCs w:val="18"/>
              </w:rPr>
            </w:pPr>
            <w:r w:rsidRPr="00AD2CBE">
              <w:rPr>
                <w:sz w:val="18"/>
                <w:szCs w:val="18"/>
              </w:rPr>
              <w:t>-</w:t>
            </w:r>
          </w:p>
        </w:tc>
        <w:tc>
          <w:tcPr>
            <w:tcW w:w="941" w:type="pct"/>
            <w:vAlign w:val="center"/>
          </w:tcPr>
          <w:p w14:paraId="40E8E2D7" w14:textId="7B8BEAAB" w:rsidR="005E7FB7" w:rsidRPr="00AD2CBE" w:rsidRDefault="005E7FB7" w:rsidP="005E7FB7">
            <w:pPr>
              <w:jc w:val="center"/>
              <w:rPr>
                <w:sz w:val="18"/>
                <w:szCs w:val="18"/>
              </w:rPr>
            </w:pPr>
            <w:r w:rsidRPr="00AD2CBE">
              <w:rPr>
                <w:sz w:val="18"/>
                <w:szCs w:val="18"/>
              </w:rPr>
              <w:t>2.00-12.00</w:t>
            </w:r>
          </w:p>
        </w:tc>
        <w:tc>
          <w:tcPr>
            <w:tcW w:w="1614" w:type="pct"/>
            <w:vAlign w:val="center"/>
          </w:tcPr>
          <w:p w14:paraId="55291540" w14:textId="73774041" w:rsidR="005E7FB7" w:rsidRPr="00AD2CBE" w:rsidRDefault="005E7FB7" w:rsidP="005E7FB7">
            <w:pPr>
              <w:jc w:val="left"/>
              <w:rPr>
                <w:sz w:val="18"/>
                <w:szCs w:val="18"/>
              </w:rPr>
            </w:pPr>
            <w:r w:rsidRPr="00AD2CBE">
              <w:rPr>
                <w:sz w:val="18"/>
                <w:szCs w:val="18"/>
              </w:rPr>
              <w:t>Sin transformación</w:t>
            </w:r>
          </w:p>
        </w:tc>
      </w:tr>
      <w:tr w:rsidR="005E7FB7" w:rsidRPr="00AD2CBE" w14:paraId="14EB0315" w14:textId="77777777" w:rsidTr="008761DA">
        <w:trPr>
          <w:trHeight w:val="567"/>
        </w:trPr>
        <w:tc>
          <w:tcPr>
            <w:tcW w:w="966" w:type="pct"/>
          </w:tcPr>
          <w:p w14:paraId="27604442" w14:textId="77777777" w:rsidR="005E7FB7" w:rsidRPr="00AD2CBE" w:rsidRDefault="005E7FB7" w:rsidP="005E7FB7">
            <w:pPr>
              <w:jc w:val="left"/>
              <w:rPr>
                <w:sz w:val="18"/>
                <w:szCs w:val="18"/>
              </w:rPr>
            </w:pPr>
            <w:r w:rsidRPr="00AD2CBE">
              <w:rPr>
                <w:sz w:val="18"/>
                <w:szCs w:val="18"/>
              </w:rPr>
              <w:t>Calidad del sueno</w:t>
            </w:r>
          </w:p>
        </w:tc>
        <w:tc>
          <w:tcPr>
            <w:tcW w:w="701" w:type="pct"/>
            <w:vAlign w:val="center"/>
          </w:tcPr>
          <w:p w14:paraId="506CD54E" w14:textId="5BCE1FBB" w:rsidR="005E7FB7" w:rsidRPr="00AD2CBE" w:rsidRDefault="005E7FB7" w:rsidP="005E7FB7">
            <w:pPr>
              <w:jc w:val="center"/>
              <w:rPr>
                <w:sz w:val="18"/>
                <w:szCs w:val="18"/>
              </w:rPr>
            </w:pPr>
            <w:r w:rsidRPr="00AD2CBE">
              <w:rPr>
                <w:sz w:val="18"/>
                <w:szCs w:val="18"/>
              </w:rPr>
              <w:t>Float64</w:t>
            </w:r>
          </w:p>
        </w:tc>
        <w:tc>
          <w:tcPr>
            <w:tcW w:w="778" w:type="pct"/>
            <w:vAlign w:val="center"/>
          </w:tcPr>
          <w:p w14:paraId="0732BF8C" w14:textId="79E6C5FE" w:rsidR="005E7FB7" w:rsidRPr="00AD2CBE" w:rsidRDefault="005E7FB7" w:rsidP="005E7FB7">
            <w:pPr>
              <w:jc w:val="center"/>
              <w:rPr>
                <w:sz w:val="18"/>
                <w:szCs w:val="18"/>
              </w:rPr>
            </w:pPr>
            <w:r w:rsidRPr="00AD2CBE">
              <w:rPr>
                <w:sz w:val="18"/>
                <w:szCs w:val="18"/>
              </w:rPr>
              <w:t>-</w:t>
            </w:r>
          </w:p>
        </w:tc>
        <w:tc>
          <w:tcPr>
            <w:tcW w:w="941" w:type="pct"/>
            <w:vAlign w:val="center"/>
          </w:tcPr>
          <w:p w14:paraId="31141A34" w14:textId="41B6A971" w:rsidR="005E7FB7" w:rsidRPr="00AD2CBE" w:rsidRDefault="005E7FB7" w:rsidP="005E7FB7">
            <w:pPr>
              <w:jc w:val="center"/>
              <w:rPr>
                <w:sz w:val="18"/>
                <w:szCs w:val="18"/>
              </w:rPr>
            </w:pPr>
            <w:r w:rsidRPr="00AD2CBE">
              <w:rPr>
                <w:sz w:val="18"/>
                <w:szCs w:val="18"/>
              </w:rPr>
              <w:t>0.00-100.00</w:t>
            </w:r>
          </w:p>
        </w:tc>
        <w:tc>
          <w:tcPr>
            <w:tcW w:w="1614" w:type="pct"/>
            <w:vAlign w:val="center"/>
          </w:tcPr>
          <w:p w14:paraId="40EB10A9" w14:textId="41533B3B" w:rsidR="005E7FB7" w:rsidRPr="00AD2CBE" w:rsidRDefault="005E7FB7" w:rsidP="005E7FB7">
            <w:pPr>
              <w:jc w:val="left"/>
              <w:rPr>
                <w:sz w:val="18"/>
                <w:szCs w:val="18"/>
              </w:rPr>
            </w:pPr>
            <w:r w:rsidRPr="00AD2CBE">
              <w:rPr>
                <w:sz w:val="18"/>
                <w:szCs w:val="18"/>
              </w:rPr>
              <w:t>Sin transformación</w:t>
            </w:r>
          </w:p>
        </w:tc>
      </w:tr>
      <w:tr w:rsidR="005E7FB7" w:rsidRPr="00AD2CBE" w14:paraId="36D697FF" w14:textId="77777777" w:rsidTr="008761DA">
        <w:trPr>
          <w:trHeight w:val="567"/>
        </w:trPr>
        <w:tc>
          <w:tcPr>
            <w:tcW w:w="966" w:type="pct"/>
          </w:tcPr>
          <w:p w14:paraId="16E1EE62" w14:textId="77777777" w:rsidR="005E7FB7" w:rsidRPr="00AD2CBE" w:rsidRDefault="005E7FB7" w:rsidP="005E7FB7">
            <w:pPr>
              <w:jc w:val="left"/>
              <w:rPr>
                <w:sz w:val="18"/>
                <w:szCs w:val="18"/>
              </w:rPr>
            </w:pPr>
            <w:r w:rsidRPr="00AD2CBE">
              <w:rPr>
                <w:sz w:val="18"/>
                <w:szCs w:val="18"/>
              </w:rPr>
              <w:t>Uso nocturno de pantalla</w:t>
            </w:r>
          </w:p>
        </w:tc>
        <w:tc>
          <w:tcPr>
            <w:tcW w:w="701" w:type="pct"/>
            <w:vAlign w:val="center"/>
          </w:tcPr>
          <w:p w14:paraId="043BCBD9" w14:textId="0DA43595" w:rsidR="005E7FB7" w:rsidRPr="00AD2CBE" w:rsidRDefault="005E7FB7" w:rsidP="005E7FB7">
            <w:pPr>
              <w:jc w:val="center"/>
              <w:rPr>
                <w:sz w:val="18"/>
                <w:szCs w:val="18"/>
              </w:rPr>
            </w:pPr>
            <w:r w:rsidRPr="00AD2CBE">
              <w:rPr>
                <w:sz w:val="18"/>
                <w:szCs w:val="18"/>
              </w:rPr>
              <w:t>Float64</w:t>
            </w:r>
          </w:p>
        </w:tc>
        <w:tc>
          <w:tcPr>
            <w:tcW w:w="778" w:type="pct"/>
            <w:vAlign w:val="center"/>
          </w:tcPr>
          <w:p w14:paraId="5E4F7D96" w14:textId="25469291" w:rsidR="005E7FB7" w:rsidRPr="00AD2CBE" w:rsidRDefault="005E7FB7" w:rsidP="005E7FB7">
            <w:pPr>
              <w:jc w:val="center"/>
              <w:rPr>
                <w:sz w:val="18"/>
                <w:szCs w:val="18"/>
              </w:rPr>
            </w:pPr>
            <w:r w:rsidRPr="00AD2CBE">
              <w:rPr>
                <w:sz w:val="18"/>
                <w:szCs w:val="18"/>
              </w:rPr>
              <w:t>-</w:t>
            </w:r>
          </w:p>
        </w:tc>
        <w:tc>
          <w:tcPr>
            <w:tcW w:w="941" w:type="pct"/>
            <w:vAlign w:val="center"/>
          </w:tcPr>
          <w:p w14:paraId="486810B1" w14:textId="178F2FB1" w:rsidR="005E7FB7" w:rsidRPr="00AD2CBE" w:rsidRDefault="005E7FB7" w:rsidP="005E7FB7">
            <w:pPr>
              <w:jc w:val="center"/>
              <w:rPr>
                <w:sz w:val="18"/>
                <w:szCs w:val="18"/>
              </w:rPr>
            </w:pPr>
            <w:r w:rsidRPr="00AD2CBE">
              <w:rPr>
                <w:sz w:val="18"/>
                <w:szCs w:val="18"/>
              </w:rPr>
              <w:t>0.00-6.00</w:t>
            </w:r>
          </w:p>
        </w:tc>
        <w:tc>
          <w:tcPr>
            <w:tcW w:w="1614" w:type="pct"/>
            <w:vAlign w:val="center"/>
          </w:tcPr>
          <w:p w14:paraId="2A91CF9E" w14:textId="6B3E1993" w:rsidR="005E7FB7" w:rsidRPr="00AD2CBE" w:rsidRDefault="005E7FB7" w:rsidP="005E7FB7">
            <w:pPr>
              <w:jc w:val="left"/>
              <w:rPr>
                <w:sz w:val="18"/>
                <w:szCs w:val="18"/>
              </w:rPr>
            </w:pPr>
            <w:r w:rsidRPr="00AD2CBE">
              <w:rPr>
                <w:sz w:val="18"/>
                <w:szCs w:val="18"/>
              </w:rPr>
              <w:t>Sin transformación</w:t>
            </w:r>
          </w:p>
        </w:tc>
      </w:tr>
      <w:tr w:rsidR="005E7FB7" w:rsidRPr="00AD2CBE" w14:paraId="26D3BB3C" w14:textId="77777777" w:rsidTr="008761DA">
        <w:trPr>
          <w:trHeight w:val="567"/>
        </w:trPr>
        <w:tc>
          <w:tcPr>
            <w:tcW w:w="966" w:type="pct"/>
          </w:tcPr>
          <w:p w14:paraId="6191E2EF" w14:textId="77777777" w:rsidR="005E7FB7" w:rsidRPr="00AD2CBE" w:rsidRDefault="005E7FB7" w:rsidP="005E7FB7">
            <w:pPr>
              <w:jc w:val="left"/>
              <w:rPr>
                <w:sz w:val="18"/>
                <w:szCs w:val="18"/>
              </w:rPr>
            </w:pPr>
            <w:r w:rsidRPr="00AD2CBE">
              <w:rPr>
                <w:sz w:val="18"/>
                <w:szCs w:val="18"/>
              </w:rPr>
              <w:t>Nivel de fatiga</w:t>
            </w:r>
          </w:p>
        </w:tc>
        <w:tc>
          <w:tcPr>
            <w:tcW w:w="701" w:type="pct"/>
            <w:vAlign w:val="center"/>
          </w:tcPr>
          <w:p w14:paraId="1C59F260" w14:textId="6FA85723" w:rsidR="005E7FB7" w:rsidRPr="00AD2CBE" w:rsidRDefault="005E7FB7" w:rsidP="005E7FB7">
            <w:pPr>
              <w:jc w:val="center"/>
              <w:rPr>
                <w:sz w:val="18"/>
                <w:szCs w:val="18"/>
              </w:rPr>
            </w:pPr>
            <w:r w:rsidRPr="00AD2CBE">
              <w:rPr>
                <w:sz w:val="18"/>
                <w:szCs w:val="18"/>
              </w:rPr>
              <w:t>Float64</w:t>
            </w:r>
          </w:p>
        </w:tc>
        <w:tc>
          <w:tcPr>
            <w:tcW w:w="778" w:type="pct"/>
            <w:vAlign w:val="center"/>
          </w:tcPr>
          <w:p w14:paraId="22EA5A21" w14:textId="1F7190BB" w:rsidR="005E7FB7" w:rsidRPr="00AD2CBE" w:rsidRDefault="005E7FB7" w:rsidP="005E7FB7">
            <w:pPr>
              <w:jc w:val="center"/>
              <w:rPr>
                <w:sz w:val="18"/>
                <w:szCs w:val="18"/>
              </w:rPr>
            </w:pPr>
            <w:r w:rsidRPr="00AD2CBE">
              <w:rPr>
                <w:sz w:val="18"/>
                <w:szCs w:val="18"/>
              </w:rPr>
              <w:t>-</w:t>
            </w:r>
          </w:p>
        </w:tc>
        <w:tc>
          <w:tcPr>
            <w:tcW w:w="941" w:type="pct"/>
            <w:vAlign w:val="center"/>
          </w:tcPr>
          <w:p w14:paraId="6D9AACF5" w14:textId="6B255265" w:rsidR="005E7FB7" w:rsidRPr="00AD2CBE" w:rsidRDefault="005E7FB7" w:rsidP="005E7FB7">
            <w:pPr>
              <w:jc w:val="center"/>
              <w:rPr>
                <w:sz w:val="18"/>
                <w:szCs w:val="18"/>
              </w:rPr>
            </w:pPr>
            <w:r w:rsidRPr="00AD2CBE">
              <w:rPr>
                <w:sz w:val="18"/>
                <w:szCs w:val="18"/>
              </w:rPr>
              <w:t>0.00-100.00</w:t>
            </w:r>
          </w:p>
        </w:tc>
        <w:tc>
          <w:tcPr>
            <w:tcW w:w="1614" w:type="pct"/>
            <w:vAlign w:val="center"/>
          </w:tcPr>
          <w:p w14:paraId="13906DDF" w14:textId="5B552C8B" w:rsidR="005E7FB7" w:rsidRPr="00AD2CBE" w:rsidRDefault="005E7FB7" w:rsidP="005E7FB7">
            <w:pPr>
              <w:jc w:val="left"/>
              <w:rPr>
                <w:sz w:val="18"/>
                <w:szCs w:val="18"/>
              </w:rPr>
            </w:pPr>
            <w:r w:rsidRPr="00AD2CBE">
              <w:rPr>
                <w:sz w:val="18"/>
                <w:szCs w:val="18"/>
              </w:rPr>
              <w:t>Sin transformación</w:t>
            </w:r>
          </w:p>
        </w:tc>
      </w:tr>
    </w:tbl>
    <w:p w14:paraId="3FC771B2" w14:textId="77777777" w:rsidR="008761DA" w:rsidRPr="00AD2CBE" w:rsidRDefault="008761DA" w:rsidP="008761DA"/>
    <w:tbl>
      <w:tblPr>
        <w:tblStyle w:val="Tablaconcuadrcula"/>
        <w:tblW w:w="0" w:type="auto"/>
        <w:tblLook w:val="04A0" w:firstRow="1" w:lastRow="0" w:firstColumn="1" w:lastColumn="0" w:noHBand="0" w:noVBand="1"/>
      </w:tblPr>
      <w:tblGrid>
        <w:gridCol w:w="1673"/>
        <w:gridCol w:w="1213"/>
        <w:gridCol w:w="1367"/>
        <w:gridCol w:w="1777"/>
        <w:gridCol w:w="2612"/>
      </w:tblGrid>
      <w:tr w:rsidR="008761DA" w:rsidRPr="00AD2CBE" w14:paraId="66675E84" w14:textId="77777777" w:rsidTr="005E7FB7">
        <w:trPr>
          <w:trHeight w:val="454"/>
        </w:trPr>
        <w:tc>
          <w:tcPr>
            <w:tcW w:w="8642" w:type="dxa"/>
            <w:gridSpan w:val="5"/>
            <w:shd w:val="clear" w:color="auto" w:fill="121428" w:themeFill="text2" w:themeFillShade="80"/>
            <w:vAlign w:val="center"/>
          </w:tcPr>
          <w:p w14:paraId="32F46F87" w14:textId="77777777" w:rsidR="008761DA" w:rsidRPr="00AD2CBE" w:rsidRDefault="008761DA"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20"/>
                <w:szCs w:val="20"/>
              </w:rPr>
              <w:t>ATRIBUTOS AGREGADOS</w:t>
            </w:r>
          </w:p>
        </w:tc>
      </w:tr>
      <w:tr w:rsidR="008761DA" w:rsidRPr="00AD2CBE" w14:paraId="279BFA03" w14:textId="77777777" w:rsidTr="005E7FB7">
        <w:trPr>
          <w:trHeight w:val="454"/>
        </w:trPr>
        <w:tc>
          <w:tcPr>
            <w:tcW w:w="1673" w:type="dxa"/>
            <w:shd w:val="clear" w:color="auto" w:fill="1B1D3D" w:themeFill="text2" w:themeFillShade="BF"/>
            <w:vAlign w:val="center"/>
          </w:tcPr>
          <w:p w14:paraId="26A1CAF1" w14:textId="77777777" w:rsidR="008761DA" w:rsidRPr="00AD2CBE" w:rsidRDefault="008761DA"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1213" w:type="dxa"/>
            <w:shd w:val="clear" w:color="auto" w:fill="1B1D3D" w:themeFill="text2" w:themeFillShade="BF"/>
            <w:vAlign w:val="center"/>
          </w:tcPr>
          <w:p w14:paraId="27F342FD" w14:textId="77777777" w:rsidR="008761DA" w:rsidRPr="00AD2CBE" w:rsidRDefault="008761DA"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DE DATO</w:t>
            </w:r>
          </w:p>
        </w:tc>
        <w:tc>
          <w:tcPr>
            <w:tcW w:w="1367" w:type="dxa"/>
            <w:shd w:val="clear" w:color="auto" w:fill="1B1D3D" w:themeFill="text2" w:themeFillShade="BF"/>
            <w:vAlign w:val="center"/>
          </w:tcPr>
          <w:p w14:paraId="3A5DA9AB" w14:textId="77777777" w:rsidR="008761DA" w:rsidRPr="00AD2CBE" w:rsidRDefault="008761DA"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CARDINALIDAD</w:t>
            </w:r>
          </w:p>
        </w:tc>
        <w:tc>
          <w:tcPr>
            <w:tcW w:w="1777" w:type="dxa"/>
            <w:shd w:val="clear" w:color="auto" w:fill="1B1D3D" w:themeFill="text2" w:themeFillShade="BF"/>
            <w:vAlign w:val="center"/>
          </w:tcPr>
          <w:p w14:paraId="3642E315" w14:textId="77777777" w:rsidR="008761DA" w:rsidRPr="00AD2CBE" w:rsidRDefault="008761DA"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RANGO</w:t>
            </w:r>
          </w:p>
        </w:tc>
        <w:tc>
          <w:tcPr>
            <w:tcW w:w="2612" w:type="dxa"/>
            <w:shd w:val="clear" w:color="auto" w:fill="1B1D3D" w:themeFill="text2" w:themeFillShade="BF"/>
            <w:vAlign w:val="center"/>
          </w:tcPr>
          <w:p w14:paraId="3F0E6DED" w14:textId="77777777" w:rsidR="008761DA" w:rsidRPr="00AD2CBE" w:rsidRDefault="008761DA" w:rsidP="00E92B66">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TRANSFORMACIÓN</w:t>
            </w:r>
          </w:p>
        </w:tc>
      </w:tr>
      <w:tr w:rsidR="008761DA" w:rsidRPr="00AD2CBE" w14:paraId="03B3EC05" w14:textId="77777777" w:rsidTr="008761DA">
        <w:trPr>
          <w:trHeight w:val="567"/>
        </w:trPr>
        <w:tc>
          <w:tcPr>
            <w:tcW w:w="1673" w:type="dxa"/>
            <w:vAlign w:val="center"/>
          </w:tcPr>
          <w:p w14:paraId="25D3018F" w14:textId="7783867C" w:rsidR="008761DA" w:rsidRPr="00AD2CBE" w:rsidRDefault="008761DA" w:rsidP="008761DA">
            <w:pPr>
              <w:jc w:val="left"/>
              <w:rPr>
                <w:sz w:val="18"/>
                <w:szCs w:val="18"/>
              </w:rPr>
            </w:pPr>
            <w:r w:rsidRPr="00AD2CBE">
              <w:rPr>
                <w:sz w:val="18"/>
                <w:szCs w:val="18"/>
              </w:rPr>
              <w:t xml:space="preserve">Clasificación </w:t>
            </w:r>
            <w:r w:rsidR="00CC423E" w:rsidRPr="00AD2CBE">
              <w:rPr>
                <w:sz w:val="18"/>
                <w:szCs w:val="18"/>
              </w:rPr>
              <w:t>sueño</w:t>
            </w:r>
          </w:p>
        </w:tc>
        <w:tc>
          <w:tcPr>
            <w:tcW w:w="1213" w:type="dxa"/>
            <w:vAlign w:val="center"/>
          </w:tcPr>
          <w:p w14:paraId="2AEF94D5" w14:textId="198E7F3F" w:rsidR="008761DA" w:rsidRPr="00AD2CBE" w:rsidRDefault="008761DA" w:rsidP="008761DA">
            <w:pPr>
              <w:jc w:val="center"/>
              <w:rPr>
                <w:sz w:val="18"/>
                <w:szCs w:val="18"/>
              </w:rPr>
            </w:pPr>
            <w:r w:rsidRPr="00AD2CBE">
              <w:rPr>
                <w:sz w:val="18"/>
                <w:szCs w:val="18"/>
              </w:rPr>
              <w:t>String</w:t>
            </w:r>
          </w:p>
        </w:tc>
        <w:tc>
          <w:tcPr>
            <w:tcW w:w="1367" w:type="dxa"/>
            <w:vAlign w:val="center"/>
          </w:tcPr>
          <w:p w14:paraId="442D669A" w14:textId="7FC6FA36" w:rsidR="008761DA" w:rsidRPr="00AD2CBE" w:rsidRDefault="008761DA" w:rsidP="008761DA">
            <w:pPr>
              <w:jc w:val="center"/>
              <w:rPr>
                <w:sz w:val="18"/>
                <w:szCs w:val="18"/>
              </w:rPr>
            </w:pPr>
            <w:r w:rsidRPr="00AD2CBE">
              <w:rPr>
                <w:sz w:val="18"/>
                <w:szCs w:val="18"/>
              </w:rPr>
              <w:t>4</w:t>
            </w:r>
          </w:p>
        </w:tc>
        <w:tc>
          <w:tcPr>
            <w:tcW w:w="1777" w:type="dxa"/>
            <w:vAlign w:val="center"/>
          </w:tcPr>
          <w:p w14:paraId="1CC5F6C4" w14:textId="67573EAE" w:rsidR="008761DA" w:rsidRPr="00AD2CBE" w:rsidRDefault="008761DA" w:rsidP="008761DA">
            <w:pPr>
              <w:jc w:val="center"/>
              <w:rPr>
                <w:sz w:val="18"/>
                <w:szCs w:val="18"/>
              </w:rPr>
            </w:pPr>
            <w:r w:rsidRPr="00AD2CBE">
              <w:rPr>
                <w:sz w:val="18"/>
                <w:szCs w:val="18"/>
              </w:rPr>
              <w:t>Insuficiente, Aceptable, Optimo, Excesivo</w:t>
            </w:r>
          </w:p>
        </w:tc>
        <w:tc>
          <w:tcPr>
            <w:tcW w:w="2612" w:type="dxa"/>
            <w:vAlign w:val="center"/>
          </w:tcPr>
          <w:p w14:paraId="7198885A" w14:textId="537F8233" w:rsidR="008761DA" w:rsidRPr="00AD2CBE" w:rsidRDefault="008761DA" w:rsidP="008761DA">
            <w:pPr>
              <w:jc w:val="left"/>
              <w:rPr>
                <w:sz w:val="18"/>
                <w:szCs w:val="18"/>
              </w:rPr>
            </w:pPr>
            <w:r w:rsidRPr="00AD2CBE">
              <w:rPr>
                <w:sz w:val="18"/>
                <w:szCs w:val="18"/>
              </w:rPr>
              <w:t>Sin transformación</w:t>
            </w:r>
          </w:p>
        </w:tc>
      </w:tr>
      <w:tr w:rsidR="008761DA" w:rsidRPr="00AD2CBE" w14:paraId="235D1732" w14:textId="77777777" w:rsidTr="008761DA">
        <w:trPr>
          <w:trHeight w:val="567"/>
        </w:trPr>
        <w:tc>
          <w:tcPr>
            <w:tcW w:w="1673" w:type="dxa"/>
            <w:vAlign w:val="center"/>
          </w:tcPr>
          <w:p w14:paraId="28723118" w14:textId="7FAF3667" w:rsidR="008761DA" w:rsidRPr="00AD2CBE" w:rsidRDefault="008761DA" w:rsidP="008761DA">
            <w:pPr>
              <w:jc w:val="left"/>
              <w:rPr>
                <w:sz w:val="18"/>
                <w:szCs w:val="18"/>
              </w:rPr>
            </w:pPr>
            <w:r w:rsidRPr="00AD2CBE">
              <w:rPr>
                <w:sz w:val="18"/>
                <w:szCs w:val="18"/>
              </w:rPr>
              <w:t>Fatiga categoría</w:t>
            </w:r>
          </w:p>
        </w:tc>
        <w:tc>
          <w:tcPr>
            <w:tcW w:w="1213" w:type="dxa"/>
            <w:vAlign w:val="center"/>
          </w:tcPr>
          <w:p w14:paraId="3FD21ED0" w14:textId="0AB45BD2" w:rsidR="008761DA" w:rsidRPr="00AD2CBE" w:rsidRDefault="008761DA" w:rsidP="008761DA">
            <w:pPr>
              <w:jc w:val="center"/>
              <w:rPr>
                <w:sz w:val="18"/>
                <w:szCs w:val="18"/>
              </w:rPr>
            </w:pPr>
            <w:r w:rsidRPr="00AD2CBE">
              <w:rPr>
                <w:sz w:val="18"/>
                <w:szCs w:val="18"/>
              </w:rPr>
              <w:t>String</w:t>
            </w:r>
          </w:p>
        </w:tc>
        <w:tc>
          <w:tcPr>
            <w:tcW w:w="1367" w:type="dxa"/>
            <w:vAlign w:val="center"/>
          </w:tcPr>
          <w:p w14:paraId="7AF4FB22" w14:textId="0F79DFEF" w:rsidR="008761DA" w:rsidRPr="00AD2CBE" w:rsidRDefault="008761DA" w:rsidP="008761DA">
            <w:pPr>
              <w:jc w:val="center"/>
              <w:rPr>
                <w:sz w:val="18"/>
                <w:szCs w:val="18"/>
              </w:rPr>
            </w:pPr>
            <w:r w:rsidRPr="00AD2CBE">
              <w:rPr>
                <w:sz w:val="18"/>
                <w:szCs w:val="18"/>
              </w:rPr>
              <w:t>3</w:t>
            </w:r>
          </w:p>
        </w:tc>
        <w:tc>
          <w:tcPr>
            <w:tcW w:w="1777" w:type="dxa"/>
            <w:vAlign w:val="center"/>
          </w:tcPr>
          <w:p w14:paraId="235344EF" w14:textId="0BA674E6" w:rsidR="008761DA" w:rsidRPr="00AD2CBE" w:rsidRDefault="008761DA" w:rsidP="008761DA">
            <w:pPr>
              <w:spacing w:after="0"/>
              <w:jc w:val="center"/>
              <w:rPr>
                <w:sz w:val="18"/>
                <w:szCs w:val="18"/>
              </w:rPr>
            </w:pPr>
            <w:r w:rsidRPr="00AD2CBE">
              <w:rPr>
                <w:sz w:val="18"/>
                <w:szCs w:val="18"/>
              </w:rPr>
              <w:t>Leve, Moderada, Severa</w:t>
            </w:r>
          </w:p>
        </w:tc>
        <w:tc>
          <w:tcPr>
            <w:tcW w:w="2612" w:type="dxa"/>
            <w:vAlign w:val="center"/>
          </w:tcPr>
          <w:p w14:paraId="4C8848C9" w14:textId="5DB2C028" w:rsidR="008761DA" w:rsidRPr="00AD2CBE" w:rsidRDefault="008761DA" w:rsidP="008761DA">
            <w:pPr>
              <w:spacing w:after="0"/>
              <w:jc w:val="left"/>
              <w:rPr>
                <w:sz w:val="18"/>
                <w:szCs w:val="18"/>
              </w:rPr>
            </w:pPr>
            <w:r w:rsidRPr="00AD2CBE">
              <w:rPr>
                <w:sz w:val="18"/>
                <w:szCs w:val="18"/>
              </w:rPr>
              <w:t>Sin transformación</w:t>
            </w:r>
          </w:p>
        </w:tc>
      </w:tr>
    </w:tbl>
    <w:p w14:paraId="17552892" w14:textId="74F6EBF8" w:rsidR="008656D7" w:rsidRPr="00AD2CBE" w:rsidRDefault="00043FC9" w:rsidP="00100EC5">
      <w:pPr>
        <w:pStyle w:val="Ttulo1"/>
        <w:ind w:left="426"/>
      </w:pPr>
      <w:r w:rsidRPr="00AD2CBE">
        <w:t>REPROCESAMIENTO Y LIMPIEZA DE DATOS</w:t>
      </w:r>
    </w:p>
    <w:p w14:paraId="6ECA0F53" w14:textId="62E3686B" w:rsidR="00376E25" w:rsidRPr="00AD2CBE" w:rsidRDefault="00376E25" w:rsidP="00376E25">
      <w:r w:rsidRPr="00AD2CBE">
        <w:t>El proceso de limpieza de datos se llevó a cabo de manera iterativa, analizando y depurando cada conjunto de datos por separado. Para ello, se aplicaron las siguientes acciones:</w:t>
      </w:r>
    </w:p>
    <w:tbl>
      <w:tblPr>
        <w:tblStyle w:val="Tablaconcuadrcula"/>
        <w:tblW w:w="0" w:type="auto"/>
        <w:tblLook w:val="04A0" w:firstRow="1" w:lastRow="0" w:firstColumn="1" w:lastColumn="0" w:noHBand="0" w:noVBand="1"/>
      </w:tblPr>
      <w:tblGrid>
        <w:gridCol w:w="1982"/>
        <w:gridCol w:w="7034"/>
      </w:tblGrid>
      <w:tr w:rsidR="00376E25" w:rsidRPr="00AD2CBE" w14:paraId="2A2ABEF6" w14:textId="77777777" w:rsidTr="00045599">
        <w:trPr>
          <w:trHeight w:val="397"/>
        </w:trPr>
        <w:tc>
          <w:tcPr>
            <w:tcW w:w="0" w:type="auto"/>
            <w:shd w:val="clear" w:color="auto" w:fill="4F4652" w:themeFill="accent6" w:themeFillShade="80"/>
            <w:vAlign w:val="center"/>
          </w:tcPr>
          <w:p w14:paraId="438636DC" w14:textId="62E758C0" w:rsidR="00376E25" w:rsidRPr="00AD2CBE" w:rsidRDefault="0070660E" w:rsidP="0070660E">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ACCION</w:t>
            </w:r>
          </w:p>
        </w:tc>
        <w:tc>
          <w:tcPr>
            <w:tcW w:w="0" w:type="auto"/>
            <w:shd w:val="clear" w:color="auto" w:fill="4F4652" w:themeFill="accent6" w:themeFillShade="80"/>
            <w:vAlign w:val="center"/>
          </w:tcPr>
          <w:p w14:paraId="0EF36307" w14:textId="39C6B6D6" w:rsidR="00376E25" w:rsidRPr="00AD2CBE" w:rsidRDefault="0070660E" w:rsidP="0070660E">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DESCRIPCIÓN</w:t>
            </w:r>
          </w:p>
        </w:tc>
      </w:tr>
      <w:tr w:rsidR="0070660E" w:rsidRPr="00AD2CBE" w14:paraId="7AB6EC30" w14:textId="77777777" w:rsidTr="00045599">
        <w:trPr>
          <w:trHeight w:val="850"/>
        </w:trPr>
        <w:tc>
          <w:tcPr>
            <w:tcW w:w="0" w:type="auto"/>
          </w:tcPr>
          <w:p w14:paraId="44ECBEC8" w14:textId="33DDF341" w:rsidR="0070660E" w:rsidRPr="00AD2CBE" w:rsidRDefault="0070660E" w:rsidP="0070660E">
            <w:pPr>
              <w:jc w:val="left"/>
              <w:rPr>
                <w:sz w:val="18"/>
                <w:szCs w:val="18"/>
              </w:rPr>
            </w:pPr>
            <w:r w:rsidRPr="00AD2CBE">
              <w:rPr>
                <w:sz w:val="18"/>
                <w:szCs w:val="18"/>
              </w:rPr>
              <w:t>Conversión de id_usuario a string</w:t>
            </w:r>
          </w:p>
        </w:tc>
        <w:tc>
          <w:tcPr>
            <w:tcW w:w="0" w:type="auto"/>
          </w:tcPr>
          <w:p w14:paraId="495FC936" w14:textId="6900A3DF" w:rsidR="0070660E" w:rsidRPr="00AD2CBE" w:rsidRDefault="0070660E" w:rsidP="0070660E">
            <w:pPr>
              <w:jc w:val="left"/>
              <w:rPr>
                <w:sz w:val="18"/>
                <w:szCs w:val="18"/>
              </w:rPr>
            </w:pPr>
            <w:r w:rsidRPr="00AD2CBE">
              <w:rPr>
                <w:sz w:val="18"/>
                <w:szCs w:val="18"/>
              </w:rPr>
              <w:t>El identificador de usuario fue convertido de entero a cadena de texto en todos los datasets, dado que es un identificador y no un valor numérico operable.</w:t>
            </w:r>
          </w:p>
        </w:tc>
      </w:tr>
      <w:tr w:rsidR="0070660E" w:rsidRPr="00AD2CBE" w14:paraId="06E667FB" w14:textId="77777777" w:rsidTr="00045599">
        <w:trPr>
          <w:trHeight w:val="850"/>
        </w:trPr>
        <w:tc>
          <w:tcPr>
            <w:tcW w:w="0" w:type="auto"/>
          </w:tcPr>
          <w:p w14:paraId="568FE9E4" w14:textId="64C9C114" w:rsidR="0070660E" w:rsidRPr="00AD2CBE" w:rsidRDefault="0070660E" w:rsidP="0070660E">
            <w:pPr>
              <w:jc w:val="left"/>
              <w:rPr>
                <w:sz w:val="18"/>
                <w:szCs w:val="18"/>
              </w:rPr>
            </w:pPr>
            <w:r w:rsidRPr="00AD2CBE">
              <w:rPr>
                <w:sz w:val="18"/>
                <w:szCs w:val="18"/>
              </w:rPr>
              <w:t>Traducción de columnas al español</w:t>
            </w:r>
          </w:p>
        </w:tc>
        <w:tc>
          <w:tcPr>
            <w:tcW w:w="0" w:type="auto"/>
          </w:tcPr>
          <w:p w14:paraId="6A0CC4CA" w14:textId="589B85E4" w:rsidR="0070660E" w:rsidRPr="00AD2CBE" w:rsidRDefault="0070660E" w:rsidP="0070660E">
            <w:pPr>
              <w:jc w:val="left"/>
              <w:rPr>
                <w:sz w:val="18"/>
                <w:szCs w:val="18"/>
              </w:rPr>
            </w:pPr>
            <w:r w:rsidRPr="00AD2CBE">
              <w:rPr>
                <w:sz w:val="18"/>
                <w:szCs w:val="18"/>
              </w:rPr>
              <w:t>Todos los nombres de columnas fueron renombrados al español para consistencia y legibilidad del proyecto.</w:t>
            </w:r>
          </w:p>
        </w:tc>
      </w:tr>
      <w:tr w:rsidR="0070660E" w:rsidRPr="00AD2CBE" w14:paraId="3F3F2BE1" w14:textId="77777777" w:rsidTr="00045599">
        <w:trPr>
          <w:trHeight w:val="850"/>
        </w:trPr>
        <w:tc>
          <w:tcPr>
            <w:tcW w:w="0" w:type="auto"/>
          </w:tcPr>
          <w:p w14:paraId="502FBF8E" w14:textId="2B010C83" w:rsidR="0070660E" w:rsidRPr="00AD2CBE" w:rsidRDefault="0070660E" w:rsidP="0070660E">
            <w:pPr>
              <w:jc w:val="left"/>
              <w:rPr>
                <w:sz w:val="18"/>
                <w:szCs w:val="18"/>
              </w:rPr>
            </w:pPr>
            <w:r w:rsidRPr="00AD2CBE">
              <w:rPr>
                <w:sz w:val="18"/>
                <w:szCs w:val="18"/>
              </w:rPr>
              <w:t>Eliminación de columnas ambiguas</w:t>
            </w:r>
          </w:p>
        </w:tc>
        <w:tc>
          <w:tcPr>
            <w:tcW w:w="0" w:type="auto"/>
          </w:tcPr>
          <w:p w14:paraId="52D48D57" w14:textId="616C5A89" w:rsidR="0070660E" w:rsidRPr="00AD2CBE" w:rsidRDefault="0070660E" w:rsidP="0070660E">
            <w:pPr>
              <w:jc w:val="left"/>
              <w:rPr>
                <w:sz w:val="18"/>
                <w:szCs w:val="18"/>
              </w:rPr>
            </w:pPr>
            <w:r w:rsidRPr="00AD2CBE">
              <w:rPr>
                <w:sz w:val="18"/>
                <w:szCs w:val="18"/>
              </w:rPr>
              <w:t>Se eliminaron columnas cuya unidad de medida no estaba documentada: content_refresh_frequency (dopamine_trigger_metrics) y night_notifications (sleep_disruption).</w:t>
            </w:r>
          </w:p>
        </w:tc>
      </w:tr>
      <w:tr w:rsidR="0070660E" w:rsidRPr="00AD2CBE" w14:paraId="520063AC" w14:textId="77777777" w:rsidTr="00045599">
        <w:trPr>
          <w:trHeight w:val="850"/>
        </w:trPr>
        <w:tc>
          <w:tcPr>
            <w:tcW w:w="0" w:type="auto"/>
          </w:tcPr>
          <w:p w14:paraId="75833871" w14:textId="6249B4CF" w:rsidR="0070660E" w:rsidRPr="00AD2CBE" w:rsidRDefault="0070660E" w:rsidP="0070660E">
            <w:pPr>
              <w:jc w:val="left"/>
              <w:rPr>
                <w:sz w:val="18"/>
                <w:szCs w:val="18"/>
              </w:rPr>
            </w:pPr>
            <w:r w:rsidRPr="00AD2CBE">
              <w:rPr>
                <w:sz w:val="18"/>
                <w:szCs w:val="18"/>
              </w:rPr>
              <w:t>Eliminación de columnas redundantes</w:t>
            </w:r>
          </w:p>
        </w:tc>
        <w:tc>
          <w:tcPr>
            <w:tcW w:w="0" w:type="auto"/>
          </w:tcPr>
          <w:p w14:paraId="461941DC" w14:textId="14DA2A64" w:rsidR="0070660E" w:rsidRPr="00AD2CBE" w:rsidRDefault="0070660E" w:rsidP="0070660E">
            <w:pPr>
              <w:jc w:val="left"/>
              <w:rPr>
                <w:sz w:val="18"/>
                <w:szCs w:val="18"/>
              </w:rPr>
            </w:pPr>
            <w:r w:rsidRPr="00AD2CBE">
              <w:rPr>
                <w:sz w:val="18"/>
                <w:szCs w:val="18"/>
              </w:rPr>
              <w:t>Se eliminaron notification_checks_per_day y digital_detox_attempts de social_media_usage por redundancia con otros datasets.</w:t>
            </w:r>
          </w:p>
        </w:tc>
      </w:tr>
      <w:tr w:rsidR="0070660E" w:rsidRPr="00AD2CBE" w14:paraId="4D525F79" w14:textId="77777777" w:rsidTr="00045599">
        <w:trPr>
          <w:trHeight w:val="850"/>
        </w:trPr>
        <w:tc>
          <w:tcPr>
            <w:tcW w:w="0" w:type="auto"/>
          </w:tcPr>
          <w:p w14:paraId="73FC93A6" w14:textId="40AA6462" w:rsidR="0070660E" w:rsidRPr="00AD2CBE" w:rsidRDefault="0070660E" w:rsidP="0070660E">
            <w:pPr>
              <w:jc w:val="left"/>
              <w:rPr>
                <w:sz w:val="18"/>
                <w:szCs w:val="18"/>
              </w:rPr>
            </w:pPr>
            <w:r w:rsidRPr="00AD2CBE">
              <w:rPr>
                <w:sz w:val="18"/>
                <w:szCs w:val="18"/>
              </w:rPr>
              <w:t>Verificación de nulos y duplicados</w:t>
            </w:r>
          </w:p>
        </w:tc>
        <w:tc>
          <w:tcPr>
            <w:tcW w:w="0" w:type="auto"/>
          </w:tcPr>
          <w:p w14:paraId="3BB94329" w14:textId="1098F208" w:rsidR="0070660E" w:rsidRPr="00AD2CBE" w:rsidRDefault="0070660E" w:rsidP="0070660E">
            <w:pPr>
              <w:jc w:val="left"/>
              <w:rPr>
                <w:sz w:val="18"/>
                <w:szCs w:val="18"/>
              </w:rPr>
            </w:pPr>
            <w:r w:rsidRPr="00AD2CBE">
              <w:rPr>
                <w:sz w:val="18"/>
                <w:szCs w:val="18"/>
              </w:rPr>
              <w:t>Ninguno de los 4 datasets presentó valores nulos ni filas duplicadas.</w:t>
            </w:r>
          </w:p>
        </w:tc>
      </w:tr>
      <w:tr w:rsidR="0070660E" w:rsidRPr="00AD2CBE" w14:paraId="38C5AAA1" w14:textId="77777777" w:rsidTr="00045599">
        <w:trPr>
          <w:trHeight w:val="850"/>
        </w:trPr>
        <w:tc>
          <w:tcPr>
            <w:tcW w:w="0" w:type="auto"/>
          </w:tcPr>
          <w:p w14:paraId="12C5C508" w14:textId="3CCAE9AD" w:rsidR="0070660E" w:rsidRPr="00AD2CBE" w:rsidRDefault="0070660E" w:rsidP="0070660E">
            <w:pPr>
              <w:jc w:val="left"/>
              <w:rPr>
                <w:sz w:val="18"/>
                <w:szCs w:val="18"/>
              </w:rPr>
            </w:pPr>
            <w:r w:rsidRPr="00AD2CBE">
              <w:rPr>
                <w:sz w:val="18"/>
                <w:szCs w:val="18"/>
              </w:rPr>
              <w:t>Verificación de rangos</w:t>
            </w:r>
          </w:p>
        </w:tc>
        <w:tc>
          <w:tcPr>
            <w:tcW w:w="0" w:type="auto"/>
          </w:tcPr>
          <w:p w14:paraId="48246F11" w14:textId="5689DD1E" w:rsidR="0070660E" w:rsidRPr="00AD2CBE" w:rsidRDefault="0070660E" w:rsidP="0070660E">
            <w:pPr>
              <w:jc w:val="left"/>
              <w:rPr>
                <w:sz w:val="18"/>
                <w:szCs w:val="18"/>
              </w:rPr>
            </w:pPr>
            <w:r w:rsidRPr="00AD2CBE">
              <w:rPr>
                <w:sz w:val="18"/>
                <w:szCs w:val="18"/>
              </w:rPr>
              <w:t>Todos los puntajes numéricos se verificaron dentro del rango 0–100. Las variables temporales respetan el período 2010–2060.</w:t>
            </w:r>
          </w:p>
        </w:tc>
      </w:tr>
    </w:tbl>
    <w:p w14:paraId="5F00AF5B" w14:textId="708C9914" w:rsidR="00AD2CBE" w:rsidRPr="00AD2CBE" w:rsidRDefault="00AD2CBE" w:rsidP="00AD2CBE">
      <w:pPr>
        <w:rPr>
          <w:rFonts w:ascii="Calibri" w:hAnsi="Calibri" w:cs="Calibri"/>
          <w:b/>
          <w:bCs/>
        </w:rPr>
      </w:pPr>
      <w:r w:rsidRPr="00AD2CBE">
        <w:rPr>
          <w:rFonts w:ascii="Calibri" w:hAnsi="Calibri" w:cs="Calibri"/>
          <w:b/>
          <w:bCs/>
        </w:rPr>
        <w:lastRenderedPageBreak/>
        <w:t>ANÁLISIS EXPLORATORIO DE DATOS (EDA)</w:t>
      </w:r>
      <w:r w:rsidRPr="00AD2CBE">
        <w:rPr>
          <w:rFonts w:ascii="Calibri" w:hAnsi="Calibri" w:cs="Calibri"/>
          <w:b/>
          <w:bCs/>
        </w:rPr>
        <w:t xml:space="preserve">: </w:t>
      </w:r>
    </w:p>
    <w:p w14:paraId="21597CB3" w14:textId="77777777" w:rsidR="00786796" w:rsidRDefault="004613D8" w:rsidP="004613D8">
      <w:r>
        <w:t>Se realizó un análisis exploratorio de los datos (EDA) para cada uno de los cuatro datasets seleccionados. Sin embargo, no se obtuvieron hallazgos significativos debido a la naturaleza sintética de la información. Además, los conjuntos de datos no pudieron integrarse en una única base de datos, por lo que fue necesario analizarlos de manera independiente.</w:t>
      </w:r>
    </w:p>
    <w:p w14:paraId="15E840AB" w14:textId="78142631" w:rsidR="004613D8" w:rsidRDefault="004613D8" w:rsidP="004613D8">
      <w:r>
        <w:t xml:space="preserve">Aunque se desarrolló un EDA para cada dataset, en este documento únicamente se presentan los resultados </w:t>
      </w:r>
      <w:r w:rsidR="00786796">
        <w:t>de solo uno</w:t>
      </w:r>
      <w:r>
        <w:t xml:space="preserve">. </w:t>
      </w:r>
      <w:r w:rsidR="00786796">
        <w:t>D</w:t>
      </w:r>
      <w:r>
        <w:t>ebido a que los análisis de los demás conjuntos de datos mostraron patrones similares y aportaron información limitada para la comprensión del problema.</w:t>
      </w:r>
      <w:r w:rsidR="00786796">
        <w:t xml:space="preserve"> </w:t>
      </w:r>
      <w:r>
        <w:t>No obstante, la realización de estos análisis permitió corroborar las limitaciones inherentes a los datos sintéticos y validar que los resultados observados eran consistentes entre los diferentes datasets.</w:t>
      </w:r>
    </w:p>
    <w:p w14:paraId="648E4CC8" w14:textId="0111955B" w:rsidR="00AD2CBE" w:rsidRDefault="004613D8" w:rsidP="004613D8">
      <w:pPr>
        <w:rPr>
          <w:rFonts w:ascii="Calibri" w:hAnsi="Calibri" w:cs="Calibri"/>
          <w:lang w:val="es-ES"/>
        </w:rPr>
      </w:pPr>
      <w:r>
        <w:t>Como resultado de este proceso, se obtuvo la siguiente información:</w:t>
      </w:r>
    </w:p>
    <w:p w14:paraId="5FA0D353" w14:textId="77777777" w:rsidR="00786796" w:rsidRDefault="00786796" w:rsidP="00AD2CBE">
      <w:pPr>
        <w:rPr>
          <w:rFonts w:ascii="Calibri" w:hAnsi="Calibri" w:cs="Calibri"/>
          <w:b/>
          <w:bCs/>
          <w:sz w:val="28"/>
          <w:szCs w:val="28"/>
          <w:lang w:val="es-ES"/>
        </w:rPr>
      </w:pPr>
    </w:p>
    <w:p w14:paraId="4123D178" w14:textId="577C8901" w:rsidR="00AD2CBE" w:rsidRDefault="00AD2CBE" w:rsidP="00AD2CBE">
      <w:pPr>
        <w:rPr>
          <w:rFonts w:ascii="Calibri" w:hAnsi="Calibri" w:cs="Calibri"/>
          <w:b/>
          <w:bCs/>
          <w:sz w:val="28"/>
          <w:szCs w:val="28"/>
          <w:lang w:val="es-ES"/>
        </w:rPr>
      </w:pPr>
      <w:r w:rsidRPr="00AD2CBE">
        <w:rPr>
          <w:rFonts w:ascii="Calibri" w:hAnsi="Calibri" w:cs="Calibri"/>
          <w:b/>
          <w:bCs/>
          <w:sz w:val="28"/>
          <w:szCs w:val="28"/>
          <w:lang w:val="es-ES"/>
        </w:rPr>
        <w:t>DATASET 1: MENTAL_HEALTH_TRENDS</w:t>
      </w:r>
    </w:p>
    <w:p w14:paraId="6BBD3D81" w14:textId="2740D92C" w:rsidR="00AD2CBE" w:rsidRDefault="00AD2CBE" w:rsidP="00AD2CBE">
      <w:pPr>
        <w:rPr>
          <w:rFonts w:ascii="Calibri" w:hAnsi="Calibri" w:cs="Calibri"/>
          <w:b/>
          <w:bCs/>
          <w:sz w:val="28"/>
          <w:szCs w:val="28"/>
          <w:lang w:val="es-ES"/>
        </w:rPr>
      </w:pPr>
    </w:p>
    <w:p w14:paraId="4A9258C7" w14:textId="7BB4B1AD" w:rsidR="00AD2CBE" w:rsidRPr="00AD2CBE" w:rsidRDefault="00AD2CBE" w:rsidP="00AD2CBE">
      <w:pPr>
        <w:rPr>
          <w:rFonts w:ascii="Calibri" w:hAnsi="Calibri" w:cs="Calibri"/>
          <w:b/>
          <w:bCs/>
          <w:lang w:val="es-ES"/>
        </w:rPr>
      </w:pPr>
      <w:r w:rsidRPr="00AD2CBE">
        <w:rPr>
          <w:rFonts w:ascii="Calibri" w:hAnsi="Calibri" w:cs="Calibri"/>
          <w:b/>
          <w:bCs/>
          <w:lang w:val="es-ES"/>
        </w:rPr>
        <w:t>DISTRIBUCIÓN DE RIESGO Y SALUD MENTAL</w:t>
      </w:r>
    </w:p>
    <w:p w14:paraId="1726DA9A" w14:textId="53FF9A2A" w:rsidR="00AD2CBE" w:rsidRDefault="00AD2CBE" w:rsidP="00AD2CBE">
      <w:r w:rsidRPr="00AD2CBE">
        <w:drawing>
          <wp:anchor distT="0" distB="0" distL="114300" distR="114300" simplePos="0" relativeHeight="251672576" behindDoc="1" locked="0" layoutInCell="1" allowOverlap="1" wp14:anchorId="2C229577" wp14:editId="0FCA12D4">
            <wp:simplePos x="0" y="0"/>
            <wp:positionH relativeFrom="margin">
              <wp:align>right</wp:align>
            </wp:positionH>
            <wp:positionV relativeFrom="paragraph">
              <wp:posOffset>6805</wp:posOffset>
            </wp:positionV>
            <wp:extent cx="2619375" cy="2743200"/>
            <wp:effectExtent l="0" t="0" r="9525" b="0"/>
            <wp:wrapTight wrapText="bothSides">
              <wp:wrapPolygon edited="0">
                <wp:start x="0" y="0"/>
                <wp:lineTo x="0" y="21450"/>
                <wp:lineTo x="21521" y="21450"/>
                <wp:lineTo x="21521" y="0"/>
                <wp:lineTo x="0" y="0"/>
              </wp:wrapPolygon>
            </wp:wrapTight>
            <wp:docPr id="43227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70603" name=""/>
                    <pic:cNvPicPr/>
                  </pic:nvPicPr>
                  <pic:blipFill>
                    <a:blip r:embed="rId11">
                      <a:extLst>
                        <a:ext uri="{28A0092B-C50C-407E-A947-70E740481C1C}">
                          <a14:useLocalDpi xmlns:a14="http://schemas.microsoft.com/office/drawing/2010/main" val="0"/>
                        </a:ext>
                      </a:extLst>
                    </a:blip>
                    <a:stretch>
                      <a:fillRect/>
                    </a:stretch>
                  </pic:blipFill>
                  <pic:spPr>
                    <a:xfrm>
                      <a:off x="0" y="0"/>
                      <a:ext cx="2619375" cy="2743200"/>
                    </a:xfrm>
                    <a:prstGeom prst="rect">
                      <a:avLst/>
                    </a:prstGeom>
                  </pic:spPr>
                </pic:pic>
              </a:graphicData>
            </a:graphic>
            <wp14:sizeRelH relativeFrom="margin">
              <wp14:pctWidth>0</wp14:pctWidth>
            </wp14:sizeRelH>
            <wp14:sizeRelV relativeFrom="margin">
              <wp14:pctHeight>0</wp14:pctHeight>
            </wp14:sizeRelV>
          </wp:anchor>
        </w:drawing>
      </w:r>
      <w:r w:rsidRPr="00AD2CBE">
        <w:t xml:space="preserve"> </w:t>
      </w:r>
      <w:r w:rsidRPr="00AD2CBE">
        <w:t>El 45,1 % de las personas se encuentra en un nivel de riesgo medio, lo que representa el grupo prioritario de atención. Aunque muchas de ellas aún no presentan problemas graves, es posible que ya estén experimentando señales tempranas de afectación emocional o psicológica. El principal riesgo es que estos casos pasen desapercibidos y no reciban apoyo oportuno. Como consecuencia, algunas personas podrían ver agravada su situación y pasar a un nivel de riesgo alto, donde la atención requerida suele ser más compleja, prolongada y costosa.</w:t>
      </w:r>
    </w:p>
    <w:p w14:paraId="198790BD" w14:textId="77777777" w:rsidR="00AD2CBE" w:rsidRDefault="00AD2CBE" w:rsidP="00AD2CBE"/>
    <w:p w14:paraId="216C4514" w14:textId="41D4C02A" w:rsidR="00AD2CBE" w:rsidRPr="00AD2CBE" w:rsidRDefault="00AD2CBE" w:rsidP="00AD2CBE">
      <w:pPr>
        <w:rPr>
          <w:rFonts w:ascii="Calibri" w:hAnsi="Calibri" w:cs="Calibri"/>
          <w:b/>
          <w:bCs/>
          <w:lang w:val="es-ES"/>
        </w:rPr>
      </w:pPr>
      <w:r w:rsidRPr="00AD2CBE">
        <w:rPr>
          <w:rFonts w:ascii="Calibri" w:hAnsi="Calibri" w:cs="Calibri"/>
          <w:b/>
          <w:bCs/>
          <w:lang w:val="es-ES"/>
        </w:rPr>
        <w:t>S</w:t>
      </w:r>
      <w:r>
        <w:rPr>
          <w:rFonts w:ascii="Calibri" w:hAnsi="Calibri" w:cs="Calibri"/>
          <w:b/>
          <w:bCs/>
          <w:lang w:val="es-ES"/>
        </w:rPr>
        <w:t xml:space="preserve">CORE PROMEDIO POR GRUPO ETARIO </w:t>
      </w:r>
    </w:p>
    <w:p w14:paraId="6DAB58DA" w14:textId="77777777" w:rsidR="00AD2CBE" w:rsidRDefault="00AD2CBE" w:rsidP="00AD2CBE"/>
    <w:p w14:paraId="04B7FBD7" w14:textId="787DF877" w:rsidR="00AD2CBE" w:rsidRPr="00AD2CBE" w:rsidRDefault="00AD2CBE" w:rsidP="00AD2CBE">
      <w:pPr>
        <w:jc w:val="center"/>
      </w:pPr>
      <w:r w:rsidRPr="00AD2CBE">
        <w:drawing>
          <wp:inline distT="0" distB="0" distL="0" distR="0" wp14:anchorId="13B1F527" wp14:editId="4A390E60">
            <wp:extent cx="3640348" cy="1797185"/>
            <wp:effectExtent l="0" t="0" r="0" b="0"/>
            <wp:docPr id="1211862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62160" name=""/>
                    <pic:cNvPicPr/>
                  </pic:nvPicPr>
                  <pic:blipFill>
                    <a:blip r:embed="rId12"/>
                    <a:stretch>
                      <a:fillRect/>
                    </a:stretch>
                  </pic:blipFill>
                  <pic:spPr>
                    <a:xfrm>
                      <a:off x="0" y="0"/>
                      <a:ext cx="3657263" cy="1805536"/>
                    </a:xfrm>
                    <a:prstGeom prst="rect">
                      <a:avLst/>
                    </a:prstGeom>
                  </pic:spPr>
                </pic:pic>
              </a:graphicData>
            </a:graphic>
          </wp:inline>
        </w:drawing>
      </w:r>
    </w:p>
    <w:p w14:paraId="330D8AF6" w14:textId="73A4EB69" w:rsidR="00C362B3" w:rsidRDefault="00C362B3" w:rsidP="00AD2CBE">
      <w:pPr>
        <w:rPr>
          <w:lang w:val="es-ES"/>
        </w:rPr>
      </w:pPr>
      <w:r w:rsidRPr="00C362B3">
        <w:rPr>
          <w:lang w:val="es-ES"/>
        </w:rPr>
        <w:lastRenderedPageBreak/>
        <w:t>El estrés es el indicador más alto en todos los grupos de edad, con valores cercanos a 60 puntos, seguido de la ansiedad (≈55) y la depresión (≈50). No obstante, los tres indicadores muestran niveles muy similares entre los distintos grupos etarios. Aunque esto podría sugerir una afectación uniforme, en un contexto real se esperarían diferencias más marcadas, especialmente en adolescentes y adultos jóvenes. Por ello, esta homogeneidad debe considerarse una limitación propia de la naturaleza sintética del dataset al momento de interpretar los resultados.</w:t>
      </w:r>
    </w:p>
    <w:p w14:paraId="11E07561" w14:textId="77777777" w:rsidR="00C362B3" w:rsidRDefault="00C362B3" w:rsidP="00AD2CBE">
      <w:pPr>
        <w:rPr>
          <w:lang w:val="es-ES"/>
        </w:rPr>
      </w:pPr>
    </w:p>
    <w:p w14:paraId="598BC900" w14:textId="77777777" w:rsidR="004613D8" w:rsidRDefault="00C362B3" w:rsidP="004613D8">
      <w:pPr>
        <w:jc w:val="left"/>
        <w:rPr>
          <w:rFonts w:ascii="Calibri" w:hAnsi="Calibri" w:cs="Calibri"/>
          <w:b/>
          <w:bCs/>
          <w:lang w:val="es-ES"/>
        </w:rPr>
      </w:pPr>
      <w:r w:rsidRPr="00C362B3">
        <w:rPr>
          <w:rFonts w:ascii="Calibri" w:hAnsi="Calibri" w:cs="Calibri"/>
          <w:b/>
          <w:bCs/>
          <w:lang w:val="es-ES"/>
        </w:rPr>
        <w:t>TOP 5 PAISES – ANSIEDAD PROMEDIO</w:t>
      </w:r>
    </w:p>
    <w:p w14:paraId="78733741" w14:textId="633DEBCB" w:rsidR="00C362B3" w:rsidRPr="00C362B3" w:rsidRDefault="004613D8" w:rsidP="004613D8">
      <w:pPr>
        <w:jc w:val="center"/>
        <w:rPr>
          <w:rFonts w:ascii="Calibri" w:hAnsi="Calibri" w:cs="Calibri"/>
          <w:b/>
          <w:bCs/>
          <w:lang w:val="es-ES"/>
        </w:rPr>
      </w:pPr>
      <w:r w:rsidRPr="00C362B3">
        <w:rPr>
          <w:lang w:val="es-ES"/>
        </w:rPr>
        <w:drawing>
          <wp:inline distT="0" distB="0" distL="0" distR="0" wp14:anchorId="5C71B620" wp14:editId="7CD9D50C">
            <wp:extent cx="3632329" cy="2053087"/>
            <wp:effectExtent l="0" t="0" r="6350" b="4445"/>
            <wp:docPr id="405106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06667" name=""/>
                    <pic:cNvPicPr/>
                  </pic:nvPicPr>
                  <pic:blipFill>
                    <a:blip r:embed="rId13">
                      <a:extLst>
                        <a:ext uri="{28A0092B-C50C-407E-A947-70E740481C1C}">
                          <a14:useLocalDpi xmlns:a14="http://schemas.microsoft.com/office/drawing/2010/main" val="0"/>
                        </a:ext>
                      </a:extLst>
                    </a:blip>
                    <a:stretch>
                      <a:fillRect/>
                    </a:stretch>
                  </pic:blipFill>
                  <pic:spPr>
                    <a:xfrm>
                      <a:off x="0" y="0"/>
                      <a:ext cx="3672349" cy="2075707"/>
                    </a:xfrm>
                    <a:prstGeom prst="rect">
                      <a:avLst/>
                    </a:prstGeom>
                  </pic:spPr>
                </pic:pic>
              </a:graphicData>
            </a:graphic>
          </wp:inline>
        </w:drawing>
      </w:r>
    </w:p>
    <w:p w14:paraId="06A0352C" w14:textId="77777777" w:rsidR="00C362B3" w:rsidRDefault="00C362B3" w:rsidP="00C362B3">
      <w:pPr>
        <w:rPr>
          <w:lang w:val="es-ES"/>
        </w:rPr>
      </w:pPr>
      <w:r w:rsidRPr="00C362B3">
        <w:t xml:space="preserve"> </w:t>
      </w:r>
      <w:r w:rsidRPr="00C362B3">
        <w:rPr>
          <w:lang w:val="es-ES"/>
        </w:rPr>
        <w:t>Italia registra el puntaje de ansiedad más alto, seguida por Japón, España, Nigeria y México. Sin embargo, las diferencias entre estos países son mínimas, con una variación inferior a un punto en una escala de 100.</w:t>
      </w:r>
    </w:p>
    <w:p w14:paraId="09E82347" w14:textId="1C8071F3" w:rsidR="00C362B3" w:rsidRDefault="00C362B3" w:rsidP="00C362B3">
      <w:pPr>
        <w:rPr>
          <w:lang w:val="es-ES"/>
        </w:rPr>
      </w:pPr>
      <w:r w:rsidRPr="00C362B3">
        <w:rPr>
          <w:lang w:val="es-ES"/>
        </w:rPr>
        <w:t>Más que destacar a un país en particular, este resultado evidencia una limitación del dataset sintético, ya que los niveles de ansiedad se distribuyen de forma muy homogénea entre los países analizados. En un escenario real, factores sociales, económicos, culturales y de acceso a servicios de salud mental generarían diferencias mucho más marcadas entre naciones.</w:t>
      </w:r>
    </w:p>
    <w:p w14:paraId="7F48B1A5" w14:textId="52E3DB09" w:rsidR="004613D8" w:rsidRDefault="004613D8" w:rsidP="00C362B3">
      <w:pPr>
        <w:rPr>
          <w:lang w:val="es-ES"/>
        </w:rPr>
      </w:pPr>
      <w:r>
        <w:rPr>
          <w:rFonts w:ascii="Calibri" w:hAnsi="Calibri" w:cs="Calibri"/>
          <w:b/>
          <w:bCs/>
          <w:lang w:val="es-ES"/>
        </w:rPr>
        <w:t>EVOLUCIÓN DE SCORES POR AÑO</w:t>
      </w:r>
    </w:p>
    <w:p w14:paraId="3AE96AC6" w14:textId="77777777" w:rsidR="004613D8" w:rsidRDefault="004613D8" w:rsidP="00C362B3">
      <w:pPr>
        <w:rPr>
          <w:lang w:val="es-ES"/>
        </w:rPr>
      </w:pPr>
    </w:p>
    <w:p w14:paraId="3088A59D" w14:textId="4E8EDC88" w:rsidR="00C362B3" w:rsidRDefault="004613D8" w:rsidP="004613D8">
      <w:pPr>
        <w:spacing w:after="160" w:line="278" w:lineRule="auto"/>
        <w:jc w:val="center"/>
        <w:rPr>
          <w:lang w:val="es-ES"/>
        </w:rPr>
      </w:pPr>
      <w:r w:rsidRPr="004613D8">
        <w:rPr>
          <w:lang w:val="es-ES"/>
        </w:rPr>
        <w:drawing>
          <wp:inline distT="0" distB="0" distL="0" distR="0" wp14:anchorId="59AF205A" wp14:editId="3DC897D2">
            <wp:extent cx="5175849" cy="1697949"/>
            <wp:effectExtent l="0" t="0" r="6350" b="0"/>
            <wp:docPr id="23484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44124" name=""/>
                    <pic:cNvPicPr/>
                  </pic:nvPicPr>
                  <pic:blipFill>
                    <a:blip r:embed="rId14"/>
                    <a:stretch>
                      <a:fillRect/>
                    </a:stretch>
                  </pic:blipFill>
                  <pic:spPr>
                    <a:xfrm>
                      <a:off x="0" y="0"/>
                      <a:ext cx="5187449" cy="1701754"/>
                    </a:xfrm>
                    <a:prstGeom prst="rect">
                      <a:avLst/>
                    </a:prstGeom>
                  </pic:spPr>
                </pic:pic>
              </a:graphicData>
            </a:graphic>
          </wp:inline>
        </w:drawing>
      </w:r>
    </w:p>
    <w:p w14:paraId="17EB57E6" w14:textId="77777777" w:rsidR="004613D8" w:rsidRDefault="004613D8" w:rsidP="004613D8">
      <w:pPr>
        <w:spacing w:after="160" w:line="278" w:lineRule="auto"/>
        <w:jc w:val="left"/>
        <w:rPr>
          <w:lang w:val="es-ES"/>
        </w:rPr>
      </w:pPr>
      <w:r w:rsidRPr="004613D8">
        <w:rPr>
          <w:lang w:val="es-ES"/>
        </w:rPr>
        <w:t>Los niveles de estrés, ansiedad y depresión se mantienen prácticamente estables durante los 15 años analizados, sin mostrar tendencias claras de aumento o disminución. El estrés presenta los valores más altos, seguido de la ansiedad y la depresión.</w:t>
      </w:r>
    </w:p>
    <w:p w14:paraId="18E81EF2" w14:textId="7EFAE2FE" w:rsidR="00C362B3" w:rsidRDefault="004613D8" w:rsidP="004613D8">
      <w:pPr>
        <w:spacing w:after="160" w:line="278" w:lineRule="auto"/>
        <w:jc w:val="left"/>
        <w:rPr>
          <w:lang w:val="es-ES"/>
        </w:rPr>
      </w:pPr>
      <w:r w:rsidRPr="004613D8">
        <w:rPr>
          <w:lang w:val="es-ES"/>
        </w:rPr>
        <w:lastRenderedPageBreak/>
        <w:t>La ausencia de cambios significativos, incluso en períodos donde se esperaría un impacto notable en la salud mental, evidencia una limitación propia del dataset sintético, ya que no refleja acontecimientos reales ni variaciones históricas. Aun así, esta estabilidad permite utilizar los datos como una línea base de referencia para comparar comportamientos y analizar posibles escenarios de intervención.</w:t>
      </w:r>
      <w:r w:rsidRPr="004613D8">
        <w:rPr>
          <w:lang w:val="es-ES"/>
        </w:rPr>
        <w:t xml:space="preserve"> </w:t>
      </w:r>
    </w:p>
    <w:p w14:paraId="2DAFA774" w14:textId="7E9CF9F1" w:rsidR="004613D8" w:rsidRPr="004613D8" w:rsidRDefault="004613D8" w:rsidP="00AD2CBE">
      <w:pPr>
        <w:rPr>
          <w:rFonts w:ascii="Calibri" w:hAnsi="Calibri" w:cs="Calibri"/>
          <w:b/>
          <w:bCs/>
          <w:lang w:val="es-ES"/>
        </w:rPr>
      </w:pPr>
      <w:r w:rsidRPr="004613D8">
        <w:rPr>
          <w:rFonts w:ascii="Calibri" w:hAnsi="Calibri" w:cs="Calibri"/>
          <w:b/>
          <w:bCs/>
          <w:lang w:val="es-ES"/>
        </w:rPr>
        <w:t>MATRIZ DE CORRELACIÓN – SCORES PSICOLÓGICOS</w:t>
      </w:r>
    </w:p>
    <w:p w14:paraId="3CA07B3F" w14:textId="552CAB2C" w:rsidR="004613D8" w:rsidRDefault="004613D8" w:rsidP="004613D8">
      <w:pPr>
        <w:jc w:val="center"/>
      </w:pPr>
      <w:r w:rsidRPr="004613D8">
        <w:drawing>
          <wp:inline distT="0" distB="0" distL="0" distR="0" wp14:anchorId="0FDBFEB6" wp14:editId="6F46BEC3">
            <wp:extent cx="4451230" cy="4034019"/>
            <wp:effectExtent l="0" t="0" r="6985" b="5080"/>
            <wp:docPr id="1327226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26668" name=""/>
                    <pic:cNvPicPr/>
                  </pic:nvPicPr>
                  <pic:blipFill>
                    <a:blip r:embed="rId15"/>
                    <a:stretch>
                      <a:fillRect/>
                    </a:stretch>
                  </pic:blipFill>
                  <pic:spPr>
                    <a:xfrm>
                      <a:off x="0" y="0"/>
                      <a:ext cx="4485951" cy="4065486"/>
                    </a:xfrm>
                    <a:prstGeom prst="rect">
                      <a:avLst/>
                    </a:prstGeom>
                  </pic:spPr>
                </pic:pic>
              </a:graphicData>
            </a:graphic>
          </wp:inline>
        </w:drawing>
      </w:r>
    </w:p>
    <w:p w14:paraId="3C8C1033" w14:textId="77777777" w:rsidR="004613D8" w:rsidRPr="004613D8" w:rsidRDefault="004613D8" w:rsidP="004613D8">
      <w:pPr>
        <w:rPr>
          <w:lang w:val="es-ES"/>
        </w:rPr>
      </w:pPr>
      <w:r w:rsidRPr="004613D8">
        <w:rPr>
          <w:lang w:val="es-ES"/>
        </w:rPr>
        <w:t>Los coeficientes de correlación entre las variables analizadas son muy cercanos a cero, lo que indica que no existe una relación lineal significativa entre los indicadores psicológicos. Esto implica que conocer el valor de una variable, como la ansiedad, no aporta información relevante para estimar otras variables como la depresión, el estrés, la soledad o la autoestima.</w:t>
      </w:r>
    </w:p>
    <w:p w14:paraId="645658C8" w14:textId="77777777" w:rsidR="004613D8" w:rsidRPr="004613D8" w:rsidRDefault="004613D8" w:rsidP="004613D8">
      <w:pPr>
        <w:rPr>
          <w:lang w:val="es-ES"/>
        </w:rPr>
      </w:pPr>
      <w:r w:rsidRPr="004613D8">
        <w:rPr>
          <w:lang w:val="es-ES"/>
        </w:rPr>
        <w:t>Este resultado representa una importante limitación del dataset sintético, ya que en estudios reales estas variables suelen estar relacionadas entre sí. La ausencia de dichas asociaciones sugiere que los datos fueron generados de manera independiente, sin reflejar las interacciones observadas en poblaciones reales. Por ello, cualquier análisis de relaciones o modelos predictivos desarrollados a partir de estos datos debe interpretarse con cautela, ya que sus resultados no necesariamente tendrían validez clínica.</w:t>
      </w:r>
    </w:p>
    <w:p w14:paraId="158D3EB3" w14:textId="77777777" w:rsidR="004613D8" w:rsidRPr="004613D8" w:rsidRDefault="004613D8" w:rsidP="004613D8">
      <w:pPr>
        <w:rPr>
          <w:lang w:val="es-ES"/>
        </w:rPr>
      </w:pPr>
    </w:p>
    <w:p w14:paraId="740A9615" w14:textId="77777777" w:rsidR="004613D8" w:rsidRDefault="004613D8">
      <w:pPr>
        <w:spacing w:after="160" w:line="278" w:lineRule="auto"/>
        <w:jc w:val="left"/>
      </w:pPr>
      <w:r>
        <w:br w:type="page"/>
      </w:r>
    </w:p>
    <w:p w14:paraId="5C4F1838" w14:textId="6DEC23D0" w:rsidR="00C70EBD" w:rsidRPr="00AD2CBE" w:rsidRDefault="00C70EBD" w:rsidP="00100EC5">
      <w:pPr>
        <w:pStyle w:val="Ttulo1"/>
        <w:ind w:left="426"/>
      </w:pPr>
      <w:r w:rsidRPr="00AD2CBE">
        <w:lastRenderedPageBreak/>
        <w:t>ESCENARIO DE USO</w:t>
      </w:r>
    </w:p>
    <w:p w14:paraId="70406B92" w14:textId="77777777" w:rsidR="005E7FB7" w:rsidRPr="00AD2CBE" w:rsidRDefault="00C70EBD" w:rsidP="00100EC5">
      <w:pPr>
        <w:rPr>
          <w:rFonts w:ascii="Calibri" w:hAnsi="Calibri" w:cs="Calibri"/>
          <w:b/>
          <w:bCs/>
        </w:rPr>
      </w:pPr>
      <w:r w:rsidRPr="00AD2CBE">
        <w:rPr>
          <w:rFonts w:ascii="Calibri" w:hAnsi="Calibri" w:cs="Calibri"/>
          <w:b/>
          <w:bCs/>
        </w:rPr>
        <w:t>CONTEXTO ESPECIFICO DE USO</w:t>
      </w:r>
    </w:p>
    <w:p w14:paraId="5983F3F1" w14:textId="3E021084" w:rsidR="00100EC5" w:rsidRPr="00AD2CBE" w:rsidRDefault="00100EC5" w:rsidP="00100EC5">
      <w:pPr>
        <w:rPr>
          <w:rFonts w:ascii="Calibri" w:hAnsi="Calibri" w:cs="Calibri"/>
          <w:b/>
          <w:bCs/>
        </w:rPr>
      </w:pPr>
      <w:r w:rsidRPr="00AD2CBE">
        <w:rPr>
          <w:rFonts w:cs="Calibri Light"/>
        </w:rPr>
        <w:t>El Instituto de Neurociencias de la ciudad de Guayaquil ha observado un incremento en las consultas relacionadas con ansiedad, depresión, estrés y dependencia tecnológica en diferentes grupos poblacionales. Diversos estudios sugieren que el uso intensivo de redes sociales podría estar asociado con alteraciones en el bienestar psicológico, especialmente en personas con altos niveles de exposición digital.</w:t>
      </w:r>
    </w:p>
    <w:p w14:paraId="408359E1" w14:textId="4AA06336" w:rsidR="005B240A" w:rsidRPr="00AD2CBE" w:rsidRDefault="00100EC5" w:rsidP="00C70EBD">
      <w:pPr>
        <w:rPr>
          <w:rFonts w:cs="Calibri Light"/>
        </w:rPr>
      </w:pPr>
      <w:r w:rsidRPr="00AD2CBE">
        <w:rPr>
          <w:rFonts w:cs="Calibri Light"/>
        </w:rPr>
        <w:t>Ante esta situación, el instituto busca comprender mejor la relación entre los patrones de uso de redes sociales y diversos indicadores de salud mental, con el fin de identificar grupos de riesgo, apoyar investigaciones clínicas y diseñar estrategias de prevención e intervención orientadas al bienestar digital.</w:t>
      </w:r>
    </w:p>
    <w:p w14:paraId="5A41E4C9" w14:textId="77777777" w:rsidR="00100EC5" w:rsidRPr="00AD2CBE" w:rsidRDefault="00100EC5" w:rsidP="00C70EBD">
      <w:pPr>
        <w:rPr>
          <w:rFonts w:cs="Calibri Light"/>
        </w:rPr>
      </w:pPr>
    </w:p>
    <w:p w14:paraId="43D3E831" w14:textId="75D2A581" w:rsidR="00E85952" w:rsidRPr="00AD2CBE" w:rsidRDefault="00E85952" w:rsidP="00C70EBD">
      <w:pPr>
        <w:rPr>
          <w:rFonts w:ascii="Calibri" w:hAnsi="Calibri" w:cs="Calibri"/>
          <w:b/>
          <w:bCs/>
        </w:rPr>
      </w:pPr>
      <w:r w:rsidRPr="00AD2CBE">
        <w:rPr>
          <w:rFonts w:ascii="Calibri" w:hAnsi="Calibri" w:cs="Calibri"/>
          <w:b/>
          <w:bCs/>
        </w:rPr>
        <w:t>TAREAS ASOCIADAS</w:t>
      </w:r>
    </w:p>
    <w:p w14:paraId="7918AB3B" w14:textId="78FCB3CF" w:rsidR="00EB08C7" w:rsidRPr="00AD2CBE" w:rsidRDefault="00EB08C7" w:rsidP="00C70EBD">
      <w:pPr>
        <w:rPr>
          <w:rFonts w:ascii="Calibri" w:hAnsi="Calibri" w:cs="Calibri"/>
          <w:b/>
          <w:bCs/>
        </w:rPr>
      </w:pPr>
      <w:r w:rsidRPr="00AD2CBE">
        <w:rPr>
          <w:rFonts w:cs="Calibri Light"/>
        </w:rPr>
        <w:t>Por medio de la visualización de datos, los especialistas podrías:</w:t>
      </w:r>
    </w:p>
    <w:p w14:paraId="3F50CFC7" w14:textId="732B411A" w:rsidR="00E85952" w:rsidRPr="00AD2CBE" w:rsidRDefault="00E85952" w:rsidP="00E85952">
      <w:pPr>
        <w:pStyle w:val="Prrafodelista"/>
        <w:numPr>
          <w:ilvl w:val="0"/>
          <w:numId w:val="4"/>
        </w:numPr>
        <w:rPr>
          <w:rFonts w:ascii="Calibri" w:hAnsi="Calibri" w:cs="Calibri"/>
          <w:b/>
          <w:bCs/>
        </w:rPr>
      </w:pPr>
      <w:r w:rsidRPr="00AD2CBE">
        <w:rPr>
          <w:rFonts w:cs="Calibri Light"/>
        </w:rPr>
        <w:t>Identificar las plataformas de redes sociales que presentar una mayor asociación con niveles elevados de ansiedad y depresión.</w:t>
      </w:r>
    </w:p>
    <w:p w14:paraId="30BA86BB" w14:textId="2E8FB870" w:rsidR="00E85952" w:rsidRPr="00AD2CBE" w:rsidRDefault="005F677F" w:rsidP="00E85952">
      <w:pPr>
        <w:pStyle w:val="Prrafodelista"/>
        <w:numPr>
          <w:ilvl w:val="0"/>
          <w:numId w:val="4"/>
        </w:numPr>
        <w:rPr>
          <w:rFonts w:ascii="Calibri" w:hAnsi="Calibri" w:cs="Calibri"/>
          <w:b/>
          <w:bCs/>
        </w:rPr>
      </w:pPr>
      <w:r w:rsidRPr="00AD2CBE">
        <w:rPr>
          <w:rFonts w:cs="Calibri Light"/>
        </w:rPr>
        <w:t xml:space="preserve">Analizar que grupos muestran mayor nivel de ansiedad, depresión o estrés. </w:t>
      </w:r>
    </w:p>
    <w:p w14:paraId="76399DDC" w14:textId="6F752813" w:rsidR="005F677F" w:rsidRPr="00AD2CBE" w:rsidRDefault="005F677F" w:rsidP="005F677F">
      <w:pPr>
        <w:pStyle w:val="Prrafodelista"/>
        <w:numPr>
          <w:ilvl w:val="0"/>
          <w:numId w:val="4"/>
        </w:numPr>
        <w:rPr>
          <w:rFonts w:ascii="Calibri" w:hAnsi="Calibri" w:cs="Calibri"/>
          <w:b/>
          <w:bCs/>
        </w:rPr>
      </w:pPr>
      <w:r w:rsidRPr="00AD2CBE">
        <w:rPr>
          <w:rFonts w:cs="Calibri Light"/>
        </w:rPr>
        <w:t>Comparar patrones de comportamiento entre diferentes grupos demográficos.</w:t>
      </w:r>
    </w:p>
    <w:p w14:paraId="20627F07" w14:textId="126CE5F1" w:rsidR="005F677F" w:rsidRPr="00AD2CBE" w:rsidRDefault="005F677F" w:rsidP="005F677F">
      <w:pPr>
        <w:pStyle w:val="Prrafodelista"/>
        <w:numPr>
          <w:ilvl w:val="0"/>
          <w:numId w:val="4"/>
        </w:numPr>
        <w:rPr>
          <w:rFonts w:ascii="Calibri" w:hAnsi="Calibri" w:cs="Calibri"/>
          <w:b/>
          <w:bCs/>
        </w:rPr>
      </w:pPr>
      <w:r w:rsidRPr="00AD2CBE">
        <w:rPr>
          <w:rFonts w:cs="Calibri Light"/>
        </w:rPr>
        <w:t>Detectar poblaciones con niveles elevados de riesgo para orientar programas de apoyo psicológico.</w:t>
      </w:r>
    </w:p>
    <w:p w14:paraId="79ECC363" w14:textId="77777777" w:rsidR="005B1348" w:rsidRPr="00AD2CBE" w:rsidRDefault="005B1348" w:rsidP="00E85952">
      <w:pPr>
        <w:rPr>
          <w:rFonts w:ascii="Calibri" w:hAnsi="Calibri" w:cs="Calibri"/>
          <w:b/>
          <w:bCs/>
        </w:rPr>
      </w:pPr>
    </w:p>
    <w:p w14:paraId="5F81DB4F" w14:textId="1504F30C" w:rsidR="00E85952" w:rsidRPr="00AD2CBE" w:rsidRDefault="00E85952" w:rsidP="00E85952">
      <w:pPr>
        <w:rPr>
          <w:rFonts w:ascii="Calibri" w:hAnsi="Calibri" w:cs="Calibri"/>
          <w:b/>
          <w:bCs/>
        </w:rPr>
      </w:pPr>
      <w:r w:rsidRPr="00AD2CBE">
        <w:rPr>
          <w:rFonts w:ascii="Calibri" w:hAnsi="Calibri" w:cs="Calibri"/>
          <w:b/>
          <w:bCs/>
        </w:rPr>
        <w:t>NARRATIVA DE USO</w:t>
      </w:r>
    </w:p>
    <w:p w14:paraId="0FAEE33B" w14:textId="51484D67" w:rsidR="00100EC5" w:rsidRPr="00AD2CBE" w:rsidRDefault="00100EC5" w:rsidP="00100EC5">
      <w:pPr>
        <w:rPr>
          <w:rFonts w:cs="Calibri Light"/>
        </w:rPr>
      </w:pPr>
      <w:r w:rsidRPr="00AD2CBE">
        <w:rPr>
          <w:rFonts w:cs="Calibri Light"/>
        </w:rPr>
        <w:t>Una investigadora del área de salud mental del Instituto de Neurociencias accede al Dashboard con el objetivo de analizar la relación entre el uso de redes sociales y diversos indicadores psicológicos.</w:t>
      </w:r>
    </w:p>
    <w:p w14:paraId="0F3D4967" w14:textId="13A033B7" w:rsidR="00100EC5" w:rsidRPr="00AD2CBE" w:rsidRDefault="00100EC5" w:rsidP="00100EC5">
      <w:pPr>
        <w:rPr>
          <w:rFonts w:cs="Calibri Light"/>
        </w:rPr>
      </w:pPr>
      <w:r w:rsidRPr="00AD2CBE">
        <w:rPr>
          <w:rFonts w:cs="Calibri Light"/>
        </w:rPr>
        <w:t>Inicialmente observa un resumen general de la población estudiada y posteriormente utiliza filtros para explorar grupos etarios específicos, géneros o plataformas digitales determinadas.</w:t>
      </w:r>
    </w:p>
    <w:p w14:paraId="1B290D79" w14:textId="2B06FD12" w:rsidR="00CA207A" w:rsidRPr="00AD2CBE" w:rsidRDefault="00100EC5">
      <w:pPr>
        <w:spacing w:after="160" w:line="278" w:lineRule="auto"/>
        <w:jc w:val="left"/>
        <w:rPr>
          <w:rFonts w:ascii="Calibri" w:eastAsiaTheme="majorEastAsia" w:hAnsi="Calibri" w:cstheme="majorBidi"/>
          <w:b/>
          <w:color w:val="000000" w:themeColor="text1"/>
          <w:sz w:val="40"/>
          <w:szCs w:val="40"/>
        </w:rPr>
      </w:pPr>
      <w:r w:rsidRPr="00AD2CBE">
        <w:rPr>
          <w:rFonts w:cs="Calibri Light"/>
        </w:rPr>
        <w:t>Al seleccionar diferentes redes sociales, el sistema actualiza las visualizaciones permitiendo comparar métricas relacionadas con tiempo de uso, ansiedad, depresión, estrés y otros indicadores de bienestar emocional.</w:t>
      </w:r>
      <w:r w:rsidR="00AD6BBA" w:rsidRPr="00AD2CBE">
        <w:rPr>
          <w:rFonts w:cs="Calibri Light"/>
        </w:rPr>
        <w:t xml:space="preserve"> </w:t>
      </w:r>
      <w:r w:rsidRPr="00AD2CBE">
        <w:rPr>
          <w:rFonts w:cs="Calibri Light"/>
        </w:rPr>
        <w:t>A partir de los hallazgos obtenidos, la investigadora identifica patrones de riesgo, detecta grupos particularmente vulnerables y genera reportes que sirven de apoyo para futuras investigaciones, campañas de concientización y estrategias de intervención en salud mental.</w:t>
      </w:r>
      <w:r w:rsidR="00CA207A" w:rsidRPr="00AD2CBE">
        <w:br w:type="page"/>
      </w:r>
    </w:p>
    <w:p w14:paraId="6CFC5985" w14:textId="25FAA217" w:rsidR="005406EA" w:rsidRPr="00AD2CBE" w:rsidRDefault="005B1348" w:rsidP="00100EC5">
      <w:pPr>
        <w:pStyle w:val="Ttulo1"/>
        <w:ind w:left="426"/>
        <w:jc w:val="left"/>
      </w:pPr>
      <w:r w:rsidRPr="00AD2CBE">
        <w:lastRenderedPageBreak/>
        <w:t>ANÁLISIS DE ABSTRACCIÓN DE DATOS Y TAREAS</w:t>
      </w:r>
    </w:p>
    <w:p w14:paraId="110E0AA7" w14:textId="77777777" w:rsidR="008A40F5" w:rsidRPr="00AD2CBE" w:rsidRDefault="004F7F2F" w:rsidP="005B6DB0">
      <w:pPr>
        <w:rPr>
          <w:rFonts w:ascii="Calibri" w:hAnsi="Calibri" w:cs="Calibri"/>
          <w:b/>
          <w:bCs/>
        </w:rPr>
      </w:pPr>
      <w:r w:rsidRPr="00AD2CBE">
        <w:rPr>
          <w:rFonts w:ascii="Calibri" w:hAnsi="Calibri" w:cs="Calibri"/>
          <w:b/>
          <w:bCs/>
        </w:rPr>
        <w:t>ABSTRACION DE DATOS</w:t>
      </w:r>
      <w:r w:rsidR="00B97019" w:rsidRPr="00AD2CBE">
        <w:rPr>
          <w:rFonts w:ascii="Calibri" w:hAnsi="Calibri" w:cs="Calibri"/>
          <w:b/>
          <w:bCs/>
        </w:rPr>
        <w:t xml:space="preserve">: </w:t>
      </w:r>
    </w:p>
    <w:p w14:paraId="13C20ABA" w14:textId="21BD5891" w:rsidR="004F7F2F" w:rsidRPr="00AD2CBE" w:rsidRDefault="005E7FB7" w:rsidP="005B6DB0">
      <w:pPr>
        <w:rPr>
          <w:rFonts w:ascii="Calibri" w:hAnsi="Calibri" w:cs="Calibri"/>
          <w:b/>
          <w:bCs/>
        </w:rPr>
      </w:pPr>
      <w:r w:rsidRPr="00AD2CBE">
        <w:rPr>
          <w:rFonts w:ascii="Calibri" w:hAnsi="Calibri" w:cs="Calibri"/>
          <w:b/>
          <w:bCs/>
          <w:sz w:val="28"/>
          <w:szCs w:val="28"/>
        </w:rPr>
        <w:t xml:space="preserve">DATASET 1: </w:t>
      </w:r>
      <w:r w:rsidR="00B97019" w:rsidRPr="00AD2CBE">
        <w:rPr>
          <w:rFonts w:ascii="Calibri" w:hAnsi="Calibri" w:cs="Calibri"/>
          <w:b/>
          <w:bCs/>
          <w:sz w:val="28"/>
          <w:szCs w:val="28"/>
        </w:rPr>
        <w:t>MENTAL_HEALTH_TRENDS</w:t>
      </w:r>
    </w:p>
    <w:tbl>
      <w:tblPr>
        <w:tblStyle w:val="Tablaconcuadrcula"/>
        <w:tblW w:w="5000" w:type="pct"/>
        <w:tblLook w:val="04A0" w:firstRow="1" w:lastRow="0" w:firstColumn="1" w:lastColumn="0" w:noHBand="0" w:noVBand="1"/>
      </w:tblPr>
      <w:tblGrid>
        <w:gridCol w:w="4531"/>
        <w:gridCol w:w="4485"/>
      </w:tblGrid>
      <w:tr w:rsidR="00B97019" w:rsidRPr="00AD2CBE" w14:paraId="4552F71C" w14:textId="77777777" w:rsidTr="00045599">
        <w:trPr>
          <w:trHeight w:val="340"/>
        </w:trPr>
        <w:tc>
          <w:tcPr>
            <w:tcW w:w="2513" w:type="pct"/>
            <w:shd w:val="clear" w:color="auto" w:fill="77697A" w:themeFill="accent6" w:themeFillShade="BF"/>
            <w:vAlign w:val="center"/>
          </w:tcPr>
          <w:p w14:paraId="0549FA7D" w14:textId="77777777" w:rsidR="00B97019" w:rsidRPr="00AD2CBE" w:rsidRDefault="00B97019" w:rsidP="00F05643">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2487" w:type="pct"/>
            <w:shd w:val="clear" w:color="auto" w:fill="77697A" w:themeFill="accent6" w:themeFillShade="BF"/>
            <w:vAlign w:val="center"/>
          </w:tcPr>
          <w:p w14:paraId="021B380C" w14:textId="6FAC0548" w:rsidR="00B97019" w:rsidRPr="00AD2CBE" w:rsidRDefault="00B97019" w:rsidP="00F05643">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ABSTRACTO</w:t>
            </w:r>
          </w:p>
        </w:tc>
      </w:tr>
      <w:tr w:rsidR="00B97019" w:rsidRPr="00AD2CBE" w14:paraId="63AF2B0F" w14:textId="77777777" w:rsidTr="00A83D71">
        <w:trPr>
          <w:trHeight w:val="283"/>
        </w:trPr>
        <w:tc>
          <w:tcPr>
            <w:tcW w:w="2513" w:type="pct"/>
            <w:vAlign w:val="center"/>
          </w:tcPr>
          <w:p w14:paraId="1ADECFC8" w14:textId="77777777" w:rsidR="00B97019" w:rsidRPr="00AD2CBE" w:rsidRDefault="00B97019" w:rsidP="00F05643">
            <w:pPr>
              <w:jc w:val="left"/>
              <w:rPr>
                <w:sz w:val="18"/>
                <w:szCs w:val="18"/>
              </w:rPr>
            </w:pPr>
            <w:r w:rsidRPr="00AD2CBE">
              <w:rPr>
                <w:sz w:val="18"/>
                <w:szCs w:val="18"/>
              </w:rPr>
              <w:t>Id usuario</w:t>
            </w:r>
          </w:p>
        </w:tc>
        <w:tc>
          <w:tcPr>
            <w:tcW w:w="2487" w:type="pct"/>
            <w:vAlign w:val="center"/>
          </w:tcPr>
          <w:p w14:paraId="70D5E0A1" w14:textId="77777777" w:rsidR="00B97019" w:rsidRPr="00AD2CBE" w:rsidRDefault="00B97019" w:rsidP="00F05643">
            <w:pPr>
              <w:jc w:val="left"/>
              <w:rPr>
                <w:sz w:val="18"/>
                <w:szCs w:val="18"/>
              </w:rPr>
            </w:pPr>
            <w:r w:rsidRPr="00AD2CBE">
              <w:rPr>
                <w:sz w:val="18"/>
                <w:szCs w:val="18"/>
              </w:rPr>
              <w:t>Identificador</w:t>
            </w:r>
          </w:p>
        </w:tc>
      </w:tr>
      <w:tr w:rsidR="00B97019" w:rsidRPr="00AD2CBE" w14:paraId="670E3D12" w14:textId="77777777" w:rsidTr="00A83D71">
        <w:trPr>
          <w:trHeight w:val="283"/>
        </w:trPr>
        <w:tc>
          <w:tcPr>
            <w:tcW w:w="2513" w:type="pct"/>
            <w:vAlign w:val="center"/>
          </w:tcPr>
          <w:p w14:paraId="5213CE9E" w14:textId="77777777" w:rsidR="00B97019" w:rsidRPr="00AD2CBE" w:rsidRDefault="00B97019" w:rsidP="00F05643">
            <w:pPr>
              <w:jc w:val="left"/>
              <w:rPr>
                <w:sz w:val="18"/>
                <w:szCs w:val="18"/>
              </w:rPr>
            </w:pPr>
            <w:r w:rsidRPr="00AD2CBE">
              <w:rPr>
                <w:sz w:val="18"/>
                <w:szCs w:val="18"/>
              </w:rPr>
              <w:t>Año</w:t>
            </w:r>
          </w:p>
        </w:tc>
        <w:tc>
          <w:tcPr>
            <w:tcW w:w="2487" w:type="pct"/>
            <w:vAlign w:val="center"/>
          </w:tcPr>
          <w:p w14:paraId="5CEA5A04" w14:textId="77777777" w:rsidR="00B97019" w:rsidRPr="00AD2CBE" w:rsidRDefault="00B97019" w:rsidP="00F05643">
            <w:pPr>
              <w:jc w:val="left"/>
              <w:rPr>
                <w:sz w:val="18"/>
                <w:szCs w:val="18"/>
              </w:rPr>
            </w:pPr>
            <w:r w:rsidRPr="00AD2CBE">
              <w:rPr>
                <w:sz w:val="18"/>
                <w:szCs w:val="18"/>
              </w:rPr>
              <w:t>Temporal</w:t>
            </w:r>
          </w:p>
        </w:tc>
      </w:tr>
      <w:tr w:rsidR="00B97019" w:rsidRPr="00AD2CBE" w14:paraId="51B5467B" w14:textId="77777777" w:rsidTr="00A83D71">
        <w:trPr>
          <w:trHeight w:val="283"/>
        </w:trPr>
        <w:tc>
          <w:tcPr>
            <w:tcW w:w="2513" w:type="pct"/>
            <w:vAlign w:val="center"/>
          </w:tcPr>
          <w:p w14:paraId="2849CBA2" w14:textId="77777777" w:rsidR="00B97019" w:rsidRPr="00AD2CBE" w:rsidRDefault="00B97019" w:rsidP="00F05643">
            <w:pPr>
              <w:jc w:val="left"/>
              <w:rPr>
                <w:sz w:val="18"/>
                <w:szCs w:val="18"/>
              </w:rPr>
            </w:pPr>
            <w:r w:rsidRPr="00AD2CBE">
              <w:rPr>
                <w:sz w:val="18"/>
                <w:szCs w:val="18"/>
              </w:rPr>
              <w:t xml:space="preserve">País </w:t>
            </w:r>
          </w:p>
        </w:tc>
        <w:tc>
          <w:tcPr>
            <w:tcW w:w="2487" w:type="pct"/>
            <w:vAlign w:val="center"/>
          </w:tcPr>
          <w:p w14:paraId="3215D580" w14:textId="77777777" w:rsidR="00B97019" w:rsidRPr="00AD2CBE" w:rsidRDefault="00B97019" w:rsidP="00F05643">
            <w:pPr>
              <w:jc w:val="left"/>
              <w:rPr>
                <w:sz w:val="18"/>
                <w:szCs w:val="18"/>
              </w:rPr>
            </w:pPr>
            <w:r w:rsidRPr="00AD2CBE">
              <w:rPr>
                <w:sz w:val="18"/>
                <w:szCs w:val="18"/>
              </w:rPr>
              <w:t>Categoría nominal</w:t>
            </w:r>
          </w:p>
        </w:tc>
      </w:tr>
      <w:tr w:rsidR="00B97019" w:rsidRPr="00AD2CBE" w14:paraId="24B8B63D" w14:textId="77777777" w:rsidTr="00A83D71">
        <w:trPr>
          <w:trHeight w:val="283"/>
        </w:trPr>
        <w:tc>
          <w:tcPr>
            <w:tcW w:w="2513" w:type="pct"/>
            <w:vAlign w:val="center"/>
          </w:tcPr>
          <w:p w14:paraId="325DBB05" w14:textId="77777777" w:rsidR="00B97019" w:rsidRPr="00AD2CBE" w:rsidRDefault="00B97019" w:rsidP="00F05643">
            <w:pPr>
              <w:jc w:val="left"/>
              <w:rPr>
                <w:sz w:val="18"/>
                <w:szCs w:val="18"/>
              </w:rPr>
            </w:pPr>
            <w:r w:rsidRPr="00AD2CBE">
              <w:rPr>
                <w:sz w:val="18"/>
                <w:szCs w:val="18"/>
              </w:rPr>
              <w:t xml:space="preserve">Grupo edad </w:t>
            </w:r>
          </w:p>
        </w:tc>
        <w:tc>
          <w:tcPr>
            <w:tcW w:w="2487" w:type="pct"/>
            <w:vAlign w:val="center"/>
          </w:tcPr>
          <w:p w14:paraId="50DC7C97" w14:textId="77777777" w:rsidR="00B97019" w:rsidRPr="00AD2CBE" w:rsidRDefault="00B97019" w:rsidP="00F05643">
            <w:pPr>
              <w:jc w:val="left"/>
              <w:rPr>
                <w:sz w:val="18"/>
                <w:szCs w:val="18"/>
              </w:rPr>
            </w:pPr>
            <w:r w:rsidRPr="00AD2CBE">
              <w:rPr>
                <w:sz w:val="18"/>
                <w:szCs w:val="18"/>
              </w:rPr>
              <w:t>Categórico ordinal</w:t>
            </w:r>
          </w:p>
        </w:tc>
      </w:tr>
      <w:tr w:rsidR="00B97019" w:rsidRPr="00AD2CBE" w14:paraId="6405F0A1" w14:textId="77777777" w:rsidTr="00A83D71">
        <w:trPr>
          <w:trHeight w:val="283"/>
        </w:trPr>
        <w:tc>
          <w:tcPr>
            <w:tcW w:w="2513" w:type="pct"/>
            <w:vAlign w:val="center"/>
          </w:tcPr>
          <w:p w14:paraId="5D340572" w14:textId="77777777" w:rsidR="00B97019" w:rsidRPr="00AD2CBE" w:rsidRDefault="00B97019" w:rsidP="00F05643">
            <w:pPr>
              <w:jc w:val="left"/>
              <w:rPr>
                <w:sz w:val="18"/>
                <w:szCs w:val="18"/>
              </w:rPr>
            </w:pPr>
            <w:r w:rsidRPr="00AD2CBE">
              <w:rPr>
                <w:sz w:val="18"/>
                <w:szCs w:val="18"/>
              </w:rPr>
              <w:t>Genero</w:t>
            </w:r>
          </w:p>
        </w:tc>
        <w:tc>
          <w:tcPr>
            <w:tcW w:w="2487" w:type="pct"/>
            <w:vAlign w:val="center"/>
          </w:tcPr>
          <w:p w14:paraId="2FC1C49A" w14:textId="77777777" w:rsidR="00B97019" w:rsidRPr="00AD2CBE" w:rsidRDefault="00B97019" w:rsidP="00F05643">
            <w:pPr>
              <w:jc w:val="left"/>
              <w:rPr>
                <w:sz w:val="18"/>
                <w:szCs w:val="18"/>
              </w:rPr>
            </w:pPr>
            <w:r w:rsidRPr="00AD2CBE">
              <w:rPr>
                <w:sz w:val="18"/>
                <w:szCs w:val="18"/>
              </w:rPr>
              <w:t>Categórico nominal</w:t>
            </w:r>
          </w:p>
        </w:tc>
      </w:tr>
      <w:tr w:rsidR="00B97019" w:rsidRPr="00AD2CBE" w14:paraId="2BC37573" w14:textId="77777777" w:rsidTr="00A83D71">
        <w:trPr>
          <w:trHeight w:val="283"/>
        </w:trPr>
        <w:tc>
          <w:tcPr>
            <w:tcW w:w="2513" w:type="pct"/>
            <w:vAlign w:val="center"/>
          </w:tcPr>
          <w:p w14:paraId="52ED362A" w14:textId="77777777" w:rsidR="00B97019" w:rsidRPr="00AD2CBE" w:rsidRDefault="00B97019" w:rsidP="00F05643">
            <w:pPr>
              <w:jc w:val="left"/>
              <w:rPr>
                <w:sz w:val="18"/>
                <w:szCs w:val="18"/>
              </w:rPr>
            </w:pPr>
            <w:r w:rsidRPr="00AD2CBE">
              <w:rPr>
                <w:sz w:val="18"/>
                <w:szCs w:val="18"/>
              </w:rPr>
              <w:t>Plataforma</w:t>
            </w:r>
          </w:p>
        </w:tc>
        <w:tc>
          <w:tcPr>
            <w:tcW w:w="2487" w:type="pct"/>
            <w:vAlign w:val="center"/>
          </w:tcPr>
          <w:p w14:paraId="7143D5C0" w14:textId="77777777" w:rsidR="00B97019" w:rsidRPr="00AD2CBE" w:rsidRDefault="00B97019" w:rsidP="00F05643">
            <w:pPr>
              <w:jc w:val="left"/>
              <w:rPr>
                <w:sz w:val="18"/>
                <w:szCs w:val="18"/>
              </w:rPr>
            </w:pPr>
            <w:r w:rsidRPr="00AD2CBE">
              <w:rPr>
                <w:sz w:val="18"/>
                <w:szCs w:val="18"/>
              </w:rPr>
              <w:t>Categórico nominal</w:t>
            </w:r>
          </w:p>
        </w:tc>
      </w:tr>
      <w:tr w:rsidR="00B97019" w:rsidRPr="00AD2CBE" w14:paraId="5E66D2F6" w14:textId="77777777" w:rsidTr="00A83D71">
        <w:trPr>
          <w:trHeight w:val="283"/>
        </w:trPr>
        <w:tc>
          <w:tcPr>
            <w:tcW w:w="2513" w:type="pct"/>
            <w:vAlign w:val="center"/>
          </w:tcPr>
          <w:p w14:paraId="047D89E2" w14:textId="77777777" w:rsidR="00B97019" w:rsidRPr="00AD2CBE" w:rsidRDefault="00B97019" w:rsidP="00F05643">
            <w:pPr>
              <w:jc w:val="left"/>
              <w:rPr>
                <w:sz w:val="18"/>
                <w:szCs w:val="18"/>
              </w:rPr>
            </w:pPr>
            <w:r w:rsidRPr="00AD2CBE">
              <w:rPr>
                <w:sz w:val="18"/>
                <w:szCs w:val="18"/>
              </w:rPr>
              <w:t xml:space="preserve">Puntaje ansiedad </w:t>
            </w:r>
          </w:p>
        </w:tc>
        <w:tc>
          <w:tcPr>
            <w:tcW w:w="2487" w:type="pct"/>
            <w:vAlign w:val="center"/>
          </w:tcPr>
          <w:p w14:paraId="5F1F530E"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3E32E701" w14:textId="77777777" w:rsidTr="00A83D71">
        <w:trPr>
          <w:trHeight w:val="283"/>
        </w:trPr>
        <w:tc>
          <w:tcPr>
            <w:tcW w:w="2513" w:type="pct"/>
            <w:vAlign w:val="center"/>
          </w:tcPr>
          <w:p w14:paraId="29B7FF2F" w14:textId="77777777" w:rsidR="00B97019" w:rsidRPr="00AD2CBE" w:rsidRDefault="00B97019" w:rsidP="00F05643">
            <w:pPr>
              <w:jc w:val="left"/>
              <w:rPr>
                <w:sz w:val="18"/>
                <w:szCs w:val="18"/>
              </w:rPr>
            </w:pPr>
            <w:r w:rsidRPr="00AD2CBE">
              <w:rPr>
                <w:sz w:val="18"/>
                <w:szCs w:val="18"/>
              </w:rPr>
              <w:t>Puntaje depresión</w:t>
            </w:r>
          </w:p>
        </w:tc>
        <w:tc>
          <w:tcPr>
            <w:tcW w:w="2487" w:type="pct"/>
            <w:vAlign w:val="center"/>
          </w:tcPr>
          <w:p w14:paraId="12C5836C"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4786D2B8" w14:textId="77777777" w:rsidTr="00A83D71">
        <w:trPr>
          <w:trHeight w:val="283"/>
        </w:trPr>
        <w:tc>
          <w:tcPr>
            <w:tcW w:w="2513" w:type="pct"/>
            <w:vAlign w:val="center"/>
          </w:tcPr>
          <w:p w14:paraId="41D4F099" w14:textId="77777777" w:rsidR="00B97019" w:rsidRPr="00AD2CBE" w:rsidRDefault="00B97019" w:rsidP="00F05643">
            <w:pPr>
              <w:jc w:val="left"/>
              <w:rPr>
                <w:sz w:val="18"/>
                <w:szCs w:val="18"/>
              </w:rPr>
            </w:pPr>
            <w:r w:rsidRPr="00AD2CBE">
              <w:rPr>
                <w:sz w:val="18"/>
                <w:szCs w:val="18"/>
              </w:rPr>
              <w:t>Nivel de estrés</w:t>
            </w:r>
          </w:p>
        </w:tc>
        <w:tc>
          <w:tcPr>
            <w:tcW w:w="2487" w:type="pct"/>
            <w:vAlign w:val="center"/>
          </w:tcPr>
          <w:p w14:paraId="211EF241"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6AC98F5E" w14:textId="77777777" w:rsidTr="00A83D71">
        <w:trPr>
          <w:trHeight w:val="283"/>
        </w:trPr>
        <w:tc>
          <w:tcPr>
            <w:tcW w:w="2513" w:type="pct"/>
            <w:vAlign w:val="center"/>
          </w:tcPr>
          <w:p w14:paraId="1A4EB569" w14:textId="77777777" w:rsidR="00B97019" w:rsidRPr="00AD2CBE" w:rsidRDefault="00B97019" w:rsidP="00F05643">
            <w:pPr>
              <w:jc w:val="left"/>
              <w:rPr>
                <w:sz w:val="18"/>
                <w:szCs w:val="18"/>
              </w:rPr>
            </w:pPr>
            <w:r w:rsidRPr="00AD2CBE">
              <w:rPr>
                <w:sz w:val="18"/>
                <w:szCs w:val="18"/>
              </w:rPr>
              <w:t>Índice de soledad</w:t>
            </w:r>
          </w:p>
        </w:tc>
        <w:tc>
          <w:tcPr>
            <w:tcW w:w="2487" w:type="pct"/>
            <w:vAlign w:val="center"/>
          </w:tcPr>
          <w:p w14:paraId="58924B72"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0430BF5C" w14:textId="77777777" w:rsidTr="00A83D71">
        <w:trPr>
          <w:trHeight w:val="283"/>
        </w:trPr>
        <w:tc>
          <w:tcPr>
            <w:tcW w:w="2513" w:type="pct"/>
            <w:vAlign w:val="center"/>
          </w:tcPr>
          <w:p w14:paraId="518E077A" w14:textId="77777777" w:rsidR="00B97019" w:rsidRPr="00AD2CBE" w:rsidRDefault="00B97019" w:rsidP="00F05643">
            <w:pPr>
              <w:jc w:val="left"/>
              <w:rPr>
                <w:sz w:val="18"/>
                <w:szCs w:val="18"/>
              </w:rPr>
            </w:pPr>
            <w:r w:rsidRPr="00AD2CBE">
              <w:rPr>
                <w:sz w:val="18"/>
                <w:szCs w:val="18"/>
              </w:rPr>
              <w:t xml:space="preserve">Acceso a terapia </w:t>
            </w:r>
          </w:p>
        </w:tc>
        <w:tc>
          <w:tcPr>
            <w:tcW w:w="2487" w:type="pct"/>
            <w:vAlign w:val="center"/>
          </w:tcPr>
          <w:p w14:paraId="50C1B6C0" w14:textId="77777777" w:rsidR="00B97019" w:rsidRPr="00AD2CBE" w:rsidRDefault="00B97019" w:rsidP="00F05643">
            <w:pPr>
              <w:jc w:val="left"/>
              <w:rPr>
                <w:sz w:val="18"/>
                <w:szCs w:val="18"/>
              </w:rPr>
            </w:pPr>
            <w:r w:rsidRPr="00AD2CBE">
              <w:rPr>
                <w:sz w:val="18"/>
                <w:szCs w:val="18"/>
              </w:rPr>
              <w:t>Categórico nominal binario</w:t>
            </w:r>
          </w:p>
        </w:tc>
      </w:tr>
      <w:tr w:rsidR="00B97019" w:rsidRPr="00AD2CBE" w14:paraId="7AA72954" w14:textId="77777777" w:rsidTr="00A83D71">
        <w:trPr>
          <w:trHeight w:val="283"/>
        </w:trPr>
        <w:tc>
          <w:tcPr>
            <w:tcW w:w="2513" w:type="pct"/>
            <w:vAlign w:val="center"/>
          </w:tcPr>
          <w:p w14:paraId="5D29DB67" w14:textId="77777777" w:rsidR="00B97019" w:rsidRPr="00AD2CBE" w:rsidRDefault="00B97019" w:rsidP="00F05643">
            <w:pPr>
              <w:jc w:val="left"/>
              <w:rPr>
                <w:sz w:val="18"/>
                <w:szCs w:val="18"/>
              </w:rPr>
            </w:pPr>
            <w:r w:rsidRPr="00AD2CBE">
              <w:rPr>
                <w:sz w:val="18"/>
                <w:szCs w:val="18"/>
              </w:rPr>
              <w:t>Uso medicación</w:t>
            </w:r>
          </w:p>
        </w:tc>
        <w:tc>
          <w:tcPr>
            <w:tcW w:w="2487" w:type="pct"/>
            <w:vAlign w:val="center"/>
          </w:tcPr>
          <w:p w14:paraId="29D2D3FD" w14:textId="77777777" w:rsidR="00B97019" w:rsidRPr="00AD2CBE" w:rsidRDefault="00B97019" w:rsidP="00F05643">
            <w:pPr>
              <w:jc w:val="left"/>
              <w:rPr>
                <w:sz w:val="18"/>
                <w:szCs w:val="18"/>
              </w:rPr>
            </w:pPr>
            <w:r w:rsidRPr="00AD2CBE">
              <w:rPr>
                <w:sz w:val="18"/>
                <w:szCs w:val="18"/>
              </w:rPr>
              <w:t>Categórico nominal binario</w:t>
            </w:r>
          </w:p>
        </w:tc>
      </w:tr>
      <w:tr w:rsidR="00B97019" w:rsidRPr="00AD2CBE" w14:paraId="5A92DCEB" w14:textId="77777777" w:rsidTr="00A83D71">
        <w:trPr>
          <w:trHeight w:val="283"/>
        </w:trPr>
        <w:tc>
          <w:tcPr>
            <w:tcW w:w="2513" w:type="pct"/>
            <w:vAlign w:val="center"/>
          </w:tcPr>
          <w:p w14:paraId="79E9769F" w14:textId="77777777" w:rsidR="00B97019" w:rsidRPr="00AD2CBE" w:rsidRDefault="00B97019" w:rsidP="00F05643">
            <w:pPr>
              <w:jc w:val="left"/>
              <w:rPr>
                <w:sz w:val="18"/>
                <w:szCs w:val="18"/>
              </w:rPr>
            </w:pPr>
            <w:r w:rsidRPr="00AD2CBE">
              <w:rPr>
                <w:sz w:val="18"/>
                <w:szCs w:val="18"/>
              </w:rPr>
              <w:t>Puntaje autoestima</w:t>
            </w:r>
          </w:p>
        </w:tc>
        <w:tc>
          <w:tcPr>
            <w:tcW w:w="2487" w:type="pct"/>
            <w:vAlign w:val="center"/>
          </w:tcPr>
          <w:p w14:paraId="0C789C63"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46873FEA" w14:textId="77777777" w:rsidTr="00A83D71">
        <w:trPr>
          <w:trHeight w:val="283"/>
        </w:trPr>
        <w:tc>
          <w:tcPr>
            <w:tcW w:w="2513" w:type="pct"/>
            <w:vAlign w:val="center"/>
          </w:tcPr>
          <w:p w14:paraId="4F320048" w14:textId="77777777" w:rsidR="00B97019" w:rsidRPr="00AD2CBE" w:rsidRDefault="00B97019" w:rsidP="00F05643">
            <w:pPr>
              <w:jc w:val="left"/>
              <w:rPr>
                <w:sz w:val="18"/>
                <w:szCs w:val="18"/>
              </w:rPr>
            </w:pPr>
            <w:r w:rsidRPr="00AD2CBE">
              <w:rPr>
                <w:sz w:val="18"/>
                <w:szCs w:val="18"/>
              </w:rPr>
              <w:t>Riesgo salud mental</w:t>
            </w:r>
          </w:p>
        </w:tc>
        <w:tc>
          <w:tcPr>
            <w:tcW w:w="2487" w:type="pct"/>
            <w:vAlign w:val="center"/>
          </w:tcPr>
          <w:p w14:paraId="4C41ACFC" w14:textId="77777777" w:rsidR="00B97019" w:rsidRPr="00AD2CBE" w:rsidRDefault="00B97019" w:rsidP="00F05643">
            <w:pPr>
              <w:jc w:val="left"/>
              <w:rPr>
                <w:sz w:val="18"/>
                <w:szCs w:val="18"/>
              </w:rPr>
            </w:pPr>
            <w:r w:rsidRPr="00AD2CBE">
              <w:rPr>
                <w:sz w:val="18"/>
                <w:szCs w:val="18"/>
              </w:rPr>
              <w:t>Categórico ordinal</w:t>
            </w:r>
          </w:p>
        </w:tc>
      </w:tr>
    </w:tbl>
    <w:p w14:paraId="4CCF9C01" w14:textId="77777777" w:rsidR="004F7F2F" w:rsidRPr="00AD2CBE" w:rsidRDefault="004F7F2F" w:rsidP="005B6DB0"/>
    <w:p w14:paraId="23560891" w14:textId="77777777" w:rsidR="00B97019" w:rsidRPr="00AD2CBE" w:rsidRDefault="00B97019" w:rsidP="00B97019">
      <w:pPr>
        <w:rPr>
          <w:rFonts w:ascii="Calibri" w:hAnsi="Calibri" w:cs="Calibri"/>
          <w:b/>
          <w:bCs/>
          <w:sz w:val="28"/>
          <w:szCs w:val="28"/>
        </w:rPr>
      </w:pPr>
      <w:r w:rsidRPr="00AD2CBE">
        <w:rPr>
          <w:rFonts w:ascii="Calibri" w:hAnsi="Calibri" w:cs="Calibri"/>
          <w:b/>
          <w:bCs/>
          <w:sz w:val="28"/>
          <w:szCs w:val="28"/>
        </w:rPr>
        <w:t>DATASET 2: SOCIAL_MEDIA_USAGE</w:t>
      </w:r>
    </w:p>
    <w:tbl>
      <w:tblPr>
        <w:tblStyle w:val="Tablaconcuadrcula"/>
        <w:tblW w:w="5000" w:type="pct"/>
        <w:tblLook w:val="04A0" w:firstRow="1" w:lastRow="0" w:firstColumn="1" w:lastColumn="0" w:noHBand="0" w:noVBand="1"/>
      </w:tblPr>
      <w:tblGrid>
        <w:gridCol w:w="4531"/>
        <w:gridCol w:w="4485"/>
      </w:tblGrid>
      <w:tr w:rsidR="00B97019" w:rsidRPr="00AD2CBE" w14:paraId="731C0E0E" w14:textId="77777777" w:rsidTr="00045599">
        <w:trPr>
          <w:trHeight w:val="340"/>
        </w:trPr>
        <w:tc>
          <w:tcPr>
            <w:tcW w:w="2513" w:type="pct"/>
            <w:shd w:val="clear" w:color="auto" w:fill="77697A" w:themeFill="accent6" w:themeFillShade="BF"/>
            <w:vAlign w:val="center"/>
          </w:tcPr>
          <w:p w14:paraId="36937480" w14:textId="77777777" w:rsidR="00B97019" w:rsidRPr="00AD2CBE" w:rsidRDefault="00B97019" w:rsidP="00F05643">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2487" w:type="pct"/>
            <w:shd w:val="clear" w:color="auto" w:fill="77697A" w:themeFill="accent6" w:themeFillShade="BF"/>
            <w:vAlign w:val="center"/>
          </w:tcPr>
          <w:p w14:paraId="51E91376" w14:textId="77777777" w:rsidR="00B97019" w:rsidRPr="00AD2CBE" w:rsidRDefault="00B97019" w:rsidP="00F05643">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ABSTRACTO</w:t>
            </w:r>
          </w:p>
        </w:tc>
      </w:tr>
      <w:tr w:rsidR="00B97019" w:rsidRPr="00AD2CBE" w14:paraId="52444D2A" w14:textId="77777777" w:rsidTr="00A83D71">
        <w:trPr>
          <w:trHeight w:val="283"/>
        </w:trPr>
        <w:tc>
          <w:tcPr>
            <w:tcW w:w="2513" w:type="pct"/>
          </w:tcPr>
          <w:p w14:paraId="16541418" w14:textId="77777777" w:rsidR="00B97019" w:rsidRPr="00AD2CBE" w:rsidRDefault="00B97019" w:rsidP="00F05643">
            <w:pPr>
              <w:jc w:val="left"/>
              <w:rPr>
                <w:sz w:val="18"/>
                <w:szCs w:val="18"/>
              </w:rPr>
            </w:pPr>
            <w:r w:rsidRPr="00AD2CBE">
              <w:rPr>
                <w:sz w:val="18"/>
                <w:szCs w:val="18"/>
              </w:rPr>
              <w:t>Tasa de interacción</w:t>
            </w:r>
          </w:p>
        </w:tc>
        <w:tc>
          <w:tcPr>
            <w:tcW w:w="2487" w:type="pct"/>
            <w:vAlign w:val="center"/>
          </w:tcPr>
          <w:p w14:paraId="32938A80" w14:textId="77777777" w:rsidR="00B97019" w:rsidRPr="00AD2CBE" w:rsidRDefault="00B97019" w:rsidP="00F05643">
            <w:pPr>
              <w:jc w:val="left"/>
              <w:rPr>
                <w:sz w:val="18"/>
                <w:szCs w:val="18"/>
              </w:rPr>
            </w:pPr>
            <w:r w:rsidRPr="00AD2CBE">
              <w:rPr>
                <w:sz w:val="18"/>
                <w:szCs w:val="18"/>
              </w:rPr>
              <w:t>Categórico nominal</w:t>
            </w:r>
          </w:p>
        </w:tc>
      </w:tr>
      <w:tr w:rsidR="00B97019" w:rsidRPr="00AD2CBE" w14:paraId="32506B3C" w14:textId="77777777" w:rsidTr="00A83D71">
        <w:trPr>
          <w:trHeight w:val="283"/>
        </w:trPr>
        <w:tc>
          <w:tcPr>
            <w:tcW w:w="2513" w:type="pct"/>
          </w:tcPr>
          <w:p w14:paraId="2151357A" w14:textId="77777777" w:rsidR="00B97019" w:rsidRPr="00AD2CBE" w:rsidRDefault="00B97019" w:rsidP="00F05643">
            <w:pPr>
              <w:jc w:val="left"/>
              <w:rPr>
                <w:sz w:val="18"/>
                <w:szCs w:val="18"/>
              </w:rPr>
            </w:pPr>
            <w:r w:rsidRPr="00AD2CBE">
              <w:rPr>
                <w:sz w:val="18"/>
                <w:szCs w:val="18"/>
              </w:rPr>
              <w:t>Horas consumo video corto</w:t>
            </w:r>
          </w:p>
        </w:tc>
        <w:tc>
          <w:tcPr>
            <w:tcW w:w="2487" w:type="pct"/>
            <w:vAlign w:val="center"/>
          </w:tcPr>
          <w:p w14:paraId="437D4E68"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3F4D1336" w14:textId="77777777" w:rsidTr="00A83D71">
        <w:trPr>
          <w:trHeight w:val="283"/>
        </w:trPr>
        <w:tc>
          <w:tcPr>
            <w:tcW w:w="2513" w:type="pct"/>
          </w:tcPr>
          <w:p w14:paraId="522EB8F5" w14:textId="77777777" w:rsidR="00B97019" w:rsidRPr="00AD2CBE" w:rsidRDefault="00B97019" w:rsidP="00F05643">
            <w:pPr>
              <w:jc w:val="left"/>
              <w:rPr>
                <w:sz w:val="18"/>
                <w:szCs w:val="18"/>
              </w:rPr>
            </w:pPr>
            <w:r w:rsidRPr="00AD2CBE">
              <w:rPr>
                <w:sz w:val="18"/>
                <w:szCs w:val="18"/>
              </w:rPr>
              <w:t>Activación de dopamina</w:t>
            </w:r>
          </w:p>
        </w:tc>
        <w:tc>
          <w:tcPr>
            <w:tcW w:w="2487" w:type="pct"/>
            <w:vAlign w:val="center"/>
          </w:tcPr>
          <w:p w14:paraId="657A78E0"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75C13B40" w14:textId="77777777" w:rsidTr="00A83D71">
        <w:trPr>
          <w:trHeight w:val="283"/>
        </w:trPr>
        <w:tc>
          <w:tcPr>
            <w:tcW w:w="2513" w:type="pct"/>
          </w:tcPr>
          <w:p w14:paraId="0AE6D803" w14:textId="77777777" w:rsidR="00B97019" w:rsidRPr="00AD2CBE" w:rsidRDefault="00B97019" w:rsidP="00F05643">
            <w:pPr>
              <w:jc w:val="left"/>
              <w:rPr>
                <w:sz w:val="18"/>
                <w:szCs w:val="18"/>
              </w:rPr>
            </w:pPr>
            <w:r w:rsidRPr="00AD2CBE">
              <w:rPr>
                <w:sz w:val="18"/>
                <w:szCs w:val="18"/>
              </w:rPr>
              <w:t>Dependencia gratificación inmediata</w:t>
            </w:r>
          </w:p>
        </w:tc>
        <w:tc>
          <w:tcPr>
            <w:tcW w:w="2487" w:type="pct"/>
            <w:vAlign w:val="center"/>
          </w:tcPr>
          <w:p w14:paraId="54F9A9F4" w14:textId="77777777" w:rsidR="00B97019" w:rsidRPr="00AD2CBE" w:rsidRDefault="00B97019" w:rsidP="00F05643">
            <w:pPr>
              <w:jc w:val="left"/>
              <w:rPr>
                <w:sz w:val="18"/>
                <w:szCs w:val="18"/>
              </w:rPr>
            </w:pPr>
            <w:r w:rsidRPr="00AD2CBE">
              <w:rPr>
                <w:sz w:val="18"/>
                <w:szCs w:val="18"/>
              </w:rPr>
              <w:t>Cuantitativo secuencial</w:t>
            </w:r>
          </w:p>
        </w:tc>
      </w:tr>
    </w:tbl>
    <w:p w14:paraId="110AFA2B" w14:textId="77777777" w:rsidR="00B97019" w:rsidRPr="00AD2CBE" w:rsidRDefault="00B97019" w:rsidP="00B97019">
      <w:pPr>
        <w:rPr>
          <w:rFonts w:ascii="Calibri" w:hAnsi="Calibri" w:cs="Calibri"/>
          <w:b/>
          <w:bCs/>
          <w:sz w:val="28"/>
          <w:szCs w:val="28"/>
        </w:rPr>
      </w:pPr>
    </w:p>
    <w:p w14:paraId="6D2BF718" w14:textId="6C944DCE" w:rsidR="00B97019" w:rsidRPr="00AD2CBE" w:rsidRDefault="00B97019" w:rsidP="00B97019">
      <w:pPr>
        <w:rPr>
          <w:rFonts w:ascii="Calibri" w:hAnsi="Calibri" w:cs="Calibri"/>
          <w:b/>
          <w:bCs/>
          <w:sz w:val="28"/>
          <w:szCs w:val="28"/>
        </w:rPr>
      </w:pPr>
      <w:r w:rsidRPr="00AD2CBE">
        <w:rPr>
          <w:rFonts w:ascii="Calibri" w:hAnsi="Calibri" w:cs="Calibri"/>
          <w:b/>
          <w:bCs/>
          <w:sz w:val="28"/>
          <w:szCs w:val="28"/>
        </w:rPr>
        <w:t>DATASET 3: DOPAMINE_TRIGGER_METRICS</w:t>
      </w:r>
    </w:p>
    <w:tbl>
      <w:tblPr>
        <w:tblStyle w:val="Tablaconcuadrcula"/>
        <w:tblW w:w="5000" w:type="pct"/>
        <w:tblLook w:val="04A0" w:firstRow="1" w:lastRow="0" w:firstColumn="1" w:lastColumn="0" w:noHBand="0" w:noVBand="1"/>
      </w:tblPr>
      <w:tblGrid>
        <w:gridCol w:w="4531"/>
        <w:gridCol w:w="4485"/>
      </w:tblGrid>
      <w:tr w:rsidR="00B97019" w:rsidRPr="00AD2CBE" w14:paraId="0B1CB38F" w14:textId="77777777" w:rsidTr="00045599">
        <w:trPr>
          <w:trHeight w:val="340"/>
        </w:trPr>
        <w:tc>
          <w:tcPr>
            <w:tcW w:w="2513" w:type="pct"/>
            <w:shd w:val="clear" w:color="auto" w:fill="77697A" w:themeFill="accent6" w:themeFillShade="BF"/>
            <w:vAlign w:val="center"/>
          </w:tcPr>
          <w:p w14:paraId="4AB34BC1" w14:textId="77777777" w:rsidR="00B97019" w:rsidRPr="00AD2CBE" w:rsidRDefault="00B97019" w:rsidP="00F05643">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2487" w:type="pct"/>
            <w:shd w:val="clear" w:color="auto" w:fill="77697A" w:themeFill="accent6" w:themeFillShade="BF"/>
            <w:vAlign w:val="center"/>
          </w:tcPr>
          <w:p w14:paraId="5B6E04A7" w14:textId="77777777" w:rsidR="00B97019" w:rsidRPr="00AD2CBE" w:rsidRDefault="00B97019" w:rsidP="00F05643">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ABSTRACTO</w:t>
            </w:r>
          </w:p>
        </w:tc>
      </w:tr>
      <w:tr w:rsidR="00B97019" w:rsidRPr="00AD2CBE" w14:paraId="25CD0A8F" w14:textId="77777777" w:rsidTr="00A83D71">
        <w:trPr>
          <w:trHeight w:val="283"/>
        </w:trPr>
        <w:tc>
          <w:tcPr>
            <w:tcW w:w="2513" w:type="pct"/>
            <w:vAlign w:val="center"/>
          </w:tcPr>
          <w:p w14:paraId="6721286C" w14:textId="77777777" w:rsidR="00B97019" w:rsidRPr="00AD2CBE" w:rsidRDefault="00B97019" w:rsidP="00F05643">
            <w:pPr>
              <w:jc w:val="left"/>
              <w:rPr>
                <w:sz w:val="18"/>
                <w:szCs w:val="18"/>
              </w:rPr>
            </w:pPr>
            <w:r w:rsidRPr="00AD2CBE">
              <w:rPr>
                <w:sz w:val="18"/>
                <w:szCs w:val="18"/>
              </w:rPr>
              <w:t>Horas de pantalla diaria</w:t>
            </w:r>
          </w:p>
        </w:tc>
        <w:tc>
          <w:tcPr>
            <w:tcW w:w="2487" w:type="pct"/>
            <w:vAlign w:val="center"/>
          </w:tcPr>
          <w:p w14:paraId="7E18AF44"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07D38A0F" w14:textId="77777777" w:rsidTr="00A83D71">
        <w:trPr>
          <w:trHeight w:val="283"/>
        </w:trPr>
        <w:tc>
          <w:tcPr>
            <w:tcW w:w="2513" w:type="pct"/>
            <w:vAlign w:val="center"/>
          </w:tcPr>
          <w:p w14:paraId="461AD7CE" w14:textId="77777777" w:rsidR="00B97019" w:rsidRPr="00AD2CBE" w:rsidRDefault="00B97019" w:rsidP="00F05643">
            <w:pPr>
              <w:jc w:val="left"/>
              <w:rPr>
                <w:sz w:val="18"/>
                <w:szCs w:val="18"/>
              </w:rPr>
            </w:pPr>
            <w:r w:rsidRPr="00AD2CBE">
              <w:rPr>
                <w:sz w:val="18"/>
                <w:szCs w:val="18"/>
              </w:rPr>
              <w:t>Exposición recomend. IA</w:t>
            </w:r>
          </w:p>
        </w:tc>
        <w:tc>
          <w:tcPr>
            <w:tcW w:w="2487" w:type="pct"/>
            <w:vAlign w:val="center"/>
          </w:tcPr>
          <w:p w14:paraId="0ED5DB19"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2330BA36" w14:textId="77777777" w:rsidTr="00A83D71">
        <w:trPr>
          <w:trHeight w:val="283"/>
        </w:trPr>
        <w:tc>
          <w:tcPr>
            <w:tcW w:w="2513" w:type="pct"/>
            <w:vAlign w:val="center"/>
          </w:tcPr>
          <w:p w14:paraId="59640377" w14:textId="77777777" w:rsidR="00B97019" w:rsidRPr="00AD2CBE" w:rsidRDefault="00B97019" w:rsidP="00F05643">
            <w:pPr>
              <w:jc w:val="left"/>
              <w:rPr>
                <w:sz w:val="18"/>
                <w:szCs w:val="18"/>
              </w:rPr>
            </w:pPr>
            <w:r w:rsidRPr="00AD2CBE">
              <w:rPr>
                <w:sz w:val="18"/>
                <w:szCs w:val="18"/>
              </w:rPr>
              <w:t>Pérdida de productividad</w:t>
            </w:r>
          </w:p>
        </w:tc>
        <w:tc>
          <w:tcPr>
            <w:tcW w:w="2487" w:type="pct"/>
            <w:vAlign w:val="center"/>
          </w:tcPr>
          <w:p w14:paraId="6CE5D7E6"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7A4E097F" w14:textId="77777777" w:rsidTr="00A83D71">
        <w:trPr>
          <w:trHeight w:val="283"/>
        </w:trPr>
        <w:tc>
          <w:tcPr>
            <w:tcW w:w="2513" w:type="pct"/>
            <w:vAlign w:val="center"/>
          </w:tcPr>
          <w:p w14:paraId="1F647B37" w14:textId="77777777" w:rsidR="00B97019" w:rsidRPr="00AD2CBE" w:rsidRDefault="00B97019" w:rsidP="00F05643">
            <w:pPr>
              <w:jc w:val="left"/>
              <w:rPr>
                <w:sz w:val="18"/>
                <w:szCs w:val="18"/>
              </w:rPr>
            </w:pPr>
            <w:r w:rsidRPr="00AD2CBE">
              <w:rPr>
                <w:sz w:val="18"/>
                <w:szCs w:val="18"/>
              </w:rPr>
              <w:t>Nivel de riesgo de adicción</w:t>
            </w:r>
          </w:p>
        </w:tc>
        <w:tc>
          <w:tcPr>
            <w:tcW w:w="2487" w:type="pct"/>
            <w:vAlign w:val="center"/>
          </w:tcPr>
          <w:p w14:paraId="6CD7BF66" w14:textId="77777777" w:rsidR="00B97019" w:rsidRPr="00AD2CBE" w:rsidRDefault="00B97019" w:rsidP="00F05643">
            <w:pPr>
              <w:jc w:val="left"/>
              <w:rPr>
                <w:sz w:val="18"/>
                <w:szCs w:val="18"/>
              </w:rPr>
            </w:pPr>
            <w:r w:rsidRPr="00AD2CBE">
              <w:rPr>
                <w:sz w:val="18"/>
                <w:szCs w:val="18"/>
              </w:rPr>
              <w:t>Categórico ordinal</w:t>
            </w:r>
          </w:p>
        </w:tc>
      </w:tr>
    </w:tbl>
    <w:p w14:paraId="1ECF3E81" w14:textId="77777777" w:rsidR="00B97019" w:rsidRPr="00AD2CBE" w:rsidRDefault="00B97019" w:rsidP="00B97019">
      <w:pPr>
        <w:rPr>
          <w:rFonts w:ascii="Calibri" w:hAnsi="Calibri" w:cs="Calibri"/>
          <w:sz w:val="28"/>
          <w:szCs w:val="28"/>
        </w:rPr>
      </w:pPr>
    </w:p>
    <w:p w14:paraId="0F9DADF6" w14:textId="77777777" w:rsidR="00B97019" w:rsidRPr="00AD2CBE" w:rsidRDefault="00B97019" w:rsidP="00B97019">
      <w:pPr>
        <w:rPr>
          <w:rFonts w:ascii="Calibri" w:hAnsi="Calibri" w:cs="Calibri"/>
          <w:b/>
          <w:bCs/>
          <w:sz w:val="28"/>
          <w:szCs w:val="28"/>
        </w:rPr>
      </w:pPr>
      <w:r w:rsidRPr="00AD2CBE">
        <w:rPr>
          <w:rFonts w:ascii="Calibri" w:hAnsi="Calibri" w:cs="Calibri"/>
          <w:b/>
          <w:bCs/>
          <w:sz w:val="28"/>
          <w:szCs w:val="28"/>
        </w:rPr>
        <w:t>DATASET 4: SLEEP_DISRUPTION</w:t>
      </w:r>
    </w:p>
    <w:tbl>
      <w:tblPr>
        <w:tblStyle w:val="Tablaconcuadrcula"/>
        <w:tblW w:w="5000" w:type="pct"/>
        <w:tblLook w:val="04A0" w:firstRow="1" w:lastRow="0" w:firstColumn="1" w:lastColumn="0" w:noHBand="0" w:noVBand="1"/>
      </w:tblPr>
      <w:tblGrid>
        <w:gridCol w:w="4531"/>
        <w:gridCol w:w="4485"/>
      </w:tblGrid>
      <w:tr w:rsidR="00B97019" w:rsidRPr="00AD2CBE" w14:paraId="3574EA11" w14:textId="77777777" w:rsidTr="00045599">
        <w:trPr>
          <w:trHeight w:val="340"/>
        </w:trPr>
        <w:tc>
          <w:tcPr>
            <w:tcW w:w="2513" w:type="pct"/>
            <w:shd w:val="clear" w:color="auto" w:fill="77697A" w:themeFill="accent6" w:themeFillShade="BF"/>
            <w:vAlign w:val="center"/>
          </w:tcPr>
          <w:p w14:paraId="2F277AB4" w14:textId="77777777" w:rsidR="00B97019" w:rsidRPr="00AD2CBE" w:rsidRDefault="00B97019" w:rsidP="00F05643">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DOMINIO</w:t>
            </w:r>
          </w:p>
        </w:tc>
        <w:tc>
          <w:tcPr>
            <w:tcW w:w="2487" w:type="pct"/>
            <w:shd w:val="clear" w:color="auto" w:fill="77697A" w:themeFill="accent6" w:themeFillShade="BF"/>
            <w:vAlign w:val="center"/>
          </w:tcPr>
          <w:p w14:paraId="189B180C" w14:textId="77777777" w:rsidR="00B97019" w:rsidRPr="00AD2CBE" w:rsidRDefault="00B97019" w:rsidP="00B97019">
            <w:pPr>
              <w:jc w:val="center"/>
              <w:rPr>
                <w:rFonts w:ascii="Calibri" w:hAnsi="Calibri" w:cs="Calibri"/>
                <w:b/>
                <w:bCs/>
                <w:color w:val="FFFFFF" w:themeColor="background1"/>
                <w:sz w:val="18"/>
                <w:szCs w:val="18"/>
              </w:rPr>
            </w:pPr>
            <w:r w:rsidRPr="00AD2CBE">
              <w:rPr>
                <w:rFonts w:ascii="Calibri" w:hAnsi="Calibri" w:cs="Calibri"/>
                <w:b/>
                <w:bCs/>
                <w:color w:val="FFFFFF" w:themeColor="background1"/>
                <w:sz w:val="18"/>
                <w:szCs w:val="18"/>
              </w:rPr>
              <w:t>TIPO ABSTRACTO</w:t>
            </w:r>
          </w:p>
        </w:tc>
      </w:tr>
      <w:tr w:rsidR="00B97019" w:rsidRPr="00AD2CBE" w14:paraId="25ABFA1D" w14:textId="77777777" w:rsidTr="00A83D71">
        <w:trPr>
          <w:trHeight w:val="283"/>
        </w:trPr>
        <w:tc>
          <w:tcPr>
            <w:tcW w:w="2513" w:type="pct"/>
          </w:tcPr>
          <w:p w14:paraId="61445FEC" w14:textId="77777777" w:rsidR="00B97019" w:rsidRPr="00AD2CBE" w:rsidRDefault="00B97019" w:rsidP="00F05643">
            <w:pPr>
              <w:jc w:val="left"/>
              <w:rPr>
                <w:sz w:val="18"/>
                <w:szCs w:val="18"/>
              </w:rPr>
            </w:pPr>
            <w:r w:rsidRPr="00AD2CBE">
              <w:rPr>
                <w:sz w:val="18"/>
                <w:szCs w:val="18"/>
              </w:rPr>
              <w:t>Promedio horas de sueno</w:t>
            </w:r>
          </w:p>
        </w:tc>
        <w:tc>
          <w:tcPr>
            <w:tcW w:w="2487" w:type="pct"/>
            <w:vAlign w:val="center"/>
          </w:tcPr>
          <w:p w14:paraId="1720C118"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08B93B5D" w14:textId="77777777" w:rsidTr="00A83D71">
        <w:trPr>
          <w:trHeight w:val="283"/>
        </w:trPr>
        <w:tc>
          <w:tcPr>
            <w:tcW w:w="2513" w:type="pct"/>
          </w:tcPr>
          <w:p w14:paraId="51A6F6D0" w14:textId="77777777" w:rsidR="00B97019" w:rsidRPr="00AD2CBE" w:rsidRDefault="00B97019" w:rsidP="00F05643">
            <w:pPr>
              <w:jc w:val="left"/>
              <w:rPr>
                <w:sz w:val="18"/>
                <w:szCs w:val="18"/>
              </w:rPr>
            </w:pPr>
            <w:r w:rsidRPr="00AD2CBE">
              <w:rPr>
                <w:sz w:val="18"/>
                <w:szCs w:val="18"/>
              </w:rPr>
              <w:t>Calidad del sueno</w:t>
            </w:r>
          </w:p>
        </w:tc>
        <w:tc>
          <w:tcPr>
            <w:tcW w:w="2487" w:type="pct"/>
            <w:vAlign w:val="center"/>
          </w:tcPr>
          <w:p w14:paraId="0D575FF5"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7D632868" w14:textId="77777777" w:rsidTr="00A83D71">
        <w:trPr>
          <w:trHeight w:val="283"/>
        </w:trPr>
        <w:tc>
          <w:tcPr>
            <w:tcW w:w="2513" w:type="pct"/>
          </w:tcPr>
          <w:p w14:paraId="452713AF" w14:textId="77777777" w:rsidR="00B97019" w:rsidRPr="00AD2CBE" w:rsidRDefault="00B97019" w:rsidP="00F05643">
            <w:pPr>
              <w:jc w:val="left"/>
              <w:rPr>
                <w:sz w:val="18"/>
                <w:szCs w:val="18"/>
              </w:rPr>
            </w:pPr>
            <w:r w:rsidRPr="00AD2CBE">
              <w:rPr>
                <w:sz w:val="18"/>
                <w:szCs w:val="18"/>
              </w:rPr>
              <w:t>Uso nocturno de pantalla</w:t>
            </w:r>
          </w:p>
        </w:tc>
        <w:tc>
          <w:tcPr>
            <w:tcW w:w="2487" w:type="pct"/>
            <w:vAlign w:val="center"/>
          </w:tcPr>
          <w:p w14:paraId="072B038F" w14:textId="77777777" w:rsidR="00B97019" w:rsidRPr="00AD2CBE" w:rsidRDefault="00B97019" w:rsidP="00F05643">
            <w:pPr>
              <w:jc w:val="left"/>
              <w:rPr>
                <w:sz w:val="18"/>
                <w:szCs w:val="18"/>
              </w:rPr>
            </w:pPr>
            <w:r w:rsidRPr="00AD2CBE">
              <w:rPr>
                <w:sz w:val="18"/>
                <w:szCs w:val="18"/>
              </w:rPr>
              <w:t>Cuantitativo secuencial</w:t>
            </w:r>
          </w:p>
        </w:tc>
      </w:tr>
      <w:tr w:rsidR="00B97019" w:rsidRPr="00AD2CBE" w14:paraId="37C784A1" w14:textId="77777777" w:rsidTr="00A83D71">
        <w:trPr>
          <w:trHeight w:val="283"/>
        </w:trPr>
        <w:tc>
          <w:tcPr>
            <w:tcW w:w="2513" w:type="pct"/>
          </w:tcPr>
          <w:p w14:paraId="60120841" w14:textId="77777777" w:rsidR="00B97019" w:rsidRPr="00AD2CBE" w:rsidRDefault="00B97019" w:rsidP="00F05643">
            <w:pPr>
              <w:jc w:val="left"/>
              <w:rPr>
                <w:sz w:val="18"/>
                <w:szCs w:val="18"/>
              </w:rPr>
            </w:pPr>
            <w:r w:rsidRPr="00AD2CBE">
              <w:rPr>
                <w:sz w:val="18"/>
                <w:szCs w:val="18"/>
              </w:rPr>
              <w:t>Nivel de fatiga</w:t>
            </w:r>
          </w:p>
        </w:tc>
        <w:tc>
          <w:tcPr>
            <w:tcW w:w="2487" w:type="pct"/>
            <w:vAlign w:val="center"/>
          </w:tcPr>
          <w:p w14:paraId="2ED383CD" w14:textId="77777777" w:rsidR="00B97019" w:rsidRPr="00AD2CBE" w:rsidRDefault="00B97019" w:rsidP="00F05643">
            <w:pPr>
              <w:jc w:val="left"/>
              <w:rPr>
                <w:sz w:val="18"/>
                <w:szCs w:val="18"/>
              </w:rPr>
            </w:pPr>
            <w:r w:rsidRPr="00AD2CBE">
              <w:rPr>
                <w:sz w:val="18"/>
                <w:szCs w:val="18"/>
              </w:rPr>
              <w:t>Cuantitativo secuencial</w:t>
            </w:r>
          </w:p>
        </w:tc>
      </w:tr>
    </w:tbl>
    <w:p w14:paraId="6B94FA46" w14:textId="77777777" w:rsidR="00A83D71" w:rsidRPr="00AD2CBE" w:rsidRDefault="00A83D71" w:rsidP="008A40F5">
      <w:pPr>
        <w:rPr>
          <w:rFonts w:ascii="Calibri" w:hAnsi="Calibri" w:cs="Calibri"/>
          <w:b/>
          <w:bCs/>
          <w:sz w:val="28"/>
          <w:szCs w:val="28"/>
        </w:rPr>
      </w:pPr>
    </w:p>
    <w:p w14:paraId="68785A99" w14:textId="77777777" w:rsidR="00A83D71" w:rsidRPr="00AD2CBE" w:rsidRDefault="00A83D71">
      <w:pPr>
        <w:spacing w:after="160" w:line="278" w:lineRule="auto"/>
        <w:jc w:val="left"/>
        <w:rPr>
          <w:rFonts w:ascii="Calibri" w:hAnsi="Calibri" w:cs="Calibri"/>
          <w:b/>
          <w:bCs/>
          <w:sz w:val="28"/>
          <w:szCs w:val="28"/>
        </w:rPr>
      </w:pPr>
      <w:r w:rsidRPr="00AD2CBE">
        <w:rPr>
          <w:rFonts w:ascii="Calibri" w:hAnsi="Calibri" w:cs="Calibri"/>
          <w:b/>
          <w:bCs/>
          <w:sz w:val="28"/>
          <w:szCs w:val="28"/>
        </w:rPr>
        <w:br w:type="page"/>
      </w:r>
    </w:p>
    <w:p w14:paraId="1B810CB2" w14:textId="4D5246F1" w:rsidR="008A40F5" w:rsidRPr="00AD2CBE" w:rsidRDefault="008A40F5" w:rsidP="008A40F5">
      <w:pPr>
        <w:rPr>
          <w:rFonts w:ascii="Calibri" w:hAnsi="Calibri" w:cs="Calibri"/>
          <w:b/>
          <w:bCs/>
          <w:sz w:val="28"/>
          <w:szCs w:val="28"/>
        </w:rPr>
      </w:pPr>
      <w:r w:rsidRPr="00AD2CBE">
        <w:rPr>
          <w:rFonts w:ascii="Calibri" w:hAnsi="Calibri" w:cs="Calibri"/>
          <w:b/>
          <w:bCs/>
          <w:sz w:val="28"/>
          <w:szCs w:val="28"/>
        </w:rPr>
        <w:lastRenderedPageBreak/>
        <w:t>ABSTRACCIÓN DE TAREAS</w:t>
      </w:r>
    </w:p>
    <w:p w14:paraId="662BC164" w14:textId="77777777" w:rsidR="00AD667B" w:rsidRPr="00AD2CBE" w:rsidRDefault="00AD667B" w:rsidP="008A40F5">
      <w:pPr>
        <w:rPr>
          <w:rFonts w:ascii="Calibri" w:hAnsi="Calibri" w:cs="Calibri"/>
          <w:b/>
          <w:bCs/>
          <w:sz w:val="28"/>
          <w:szCs w:val="28"/>
        </w:rPr>
      </w:pPr>
    </w:p>
    <w:p w14:paraId="1DF06616" w14:textId="6D56AEED" w:rsidR="00AD667B" w:rsidRPr="00AD2CBE" w:rsidRDefault="00AD667B" w:rsidP="008A40F5">
      <w:pPr>
        <w:rPr>
          <w:rFonts w:ascii="Calibri" w:hAnsi="Calibri" w:cs="Calibri"/>
          <w:b/>
          <w:bCs/>
          <w:sz w:val="28"/>
          <w:szCs w:val="28"/>
        </w:rPr>
      </w:pPr>
      <w:r w:rsidRPr="00AD2CBE">
        <w:rPr>
          <w:rFonts w:ascii="Calibri" w:hAnsi="Calibri" w:cs="Calibri"/>
          <w:b/>
          <w:bCs/>
          <w:sz w:val="28"/>
          <w:szCs w:val="28"/>
        </w:rPr>
        <w:t>Tarea 1: Comparar</w:t>
      </w:r>
    </w:p>
    <w:p w14:paraId="22417355" w14:textId="77777777" w:rsidR="002C56D6" w:rsidRPr="00AD2CBE" w:rsidRDefault="00AD667B" w:rsidP="00AD667B">
      <w:r w:rsidRPr="00AD2CBE">
        <w:t xml:space="preserve">Identificar que plataformas </w:t>
      </w:r>
      <w:r w:rsidR="002C56D6" w:rsidRPr="00AD2CBE">
        <w:t xml:space="preserve">presentan mayores niveles de ansiedad y depresión. Se usarán los siguientes atributos: </w:t>
      </w:r>
    </w:p>
    <w:p w14:paraId="39F7D1A6" w14:textId="77777777" w:rsidR="002C56D6" w:rsidRPr="00AD2CBE" w:rsidRDefault="002C56D6" w:rsidP="002C56D6">
      <w:pPr>
        <w:pStyle w:val="Prrafodelista"/>
        <w:numPr>
          <w:ilvl w:val="0"/>
          <w:numId w:val="5"/>
        </w:numPr>
      </w:pPr>
      <w:r w:rsidRPr="00AD2CBE">
        <w:t>Plataforma</w:t>
      </w:r>
    </w:p>
    <w:p w14:paraId="7EC9AB5E" w14:textId="77777777" w:rsidR="002C56D6" w:rsidRPr="00AD2CBE" w:rsidRDefault="002C56D6" w:rsidP="002C56D6">
      <w:pPr>
        <w:pStyle w:val="Prrafodelista"/>
        <w:numPr>
          <w:ilvl w:val="0"/>
          <w:numId w:val="5"/>
        </w:numPr>
      </w:pPr>
      <w:r w:rsidRPr="00AD2CBE">
        <w:t>Puntaje_ansiedad</w:t>
      </w:r>
    </w:p>
    <w:p w14:paraId="0A5272EF" w14:textId="72DC0C1D" w:rsidR="002C56D6" w:rsidRPr="00AD2CBE" w:rsidRDefault="002C56D6" w:rsidP="002C56D6">
      <w:pPr>
        <w:pStyle w:val="Prrafodelista"/>
        <w:numPr>
          <w:ilvl w:val="0"/>
          <w:numId w:val="5"/>
        </w:numPr>
      </w:pPr>
      <w:r w:rsidRPr="00AD2CBE">
        <w:t>Puntaje_depresion</w:t>
      </w:r>
    </w:p>
    <w:p w14:paraId="77AB5F31" w14:textId="77777777" w:rsidR="002C56D6" w:rsidRPr="00AD2CBE" w:rsidRDefault="002C56D6" w:rsidP="00AD667B">
      <w:pPr>
        <w:rPr>
          <w:rFonts w:ascii="Calibri" w:hAnsi="Calibri" w:cs="Calibri"/>
          <w:b/>
          <w:bCs/>
          <w:sz w:val="28"/>
          <w:szCs w:val="28"/>
        </w:rPr>
      </w:pPr>
    </w:p>
    <w:p w14:paraId="14106622" w14:textId="65869913" w:rsidR="002C56D6" w:rsidRPr="00AD2CBE" w:rsidRDefault="002C56D6" w:rsidP="00AD667B">
      <w:pPr>
        <w:rPr>
          <w:rFonts w:ascii="Calibri" w:hAnsi="Calibri" w:cs="Calibri"/>
          <w:b/>
          <w:bCs/>
          <w:sz w:val="28"/>
          <w:szCs w:val="28"/>
        </w:rPr>
      </w:pPr>
      <w:r w:rsidRPr="00AD2CBE">
        <w:rPr>
          <w:rFonts w:ascii="Calibri" w:hAnsi="Calibri" w:cs="Calibri"/>
          <w:b/>
          <w:bCs/>
          <w:sz w:val="28"/>
          <w:szCs w:val="28"/>
        </w:rPr>
        <w:t>Tarea 2: Relacionar</w:t>
      </w:r>
    </w:p>
    <w:p w14:paraId="7E4A09C0" w14:textId="77777777" w:rsidR="002C56D6" w:rsidRPr="00AD2CBE" w:rsidRDefault="002C56D6" w:rsidP="008A40F5">
      <w:r w:rsidRPr="00AD2CBE">
        <w:t xml:space="preserve">Determinar si existe relación entre el tiempo de uso de redes sociales y los problemas de salud mental. Se usarán los siguientes atributos: </w:t>
      </w:r>
    </w:p>
    <w:p w14:paraId="32B9A75D" w14:textId="77777777" w:rsidR="002C56D6" w:rsidRPr="00AD2CBE" w:rsidRDefault="002C56D6" w:rsidP="002C56D6">
      <w:pPr>
        <w:pStyle w:val="Prrafodelista"/>
        <w:numPr>
          <w:ilvl w:val="0"/>
          <w:numId w:val="6"/>
        </w:numPr>
      </w:pPr>
      <w:r w:rsidRPr="00AD2CBE">
        <w:t>Horas_pantalla_diaria</w:t>
      </w:r>
    </w:p>
    <w:p w14:paraId="4B6EE55E" w14:textId="77777777" w:rsidR="002C56D6" w:rsidRPr="00AD2CBE" w:rsidRDefault="002C56D6" w:rsidP="002C56D6">
      <w:pPr>
        <w:pStyle w:val="Prrafodelista"/>
        <w:numPr>
          <w:ilvl w:val="0"/>
          <w:numId w:val="6"/>
        </w:numPr>
      </w:pPr>
      <w:r w:rsidRPr="00AD2CBE">
        <w:t>Puntaje_ansiedad</w:t>
      </w:r>
    </w:p>
    <w:p w14:paraId="5625EC8D" w14:textId="7D0BDECA" w:rsidR="00AD667B" w:rsidRPr="00AD2CBE" w:rsidRDefault="002C56D6" w:rsidP="002C56D6">
      <w:pPr>
        <w:pStyle w:val="Prrafodelista"/>
        <w:numPr>
          <w:ilvl w:val="0"/>
          <w:numId w:val="6"/>
        </w:numPr>
      </w:pPr>
      <w:r w:rsidRPr="00AD2CBE">
        <w:t>Puntaje_depresion</w:t>
      </w:r>
    </w:p>
    <w:p w14:paraId="50209EE8" w14:textId="77777777" w:rsidR="002C56D6" w:rsidRPr="00AD2CBE" w:rsidRDefault="002C56D6" w:rsidP="008A40F5">
      <w:pPr>
        <w:rPr>
          <w:rFonts w:ascii="Calibri" w:hAnsi="Calibri" w:cs="Calibri"/>
          <w:b/>
          <w:bCs/>
          <w:sz w:val="28"/>
          <w:szCs w:val="28"/>
        </w:rPr>
      </w:pPr>
    </w:p>
    <w:p w14:paraId="65EEEEB8" w14:textId="046FCD38" w:rsidR="002C56D6" w:rsidRPr="00AD2CBE" w:rsidRDefault="002C56D6" w:rsidP="008A40F5">
      <w:pPr>
        <w:rPr>
          <w:rFonts w:ascii="Calibri" w:hAnsi="Calibri" w:cs="Calibri"/>
          <w:b/>
          <w:bCs/>
          <w:sz w:val="28"/>
          <w:szCs w:val="28"/>
        </w:rPr>
      </w:pPr>
      <w:r w:rsidRPr="00AD2CBE">
        <w:rPr>
          <w:rFonts w:ascii="Calibri" w:hAnsi="Calibri" w:cs="Calibri"/>
          <w:b/>
          <w:bCs/>
          <w:sz w:val="28"/>
          <w:szCs w:val="28"/>
        </w:rPr>
        <w:t>Tarea 3: Filtrar</w:t>
      </w:r>
    </w:p>
    <w:p w14:paraId="784A98D8" w14:textId="59324F1A" w:rsidR="002C56D6" w:rsidRPr="00AD2CBE" w:rsidRDefault="002C56D6" w:rsidP="008A40F5">
      <w:r w:rsidRPr="00AD2CBE">
        <w:t>Analizar diferencias entre grupos de edad respecto a la adicción digital. Se usarán los siguientes atributos:</w:t>
      </w:r>
    </w:p>
    <w:p w14:paraId="1490B910" w14:textId="79EDAB6C" w:rsidR="002C56D6" w:rsidRPr="00AD2CBE" w:rsidRDefault="002C56D6" w:rsidP="002C56D6">
      <w:pPr>
        <w:pStyle w:val="Prrafodelista"/>
        <w:numPr>
          <w:ilvl w:val="0"/>
          <w:numId w:val="7"/>
        </w:numPr>
      </w:pPr>
      <w:r w:rsidRPr="00AD2CBE">
        <w:t>Grupo_edad</w:t>
      </w:r>
    </w:p>
    <w:p w14:paraId="0F360B56" w14:textId="3B0F0072" w:rsidR="002C56D6" w:rsidRPr="00AD2CBE" w:rsidRDefault="002C56D6" w:rsidP="002C56D6">
      <w:pPr>
        <w:pStyle w:val="Prrafodelista"/>
        <w:numPr>
          <w:ilvl w:val="0"/>
          <w:numId w:val="7"/>
        </w:numPr>
      </w:pPr>
      <w:r w:rsidRPr="00AD2CBE">
        <w:t>Nivel_riesgo_adiccion</w:t>
      </w:r>
    </w:p>
    <w:p w14:paraId="576E2B56" w14:textId="26A88E82" w:rsidR="002C56D6" w:rsidRPr="00AD2CBE" w:rsidRDefault="002C56D6" w:rsidP="002C56D6">
      <w:pPr>
        <w:pStyle w:val="Prrafodelista"/>
        <w:numPr>
          <w:ilvl w:val="0"/>
          <w:numId w:val="7"/>
        </w:numPr>
      </w:pPr>
      <w:r w:rsidRPr="00AD2CBE">
        <w:t>Horas_pantalla_diaria</w:t>
      </w:r>
    </w:p>
    <w:p w14:paraId="7A4FD3F6" w14:textId="77777777" w:rsidR="002C56D6" w:rsidRPr="00AD2CBE" w:rsidRDefault="002C56D6" w:rsidP="002C56D6">
      <w:pPr>
        <w:pStyle w:val="Prrafodelista"/>
      </w:pPr>
    </w:p>
    <w:p w14:paraId="24A64A21" w14:textId="5F4AF107" w:rsidR="002C56D6" w:rsidRPr="00AD2CBE" w:rsidRDefault="002C56D6" w:rsidP="002C56D6">
      <w:pPr>
        <w:rPr>
          <w:rFonts w:ascii="Calibri" w:hAnsi="Calibri" w:cs="Calibri"/>
          <w:b/>
          <w:bCs/>
          <w:sz w:val="28"/>
          <w:szCs w:val="28"/>
        </w:rPr>
      </w:pPr>
      <w:r w:rsidRPr="00AD2CBE">
        <w:rPr>
          <w:rFonts w:ascii="Calibri" w:hAnsi="Calibri" w:cs="Calibri"/>
          <w:b/>
          <w:bCs/>
          <w:sz w:val="28"/>
          <w:szCs w:val="28"/>
        </w:rPr>
        <w:t>Tarea 4: Identificar grupo de riesgos</w:t>
      </w:r>
    </w:p>
    <w:p w14:paraId="42DF2AF0" w14:textId="2ED9C41C" w:rsidR="002C56D6" w:rsidRPr="00AD2CBE" w:rsidRDefault="00835F7D" w:rsidP="002C56D6">
      <w:r w:rsidRPr="00AD2CBE">
        <w:t>Encontrar poblaciones con mayor probabilidad de presentar problemas de salud mental.</w:t>
      </w:r>
    </w:p>
    <w:p w14:paraId="3ECD31C4" w14:textId="60D2B358" w:rsidR="00835F7D" w:rsidRPr="00AD2CBE" w:rsidRDefault="00835F7D" w:rsidP="002C56D6">
      <w:r w:rsidRPr="00AD2CBE">
        <w:t>Se usarán los siguientes atributos:</w:t>
      </w:r>
    </w:p>
    <w:p w14:paraId="76A88C06" w14:textId="6E410B03" w:rsidR="00835F7D" w:rsidRPr="00AD2CBE" w:rsidRDefault="00835F7D" w:rsidP="00835F7D">
      <w:pPr>
        <w:pStyle w:val="Prrafodelista"/>
        <w:numPr>
          <w:ilvl w:val="0"/>
          <w:numId w:val="8"/>
        </w:numPr>
      </w:pPr>
      <w:r w:rsidRPr="00AD2CBE">
        <w:t>Riego_salud_mental</w:t>
      </w:r>
    </w:p>
    <w:p w14:paraId="38DBBD64" w14:textId="77089C81" w:rsidR="00835F7D" w:rsidRPr="00AD2CBE" w:rsidRDefault="00835F7D" w:rsidP="00835F7D">
      <w:pPr>
        <w:pStyle w:val="Prrafodelista"/>
        <w:numPr>
          <w:ilvl w:val="0"/>
          <w:numId w:val="8"/>
        </w:numPr>
      </w:pPr>
      <w:r w:rsidRPr="00AD2CBE">
        <w:t>Pais</w:t>
      </w:r>
    </w:p>
    <w:p w14:paraId="736128B3" w14:textId="0CCA9E9C" w:rsidR="00835F7D" w:rsidRPr="00AD2CBE" w:rsidRDefault="00835F7D" w:rsidP="00835F7D">
      <w:pPr>
        <w:pStyle w:val="Prrafodelista"/>
        <w:numPr>
          <w:ilvl w:val="0"/>
          <w:numId w:val="8"/>
        </w:numPr>
      </w:pPr>
      <w:r w:rsidRPr="00AD2CBE">
        <w:t>Grupo_edad</w:t>
      </w:r>
    </w:p>
    <w:p w14:paraId="5668EF66" w14:textId="4AE9739D" w:rsidR="00835F7D" w:rsidRPr="00AD2CBE" w:rsidRDefault="00835F7D" w:rsidP="00835F7D">
      <w:pPr>
        <w:pStyle w:val="Prrafodelista"/>
        <w:numPr>
          <w:ilvl w:val="0"/>
          <w:numId w:val="8"/>
        </w:numPr>
      </w:pPr>
      <w:r w:rsidRPr="00AD2CBE">
        <w:t>Plataforma</w:t>
      </w:r>
    </w:p>
    <w:p w14:paraId="7E4BEA45" w14:textId="77777777" w:rsidR="002C56D6" w:rsidRPr="00AD2CBE" w:rsidRDefault="002C56D6" w:rsidP="008A40F5"/>
    <w:p w14:paraId="34DE3D8E" w14:textId="3F2E69D0" w:rsidR="002C56D6" w:rsidRPr="00AD2CBE" w:rsidRDefault="00835F7D" w:rsidP="008A40F5">
      <w:pPr>
        <w:rPr>
          <w:rFonts w:ascii="Calibri" w:hAnsi="Calibri" w:cs="Calibri"/>
          <w:b/>
          <w:bCs/>
          <w:sz w:val="28"/>
          <w:szCs w:val="28"/>
        </w:rPr>
      </w:pPr>
      <w:r w:rsidRPr="00AD2CBE">
        <w:rPr>
          <w:rFonts w:ascii="Calibri" w:hAnsi="Calibri" w:cs="Calibri"/>
          <w:b/>
          <w:bCs/>
          <w:sz w:val="28"/>
          <w:szCs w:val="28"/>
        </w:rPr>
        <w:t>Tarea 5: Explorar mecanismos de gratificación inmediata</w:t>
      </w:r>
    </w:p>
    <w:p w14:paraId="1EDE3B03" w14:textId="77777777" w:rsidR="00835F7D" w:rsidRPr="00AD2CBE" w:rsidRDefault="00835F7D" w:rsidP="00835F7D">
      <w:r w:rsidRPr="00AD2CBE">
        <w:t>Analizar cómo el consumo de videos cortos influye en la activación de dopamina. Se usarán los siguientes atributos:</w:t>
      </w:r>
    </w:p>
    <w:p w14:paraId="441D0B4C" w14:textId="77777777" w:rsidR="00835F7D" w:rsidRPr="00AD2CBE" w:rsidRDefault="00835F7D" w:rsidP="00835F7D">
      <w:pPr>
        <w:pStyle w:val="Prrafodelista"/>
        <w:numPr>
          <w:ilvl w:val="0"/>
          <w:numId w:val="9"/>
        </w:numPr>
      </w:pPr>
      <w:r w:rsidRPr="00AD2CBE">
        <w:t>horas_consumo_video_corto</w:t>
      </w:r>
    </w:p>
    <w:p w14:paraId="2947497D" w14:textId="77777777" w:rsidR="00835F7D" w:rsidRPr="00AD2CBE" w:rsidRDefault="00835F7D" w:rsidP="00835F7D">
      <w:pPr>
        <w:pStyle w:val="Prrafodelista"/>
        <w:numPr>
          <w:ilvl w:val="0"/>
          <w:numId w:val="9"/>
        </w:numPr>
      </w:pPr>
      <w:r w:rsidRPr="00AD2CBE">
        <w:t>puntaje_activacion_dopamina</w:t>
      </w:r>
    </w:p>
    <w:p w14:paraId="412E2BE0" w14:textId="40028A43" w:rsidR="00B97019" w:rsidRPr="00AD2CBE" w:rsidRDefault="00835F7D" w:rsidP="005B6DB0">
      <w:pPr>
        <w:pStyle w:val="Prrafodelista"/>
        <w:numPr>
          <w:ilvl w:val="0"/>
          <w:numId w:val="9"/>
        </w:numPr>
      </w:pPr>
      <w:r w:rsidRPr="00AD2CBE">
        <w:t>dependencia_gratificacion_inmediat</w:t>
      </w:r>
    </w:p>
    <w:p w14:paraId="03A86AC5" w14:textId="0C7A3FDC" w:rsidR="008E4400" w:rsidRPr="00AD2CBE" w:rsidRDefault="008E4400" w:rsidP="008E4400">
      <w:pPr>
        <w:pStyle w:val="Ttulo1"/>
        <w:ind w:left="426"/>
      </w:pPr>
      <w:r w:rsidRPr="00AD2CBE">
        <w:lastRenderedPageBreak/>
        <w:t>MARCAS, CANALES Y DECISIONES DE DISEÑO</w:t>
      </w:r>
    </w:p>
    <w:p w14:paraId="75A9A627" w14:textId="4949EA4F" w:rsidR="008A27EA" w:rsidRDefault="0076435B" w:rsidP="0076435B">
      <w:r w:rsidRPr="0076435B">
        <w:t xml:space="preserve">Las siguientes decisiones de diseño corresponden a las cuatro visualizaciones implementadas en la pestaña </w:t>
      </w:r>
      <w:r>
        <w:t>Salud mental</w:t>
      </w:r>
      <w:r w:rsidRPr="0076435B">
        <w:t xml:space="preserve"> del dashboard. Aunque se generaron y analizaron múltiples visualizaciones, la naturaleza sintética del dataset limitó la obtención de hallazgos relevantes, ya que muchas variables presentaban patrones similares y escasa variabilidad. No obstante, las visualizaciones se incluyen para evidenciar el proceso de análisis y la aplicación de principios de visualización de información.</w:t>
      </w:r>
    </w:p>
    <w:p w14:paraId="327D7DBC" w14:textId="77777777" w:rsidR="00E53DFA" w:rsidRDefault="00E53DFA" w:rsidP="0076435B"/>
    <w:p w14:paraId="70AF70C1" w14:textId="356441EE" w:rsidR="0076435B" w:rsidRDefault="00BD4F6C" w:rsidP="0076435B">
      <w:pPr>
        <w:rPr>
          <w:rFonts w:ascii="Calibri" w:hAnsi="Calibri" w:cs="Calibri"/>
          <w:b/>
          <w:bCs/>
        </w:rPr>
      </w:pPr>
      <w:r w:rsidRPr="00BD4F6C">
        <w:rPr>
          <w:rFonts w:ascii="Calibri" w:hAnsi="Calibri" w:cs="Calibri"/>
          <w:b/>
          <w:bCs/>
        </w:rPr>
        <w:t>GR</w:t>
      </w:r>
      <w:r w:rsidR="00D84BF7">
        <w:rPr>
          <w:rFonts w:ascii="Calibri" w:hAnsi="Calibri" w:cs="Calibri"/>
          <w:b/>
          <w:bCs/>
        </w:rPr>
        <w:t>Á</w:t>
      </w:r>
      <w:r w:rsidRPr="00BD4F6C">
        <w:rPr>
          <w:rFonts w:ascii="Calibri" w:hAnsi="Calibri" w:cs="Calibri"/>
          <w:b/>
          <w:bCs/>
        </w:rPr>
        <w:t xml:space="preserve">FICO 1: INDICADORES PSICOLÓGICOS POR PLATAFORMA </w:t>
      </w:r>
    </w:p>
    <w:p w14:paraId="42B06C83" w14:textId="77777777" w:rsidR="00E53DFA" w:rsidRDefault="00E53DFA" w:rsidP="0076435B">
      <w:pPr>
        <w:rPr>
          <w:rFonts w:ascii="Calibri" w:hAnsi="Calibri" w:cs="Calibri"/>
          <w:b/>
          <w:bCs/>
        </w:rPr>
      </w:pPr>
    </w:p>
    <w:p w14:paraId="48CB36C6" w14:textId="6CBA5088" w:rsidR="00E53DFA" w:rsidRDefault="00E53DFA" w:rsidP="0076435B">
      <w:pPr>
        <w:rPr>
          <w:rFonts w:ascii="Calibri" w:hAnsi="Calibri" w:cs="Calibri"/>
          <w:b/>
          <w:bCs/>
        </w:rPr>
      </w:pPr>
      <w:r>
        <w:rPr>
          <w:rFonts w:ascii="Calibri" w:hAnsi="Calibri" w:cs="Calibri"/>
          <w:b/>
          <w:bCs/>
        </w:rPr>
        <w:t>DESCRIPCION DEL DISEÑO</w:t>
      </w:r>
    </w:p>
    <w:p w14:paraId="604AA17C" w14:textId="77777777" w:rsidR="00BD4F6C" w:rsidRDefault="00BD4F6C" w:rsidP="00BD4F6C">
      <w:pPr>
        <w:rPr>
          <w:rFonts w:cs="Calibri Light"/>
        </w:rPr>
      </w:pPr>
      <w:r w:rsidRPr="00BD4F6C">
        <w:rPr>
          <w:rFonts w:cs="Calibri Light"/>
        </w:rPr>
        <w:t>La tarea asociada a esta visualización consiste en comparar múltiples indicadores cuantitativos dentro de un mismo contexto, en este caso, una plataforma específica. El gráfico de barras se seleccionó por ser una de las representaciones más adecuadas para esta tarea, ya que permite comparar magnitudes de forma directa mediante la longitud de las barras, un canal visual que, según los principios de jerarquía de canales de Mackinlay, es percibido por las personas con alta precisión.</w:t>
      </w:r>
    </w:p>
    <w:p w14:paraId="74E62B93" w14:textId="77777777" w:rsidR="00E53DFA" w:rsidRPr="00E53DFA" w:rsidRDefault="00E53DFA" w:rsidP="00E53DFA">
      <w:pPr>
        <w:rPr>
          <w:rFonts w:ascii="Calibri" w:hAnsi="Calibri" w:cs="Calibri"/>
          <w:b/>
          <w:bCs/>
        </w:rPr>
      </w:pPr>
      <w:r w:rsidRPr="00E53DFA">
        <w:rPr>
          <w:rFonts w:ascii="Calibri" w:hAnsi="Calibri" w:cs="Calibri"/>
          <w:b/>
          <w:bCs/>
        </w:rPr>
        <w:t>JUSTIFICACI</w:t>
      </w:r>
      <w:r>
        <w:rPr>
          <w:rFonts w:ascii="Calibri" w:hAnsi="Calibri" w:cs="Calibri"/>
          <w:b/>
          <w:bCs/>
        </w:rPr>
        <w:t>Ó</w:t>
      </w:r>
      <w:r w:rsidRPr="00E53DFA">
        <w:rPr>
          <w:rFonts w:ascii="Calibri" w:hAnsi="Calibri" w:cs="Calibri"/>
          <w:b/>
          <w:bCs/>
        </w:rPr>
        <w:t>N</w:t>
      </w:r>
    </w:p>
    <w:p w14:paraId="733ACB6F" w14:textId="056FF452" w:rsidR="00BD4F6C" w:rsidRPr="00BD4F6C" w:rsidRDefault="00BD4F6C" w:rsidP="00BD4F6C">
      <w:pPr>
        <w:rPr>
          <w:rFonts w:cs="Calibri Light"/>
        </w:rPr>
      </w:pPr>
      <w:r w:rsidRPr="00BD4F6C">
        <w:rPr>
          <w:rFonts w:cs="Calibri Light"/>
        </w:rPr>
        <w:t xml:space="preserve">El uso de colores diferenciados para cada indicador (azul para ansiedad, </w:t>
      </w:r>
      <w:r w:rsidR="00E53DFA">
        <w:rPr>
          <w:rFonts w:cs="Calibri Light"/>
        </w:rPr>
        <w:t>verde</w:t>
      </w:r>
      <w:r w:rsidRPr="00BD4F6C">
        <w:rPr>
          <w:rFonts w:cs="Calibri Light"/>
        </w:rPr>
        <w:t xml:space="preserve"> para depresión, </w:t>
      </w:r>
      <w:r w:rsidR="00E53DFA">
        <w:rPr>
          <w:rFonts w:cs="Calibri Light"/>
        </w:rPr>
        <w:t>morado</w:t>
      </w:r>
      <w:r w:rsidRPr="00BD4F6C">
        <w:rPr>
          <w:rFonts w:cs="Calibri Light"/>
        </w:rPr>
        <w:t xml:space="preserve"> para estrés y </w:t>
      </w:r>
      <w:r w:rsidR="00E53DFA">
        <w:rPr>
          <w:rFonts w:cs="Calibri Light"/>
        </w:rPr>
        <w:t>gris</w:t>
      </w:r>
      <w:r w:rsidRPr="00BD4F6C">
        <w:rPr>
          <w:rFonts w:cs="Calibri Light"/>
        </w:rPr>
        <w:t xml:space="preserve"> para soledad) responde al principio de codificación por color para atributos categóricos nominales. Esta estrategia facilita la identificación rápida de cada variable y mejora la interpretación de la información sin necesidad de consultar constantemente las etiquetas del eje.</w:t>
      </w:r>
    </w:p>
    <w:p w14:paraId="15A6E120" w14:textId="3094AE3E" w:rsidR="00BD4F6C" w:rsidRDefault="00BD4F6C" w:rsidP="00BD4F6C">
      <w:pPr>
        <w:rPr>
          <w:rFonts w:cs="Calibri Light"/>
        </w:rPr>
      </w:pPr>
      <w:r w:rsidRPr="00BD4F6C">
        <w:rPr>
          <w:rFonts w:cs="Calibri Light"/>
        </w:rPr>
        <w:t>La incorporación de un menú desplegable para seleccionar la plataforma sigue un principio fundamental del diseño interactivo: reducir la complejidad visual mostrando únicamente la información relevante para la consulta del usuario. Una alternativa habría sido presentar todas las plataformas en una misma vista mediante barras agrupadas; sin embargo, considerando que existen 10 plataformas y 4 indicadores, esto habría generado 40 barras simultáneas, aumentando la carga cognitiva y dificultando la comparación efectiva de los datos.</w:t>
      </w:r>
    </w:p>
    <w:p w14:paraId="0622A645" w14:textId="77777777" w:rsidR="00E53DFA" w:rsidRDefault="00E53DFA" w:rsidP="00E53DFA">
      <w:pPr>
        <w:rPr>
          <w:rFonts w:ascii="Calibri" w:hAnsi="Calibri" w:cs="Calibri"/>
          <w:b/>
          <w:bCs/>
        </w:rPr>
      </w:pPr>
    </w:p>
    <w:p w14:paraId="30A1E8C5" w14:textId="12F48F00" w:rsidR="00E53DFA" w:rsidRDefault="00E53DFA" w:rsidP="00E53DFA">
      <w:pPr>
        <w:rPr>
          <w:rFonts w:ascii="Calibri" w:hAnsi="Calibri" w:cs="Calibri"/>
          <w:b/>
          <w:bCs/>
        </w:rPr>
      </w:pPr>
      <w:r w:rsidRPr="00E53DFA">
        <w:rPr>
          <w:rFonts w:ascii="Calibri" w:hAnsi="Calibri" w:cs="Calibri"/>
          <w:b/>
          <w:bCs/>
        </w:rPr>
        <w:t>GR</w:t>
      </w:r>
      <w:r w:rsidR="00D84BF7">
        <w:rPr>
          <w:rFonts w:ascii="Calibri" w:hAnsi="Calibri" w:cs="Calibri"/>
          <w:b/>
          <w:bCs/>
        </w:rPr>
        <w:t>Á</w:t>
      </w:r>
      <w:r w:rsidRPr="00E53DFA">
        <w:rPr>
          <w:rFonts w:ascii="Calibri" w:hAnsi="Calibri" w:cs="Calibri"/>
          <w:b/>
          <w:bCs/>
        </w:rPr>
        <w:t>FICA 2</w:t>
      </w:r>
      <w:r w:rsidR="00D84BF7">
        <w:rPr>
          <w:rFonts w:ascii="Calibri" w:hAnsi="Calibri" w:cs="Calibri"/>
          <w:b/>
          <w:bCs/>
        </w:rPr>
        <w:t>:</w:t>
      </w:r>
      <w:r w:rsidRPr="00E53DFA">
        <w:rPr>
          <w:rFonts w:ascii="Calibri" w:hAnsi="Calibri" w:cs="Calibri"/>
          <w:b/>
          <w:bCs/>
        </w:rPr>
        <w:t xml:space="preserve"> INDICADOR SELECCIONADO COMPARADO ENTRE TODAS LAS PLATAFORMAS</w:t>
      </w:r>
    </w:p>
    <w:p w14:paraId="7179E7B0" w14:textId="77777777" w:rsidR="00E53DFA" w:rsidRDefault="00E53DFA" w:rsidP="00E53DFA">
      <w:pPr>
        <w:rPr>
          <w:rFonts w:ascii="Calibri" w:hAnsi="Calibri" w:cs="Calibri"/>
          <w:b/>
          <w:bCs/>
        </w:rPr>
      </w:pPr>
    </w:p>
    <w:p w14:paraId="445CDB2B" w14:textId="6F6ADBA9" w:rsidR="00E53DFA" w:rsidRDefault="00E53DFA" w:rsidP="00E53DFA">
      <w:pPr>
        <w:rPr>
          <w:rFonts w:ascii="Calibri" w:hAnsi="Calibri" w:cs="Calibri"/>
          <w:b/>
          <w:bCs/>
        </w:rPr>
      </w:pPr>
      <w:r>
        <w:rPr>
          <w:rFonts w:ascii="Calibri" w:hAnsi="Calibri" w:cs="Calibri"/>
          <w:b/>
          <w:bCs/>
        </w:rPr>
        <w:t>DESCRIPCION DEL DISEÑO</w:t>
      </w:r>
    </w:p>
    <w:p w14:paraId="6900E2E1" w14:textId="5EE2828E" w:rsidR="00E53DFA" w:rsidRDefault="00E53DFA" w:rsidP="00E53DFA">
      <w:pPr>
        <w:rPr>
          <w:rFonts w:cs="Calibri Light"/>
        </w:rPr>
      </w:pPr>
      <w:r w:rsidRPr="00E53DFA">
        <w:rPr>
          <w:rFonts w:cs="Calibri Light"/>
        </w:rPr>
        <w:t>Gráfico de barras verticales que muestra el puntaje promedio de un indicador psicológico, seleccionado mediante un menú desplegable, para cada una de las 10 plataformas incluidas en el conjunto de datos. El eje X presenta las plataformas ordenadas de mayor a menor según el valor promedio del indicador seleccionado, mientras que el eje Y representa dicho puntaje promedio. Cada barra corresponde a una plataforma y se distingue mediante un color único, facilitando su identificación y comparación visual.</w:t>
      </w:r>
    </w:p>
    <w:p w14:paraId="42AFE214" w14:textId="77777777" w:rsidR="00E53DFA" w:rsidRDefault="00E53DFA" w:rsidP="00E53DFA">
      <w:pPr>
        <w:rPr>
          <w:rFonts w:ascii="Calibri" w:hAnsi="Calibri" w:cs="Calibri"/>
          <w:b/>
          <w:bCs/>
        </w:rPr>
      </w:pPr>
    </w:p>
    <w:p w14:paraId="1B0A065E" w14:textId="77777777" w:rsidR="00E53DFA" w:rsidRDefault="00E53DFA" w:rsidP="00E53DFA">
      <w:pPr>
        <w:rPr>
          <w:rFonts w:ascii="Calibri" w:hAnsi="Calibri" w:cs="Calibri"/>
          <w:b/>
          <w:bCs/>
        </w:rPr>
      </w:pPr>
    </w:p>
    <w:p w14:paraId="150827A9" w14:textId="77777777" w:rsidR="00E53DFA" w:rsidRPr="00E53DFA" w:rsidRDefault="00E53DFA" w:rsidP="00E53DFA">
      <w:pPr>
        <w:rPr>
          <w:rFonts w:ascii="Calibri" w:hAnsi="Calibri" w:cs="Calibri"/>
          <w:b/>
          <w:bCs/>
        </w:rPr>
      </w:pPr>
      <w:r w:rsidRPr="00E53DFA">
        <w:rPr>
          <w:rFonts w:ascii="Calibri" w:hAnsi="Calibri" w:cs="Calibri"/>
          <w:b/>
          <w:bCs/>
        </w:rPr>
        <w:t>JUSTIFICACI</w:t>
      </w:r>
      <w:r>
        <w:rPr>
          <w:rFonts w:ascii="Calibri" w:hAnsi="Calibri" w:cs="Calibri"/>
          <w:b/>
          <w:bCs/>
        </w:rPr>
        <w:t>Ó</w:t>
      </w:r>
      <w:r w:rsidRPr="00E53DFA">
        <w:rPr>
          <w:rFonts w:ascii="Calibri" w:hAnsi="Calibri" w:cs="Calibri"/>
          <w:b/>
          <w:bCs/>
        </w:rPr>
        <w:t>N</w:t>
      </w:r>
    </w:p>
    <w:p w14:paraId="1F7EC779" w14:textId="70F527B7" w:rsidR="00E53DFA" w:rsidRPr="00E53DFA" w:rsidRDefault="00E53DFA" w:rsidP="00E53DFA">
      <w:pPr>
        <w:rPr>
          <w:rFonts w:cs="Calibri Light"/>
        </w:rPr>
      </w:pPr>
      <w:r w:rsidRPr="00E53DFA">
        <w:rPr>
          <w:rFonts w:cs="Calibri Light"/>
        </w:rPr>
        <w:t xml:space="preserve">La tarea principal de esta visualización es identificar qué plataformas presentan los valores </w:t>
      </w:r>
      <w:r w:rsidRPr="00E53DFA">
        <w:rPr>
          <w:rFonts w:cs="Calibri Light"/>
        </w:rPr>
        <w:t>más altos y bajos</w:t>
      </w:r>
      <w:r w:rsidRPr="00E53DFA">
        <w:rPr>
          <w:rFonts w:cs="Calibri Light"/>
        </w:rPr>
        <w:t xml:space="preserve"> para un indicador psicológico específico. Para ello, se empleó un gráfico de barras ordenado de mayor a menor, ya que constituye una de las codificaciones visuales más efectivas para tareas de ranking. La longitud de las barras y su posición relativa permiten reconocer rápidamente las plataformas con mejores o peores resultados sin necesidad de examinar detalladamente cada valor numérico.</w:t>
      </w:r>
    </w:p>
    <w:p w14:paraId="589A2F02" w14:textId="15DD96F6" w:rsidR="00E53DFA" w:rsidRPr="00E53DFA" w:rsidRDefault="00E53DFA" w:rsidP="00E53DFA">
      <w:pPr>
        <w:rPr>
          <w:rFonts w:cs="Calibri Light"/>
        </w:rPr>
      </w:pPr>
      <w:r w:rsidRPr="00E53DFA">
        <w:rPr>
          <w:rFonts w:cs="Calibri Light"/>
        </w:rPr>
        <w:t>El menú desplegable para seleccionar el indicador complementa de manera estratégica a la Gráfica 1. Mientras que la primera visualización permite analizar múltiples indicadores dentro de una plataforma específica, esta segunda visualización muestra cómo se comporta un único indicador a través de todas las plataformas disponibles. Esta dualidad facilita dos perspectivas de análisis relevantes para el usuario: el diagnóstico centrado en una plataforma y la comparación entre plataformas para un mismo indicador.</w:t>
      </w:r>
    </w:p>
    <w:p w14:paraId="7939F7C2" w14:textId="2E0A43C2" w:rsidR="00E53DFA" w:rsidRDefault="00E53DFA" w:rsidP="00E53DFA">
      <w:pPr>
        <w:rPr>
          <w:rFonts w:cs="Calibri Light"/>
        </w:rPr>
      </w:pPr>
      <w:r w:rsidRPr="00E53DFA">
        <w:rPr>
          <w:rFonts w:cs="Calibri Light"/>
        </w:rPr>
        <w:t>El uso de colores diferenciados por plataforma, en lugar de por indicador, refuerza la tarea de distinguir las distintas categorías representadas. Esta decisión aplica el color como un canal de identificación para datos nominales, facilitando el reconocimiento visual de cada plataforma. Por el contrario, una escala de color continua habría sido menos apropiada, ya que las plataformas no poseen un orden inherente que justifique una codificación secuencial o gradual.</w:t>
      </w:r>
    </w:p>
    <w:p w14:paraId="18ED0609" w14:textId="77777777" w:rsidR="00E53DFA" w:rsidRDefault="00E53DFA" w:rsidP="00E53DFA">
      <w:pPr>
        <w:rPr>
          <w:rFonts w:cs="Calibri Light"/>
        </w:rPr>
      </w:pPr>
    </w:p>
    <w:p w14:paraId="219508E2" w14:textId="71BD29CD" w:rsidR="00E53DFA" w:rsidRDefault="00E53DFA" w:rsidP="00E53DFA">
      <w:pPr>
        <w:rPr>
          <w:rFonts w:ascii="Calibri" w:hAnsi="Calibri" w:cs="Calibri"/>
          <w:b/>
          <w:bCs/>
        </w:rPr>
      </w:pPr>
      <w:r w:rsidRPr="00E53DFA">
        <w:rPr>
          <w:rFonts w:ascii="Calibri" w:hAnsi="Calibri" w:cs="Calibri"/>
          <w:b/>
          <w:bCs/>
        </w:rPr>
        <w:t>GR</w:t>
      </w:r>
      <w:r w:rsidR="00D84BF7">
        <w:rPr>
          <w:rFonts w:ascii="Calibri" w:hAnsi="Calibri" w:cs="Calibri"/>
          <w:b/>
          <w:bCs/>
        </w:rPr>
        <w:t>Á</w:t>
      </w:r>
      <w:r w:rsidRPr="00E53DFA">
        <w:rPr>
          <w:rFonts w:ascii="Calibri" w:hAnsi="Calibri" w:cs="Calibri"/>
          <w:b/>
          <w:bCs/>
        </w:rPr>
        <w:t>FICA 3</w:t>
      </w:r>
      <w:r w:rsidR="00D84BF7">
        <w:rPr>
          <w:rFonts w:ascii="Calibri" w:hAnsi="Calibri" w:cs="Calibri"/>
          <w:b/>
          <w:bCs/>
        </w:rPr>
        <w:t>:</w:t>
      </w:r>
      <w:r w:rsidRPr="00E53DFA">
        <w:rPr>
          <w:rFonts w:ascii="Calibri" w:hAnsi="Calibri" w:cs="Calibri"/>
          <w:b/>
          <w:bCs/>
        </w:rPr>
        <w:t xml:space="preserve"> DISPERSIÓN: BIENESTAR DIGITAL VS BRECHA AUTOESTIMA-ANSIEDAD POR GENERO</w:t>
      </w:r>
    </w:p>
    <w:p w14:paraId="72A9994C" w14:textId="77777777" w:rsidR="00E53DFA" w:rsidRDefault="00E53DFA" w:rsidP="00E53DFA">
      <w:pPr>
        <w:rPr>
          <w:rFonts w:ascii="Calibri" w:hAnsi="Calibri" w:cs="Calibri"/>
          <w:b/>
          <w:bCs/>
        </w:rPr>
      </w:pPr>
    </w:p>
    <w:p w14:paraId="09C5FE02" w14:textId="3D22948C" w:rsidR="00E53DFA" w:rsidRDefault="00E53DFA" w:rsidP="00E53DFA">
      <w:pPr>
        <w:rPr>
          <w:rFonts w:ascii="Calibri" w:hAnsi="Calibri" w:cs="Calibri"/>
          <w:b/>
          <w:bCs/>
        </w:rPr>
      </w:pPr>
      <w:r>
        <w:rPr>
          <w:rFonts w:ascii="Calibri" w:hAnsi="Calibri" w:cs="Calibri"/>
          <w:b/>
          <w:bCs/>
        </w:rPr>
        <w:t>DESCRIPCION DEL DISEÑO</w:t>
      </w:r>
    </w:p>
    <w:p w14:paraId="04716D8F" w14:textId="77777777" w:rsidR="00E53DFA" w:rsidRPr="00E53DFA" w:rsidRDefault="00E53DFA" w:rsidP="00E53DFA">
      <w:pPr>
        <w:rPr>
          <w:rFonts w:cs="Calibri Light"/>
        </w:rPr>
      </w:pPr>
      <w:r w:rsidRPr="00E53DFA">
        <w:rPr>
          <w:rFonts w:cs="Calibri Light"/>
        </w:rPr>
        <w:t>Gráfico de dispersión (scatter plot) donde el eje X representa el Índice de Bienestar Digital y el eje Y la Brecha Autoestima-Ansiedad, ambos atributos derivados. Cada punto corresponde a un registro individual.</w:t>
      </w:r>
    </w:p>
    <w:p w14:paraId="79912034" w14:textId="144FC084" w:rsidR="00E53DFA" w:rsidRDefault="00E53DFA" w:rsidP="00E53DFA">
      <w:pPr>
        <w:rPr>
          <w:rFonts w:cs="Calibri Light"/>
        </w:rPr>
      </w:pPr>
      <w:r w:rsidRPr="00E53DFA">
        <w:rPr>
          <w:rFonts w:cs="Calibri Light"/>
        </w:rPr>
        <w:t>El género se codifica mediante color y forma de manera simultánea: azul y círculo para masculino, rosa y triángulo para femenino, y verde y cuadrado para otro género. Esta doble codificación mejora la identificación de categorías y favorece la accesibilidad de la visualización.</w:t>
      </w:r>
    </w:p>
    <w:p w14:paraId="7AF0ABA9" w14:textId="77777777" w:rsidR="00E53DFA" w:rsidRDefault="00E53DFA" w:rsidP="00E53DFA">
      <w:pPr>
        <w:rPr>
          <w:rFonts w:ascii="Calibri" w:hAnsi="Calibri" w:cs="Calibri"/>
          <w:b/>
          <w:bCs/>
        </w:rPr>
      </w:pPr>
    </w:p>
    <w:p w14:paraId="20C9B7DD" w14:textId="053FC837" w:rsidR="00E53DFA" w:rsidRPr="00E53DFA" w:rsidRDefault="00E53DFA" w:rsidP="00E53DFA">
      <w:pPr>
        <w:rPr>
          <w:rFonts w:ascii="Calibri" w:hAnsi="Calibri" w:cs="Calibri"/>
          <w:b/>
          <w:bCs/>
        </w:rPr>
      </w:pPr>
      <w:r w:rsidRPr="00E53DFA">
        <w:rPr>
          <w:rFonts w:ascii="Calibri" w:hAnsi="Calibri" w:cs="Calibri"/>
          <w:b/>
          <w:bCs/>
        </w:rPr>
        <w:t>JUSTIFICACI</w:t>
      </w:r>
      <w:r>
        <w:rPr>
          <w:rFonts w:ascii="Calibri" w:hAnsi="Calibri" w:cs="Calibri"/>
          <w:b/>
          <w:bCs/>
        </w:rPr>
        <w:t>Ó</w:t>
      </w:r>
      <w:r w:rsidRPr="00E53DFA">
        <w:rPr>
          <w:rFonts w:ascii="Calibri" w:hAnsi="Calibri" w:cs="Calibri"/>
          <w:b/>
          <w:bCs/>
        </w:rPr>
        <w:t>N</w:t>
      </w:r>
    </w:p>
    <w:p w14:paraId="00C2ECCC" w14:textId="77777777" w:rsidR="00E53DFA" w:rsidRPr="00E53DFA" w:rsidRDefault="00E53DFA" w:rsidP="00E53DFA">
      <w:pPr>
        <w:rPr>
          <w:rFonts w:cs="Calibri Light"/>
        </w:rPr>
      </w:pPr>
      <w:r w:rsidRPr="00E53DFA">
        <w:rPr>
          <w:rFonts w:cs="Calibri Light"/>
        </w:rPr>
        <w:t>La tarea de esta visualización es analizar la relación entre dos atributos cuantitativos derivados e identificar posibles patrones según el género. El gráfico de dispersión es la representación más adecuada para este propósito, ya que utiliza la posición en los ejes X e Y, el canal visual más preciso según la jerarquía de Mackinlay.</w:t>
      </w:r>
    </w:p>
    <w:p w14:paraId="7D0FD5C3" w14:textId="7229EE3E" w:rsidR="00E53DFA" w:rsidRDefault="00E53DFA" w:rsidP="00E53DFA">
      <w:pPr>
        <w:rPr>
          <w:rFonts w:cs="Calibri Light"/>
        </w:rPr>
      </w:pPr>
      <w:r w:rsidRPr="00E53DFA">
        <w:rPr>
          <w:rFonts w:cs="Calibri Light"/>
        </w:rPr>
        <w:lastRenderedPageBreak/>
        <w:t>El género se codifica mediante color y forma de manera simultánea, aplicando el principio de codificación redundante. Además, se seleccionaron colores con alto contraste para maximizar la distinción visual entre categorías.</w:t>
      </w:r>
    </w:p>
    <w:p w14:paraId="1011FC3F" w14:textId="77777777" w:rsidR="00D84BF7" w:rsidRDefault="00D84BF7" w:rsidP="00E53DFA">
      <w:pPr>
        <w:rPr>
          <w:rFonts w:cs="Calibri Light"/>
        </w:rPr>
      </w:pPr>
    </w:p>
    <w:p w14:paraId="28408813" w14:textId="68CC6701" w:rsidR="00D84BF7" w:rsidRDefault="00D84BF7" w:rsidP="00E53DFA">
      <w:pPr>
        <w:rPr>
          <w:rFonts w:ascii="Calibri" w:hAnsi="Calibri" w:cs="Calibri"/>
          <w:b/>
          <w:bCs/>
        </w:rPr>
      </w:pPr>
      <w:r w:rsidRPr="00D84BF7">
        <w:rPr>
          <w:rFonts w:ascii="Calibri" w:hAnsi="Calibri" w:cs="Calibri"/>
          <w:b/>
          <w:bCs/>
        </w:rPr>
        <w:t>GR</w:t>
      </w:r>
      <w:r>
        <w:rPr>
          <w:rFonts w:ascii="Calibri" w:hAnsi="Calibri" w:cs="Calibri"/>
          <w:b/>
          <w:bCs/>
        </w:rPr>
        <w:t>Á</w:t>
      </w:r>
      <w:r w:rsidRPr="00D84BF7">
        <w:rPr>
          <w:rFonts w:ascii="Calibri" w:hAnsi="Calibri" w:cs="Calibri"/>
          <w:b/>
          <w:bCs/>
        </w:rPr>
        <w:t>FICA 4</w:t>
      </w:r>
      <w:r>
        <w:rPr>
          <w:rFonts w:ascii="Calibri" w:hAnsi="Calibri" w:cs="Calibri"/>
          <w:b/>
          <w:bCs/>
        </w:rPr>
        <w:t xml:space="preserve">: </w:t>
      </w:r>
      <w:r w:rsidRPr="00D84BF7">
        <w:rPr>
          <w:rFonts w:ascii="Calibri" w:hAnsi="Calibri" w:cs="Calibri"/>
          <w:b/>
          <w:bCs/>
        </w:rPr>
        <w:t>APOYO CLÍNICO POR GRUPO ETARIO Y GENERO</w:t>
      </w:r>
    </w:p>
    <w:p w14:paraId="7C318394" w14:textId="77777777" w:rsidR="00D84BF7" w:rsidRDefault="00D84BF7" w:rsidP="00E53DFA">
      <w:pPr>
        <w:rPr>
          <w:rFonts w:ascii="Calibri" w:hAnsi="Calibri" w:cs="Calibri"/>
          <w:b/>
          <w:bCs/>
        </w:rPr>
      </w:pPr>
    </w:p>
    <w:p w14:paraId="0E2825F5" w14:textId="239AB0AD" w:rsidR="00D84BF7" w:rsidRDefault="00D84BF7" w:rsidP="00E53DFA">
      <w:pPr>
        <w:rPr>
          <w:rFonts w:ascii="Calibri" w:hAnsi="Calibri" w:cs="Calibri"/>
          <w:b/>
          <w:bCs/>
        </w:rPr>
      </w:pPr>
      <w:r>
        <w:rPr>
          <w:rFonts w:ascii="Calibri" w:hAnsi="Calibri" w:cs="Calibri"/>
          <w:b/>
          <w:bCs/>
        </w:rPr>
        <w:t xml:space="preserve">DESCRIPCIÓN </w:t>
      </w:r>
    </w:p>
    <w:p w14:paraId="497EAA5E" w14:textId="77777777" w:rsidR="00D84BF7" w:rsidRPr="00D84BF7" w:rsidRDefault="00D84BF7" w:rsidP="00D84BF7">
      <w:pPr>
        <w:rPr>
          <w:rFonts w:cs="Calibri Light"/>
        </w:rPr>
      </w:pPr>
      <w:r w:rsidRPr="00D84BF7">
        <w:rPr>
          <w:rFonts w:cs="Calibri Light"/>
        </w:rPr>
        <w:t>Gráfico de barras agrupadas donde el eje X representa los grupos etarios (Children, Teen, Young Adult, Adult y Senior) y el eje Y el nivel promedio de apoyo clínico. Dentro de cada grupo etario, las barras se agrupan por género, permitiendo comparar las diferencias entre categorías de forma directa.</w:t>
      </w:r>
    </w:p>
    <w:p w14:paraId="7DB9CA5A" w14:textId="047BC548" w:rsidR="00D84BF7" w:rsidRDefault="00D84BF7" w:rsidP="00D84BF7">
      <w:pPr>
        <w:rPr>
          <w:rFonts w:cs="Calibri Light"/>
        </w:rPr>
      </w:pPr>
      <w:r w:rsidRPr="00D84BF7">
        <w:rPr>
          <w:rFonts w:cs="Calibri Light"/>
        </w:rPr>
        <w:t>Los géneros se representan utilizando la misma codificación de colores empleada en la Gráfica 3, manteniendo la consistencia visual del tablero y facilitando la identificación de los grupos a lo largo de las distintas visualizaciones.</w:t>
      </w:r>
    </w:p>
    <w:p w14:paraId="2D81C39A" w14:textId="77777777" w:rsidR="00D84BF7" w:rsidRDefault="00D84BF7" w:rsidP="00D84BF7">
      <w:pPr>
        <w:rPr>
          <w:rFonts w:cs="Calibri Light"/>
        </w:rPr>
      </w:pPr>
    </w:p>
    <w:p w14:paraId="4C7C6707" w14:textId="2F263859" w:rsidR="00D84BF7" w:rsidRDefault="00D84BF7" w:rsidP="00D84BF7">
      <w:pPr>
        <w:rPr>
          <w:rFonts w:ascii="Calibri" w:hAnsi="Calibri" w:cs="Calibri"/>
          <w:b/>
          <w:bCs/>
        </w:rPr>
      </w:pPr>
      <w:r w:rsidRPr="00D84BF7">
        <w:rPr>
          <w:rFonts w:ascii="Calibri" w:hAnsi="Calibri" w:cs="Calibri"/>
          <w:b/>
          <w:bCs/>
        </w:rPr>
        <w:t>JUSTIFICACIÓN</w:t>
      </w:r>
    </w:p>
    <w:p w14:paraId="05F8E4BE" w14:textId="77777777" w:rsidR="00D84BF7" w:rsidRPr="00D84BF7" w:rsidRDefault="00D84BF7" w:rsidP="00D84BF7">
      <w:pPr>
        <w:rPr>
          <w:rFonts w:cs="Calibri Light"/>
        </w:rPr>
      </w:pPr>
      <w:r w:rsidRPr="00D84BF7">
        <w:rPr>
          <w:rFonts w:cs="Calibri Light"/>
        </w:rPr>
        <w:t>La tarea de esta visualización es comparar el nivel de apoyo clínico según dos variables categóricas: grupo etario y género. El uso de barras agrupadas permite realizar comparaciones tanto entre grupos etarios como entre géneros dentro de cada grupo, aprovechando la longitud de las barras como el canal visual más preciso para representar magnitudes.</w:t>
      </w:r>
    </w:p>
    <w:p w14:paraId="386C103C" w14:textId="77777777" w:rsidR="00D84BF7" w:rsidRPr="00D84BF7" w:rsidRDefault="00D84BF7" w:rsidP="00D84BF7">
      <w:pPr>
        <w:rPr>
          <w:rFonts w:cs="Calibri Light"/>
        </w:rPr>
      </w:pPr>
      <w:r w:rsidRPr="00D84BF7">
        <w:rPr>
          <w:rFonts w:cs="Calibri Light"/>
        </w:rPr>
        <w:t>El eje Y utiliza etiquetas descriptivas (Sin apoyo, Apoyo parcial y Apoyo completo) en lugar de valores numéricos, facilitando la interpretación de los resultados y reduciendo la carga cognitiva del usuario.</w:t>
      </w:r>
    </w:p>
    <w:p w14:paraId="24B7A504" w14:textId="77777777" w:rsidR="00D84BF7" w:rsidRDefault="00D84BF7" w:rsidP="00D84BF7">
      <w:pPr>
        <w:rPr>
          <w:rFonts w:cs="Calibri Light"/>
        </w:rPr>
      </w:pPr>
      <w:r w:rsidRPr="00D84BF7">
        <w:rPr>
          <w:rFonts w:cs="Calibri Light"/>
        </w:rPr>
        <w:t>Además, se mantiene la misma codificación de colores utilizada en la Gráfica 3 para representar los géneros, aplicando el principio de consistencia visual y permitiendo que los usuarios reconozcan las categorías de forma inmediata en ambas visualizaciones. Aunque un mapa de calor podría haber representado la misma información, las barras agrupadas ofrecen una comparación más precisa al basarse en la longitud y no en la intensidad del color.</w:t>
      </w:r>
    </w:p>
    <w:p w14:paraId="2F76403D" w14:textId="77777777" w:rsidR="00D84BF7" w:rsidRDefault="00D84BF7" w:rsidP="00D84BF7">
      <w:pPr>
        <w:rPr>
          <w:rFonts w:cs="Calibri Light"/>
        </w:rPr>
      </w:pPr>
    </w:p>
    <w:p w14:paraId="06C7F853" w14:textId="77777777" w:rsidR="00D84BF7" w:rsidRDefault="00D84BF7" w:rsidP="00D84BF7">
      <w:pPr>
        <w:rPr>
          <w:rFonts w:cs="Calibri Light"/>
        </w:rPr>
      </w:pPr>
    </w:p>
    <w:p w14:paraId="28D7E097" w14:textId="77777777" w:rsidR="00D84BF7" w:rsidRDefault="00D84BF7" w:rsidP="00D84BF7">
      <w:pPr>
        <w:rPr>
          <w:rFonts w:cs="Calibri Light"/>
        </w:rPr>
      </w:pPr>
    </w:p>
    <w:p w14:paraId="47CD0C79" w14:textId="77777777" w:rsidR="00D84BF7" w:rsidRDefault="00D84BF7" w:rsidP="00D84BF7">
      <w:pPr>
        <w:rPr>
          <w:rFonts w:cs="Calibri Light"/>
        </w:rPr>
      </w:pPr>
    </w:p>
    <w:p w14:paraId="4432C2A9" w14:textId="77777777" w:rsidR="00D84BF7" w:rsidRDefault="00D84BF7" w:rsidP="00D84BF7">
      <w:pPr>
        <w:rPr>
          <w:rFonts w:cs="Calibri Light"/>
        </w:rPr>
      </w:pPr>
    </w:p>
    <w:p w14:paraId="66ECEC80" w14:textId="77777777" w:rsidR="00D84BF7" w:rsidRDefault="00D84BF7" w:rsidP="00D84BF7">
      <w:pPr>
        <w:rPr>
          <w:rFonts w:cs="Calibri Light"/>
        </w:rPr>
      </w:pPr>
    </w:p>
    <w:p w14:paraId="076735AD" w14:textId="77777777" w:rsidR="00D84BF7" w:rsidRDefault="00D84BF7" w:rsidP="00D84BF7">
      <w:pPr>
        <w:rPr>
          <w:rFonts w:cs="Calibri Light"/>
        </w:rPr>
      </w:pPr>
    </w:p>
    <w:p w14:paraId="3F6D1173" w14:textId="77777777" w:rsidR="00D84BF7" w:rsidRDefault="00D84BF7" w:rsidP="00D84BF7">
      <w:pPr>
        <w:rPr>
          <w:rFonts w:cs="Calibri Light"/>
        </w:rPr>
      </w:pPr>
    </w:p>
    <w:p w14:paraId="6A405D05" w14:textId="77777777" w:rsidR="00D84BF7" w:rsidRDefault="00D84BF7" w:rsidP="00D84BF7">
      <w:pPr>
        <w:rPr>
          <w:rFonts w:cs="Calibri Light"/>
        </w:rPr>
      </w:pPr>
    </w:p>
    <w:p w14:paraId="4CE3E051" w14:textId="77777777" w:rsidR="00D84BF7" w:rsidRDefault="00D84BF7" w:rsidP="00D84BF7">
      <w:pPr>
        <w:rPr>
          <w:rFonts w:cs="Calibri Light"/>
        </w:rPr>
      </w:pPr>
    </w:p>
    <w:p w14:paraId="64E40149" w14:textId="77777777" w:rsidR="00D84BF7" w:rsidRDefault="00D84BF7" w:rsidP="00D84BF7">
      <w:pPr>
        <w:rPr>
          <w:rFonts w:cs="Calibri Light"/>
        </w:rPr>
      </w:pPr>
    </w:p>
    <w:sdt>
      <w:sdtPr>
        <w:rPr>
          <w:lang w:val="es-ES"/>
        </w:rPr>
        <w:id w:val="-681965458"/>
        <w:docPartObj>
          <w:docPartGallery w:val="Bibliographies"/>
          <w:docPartUnique/>
        </w:docPartObj>
      </w:sdtPr>
      <w:sdtEndPr>
        <w:rPr>
          <w:rFonts w:ascii="Calibri Light" w:eastAsiaTheme="minorHAnsi" w:hAnsi="Calibri Light" w:cstheme="minorBidi"/>
          <w:b w:val="0"/>
          <w:color w:val="auto"/>
          <w:sz w:val="24"/>
          <w:szCs w:val="24"/>
          <w:lang w:val="es-EC"/>
        </w:rPr>
      </w:sdtEndPr>
      <w:sdtContent>
        <w:p w14:paraId="17D05ABE" w14:textId="05E6ED6D" w:rsidR="00D84BF7" w:rsidRDefault="00D84BF7" w:rsidP="00D84BF7">
          <w:pPr>
            <w:pStyle w:val="Ttulo1"/>
            <w:ind w:left="426"/>
            <w:jc w:val="left"/>
          </w:pPr>
          <w:r>
            <w:rPr>
              <w:lang w:val="es-ES"/>
            </w:rPr>
            <w:t>Bibliografía</w:t>
          </w:r>
        </w:p>
        <w:sdt>
          <w:sdtPr>
            <w:id w:val="111145805"/>
            <w:bibliography/>
          </w:sdtPr>
          <w:sdtContent>
            <w:p w14:paraId="38C096A9" w14:textId="77777777" w:rsidR="00D84BF7" w:rsidRDefault="00D84BF7" w:rsidP="00D84BF7">
              <w:pPr>
                <w:pStyle w:val="Bibliografa"/>
                <w:ind w:left="720" w:hanging="720"/>
                <w:rPr>
                  <w:noProof/>
                  <w:kern w:val="0"/>
                  <w14:ligatures w14:val="none"/>
                </w:rPr>
              </w:pPr>
              <w:r>
                <w:fldChar w:fldCharType="begin"/>
              </w:r>
              <w:r w:rsidRPr="00D84BF7">
                <w:rPr>
                  <w:lang w:val="en-US"/>
                </w:rPr>
                <w:instrText>BIBLIOGRAPHY</w:instrText>
              </w:r>
              <w:r>
                <w:fldChar w:fldCharType="separate"/>
              </w:r>
              <w:r w:rsidRPr="00D84BF7">
                <w:rPr>
                  <w:noProof/>
                  <w:lang w:val="en-US"/>
                </w:rPr>
                <w:t xml:space="preserve">Castillo et al. (2026). Social comparison and maladaptive emotion regulation are associated with poorer mental health in social media users. </w:t>
              </w:r>
              <w:r>
                <w:rPr>
                  <w:i/>
                  <w:iCs/>
                  <w:noProof/>
                </w:rPr>
                <w:t>Scientific Reports</w:t>
              </w:r>
              <w:r>
                <w:rPr>
                  <w:noProof/>
                </w:rPr>
                <w:t>, 15.</w:t>
              </w:r>
            </w:p>
            <w:p w14:paraId="4F60AB62" w14:textId="77777777" w:rsidR="00D84BF7" w:rsidRDefault="00D84BF7" w:rsidP="00D84BF7">
              <w:pPr>
                <w:pStyle w:val="Bibliografa"/>
                <w:ind w:left="720" w:hanging="720"/>
                <w:rPr>
                  <w:noProof/>
                </w:rPr>
              </w:pPr>
              <w:r>
                <w:rPr>
                  <w:noProof/>
                </w:rPr>
                <w:t xml:space="preserve">Lefa et al. (2025). Impacto de las pantallas y las redes sociales en la salud. </w:t>
              </w:r>
              <w:r>
                <w:rPr>
                  <w:i/>
                  <w:iCs/>
                  <w:noProof/>
                </w:rPr>
                <w:t>ScienceDirect</w:t>
              </w:r>
              <w:r>
                <w:rPr>
                  <w:noProof/>
                </w:rPr>
                <w:t>, 7.</w:t>
              </w:r>
            </w:p>
            <w:p w14:paraId="2F35E193" w14:textId="61E4142D" w:rsidR="00D84BF7" w:rsidRDefault="00D84BF7" w:rsidP="00D84BF7">
              <w:r>
                <w:rPr>
                  <w:b/>
                  <w:bCs/>
                </w:rPr>
                <w:fldChar w:fldCharType="end"/>
              </w:r>
            </w:p>
          </w:sdtContent>
        </w:sdt>
      </w:sdtContent>
    </w:sdt>
    <w:p w14:paraId="48FD9DBE" w14:textId="77777777" w:rsidR="00D84BF7" w:rsidRPr="00D84BF7" w:rsidRDefault="00D84BF7" w:rsidP="00D84BF7">
      <w:pPr>
        <w:rPr>
          <w:rFonts w:cs="Calibri Light"/>
        </w:rPr>
      </w:pPr>
    </w:p>
    <w:p w14:paraId="28243A41" w14:textId="03E0BD48" w:rsidR="00D84BF7" w:rsidRDefault="00D84BF7">
      <w:pPr>
        <w:spacing w:after="160" w:line="278" w:lineRule="auto"/>
        <w:jc w:val="left"/>
        <w:rPr>
          <w:rFonts w:ascii="Calibri" w:hAnsi="Calibri" w:cs="Calibri"/>
          <w:b/>
          <w:bCs/>
          <w:lang w:val="es-ES"/>
        </w:rPr>
      </w:pPr>
      <w:r>
        <w:rPr>
          <w:rFonts w:ascii="Calibri" w:hAnsi="Calibri" w:cs="Calibri"/>
          <w:b/>
          <w:bCs/>
          <w:lang w:val="es-ES"/>
        </w:rPr>
        <w:br w:type="page"/>
      </w:r>
    </w:p>
    <w:p w14:paraId="5FCA3278" w14:textId="0A0EAA32" w:rsidR="00D84BF7" w:rsidRDefault="00D84BF7" w:rsidP="00D84BF7">
      <w:pPr>
        <w:rPr>
          <w:rFonts w:ascii="Calibri" w:hAnsi="Calibri" w:cs="Calibri"/>
          <w:b/>
          <w:bCs/>
          <w:lang w:val="es-ES"/>
        </w:rPr>
      </w:pPr>
      <w:r>
        <w:rPr>
          <w:rFonts w:ascii="Calibri" w:hAnsi="Calibri" w:cs="Calibri"/>
          <w:b/>
          <w:bCs/>
          <w:lang w:val="es-ES"/>
        </w:rPr>
        <w:lastRenderedPageBreak/>
        <w:t>ANEXO</w:t>
      </w:r>
    </w:p>
    <w:p w14:paraId="02E2E86E" w14:textId="2EB9E497" w:rsidR="00D84BF7" w:rsidRDefault="00D84BF7" w:rsidP="00D84BF7">
      <w:pPr>
        <w:rPr>
          <w:rFonts w:ascii="Calibri" w:hAnsi="Calibri" w:cs="Calibri"/>
          <w:b/>
          <w:bCs/>
          <w:lang w:val="es-ES"/>
        </w:rPr>
      </w:pPr>
      <w:r w:rsidRPr="00D84BF7">
        <w:rPr>
          <w:rFonts w:ascii="Calibri" w:hAnsi="Calibri" w:cs="Calibri"/>
          <w:b/>
          <w:bCs/>
          <w:lang w:val="es-ES"/>
        </w:rPr>
        <w:drawing>
          <wp:inline distT="0" distB="0" distL="0" distR="0" wp14:anchorId="2C83342C" wp14:editId="124FC2BC">
            <wp:extent cx="5731510" cy="2663825"/>
            <wp:effectExtent l="0" t="0" r="2540" b="3175"/>
            <wp:docPr id="116327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72959" name=""/>
                    <pic:cNvPicPr/>
                  </pic:nvPicPr>
                  <pic:blipFill>
                    <a:blip r:embed="rId16"/>
                    <a:stretch>
                      <a:fillRect/>
                    </a:stretch>
                  </pic:blipFill>
                  <pic:spPr>
                    <a:xfrm>
                      <a:off x="0" y="0"/>
                      <a:ext cx="5731510" cy="2663825"/>
                    </a:xfrm>
                    <a:prstGeom prst="rect">
                      <a:avLst/>
                    </a:prstGeom>
                  </pic:spPr>
                </pic:pic>
              </a:graphicData>
            </a:graphic>
          </wp:inline>
        </w:drawing>
      </w:r>
    </w:p>
    <w:p w14:paraId="0A308708" w14:textId="43978F37" w:rsidR="00D84BF7" w:rsidRDefault="00D84BF7" w:rsidP="00D84BF7">
      <w:pPr>
        <w:rPr>
          <w:rFonts w:ascii="Calibri" w:hAnsi="Calibri" w:cs="Calibri"/>
          <w:b/>
          <w:bCs/>
          <w:lang w:val="es-ES"/>
        </w:rPr>
      </w:pPr>
      <w:r w:rsidRPr="00D84BF7">
        <w:rPr>
          <w:rFonts w:ascii="Calibri" w:hAnsi="Calibri" w:cs="Calibri"/>
          <w:b/>
          <w:bCs/>
          <w:lang w:val="es-ES"/>
        </w:rPr>
        <w:drawing>
          <wp:inline distT="0" distB="0" distL="0" distR="0" wp14:anchorId="285E12C3" wp14:editId="7371E580">
            <wp:extent cx="5731510" cy="2730500"/>
            <wp:effectExtent l="0" t="0" r="2540" b="0"/>
            <wp:docPr id="974571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71853" name=""/>
                    <pic:cNvPicPr/>
                  </pic:nvPicPr>
                  <pic:blipFill>
                    <a:blip r:embed="rId17"/>
                    <a:stretch>
                      <a:fillRect/>
                    </a:stretch>
                  </pic:blipFill>
                  <pic:spPr>
                    <a:xfrm>
                      <a:off x="0" y="0"/>
                      <a:ext cx="5731510" cy="2730500"/>
                    </a:xfrm>
                    <a:prstGeom prst="rect">
                      <a:avLst/>
                    </a:prstGeom>
                  </pic:spPr>
                </pic:pic>
              </a:graphicData>
            </a:graphic>
          </wp:inline>
        </w:drawing>
      </w:r>
    </w:p>
    <w:p w14:paraId="4E7B788E" w14:textId="27C8903C" w:rsidR="00D84BF7" w:rsidRDefault="00D84BF7" w:rsidP="00D84BF7">
      <w:pPr>
        <w:rPr>
          <w:rFonts w:ascii="Calibri" w:hAnsi="Calibri" w:cs="Calibri"/>
          <w:b/>
          <w:bCs/>
          <w:lang w:val="es-ES"/>
        </w:rPr>
      </w:pPr>
      <w:r w:rsidRPr="00D84BF7">
        <w:rPr>
          <w:rFonts w:ascii="Calibri" w:hAnsi="Calibri" w:cs="Calibri"/>
          <w:b/>
          <w:bCs/>
          <w:lang w:val="es-ES"/>
        </w:rPr>
        <w:drawing>
          <wp:inline distT="0" distB="0" distL="0" distR="0" wp14:anchorId="545213A1" wp14:editId="70384689">
            <wp:extent cx="5731510" cy="2169795"/>
            <wp:effectExtent l="0" t="0" r="2540" b="1905"/>
            <wp:docPr id="1926859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9377" name=""/>
                    <pic:cNvPicPr/>
                  </pic:nvPicPr>
                  <pic:blipFill>
                    <a:blip r:embed="rId18"/>
                    <a:stretch>
                      <a:fillRect/>
                    </a:stretch>
                  </pic:blipFill>
                  <pic:spPr>
                    <a:xfrm>
                      <a:off x="0" y="0"/>
                      <a:ext cx="5731510" cy="2169795"/>
                    </a:xfrm>
                    <a:prstGeom prst="rect">
                      <a:avLst/>
                    </a:prstGeom>
                  </pic:spPr>
                </pic:pic>
              </a:graphicData>
            </a:graphic>
          </wp:inline>
        </w:drawing>
      </w:r>
    </w:p>
    <w:p w14:paraId="529D5F53" w14:textId="503963A6" w:rsidR="00D84BF7" w:rsidRDefault="00D84BF7" w:rsidP="00D84BF7">
      <w:pPr>
        <w:rPr>
          <w:rFonts w:ascii="Calibri" w:hAnsi="Calibri" w:cs="Calibri"/>
          <w:b/>
          <w:bCs/>
          <w:lang w:val="es-ES"/>
        </w:rPr>
      </w:pPr>
      <w:r w:rsidRPr="00D84BF7">
        <w:rPr>
          <w:rFonts w:ascii="Calibri" w:hAnsi="Calibri" w:cs="Calibri"/>
          <w:b/>
          <w:bCs/>
          <w:lang w:val="es-ES"/>
        </w:rPr>
        <w:lastRenderedPageBreak/>
        <w:drawing>
          <wp:inline distT="0" distB="0" distL="0" distR="0" wp14:anchorId="44B0C2AD" wp14:editId="30A64871">
            <wp:extent cx="5731510" cy="2230120"/>
            <wp:effectExtent l="0" t="0" r="2540" b="0"/>
            <wp:docPr id="200168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8597" name=""/>
                    <pic:cNvPicPr/>
                  </pic:nvPicPr>
                  <pic:blipFill>
                    <a:blip r:embed="rId19"/>
                    <a:stretch>
                      <a:fillRect/>
                    </a:stretch>
                  </pic:blipFill>
                  <pic:spPr>
                    <a:xfrm>
                      <a:off x="0" y="0"/>
                      <a:ext cx="5731510" cy="2230120"/>
                    </a:xfrm>
                    <a:prstGeom prst="rect">
                      <a:avLst/>
                    </a:prstGeom>
                  </pic:spPr>
                </pic:pic>
              </a:graphicData>
            </a:graphic>
          </wp:inline>
        </w:drawing>
      </w:r>
    </w:p>
    <w:p w14:paraId="0D339A57" w14:textId="223F0A6D" w:rsidR="00D84BF7" w:rsidRPr="00D84BF7" w:rsidRDefault="00D84BF7" w:rsidP="00D84BF7">
      <w:pPr>
        <w:rPr>
          <w:rFonts w:ascii="Calibri" w:hAnsi="Calibri" w:cs="Calibri"/>
          <w:b/>
          <w:bCs/>
          <w:lang w:val="es-ES"/>
        </w:rPr>
      </w:pPr>
      <w:r w:rsidRPr="00D84BF7">
        <w:rPr>
          <w:rFonts w:ascii="Calibri" w:hAnsi="Calibri" w:cs="Calibri"/>
          <w:b/>
          <w:bCs/>
          <w:lang w:val="es-ES"/>
        </w:rPr>
        <w:drawing>
          <wp:inline distT="0" distB="0" distL="0" distR="0" wp14:anchorId="677FBFFA" wp14:editId="718C347D">
            <wp:extent cx="5731510" cy="2695575"/>
            <wp:effectExtent l="0" t="0" r="2540" b="9525"/>
            <wp:docPr id="1022643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43721" name=""/>
                    <pic:cNvPicPr/>
                  </pic:nvPicPr>
                  <pic:blipFill>
                    <a:blip r:embed="rId20"/>
                    <a:stretch>
                      <a:fillRect/>
                    </a:stretch>
                  </pic:blipFill>
                  <pic:spPr>
                    <a:xfrm>
                      <a:off x="0" y="0"/>
                      <a:ext cx="5731510" cy="2695575"/>
                    </a:xfrm>
                    <a:prstGeom prst="rect">
                      <a:avLst/>
                    </a:prstGeom>
                  </pic:spPr>
                </pic:pic>
              </a:graphicData>
            </a:graphic>
          </wp:inline>
        </w:drawing>
      </w:r>
    </w:p>
    <w:sectPr w:rsidR="00D84BF7" w:rsidRPr="00D84BF7" w:rsidSect="00A83D71">
      <w:pgSz w:w="11906" w:h="16838"/>
      <w:pgMar w:top="141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9829B" w14:textId="77777777" w:rsidR="00F1597D" w:rsidRPr="00AD2CBE" w:rsidRDefault="00F1597D" w:rsidP="00A83D71">
      <w:pPr>
        <w:spacing w:after="0" w:line="240" w:lineRule="auto"/>
      </w:pPr>
      <w:r w:rsidRPr="00AD2CBE">
        <w:separator/>
      </w:r>
    </w:p>
  </w:endnote>
  <w:endnote w:type="continuationSeparator" w:id="0">
    <w:p w14:paraId="3D6E9709" w14:textId="77777777" w:rsidR="00F1597D" w:rsidRPr="00AD2CBE" w:rsidRDefault="00F1597D" w:rsidP="00A83D71">
      <w:pPr>
        <w:spacing w:after="0" w:line="240" w:lineRule="auto"/>
      </w:pPr>
      <w:r w:rsidRPr="00AD2C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Raleway Black">
    <w:panose1 w:val="00000000000000000000"/>
    <w:charset w:val="00"/>
    <w:family w:val="auto"/>
    <w:pitch w:val="variable"/>
    <w:sig w:usb0="A00002FF" w:usb1="5000205B" w:usb2="00000000" w:usb3="00000000" w:csb0="00000197" w:csb1="00000000"/>
  </w:font>
  <w:font w:name="Sans Serif Collection">
    <w:panose1 w:val="020B0502040504020204"/>
    <w:charset w:val="00"/>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47793" w14:textId="77777777" w:rsidR="00F1597D" w:rsidRPr="00AD2CBE" w:rsidRDefault="00F1597D" w:rsidP="00A83D71">
      <w:pPr>
        <w:spacing w:after="0" w:line="240" w:lineRule="auto"/>
      </w:pPr>
      <w:r w:rsidRPr="00AD2CBE">
        <w:separator/>
      </w:r>
    </w:p>
  </w:footnote>
  <w:footnote w:type="continuationSeparator" w:id="0">
    <w:p w14:paraId="02878357" w14:textId="77777777" w:rsidR="00F1597D" w:rsidRPr="00AD2CBE" w:rsidRDefault="00F1597D" w:rsidP="00A83D71">
      <w:pPr>
        <w:spacing w:after="0" w:line="240" w:lineRule="auto"/>
      </w:pPr>
      <w:r w:rsidRPr="00AD2C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0C12" w14:textId="62085A58" w:rsidR="00A83D71" w:rsidRPr="00AD2CBE" w:rsidRDefault="00A83D71">
    <w:pPr>
      <w:pStyle w:val="Encabezado"/>
    </w:pPr>
    <w:r w:rsidRPr="00AD2CBE">
      <mc:AlternateContent>
        <mc:Choice Requires="wps">
          <w:drawing>
            <wp:inline distT="0" distB="0" distL="0" distR="0" wp14:anchorId="06826C33" wp14:editId="670FBE67">
              <wp:extent cx="304800" cy="304800"/>
              <wp:effectExtent l="0" t="0" r="0" b="0"/>
              <wp:docPr id="1246882964" name="Rectángulo 1" descr="Encadenado a la tecnologí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D3BAE" id="Rectángulo 1" o:spid="_x0000_s1026" alt="Encadenado a la tecnologí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275"/>
    <w:multiLevelType w:val="hybridMultilevel"/>
    <w:tmpl w:val="D9F08270"/>
    <w:lvl w:ilvl="0" w:tplc="2DB83C58">
      <w:start w:val="1"/>
      <w:numFmt w:val="bullet"/>
      <w:lvlText w:val="•"/>
      <w:lvlJc w:val="left"/>
      <w:pPr>
        <w:ind w:left="720" w:hanging="360"/>
      </w:p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29429A"/>
    <w:multiLevelType w:val="hybridMultilevel"/>
    <w:tmpl w:val="97C837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BAD4D75"/>
    <w:multiLevelType w:val="hybridMultilevel"/>
    <w:tmpl w:val="866429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CFE1E30"/>
    <w:multiLevelType w:val="hybridMultilevel"/>
    <w:tmpl w:val="B95694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D8E3123"/>
    <w:multiLevelType w:val="hybridMultilevel"/>
    <w:tmpl w:val="A6BAD1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F6D4C73"/>
    <w:multiLevelType w:val="hybridMultilevel"/>
    <w:tmpl w:val="25B4AC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66F1D95"/>
    <w:multiLevelType w:val="hybridMultilevel"/>
    <w:tmpl w:val="14E261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9915409"/>
    <w:multiLevelType w:val="hybridMultilevel"/>
    <w:tmpl w:val="4F725158"/>
    <w:lvl w:ilvl="0" w:tplc="55C6F4F4">
      <w:start w:val="1"/>
      <w:numFmt w:val="decimal"/>
      <w:pStyle w:val="Ttulo1"/>
      <w:lvlText w:val="%1."/>
      <w:lvlJc w:val="left"/>
      <w:pPr>
        <w:ind w:left="5606"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796262E"/>
    <w:multiLevelType w:val="hybridMultilevel"/>
    <w:tmpl w:val="F9EEBE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56710370">
    <w:abstractNumId w:val="2"/>
  </w:num>
  <w:num w:numId="2" w16cid:durableId="212037061">
    <w:abstractNumId w:val="0"/>
  </w:num>
  <w:num w:numId="3" w16cid:durableId="1976593700">
    <w:abstractNumId w:val="7"/>
  </w:num>
  <w:num w:numId="4" w16cid:durableId="1054933427">
    <w:abstractNumId w:val="8"/>
  </w:num>
  <w:num w:numId="5" w16cid:durableId="143393733">
    <w:abstractNumId w:val="4"/>
  </w:num>
  <w:num w:numId="6" w16cid:durableId="795686292">
    <w:abstractNumId w:val="3"/>
  </w:num>
  <w:num w:numId="7" w16cid:durableId="734861059">
    <w:abstractNumId w:val="1"/>
  </w:num>
  <w:num w:numId="8" w16cid:durableId="1930656941">
    <w:abstractNumId w:val="5"/>
  </w:num>
  <w:num w:numId="9" w16cid:durableId="1552813585">
    <w:abstractNumId w:val="6"/>
  </w:num>
  <w:num w:numId="10" w16cid:durableId="4236914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73"/>
    <w:rsid w:val="00001BC6"/>
    <w:rsid w:val="00043FC9"/>
    <w:rsid w:val="00045599"/>
    <w:rsid w:val="000B6A7A"/>
    <w:rsid w:val="00100EC5"/>
    <w:rsid w:val="001147BA"/>
    <w:rsid w:val="0015136B"/>
    <w:rsid w:val="001B7545"/>
    <w:rsid w:val="00245C64"/>
    <w:rsid w:val="002C56D6"/>
    <w:rsid w:val="00321173"/>
    <w:rsid w:val="00341AA7"/>
    <w:rsid w:val="00376E25"/>
    <w:rsid w:val="00401F9C"/>
    <w:rsid w:val="00406DD0"/>
    <w:rsid w:val="00425037"/>
    <w:rsid w:val="00455C45"/>
    <w:rsid w:val="004613D8"/>
    <w:rsid w:val="00466D1A"/>
    <w:rsid w:val="004F7F2F"/>
    <w:rsid w:val="005058A3"/>
    <w:rsid w:val="00524992"/>
    <w:rsid w:val="005406EA"/>
    <w:rsid w:val="00572CBB"/>
    <w:rsid w:val="005B1348"/>
    <w:rsid w:val="005B240A"/>
    <w:rsid w:val="005B6DB0"/>
    <w:rsid w:val="005E7FB7"/>
    <w:rsid w:val="005F677F"/>
    <w:rsid w:val="006000B3"/>
    <w:rsid w:val="0064067C"/>
    <w:rsid w:val="00641192"/>
    <w:rsid w:val="006539FA"/>
    <w:rsid w:val="00655FDE"/>
    <w:rsid w:val="006C7434"/>
    <w:rsid w:val="0070660E"/>
    <w:rsid w:val="00723D8E"/>
    <w:rsid w:val="00760B55"/>
    <w:rsid w:val="00763322"/>
    <w:rsid w:val="0076435B"/>
    <w:rsid w:val="00786796"/>
    <w:rsid w:val="007B4BB3"/>
    <w:rsid w:val="00835F7D"/>
    <w:rsid w:val="00840E7D"/>
    <w:rsid w:val="008656D7"/>
    <w:rsid w:val="008761DA"/>
    <w:rsid w:val="008A27EA"/>
    <w:rsid w:val="008A40F5"/>
    <w:rsid w:val="008A5FC3"/>
    <w:rsid w:val="008B011D"/>
    <w:rsid w:val="008E4400"/>
    <w:rsid w:val="009809EA"/>
    <w:rsid w:val="00992593"/>
    <w:rsid w:val="009D1B95"/>
    <w:rsid w:val="00A3530D"/>
    <w:rsid w:val="00A507E9"/>
    <w:rsid w:val="00A83D71"/>
    <w:rsid w:val="00A96CC3"/>
    <w:rsid w:val="00AD2CBE"/>
    <w:rsid w:val="00AD667B"/>
    <w:rsid w:val="00AD6BBA"/>
    <w:rsid w:val="00B46E86"/>
    <w:rsid w:val="00B55CDF"/>
    <w:rsid w:val="00B97019"/>
    <w:rsid w:val="00BD4F6C"/>
    <w:rsid w:val="00C12645"/>
    <w:rsid w:val="00C362B3"/>
    <w:rsid w:val="00C70EBD"/>
    <w:rsid w:val="00CA207A"/>
    <w:rsid w:val="00CC423E"/>
    <w:rsid w:val="00CE7879"/>
    <w:rsid w:val="00D34940"/>
    <w:rsid w:val="00D84BF7"/>
    <w:rsid w:val="00DB3B14"/>
    <w:rsid w:val="00DC57C0"/>
    <w:rsid w:val="00E21011"/>
    <w:rsid w:val="00E23B48"/>
    <w:rsid w:val="00E53DFA"/>
    <w:rsid w:val="00E85952"/>
    <w:rsid w:val="00EA1E0D"/>
    <w:rsid w:val="00EA6E24"/>
    <w:rsid w:val="00EB08C7"/>
    <w:rsid w:val="00F0294E"/>
    <w:rsid w:val="00F1597D"/>
    <w:rsid w:val="00F47F2C"/>
    <w:rsid w:val="00F87124"/>
    <w:rsid w:val="00FA27FD"/>
    <w:rsid w:val="00FA3BA8"/>
    <w:rsid w:val="00FF62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2388C"/>
  <w15:chartTrackingRefBased/>
  <w15:docId w15:val="{A480373A-E9C6-4978-BAF6-2F9439B2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CBE"/>
    <w:pPr>
      <w:spacing w:after="40" w:line="276" w:lineRule="auto"/>
      <w:jc w:val="both"/>
    </w:pPr>
    <w:rPr>
      <w:rFonts w:ascii="Calibri Light" w:hAnsi="Calibri Light"/>
      <w:lang w:val="es-EC"/>
    </w:rPr>
  </w:style>
  <w:style w:type="paragraph" w:styleId="Ttulo1">
    <w:name w:val="heading 1"/>
    <w:basedOn w:val="Normal"/>
    <w:next w:val="Normal"/>
    <w:link w:val="Ttulo1Car"/>
    <w:uiPriority w:val="9"/>
    <w:qFormat/>
    <w:rsid w:val="00FA3BA8"/>
    <w:pPr>
      <w:keepNext/>
      <w:keepLines/>
      <w:numPr>
        <w:numId w:val="3"/>
      </w:numPr>
      <w:spacing w:before="360" w:after="80"/>
      <w:outlineLvl w:val="0"/>
    </w:pPr>
    <w:rPr>
      <w:rFonts w:ascii="Calibri" w:eastAsiaTheme="majorEastAsia" w:hAnsi="Calibri" w:cstheme="majorBidi"/>
      <w:b/>
      <w:color w:val="072B62" w:themeColor="background2" w:themeShade="40"/>
      <w:sz w:val="32"/>
      <w:szCs w:val="40"/>
    </w:rPr>
  </w:style>
  <w:style w:type="paragraph" w:styleId="Ttulo2">
    <w:name w:val="heading 2"/>
    <w:basedOn w:val="Normal"/>
    <w:next w:val="Normal"/>
    <w:link w:val="Ttulo2Car"/>
    <w:uiPriority w:val="9"/>
    <w:semiHidden/>
    <w:unhideWhenUsed/>
    <w:qFormat/>
    <w:rsid w:val="00321173"/>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Ttulo3">
    <w:name w:val="heading 3"/>
    <w:basedOn w:val="Normal"/>
    <w:next w:val="Normal"/>
    <w:link w:val="Ttulo3Car"/>
    <w:uiPriority w:val="9"/>
    <w:semiHidden/>
    <w:unhideWhenUsed/>
    <w:qFormat/>
    <w:rsid w:val="00321173"/>
    <w:pPr>
      <w:keepNext/>
      <w:keepLines/>
      <w:spacing w:before="160" w:after="80"/>
      <w:outlineLvl w:val="2"/>
    </w:pPr>
    <w:rPr>
      <w:rFonts w:eastAsiaTheme="majorEastAsia" w:cstheme="majorBidi"/>
      <w:color w:val="374C80" w:themeColor="accent1" w:themeShade="BF"/>
      <w:sz w:val="28"/>
      <w:szCs w:val="28"/>
    </w:rPr>
  </w:style>
  <w:style w:type="paragraph" w:styleId="Ttulo4">
    <w:name w:val="heading 4"/>
    <w:basedOn w:val="Normal"/>
    <w:next w:val="Normal"/>
    <w:link w:val="Ttulo4Car"/>
    <w:uiPriority w:val="9"/>
    <w:semiHidden/>
    <w:unhideWhenUsed/>
    <w:qFormat/>
    <w:rsid w:val="00321173"/>
    <w:pPr>
      <w:keepNext/>
      <w:keepLines/>
      <w:spacing w:before="80"/>
      <w:outlineLvl w:val="3"/>
    </w:pPr>
    <w:rPr>
      <w:rFonts w:eastAsiaTheme="majorEastAsia" w:cstheme="majorBidi"/>
      <w:i/>
      <w:iCs/>
      <w:color w:val="374C80" w:themeColor="accent1" w:themeShade="BF"/>
    </w:rPr>
  </w:style>
  <w:style w:type="paragraph" w:styleId="Ttulo5">
    <w:name w:val="heading 5"/>
    <w:basedOn w:val="Normal"/>
    <w:next w:val="Normal"/>
    <w:link w:val="Ttulo5Car"/>
    <w:uiPriority w:val="9"/>
    <w:semiHidden/>
    <w:unhideWhenUsed/>
    <w:qFormat/>
    <w:rsid w:val="00321173"/>
    <w:pPr>
      <w:keepNext/>
      <w:keepLines/>
      <w:spacing w:before="80"/>
      <w:outlineLvl w:val="4"/>
    </w:pPr>
    <w:rPr>
      <w:rFonts w:eastAsiaTheme="majorEastAsia" w:cstheme="majorBidi"/>
      <w:color w:val="374C80" w:themeColor="accent1" w:themeShade="BF"/>
    </w:rPr>
  </w:style>
  <w:style w:type="paragraph" w:styleId="Ttulo6">
    <w:name w:val="heading 6"/>
    <w:basedOn w:val="Normal"/>
    <w:next w:val="Normal"/>
    <w:link w:val="Ttulo6Car"/>
    <w:uiPriority w:val="9"/>
    <w:semiHidden/>
    <w:unhideWhenUsed/>
    <w:qFormat/>
    <w:rsid w:val="003211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11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11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11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BA8"/>
    <w:rPr>
      <w:rFonts w:ascii="Calibri" w:eastAsiaTheme="majorEastAsia" w:hAnsi="Calibri" w:cstheme="majorBidi"/>
      <w:b/>
      <w:color w:val="072B62" w:themeColor="background2" w:themeShade="40"/>
      <w:sz w:val="32"/>
      <w:szCs w:val="40"/>
      <w:lang w:val="es-EC"/>
    </w:rPr>
  </w:style>
  <w:style w:type="character" w:customStyle="1" w:styleId="Ttulo2Car">
    <w:name w:val="Título 2 Car"/>
    <w:basedOn w:val="Fuentedeprrafopredeter"/>
    <w:link w:val="Ttulo2"/>
    <w:uiPriority w:val="9"/>
    <w:semiHidden/>
    <w:rsid w:val="00321173"/>
    <w:rPr>
      <w:rFonts w:asciiTheme="majorHAnsi" w:eastAsiaTheme="majorEastAsia" w:hAnsiTheme="majorHAnsi" w:cstheme="majorBidi"/>
      <w:color w:val="374C80" w:themeColor="accent1" w:themeShade="BF"/>
      <w:sz w:val="32"/>
      <w:szCs w:val="32"/>
    </w:rPr>
  </w:style>
  <w:style w:type="character" w:customStyle="1" w:styleId="Ttulo3Car">
    <w:name w:val="Título 3 Car"/>
    <w:basedOn w:val="Fuentedeprrafopredeter"/>
    <w:link w:val="Ttulo3"/>
    <w:uiPriority w:val="9"/>
    <w:semiHidden/>
    <w:rsid w:val="00321173"/>
    <w:rPr>
      <w:rFonts w:eastAsiaTheme="majorEastAsia" w:cstheme="majorBidi"/>
      <w:color w:val="374C80" w:themeColor="accent1" w:themeShade="BF"/>
      <w:sz w:val="28"/>
      <w:szCs w:val="28"/>
    </w:rPr>
  </w:style>
  <w:style w:type="character" w:customStyle="1" w:styleId="Ttulo4Car">
    <w:name w:val="Título 4 Car"/>
    <w:basedOn w:val="Fuentedeprrafopredeter"/>
    <w:link w:val="Ttulo4"/>
    <w:uiPriority w:val="9"/>
    <w:semiHidden/>
    <w:rsid w:val="00321173"/>
    <w:rPr>
      <w:rFonts w:eastAsiaTheme="majorEastAsia" w:cstheme="majorBidi"/>
      <w:i/>
      <w:iCs/>
      <w:color w:val="374C80" w:themeColor="accent1" w:themeShade="BF"/>
    </w:rPr>
  </w:style>
  <w:style w:type="character" w:customStyle="1" w:styleId="Ttulo5Car">
    <w:name w:val="Título 5 Car"/>
    <w:basedOn w:val="Fuentedeprrafopredeter"/>
    <w:link w:val="Ttulo5"/>
    <w:uiPriority w:val="9"/>
    <w:semiHidden/>
    <w:rsid w:val="00321173"/>
    <w:rPr>
      <w:rFonts w:eastAsiaTheme="majorEastAsia" w:cstheme="majorBidi"/>
      <w:color w:val="374C80" w:themeColor="accent1" w:themeShade="BF"/>
    </w:rPr>
  </w:style>
  <w:style w:type="character" w:customStyle="1" w:styleId="Ttulo6Car">
    <w:name w:val="Título 6 Car"/>
    <w:basedOn w:val="Fuentedeprrafopredeter"/>
    <w:link w:val="Ttulo6"/>
    <w:uiPriority w:val="9"/>
    <w:semiHidden/>
    <w:rsid w:val="003211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11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11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1173"/>
    <w:rPr>
      <w:rFonts w:eastAsiaTheme="majorEastAsia" w:cstheme="majorBidi"/>
      <w:color w:val="272727" w:themeColor="text1" w:themeTint="D8"/>
    </w:rPr>
  </w:style>
  <w:style w:type="paragraph" w:styleId="Ttulo">
    <w:name w:val="Title"/>
    <w:basedOn w:val="Normal"/>
    <w:next w:val="Normal"/>
    <w:link w:val="TtuloCar"/>
    <w:uiPriority w:val="10"/>
    <w:qFormat/>
    <w:rsid w:val="00321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11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11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11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1173"/>
    <w:pPr>
      <w:spacing w:before="160"/>
      <w:jc w:val="center"/>
    </w:pPr>
    <w:rPr>
      <w:i/>
      <w:iCs/>
      <w:color w:val="404040" w:themeColor="text1" w:themeTint="BF"/>
    </w:rPr>
  </w:style>
  <w:style w:type="character" w:customStyle="1" w:styleId="CitaCar">
    <w:name w:val="Cita Car"/>
    <w:basedOn w:val="Fuentedeprrafopredeter"/>
    <w:link w:val="Cita"/>
    <w:uiPriority w:val="29"/>
    <w:rsid w:val="00321173"/>
    <w:rPr>
      <w:i/>
      <w:iCs/>
      <w:color w:val="404040" w:themeColor="text1" w:themeTint="BF"/>
    </w:rPr>
  </w:style>
  <w:style w:type="paragraph" w:styleId="Prrafodelista">
    <w:name w:val="List Paragraph"/>
    <w:basedOn w:val="Normal"/>
    <w:uiPriority w:val="34"/>
    <w:qFormat/>
    <w:rsid w:val="00321173"/>
    <w:pPr>
      <w:ind w:left="720"/>
      <w:contextualSpacing/>
    </w:pPr>
  </w:style>
  <w:style w:type="character" w:styleId="nfasisintenso">
    <w:name w:val="Intense Emphasis"/>
    <w:basedOn w:val="Fuentedeprrafopredeter"/>
    <w:uiPriority w:val="21"/>
    <w:qFormat/>
    <w:rsid w:val="00321173"/>
    <w:rPr>
      <w:i/>
      <w:iCs/>
      <w:color w:val="374C80" w:themeColor="accent1" w:themeShade="BF"/>
    </w:rPr>
  </w:style>
  <w:style w:type="paragraph" w:styleId="Citadestacada">
    <w:name w:val="Intense Quote"/>
    <w:basedOn w:val="Normal"/>
    <w:next w:val="Normal"/>
    <w:link w:val="CitadestacadaCar"/>
    <w:uiPriority w:val="30"/>
    <w:qFormat/>
    <w:rsid w:val="00321173"/>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CitadestacadaCar">
    <w:name w:val="Cita destacada Car"/>
    <w:basedOn w:val="Fuentedeprrafopredeter"/>
    <w:link w:val="Citadestacada"/>
    <w:uiPriority w:val="30"/>
    <w:rsid w:val="00321173"/>
    <w:rPr>
      <w:i/>
      <w:iCs/>
      <w:color w:val="374C80" w:themeColor="accent1" w:themeShade="BF"/>
    </w:rPr>
  </w:style>
  <w:style w:type="character" w:styleId="Referenciaintensa">
    <w:name w:val="Intense Reference"/>
    <w:basedOn w:val="Fuentedeprrafopredeter"/>
    <w:uiPriority w:val="32"/>
    <w:qFormat/>
    <w:rsid w:val="00321173"/>
    <w:rPr>
      <w:b/>
      <w:bCs/>
      <w:smallCaps/>
      <w:color w:val="374C80" w:themeColor="accent1" w:themeShade="BF"/>
      <w:spacing w:val="5"/>
    </w:rPr>
  </w:style>
  <w:style w:type="character" w:styleId="Hipervnculo">
    <w:name w:val="Hyperlink"/>
    <w:basedOn w:val="Fuentedeprrafopredeter"/>
    <w:uiPriority w:val="99"/>
    <w:unhideWhenUsed/>
    <w:rsid w:val="00E23B48"/>
    <w:rPr>
      <w:color w:val="9454C3" w:themeColor="hyperlink"/>
      <w:u w:val="single"/>
    </w:rPr>
  </w:style>
  <w:style w:type="character" w:styleId="Mencinsinresolver">
    <w:name w:val="Unresolved Mention"/>
    <w:basedOn w:val="Fuentedeprrafopredeter"/>
    <w:uiPriority w:val="99"/>
    <w:semiHidden/>
    <w:unhideWhenUsed/>
    <w:rsid w:val="00E23B48"/>
    <w:rPr>
      <w:color w:val="605E5C"/>
      <w:shd w:val="clear" w:color="auto" w:fill="E1DFDD"/>
    </w:rPr>
  </w:style>
  <w:style w:type="table" w:styleId="Tablaconcuadrcula">
    <w:name w:val="Table Grid"/>
    <w:basedOn w:val="Tablanormal"/>
    <w:uiPriority w:val="39"/>
    <w:rsid w:val="00401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E4400"/>
    <w:pPr>
      <w:spacing w:before="100" w:beforeAutospacing="1" w:after="100" w:afterAutospacing="1" w:line="240" w:lineRule="auto"/>
      <w:jc w:val="left"/>
    </w:pPr>
    <w:rPr>
      <w:rFonts w:ascii="Times New Roman" w:eastAsia="Times New Roman" w:hAnsi="Times New Roman" w:cs="Times New Roman"/>
      <w:kern w:val="0"/>
      <w:lang w:eastAsia="es-EC"/>
      <w14:ligatures w14:val="none"/>
    </w:rPr>
  </w:style>
  <w:style w:type="paragraph" w:styleId="NormalWeb">
    <w:name w:val="Normal (Web)"/>
    <w:basedOn w:val="Normal"/>
    <w:uiPriority w:val="99"/>
    <w:semiHidden/>
    <w:unhideWhenUsed/>
    <w:rsid w:val="008E4400"/>
    <w:pPr>
      <w:spacing w:before="100" w:beforeAutospacing="1" w:after="100" w:afterAutospacing="1" w:line="240" w:lineRule="auto"/>
      <w:jc w:val="left"/>
    </w:pPr>
    <w:rPr>
      <w:rFonts w:ascii="Times New Roman" w:eastAsia="Times New Roman" w:hAnsi="Times New Roman" w:cs="Times New Roman"/>
      <w:kern w:val="0"/>
      <w:lang w:eastAsia="es-EC"/>
      <w14:ligatures w14:val="none"/>
    </w:rPr>
  </w:style>
  <w:style w:type="paragraph" w:styleId="Encabezado">
    <w:name w:val="header"/>
    <w:basedOn w:val="Normal"/>
    <w:link w:val="EncabezadoCar"/>
    <w:uiPriority w:val="99"/>
    <w:unhideWhenUsed/>
    <w:rsid w:val="00A83D71"/>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83D71"/>
    <w:rPr>
      <w:rFonts w:ascii="Calibri Light" w:hAnsi="Calibri Light"/>
      <w:lang w:val="es-EC"/>
    </w:rPr>
  </w:style>
  <w:style w:type="paragraph" w:styleId="Piedepgina">
    <w:name w:val="footer"/>
    <w:basedOn w:val="Normal"/>
    <w:link w:val="PiedepginaCar"/>
    <w:uiPriority w:val="99"/>
    <w:unhideWhenUsed/>
    <w:rsid w:val="00A83D71"/>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83D71"/>
    <w:rPr>
      <w:rFonts w:ascii="Calibri Light" w:hAnsi="Calibri Light"/>
      <w:lang w:val="es-EC"/>
    </w:rPr>
  </w:style>
  <w:style w:type="paragraph" w:styleId="Bibliografa">
    <w:name w:val="Bibliography"/>
    <w:basedOn w:val="Normal"/>
    <w:next w:val="Normal"/>
    <w:uiPriority w:val="37"/>
    <w:unhideWhenUsed/>
    <w:rsid w:val="00D84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80550">
      <w:bodyDiv w:val="1"/>
      <w:marLeft w:val="0"/>
      <w:marRight w:val="0"/>
      <w:marTop w:val="0"/>
      <w:marBottom w:val="0"/>
      <w:divBdr>
        <w:top w:val="none" w:sz="0" w:space="0" w:color="auto"/>
        <w:left w:val="none" w:sz="0" w:space="0" w:color="auto"/>
        <w:bottom w:val="none" w:sz="0" w:space="0" w:color="auto"/>
        <w:right w:val="none" w:sz="0" w:space="0" w:color="auto"/>
      </w:divBdr>
    </w:div>
    <w:div w:id="301274329">
      <w:bodyDiv w:val="1"/>
      <w:marLeft w:val="0"/>
      <w:marRight w:val="0"/>
      <w:marTop w:val="0"/>
      <w:marBottom w:val="0"/>
      <w:divBdr>
        <w:top w:val="none" w:sz="0" w:space="0" w:color="auto"/>
        <w:left w:val="none" w:sz="0" w:space="0" w:color="auto"/>
        <w:bottom w:val="none" w:sz="0" w:space="0" w:color="auto"/>
        <w:right w:val="none" w:sz="0" w:space="0" w:color="auto"/>
      </w:divBdr>
    </w:div>
    <w:div w:id="133833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kaggle.com/datasets/abdulmaliklodhra/social-media-addiction-and-mental-health-dataset"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Lef25</b:Tag>
    <b:SourceType>JournalArticle</b:SourceType>
    <b:Guid>{15E8E221-F176-43AC-9A25-5409580F6FC8}</b:Guid>
    <b:Title>Impacto de las pantallas y las redes sociales en la salud</b:Title>
    <b:Year>2025</b:Year>
    <b:Author>
      <b:Author>
        <b:NameList>
          <b:Person>
            <b:Last>Lefa et al.</b:Last>
          </b:Person>
        </b:NameList>
      </b:Author>
    </b:Author>
    <b:JournalName>ScienceDirect</b:JournalName>
    <b:Pages>7</b:Pages>
    <b:RefOrder>1</b:RefOrder>
  </b:Source>
  <b:Source>
    <b:Tag>Cas26</b:Tag>
    <b:SourceType>JournalArticle</b:SourceType>
    <b:Guid>{7F5A3057-31F1-4272-B8C1-4B1A9252D38A}</b:Guid>
    <b:Author>
      <b:Author>
        <b:NameList>
          <b:Person>
            <b:Last>Castillo et al.</b:Last>
          </b:Person>
        </b:NameList>
      </b:Author>
    </b:Author>
    <b:Title>Social comparison and maladaptive emotion regulation are associated with poorer mental health in social media users</b:Title>
    <b:JournalName>Scientific Reports</b:JournalName>
    <b:Year>2026</b:Year>
    <b:Pages>15</b:Pages>
    <b:RefOrder>2</b:RefOrder>
  </b:Source>
</b:Sources>
</file>

<file path=customXml/itemProps1.xml><?xml version="1.0" encoding="utf-8"?>
<ds:datastoreItem xmlns:ds="http://schemas.openxmlformats.org/officeDocument/2006/customXml" ds:itemID="{92CF1E6E-6AFB-41B9-B446-A1651C9B7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18</Pages>
  <Words>3773</Words>
  <Characters>20754</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Josue Limones Obando</dc:creator>
  <cp:keywords/>
  <dc:description/>
  <cp:lastModifiedBy>Gabriel Josue Limones Obando</cp:lastModifiedBy>
  <cp:revision>30</cp:revision>
  <dcterms:created xsi:type="dcterms:W3CDTF">2026-06-01T23:47:00Z</dcterms:created>
  <dcterms:modified xsi:type="dcterms:W3CDTF">2026-06-06T21:58:00Z</dcterms:modified>
</cp:coreProperties>
</file>