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</w:pPr>
    </w:p>
    <w:p>
      <w:pPr>
        <w:spacing w:after="100"/>
        <w:jc w:val="center"/>
      </w:pPr>
      <w:r>
        <w:rPr>
          <w:rFonts w:ascii="Calibri" w:cs="Calibri" w:eastAsia="Calibri" w:hAnsi="Calibri"/>
          <w:b/>
          <w:bCs/>
          <w:color w:val="D02B2F"/>
          <w:sz w:val="64"/>
          <w:szCs w:val="64"/>
        </w:rPr>
        <w:t xml:space="preserve">AulaFácil</w:t>
      </w:r>
    </w:p>
    <w:p>
      <w:pPr>
        <w:spacing w:after="600"/>
        <w:jc w:val="center"/>
      </w:pPr>
      <w:r>
        <w:rPr>
          <w:rFonts w:ascii="Calibri" w:cs="Calibri" w:eastAsia="Calibri" w:hAnsi="Calibri"/>
          <w:color w:val="3A3B3E"/>
          <w:sz w:val="26"/>
          <w:szCs w:val="26"/>
        </w:rPr>
        <w:t xml:space="preserve">Colegio Pedro de Gante</w:t>
      </w:r>
    </w:p>
    <w:p>
      <w:pPr>
        <w:spacing w:after="90"/>
        <w:jc w:val="center"/>
      </w:pPr>
      <w:r>
        <w:rPr>
          <w:rFonts w:ascii="Calibri" w:cs="Calibri" w:eastAsia="Calibri" w:hAnsi="Calibri"/>
          <w:b/>
          <w:bCs/>
          <w:color w:val="3A3B3E"/>
          <w:sz w:val="40"/>
          <w:szCs w:val="40"/>
        </w:rPr>
        <w:t xml:space="preserve">Manual del alumno</w:t>
      </w:r>
    </w:p>
    <w:p>
      <w:pPr>
        <w:spacing w:after="900"/>
        <w:jc w:val="center"/>
      </w:pPr>
      <w:r>
        <w:rPr>
          <w:rFonts w:ascii="Calibri" w:cs="Calibri" w:eastAsia="Calibri" w:hAnsi="Calibri"/>
          <w:color w:val="3A3B3E"/>
          <w:sz w:val="24"/>
          <w:szCs w:val="24"/>
        </w:rPr>
        <w:t xml:space="preserve">Cómo usar AulaFácil</w:t>
      </w:r>
    </w:p>
    <w:p>
      <w:pPr>
        <w:jc w:val="center"/>
      </w:pPr>
      <w:r>
        <w:rPr>
          <w:rFonts w:ascii="Calibri" w:cs="Calibri" w:eastAsia="Calibri" w:hAnsi="Calibri"/>
          <w:color w:val="727784"/>
          <w:sz w:val="20"/>
          <w:szCs w:val="20"/>
        </w:rPr>
        <w:t xml:space="preserve">Versión 1.0 · Septiembre 2026</w:t>
      </w:r>
    </w:p>
    <w:p>
      <w:r>
        <w:br w:type="page"/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D02B2F"/>
          <w:sz w:val="34"/>
          <w:szCs w:val="34"/>
        </w:rPr>
        <w:t xml:space="preserve">Cómo entrar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AulaFácil se abre en el navegador de tu celular o computadora. No tienes que instalar nada.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Tu usuario es tu matrícula.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Tu contraseña inicial también es tu matrícula.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Cámbiala la primera vez que entres, desde tu perfil.</w:t>
      </w:r>
    </w:p>
    <w:p>
      <w:pPr>
        <w:pBdr>
          <w:left w:val="single" w:color="D02B2F" w:sz="18" w:space="8"/>
        </w:pBdr>
        <w:shd w:fill="F2F2F5" w:val="clear"/>
        <w:spacing w:after="160" w:before="140"/>
        <w:ind w:left="120" w:right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Si quieres tenerla como aplicación, abre el sitio y usa "Agregar a pantalla de inicio" en tu teléfono.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D02B2F"/>
          <w:sz w:val="34"/>
          <w:szCs w:val="34"/>
        </w:rPr>
        <w:t xml:space="preserve">Presentar un examen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Tu maestro te dará un link o un código QR. Si es QR, escanéalo con la cámara de tu teléfono y se abre solo.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Antes de empezar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Verás el título del examen, cuántas preguntas tiene y cuánto tiempo tienes. Léelo con calma: el cronómetro empieza a correr cuando presionas "Comenzar examen".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Las reglas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Si sales de la pantalla del examen (cambias de aplicación o de pestaña) recibes un aviso. Si vuelves a salir, tu examen se cierra y se entrega con lo que llevabas contestado.</w:t>
      </w:r>
    </w:p>
    <w:p>
      <w:pPr>
        <w:pBdr>
          <w:left w:val="single" w:color="D02B2F" w:sz="18" w:space="8"/>
        </w:pBdr>
        <w:shd w:fill="F2F2F5" w:val="clear"/>
        <w:spacing w:after="160" w:before="140"/>
        <w:ind w:left="120" w:right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Si se te cae el internet, eso NO cuenta como salida. El sistema lo distingue. Te aparecerá un mensaje diciéndotelo y puedes seguir contestando con normalidad.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Si se te va el internet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No te asustes y no cierres la pantalla.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Aparece una barra naranja que dice "Sin conexión". Puedes seguir contestando: tus respuestas se guardan en tu propio teléfono.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Si recargas sin querer, o se apaga el teléfono, al volver a entrar recuperas lo que ya habías contestado y el tiempo sigue donde iba.</w:t>
      </w:r>
    </w:p>
    <w:p>
      <w:pPr>
        <w:pStyle w:val="ListParagraph"/>
        <w:numPr>
          <w:ilvl w:val="0"/>
          <w:numId w:val="2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Al entregar, si no hay señal, verás "Entregando tu examen" con reintentos. Espera. En cuanto vuelva el internet se entrega solo.</w:t>
      </w:r>
    </w:p>
    <w:p>
      <w:pPr>
        <w:pBdr>
          <w:left w:val="single" w:color="D02B2F" w:sz="18" w:space="8"/>
        </w:pBdr>
        <w:shd w:fill="F2F2F5" w:val="clear"/>
        <w:spacing w:after="160" w:before="140"/>
        <w:ind w:left="120" w:right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Nunca cierres la pantalla mientras diga "Entregando". Tu examen todavía no ha llegado a tu maestro.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Cuando terminas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Verás la pantalla de "¡Examen entregado!". Solo cuando aparezca ese mensaje tu examen quedó guardado de verdad.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D02B2F"/>
          <w:sz w:val="34"/>
          <w:szCs w:val="34"/>
        </w:rPr>
        <w:t xml:space="preserve">Clase en vivo</w:t>
      </w:r>
    </w:p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Algunos maestros registran la participación con AulaFácil. Funciona así: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Tu maestro muestra un código QR en su pantalla al empezar la clase.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Escanéalo con la cámara de tu teléfono. Con eso queda registrada tu asistencia.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Cuando hagas un ejercicio, entra a tu panel y toca "Yo la hice" en esa actividad.</w:t>
      </w:r>
    </w:p>
    <w:p>
      <w:pPr>
        <w:pStyle w:val="ListParagraph"/>
        <w:numPr>
          <w:ilvl w:val="0"/>
          <w:numId w:val="3"/>
        </w:numPr>
        <w:spacing w:after="70"/>
      </w:pPr>
      <w:r>
        <w:rPr>
          <w:rFonts w:ascii="Calibri" w:cs="Calibri" w:eastAsia="Calibri" w:hAnsi="Calibri"/>
          <w:sz w:val="22"/>
          <w:szCs w:val="22"/>
        </w:rPr>
        <w:t xml:space="preserve">Tu maestro revisa y valida. Cuando cierra la actividad, tus puntos aparecen.</w:t>
      </w:r>
    </w:p>
    <w:p>
      <w:pPr>
        <w:pBdr>
          <w:left w:val="single" w:color="D02B2F" w:sz="18" w:space="8"/>
        </w:pBdr>
        <w:shd w:fill="F2F2F5" w:val="clear"/>
        <w:spacing w:after="160" w:before="140"/>
        <w:ind w:left="120" w:right="120"/>
      </w:pPr>
      <w:r>
        <w:rPr>
          <w:rFonts w:ascii="Calibri" w:cs="Calibri" w:eastAsia="Calibri" w:hAnsi="Calibri"/>
          <w:i/>
          <w:iCs/>
          <w:sz w:val="22"/>
          <w:szCs w:val="22"/>
        </w:rPr>
        <w:t xml:space="preserve">El código QR cambia cada 20 segundos, así que tiene que escanearse en el salón. Mandárselo a un compañero que no vino no funciona: para cuando le llega, ya expiró.</w:t>
      </w:r>
    </w:p>
    <w:p>
      <w:pPr>
        <w:pStyle w:val="Heading2"/>
        <w:spacing w:after="120" w:before="260"/>
      </w:pPr>
      <w:r>
        <w:rPr>
          <w:rFonts w:ascii="Calibri" w:cs="Calibri" w:eastAsia="Calibri" w:hAnsi="Calibri"/>
          <w:b/>
          <w:bCs/>
          <w:color w:val="3A3B3E"/>
          <w:sz w:val="26"/>
          <w:szCs w:val="26"/>
        </w:rPr>
        <w:t xml:space="preserve">Qué significa cada estado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6360"/>
      </w:tblGrid>
      <w:tr>
        <w:trPr>
          <w:tblHeader/>
        </w:trPr>
        <w:tc>
          <w:tcPr>
            <w:tcW w:type="dxa" w:w="3000"/>
            <w:shd w:fill="D02B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Lo que ves</w:t>
            </w:r>
          </w:p>
        </w:tc>
        <w:tc>
          <w:tcPr>
            <w:tcW w:type="dxa" w:w="6360"/>
            <w:shd w:fill="D02B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Qué quiere decir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Yo la hice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Puedes reclamar esa actividad; todavía no la has marcado</w:t>
            </w:r>
          </w:p>
        </w:tc>
      </w:tr>
      <w:tr>
        <w:tc>
          <w:tcPr>
            <w:tcW w:type="dxa" w:w="300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Esperando a tu maestro</w:t>
            </w:r>
          </w:p>
        </w:tc>
        <w:tc>
          <w:tcPr>
            <w:tcW w:type="dxa" w:w="636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Ya reclamaste. Tus puntos aparecen cuando él valide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+40 puntos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 maestro validó y ya tienes los puntos</w:t>
            </w:r>
          </w:p>
        </w:tc>
      </w:tr>
      <w:tr>
        <w:tc>
          <w:tcPr>
            <w:tcW w:type="dxa" w:w="300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contabilizada</w:t>
            </w:r>
          </w:p>
        </w:tc>
        <w:tc>
          <w:tcPr>
            <w:tcW w:type="dxa" w:w="636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Tu maestro decidió que esa no cuenta</w:t>
            </w:r>
          </w:p>
        </w:tc>
      </w:tr>
      <w:tr>
        <w:tc>
          <w:tcPr>
            <w:tcW w:type="dxa" w:w="30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Cerrada</w:t>
            </w:r>
          </w:p>
        </w:tc>
        <w:tc>
          <w:tcPr>
            <w:tcW w:type="dxa" w:w="63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actividad ya se cerró y no puedes reclamarla</w:t>
            </w:r>
          </w:p>
        </w:tc>
      </w:tr>
    </w:tbl>
    <w:p>
      <w:pPr>
        <w:spacing w:after="120" w:line="276"/>
      </w:pPr>
      <w:r>
        <w:rPr>
          <w:rFonts w:ascii="Calibri" w:cs="Calibri" w:eastAsia="Calibri" w:hAnsi="Calibri"/>
          <w:sz w:val="22"/>
          <w:szCs w:val="22"/>
        </w:rPr>
        <w:t xml:space="preserve">Arriba de tu panel ves cuántos puntos llevas en la clase de hoy.</w:t>
      </w:r>
    </w:p>
    <w:p>
      <w:pPr>
        <w:pStyle w:val="Heading1"/>
        <w:spacing w:after="160" w:before="360"/>
      </w:pPr>
      <w:r>
        <w:rPr>
          <w:rFonts w:ascii="Calibri" w:cs="Calibri" w:eastAsia="Calibri" w:hAnsi="Calibri"/>
          <w:b/>
          <w:bCs/>
          <w:color w:val="D02B2F"/>
          <w:sz w:val="34"/>
          <w:szCs w:val="34"/>
        </w:rPr>
        <w:t xml:space="preserve">Problemas comunes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5960"/>
      </w:tblGrid>
      <w:tr>
        <w:trPr>
          <w:tblHeader/>
        </w:trPr>
        <w:tc>
          <w:tcPr>
            <w:tcW w:type="dxa" w:w="3400"/>
            <w:shd w:fill="D02B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Si pasa esto</w:t>
            </w:r>
          </w:p>
        </w:tc>
        <w:tc>
          <w:tcPr>
            <w:tcW w:type="dxa" w:w="5960"/>
            <w:shd w:fill="D02B2F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FFFFFF"/>
                <w:sz w:val="20"/>
                <w:szCs w:val="20"/>
              </w:rPr>
              <w:t xml:space="preserve">Haz esto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puedo entrar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Revisa que tu usuario sea tu matrícula, sin espacios</w:t>
            </w:r>
          </w:p>
        </w:tc>
      </w:tr>
      <w:tr>
        <w:tc>
          <w:tcPr>
            <w:tcW w:type="dxa" w:w="340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El QR no me deja entrar</w:t>
            </w:r>
          </w:p>
        </w:tc>
        <w:tc>
          <w:tcPr>
            <w:tcW w:type="dxa" w:w="596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Vuelve a escanear: el código cambia cada 20 segundos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No me deja marcar que participé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Escanea primero el QR de la clase para registrar tu presencia</w:t>
            </w:r>
          </w:p>
        </w:tc>
      </w:tr>
      <w:tr>
        <w:tc>
          <w:tcPr>
            <w:tcW w:type="dxa" w:w="340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Se me cerró el examen por error</w:t>
            </w:r>
          </w:p>
        </w:tc>
        <w:tc>
          <w:tcPr>
            <w:tcW w:type="dxa" w:w="5960"/>
            <w:shd w:fill="F2F2F5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Avísale a tu maestro: él puede reactivarlo</w:t>
            </w:r>
          </w:p>
        </w:tc>
      </w:tr>
      <w:tr>
        <w:tc>
          <w:tcPr>
            <w:tcW w:type="dxa" w:w="340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La página se ve rara o desactualizada</w:t>
            </w:r>
          </w:p>
        </w:tc>
        <w:tc>
          <w:tcPr>
            <w:tcW w:type="dxa" w:w="5960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 w:val="false"/>
                <w:bCs w:val="false"/>
                <w:sz w:val="20"/>
                <w:szCs w:val="20"/>
              </w:rPr>
              <w:t xml:space="preserve">Usa el botón "Recargar" de la esquina superior derecha</w:t>
            </w:r>
          </w:p>
        </w:tc>
      </w:tr>
    </w:tbl>
    <w:sectPr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31" w:hanging="259"/>
      </w:pPr>
    </w:lvl>
    <w:lvl w:ilvl="1" w15:tentative="1">
      <w:start w:val="1"/>
      <w:numFmt w:val="bullet"/>
      <w:lvlText w:val="–"/>
      <w:lvlJc w:val="left"/>
      <w:pPr>
        <w:ind w:left="863" w:hanging="259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504" w:hanging="288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2026-09-11T05:19:58.925Z</dcterms:created>
  <dcterms:modified xsi:type="dcterms:W3CDTF">2026-09-11T05:19:58.925Z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