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0CAA" w14:textId="1893E9EA" w:rsidR="00AC40D0" w:rsidRDefault="004E6466">
      <w:pPr>
        <w:rPr>
          <w:b/>
          <w:bCs/>
        </w:rPr>
      </w:pPr>
      <w:r w:rsidRPr="004E6466">
        <w:rPr>
          <w:b/>
          <w:bCs/>
        </w:rPr>
        <w:t xml:space="preserve">Week3 </w:t>
      </w: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2007"/>
        <w:gridCol w:w="1991"/>
        <w:gridCol w:w="3013"/>
        <w:gridCol w:w="2005"/>
      </w:tblGrid>
      <w:tr w:rsidR="00AC40D0" w14:paraId="68F8A070" w14:textId="77777777" w:rsidTr="00AC40D0">
        <w:tc>
          <w:tcPr>
            <w:tcW w:w="2007" w:type="dxa"/>
            <w:shd w:val="clear" w:color="auto" w:fill="BFBFBF" w:themeFill="background1" w:themeFillShade="BF"/>
          </w:tcPr>
          <w:p w14:paraId="677C7B81" w14:textId="77777777" w:rsidR="00AC40D0" w:rsidRDefault="00AC40D0" w:rsidP="00AC40D0">
            <w:r>
              <w:t>Input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D9AEAF8" w14:textId="77777777" w:rsidR="00AC40D0" w:rsidRDefault="00AC40D0" w:rsidP="00AC40D0">
            <w:r>
              <w:t>Reason</w:t>
            </w:r>
          </w:p>
        </w:tc>
        <w:tc>
          <w:tcPr>
            <w:tcW w:w="3013" w:type="dxa"/>
            <w:shd w:val="clear" w:color="auto" w:fill="BFBFBF" w:themeFill="background1" w:themeFillShade="BF"/>
          </w:tcPr>
          <w:p w14:paraId="2B34F42D" w14:textId="77777777" w:rsidR="00AC40D0" w:rsidRDefault="00AC40D0" w:rsidP="00AC40D0">
            <w:r>
              <w:t>Expected</w:t>
            </w:r>
          </w:p>
        </w:tc>
        <w:tc>
          <w:tcPr>
            <w:tcW w:w="2005" w:type="dxa"/>
            <w:shd w:val="clear" w:color="auto" w:fill="BFBFBF" w:themeFill="background1" w:themeFillShade="BF"/>
          </w:tcPr>
          <w:p w14:paraId="29883226" w14:textId="77777777" w:rsidR="00AC40D0" w:rsidRDefault="00AC40D0" w:rsidP="00AC40D0">
            <w:r>
              <w:t>Actual</w:t>
            </w:r>
          </w:p>
        </w:tc>
      </w:tr>
      <w:tr w:rsidR="00AC40D0" w14:paraId="031B543D" w14:textId="77777777" w:rsidTr="00AC40D0">
        <w:tc>
          <w:tcPr>
            <w:tcW w:w="2007" w:type="dxa"/>
          </w:tcPr>
          <w:p w14:paraId="252FD137" w14:textId="77777777" w:rsidR="00AC40D0" w:rsidRDefault="00AC40D0" w:rsidP="00AC40D0">
            <w:r>
              <w:t>Minutes = 0</w:t>
            </w:r>
          </w:p>
        </w:tc>
        <w:tc>
          <w:tcPr>
            <w:tcW w:w="1991" w:type="dxa"/>
          </w:tcPr>
          <w:p w14:paraId="3679ED5E" w14:textId="77777777" w:rsidR="00AC40D0" w:rsidRDefault="00AC40D0" w:rsidP="00AC40D0">
            <w:r>
              <w:t>All input values of 0 should result in output values of 0</w:t>
            </w:r>
          </w:p>
        </w:tc>
        <w:tc>
          <w:tcPr>
            <w:tcW w:w="3013" w:type="dxa"/>
          </w:tcPr>
          <w:p w14:paraId="7E940670" w14:textId="77777777" w:rsidR="00AC40D0" w:rsidRDefault="00AC40D0" w:rsidP="00AC40D0">
            <w:r>
              <w:t>(0*0.</w:t>
            </w:r>
            <w:proofErr w:type="gramStart"/>
            <w:r>
              <w:t>15)+(</w:t>
            </w:r>
            <w:proofErr w:type="gramEnd"/>
            <w:r>
              <w:t>0*0.15/100*20)</w:t>
            </w:r>
          </w:p>
        </w:tc>
        <w:tc>
          <w:tcPr>
            <w:tcW w:w="2005" w:type="dxa"/>
          </w:tcPr>
          <w:p w14:paraId="0FC7E7FB" w14:textId="77777777" w:rsidR="00AC40D0" w:rsidRDefault="00AC40D0" w:rsidP="00AC40D0">
            <w:r>
              <w:t xml:space="preserve">You have used 0 </w:t>
            </w:r>
            <w:proofErr w:type="gramStart"/>
            <w:r>
              <w:t>minutes</w:t>
            </w:r>
            <w:proofErr w:type="gramEnd"/>
            <w:r>
              <w:t xml:space="preserve"> so your total bill is 0.</w:t>
            </w:r>
          </w:p>
        </w:tc>
      </w:tr>
      <w:tr w:rsidR="00AC40D0" w14:paraId="34B9E228" w14:textId="77777777" w:rsidTr="00AC40D0">
        <w:tc>
          <w:tcPr>
            <w:tcW w:w="2007" w:type="dxa"/>
          </w:tcPr>
          <w:p w14:paraId="4A7B69A6" w14:textId="77777777" w:rsidR="00AC40D0" w:rsidRDefault="00AC40D0" w:rsidP="00AC40D0">
            <w:r>
              <w:t>Minutes = 10</w:t>
            </w:r>
          </w:p>
        </w:tc>
        <w:tc>
          <w:tcPr>
            <w:tcW w:w="1991" w:type="dxa"/>
          </w:tcPr>
          <w:p w14:paraId="7B90D5B4" w14:textId="69148794" w:rsidR="00AC40D0" w:rsidRDefault="00AC40D0" w:rsidP="00AC40D0">
            <w:r>
              <w:t>10 minute</w:t>
            </w:r>
            <w:r>
              <w:t>s</w:t>
            </w:r>
            <w:r>
              <w:t xml:space="preserve"> used the basic call charge is 0.15 so basic call charge should result with 1.50 plus the vat it should be 1.80</w:t>
            </w:r>
          </w:p>
        </w:tc>
        <w:tc>
          <w:tcPr>
            <w:tcW w:w="3013" w:type="dxa"/>
          </w:tcPr>
          <w:p w14:paraId="7E634768" w14:textId="77777777" w:rsidR="00AC40D0" w:rsidRDefault="00AC40D0" w:rsidP="00AC40D0">
            <w:r>
              <w:t>(1*0.</w:t>
            </w:r>
            <w:proofErr w:type="gramStart"/>
            <w:r>
              <w:t>15)+(</w:t>
            </w:r>
            <w:proofErr w:type="gramEnd"/>
            <w:r>
              <w:t>0*0.15/100*20)</w:t>
            </w:r>
          </w:p>
        </w:tc>
        <w:tc>
          <w:tcPr>
            <w:tcW w:w="2005" w:type="dxa"/>
          </w:tcPr>
          <w:p w14:paraId="41B76C13" w14:textId="77777777" w:rsidR="00AC40D0" w:rsidRDefault="00AC40D0" w:rsidP="00AC40D0">
            <w:r>
              <w:t xml:space="preserve">You have used 10 </w:t>
            </w:r>
            <w:proofErr w:type="gramStart"/>
            <w:r>
              <w:t>minutes</w:t>
            </w:r>
            <w:proofErr w:type="gramEnd"/>
            <w:r>
              <w:t xml:space="preserve"> so the total bill is 1.80</w:t>
            </w:r>
          </w:p>
        </w:tc>
      </w:tr>
      <w:tr w:rsidR="00AC40D0" w14:paraId="38D99A9F" w14:textId="77777777" w:rsidTr="00AC40D0">
        <w:tc>
          <w:tcPr>
            <w:tcW w:w="2007" w:type="dxa"/>
          </w:tcPr>
          <w:p w14:paraId="5A25D66C" w14:textId="77777777" w:rsidR="00AC40D0" w:rsidRDefault="00AC40D0" w:rsidP="00AC40D0">
            <w:r>
              <w:t>Minutes = 125</w:t>
            </w:r>
          </w:p>
        </w:tc>
        <w:tc>
          <w:tcPr>
            <w:tcW w:w="1991" w:type="dxa"/>
          </w:tcPr>
          <w:p w14:paraId="789FC86B" w14:textId="74C78D85" w:rsidR="00AC40D0" w:rsidRDefault="00AC40D0" w:rsidP="00AC40D0">
            <w:r>
              <w:t>1</w:t>
            </w:r>
            <w:r>
              <w:t>25</w:t>
            </w:r>
            <w:r>
              <w:t xml:space="preserve"> minutes used the basic call charge is 0.15 so basic call charge should result with 1</w:t>
            </w:r>
            <w:r>
              <w:t>8.75</w:t>
            </w:r>
            <w:r>
              <w:t xml:space="preserve"> plus the vat it should be </w:t>
            </w:r>
            <w:r>
              <w:t>22.50</w:t>
            </w:r>
          </w:p>
        </w:tc>
        <w:tc>
          <w:tcPr>
            <w:tcW w:w="3013" w:type="dxa"/>
          </w:tcPr>
          <w:p w14:paraId="24D8B340" w14:textId="77777777" w:rsidR="00AC40D0" w:rsidRDefault="00AC40D0" w:rsidP="00AC40D0">
            <w:r>
              <w:t>(125*0.</w:t>
            </w:r>
            <w:proofErr w:type="gramStart"/>
            <w:r>
              <w:t>15)+(</w:t>
            </w:r>
            <w:proofErr w:type="gramEnd"/>
            <w:r>
              <w:t>125*0.15/100*20)</w:t>
            </w:r>
          </w:p>
        </w:tc>
        <w:tc>
          <w:tcPr>
            <w:tcW w:w="2005" w:type="dxa"/>
          </w:tcPr>
          <w:p w14:paraId="286153D3" w14:textId="1583FC38" w:rsidR="00AC40D0" w:rsidRDefault="00AC40D0" w:rsidP="00AC40D0">
            <w:r>
              <w:t xml:space="preserve">You have used </w:t>
            </w:r>
            <w:r>
              <w:t xml:space="preserve">125 </w:t>
            </w:r>
            <w:proofErr w:type="gramStart"/>
            <w:r>
              <w:t>minutes</w:t>
            </w:r>
            <w:proofErr w:type="gramEnd"/>
            <w:r>
              <w:t xml:space="preserve"> so the total bill is </w:t>
            </w:r>
            <w:r>
              <w:t>22.5</w:t>
            </w:r>
          </w:p>
        </w:tc>
      </w:tr>
    </w:tbl>
    <w:p w14:paraId="069706DB" w14:textId="7D816BE1" w:rsidR="009C2CDF" w:rsidRPr="004E6466" w:rsidRDefault="00AC40D0">
      <w:pPr>
        <w:rPr>
          <w:b/>
          <w:bCs/>
        </w:rPr>
      </w:pPr>
      <w:r w:rsidRPr="004E6466">
        <w:rPr>
          <w:b/>
          <w:bCs/>
        </w:rPr>
        <w:t xml:space="preserve">Task1, </w:t>
      </w:r>
      <w:proofErr w:type="spellStart"/>
      <w:r w:rsidR="004E6466" w:rsidRPr="004E6466">
        <w:rPr>
          <w:b/>
          <w:bCs/>
        </w:rPr>
        <w:t>telephone_bill</w:t>
      </w:r>
      <w:proofErr w:type="spellEnd"/>
    </w:p>
    <w:sectPr w:rsidR="009C2CDF" w:rsidRPr="004E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0092" w14:textId="77777777" w:rsidR="004E6466" w:rsidRDefault="004E6466" w:rsidP="004E6466">
      <w:pPr>
        <w:spacing w:after="0" w:line="240" w:lineRule="auto"/>
      </w:pPr>
      <w:r>
        <w:separator/>
      </w:r>
    </w:p>
  </w:endnote>
  <w:endnote w:type="continuationSeparator" w:id="0">
    <w:p w14:paraId="2BBB8724" w14:textId="77777777" w:rsidR="004E6466" w:rsidRDefault="004E6466" w:rsidP="004E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FA72" w14:textId="77777777" w:rsidR="004E6466" w:rsidRDefault="004E6466" w:rsidP="004E6466">
      <w:pPr>
        <w:spacing w:after="0" w:line="240" w:lineRule="auto"/>
      </w:pPr>
      <w:r>
        <w:separator/>
      </w:r>
    </w:p>
  </w:footnote>
  <w:footnote w:type="continuationSeparator" w:id="0">
    <w:p w14:paraId="3CB73346" w14:textId="77777777" w:rsidR="004E6466" w:rsidRDefault="004E6466" w:rsidP="004E6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66"/>
    <w:rsid w:val="004E6466"/>
    <w:rsid w:val="009C2CDF"/>
    <w:rsid w:val="00AC40D0"/>
    <w:rsid w:val="00C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DF0F"/>
  <w15:chartTrackingRefBased/>
  <w15:docId w15:val="{1A405FDB-35A4-489D-9134-EFC09BA7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66"/>
  </w:style>
  <w:style w:type="paragraph" w:styleId="Footer">
    <w:name w:val="footer"/>
    <w:basedOn w:val="Normal"/>
    <w:link w:val="FooterChar"/>
    <w:uiPriority w:val="99"/>
    <w:unhideWhenUsed/>
    <w:rsid w:val="004E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2021-10-20T11:01:00Z</dcterms:created>
  <dcterms:modified xsi:type="dcterms:W3CDTF">2021-10-20T11:27:00Z</dcterms:modified>
</cp:coreProperties>
</file>