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DADE0C" wp14:paraId="326D74EA" wp14:textId="6E2B8B84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6EDADE0C" w:rsidR="6493BF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6EDADE0C" wp14:paraId="7B34D499" wp14:textId="490D56F7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PT 530 -</w:t>
      </w:r>
      <w:r w:rsidRPr="6EDADE0C" w:rsidR="3F259280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Amostragem em auditoria: Imobilizado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435"/>
        <w:gridCol w:w="4590"/>
      </w:tblGrid>
      <w:tr w:rsidR="6EDADE0C" w:rsidTr="6EDADE0C" w14:paraId="2073AD9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9EABEBB" w14:textId="225FCE7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6EDADE0C" w:rsidP="6EDADE0C" w:rsidRDefault="6EDADE0C" w14:paraId="076F3AF5" w14:textId="1961F6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530</w:t>
            </w:r>
          </w:p>
        </w:tc>
        <w:tc>
          <w:tcPr>
            <w:tcW w:w="343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E35C189" w14:textId="5BABBAC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6EDADE0C" w:rsidP="6EDADE0C" w:rsidRDefault="6EDADE0C" w14:paraId="2FE64737" w14:textId="640151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B459C66" w14:textId="7009894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6EDADE0C" w:rsidP="6EDADE0C" w:rsidRDefault="6EDADE0C" w14:paraId="4B2D9132" w14:textId="41F691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6EDADE0C" w:rsidTr="6EDADE0C" w14:paraId="43D09D67">
        <w:trPr>
          <w:trHeight w:val="300"/>
        </w:trPr>
        <w:tc>
          <w:tcPr>
            <w:tcW w:w="502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DE76B8B" w14:textId="7C419B1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6EDADE0C" w:rsidP="6EDADE0C" w:rsidRDefault="6EDADE0C" w14:paraId="6A95B629" w14:textId="17E722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530 – Amostragem em auditoria</w:t>
            </w:r>
          </w:p>
        </w:tc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113CFFF" w14:textId="14574E3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6EDADE0C" w:rsidP="6EDADE0C" w:rsidRDefault="6EDADE0C" w14:paraId="3411CFE9" w14:textId="6172AB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5–15; A1–A23</w:t>
            </w:r>
          </w:p>
        </w:tc>
      </w:tr>
      <w:tr w:rsidR="6EDADE0C" w:rsidTr="6EDADE0C" w14:paraId="59ECCC53">
        <w:trPr>
          <w:trHeight w:val="300"/>
        </w:trPr>
        <w:tc>
          <w:tcPr>
            <w:tcW w:w="502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EC3CC5D" w14:textId="357E998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6EDADE0C" w:rsidP="6EDADE0C" w:rsidRDefault="6EDADE0C" w14:paraId="63F1BFF1" w14:textId="0055AD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530 –</w:t>
            </w: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43893e64e70c4ef6">
              <w:r w:rsidRPr="6EDADE0C" w:rsidR="4427ECF2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530</w:t>
              </w:r>
            </w:hyperlink>
          </w:p>
        </w:tc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DE9174E" w14:textId="296C0D3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5844FB1A" w:rsidP="6EDADE0C" w:rsidRDefault="5844FB1A" w14:paraId="2F94B1B5" w14:textId="25645E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DADE0C" w:rsidR="5844FB1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Simulado para fins didáticos: executado com dados sintéticos, expressamente identificados e separados dos dados reais </w:t>
            </w: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(base SIM)</w:t>
            </w:r>
          </w:p>
        </w:tc>
      </w:tr>
    </w:tbl>
    <w:p xmlns:wp14="http://schemas.microsoft.com/office/word/2010/wordml" w:rsidP="6EDADE0C" wp14:paraId="10DECE68" wp14:textId="60B577B6">
      <w:pPr>
        <w:pStyle w:val="Normal"/>
        <w:bidi w:val="0"/>
        <w:spacing w:after="1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acadêmico. A população, a amostra e os documentos suporte são DADOS SINTÉTICOS (SIM), gerados pelos notebooks 01_gerar_base_imobilizado_SIM e 02_amostragem_AUM_SIM; não representam registros da Suzano. Apenas os saldos de referência (nota 15) são reais. Não constitui opinião de auditoria.</w:t>
      </w:r>
    </w:p>
    <w:p xmlns:wp14="http://schemas.microsoft.com/office/word/2010/wordml" w:rsidP="6EDADE0C" wp14:paraId="213AC1F8" wp14:textId="7EAB8BC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CONTA EXAMINADA</w:t>
      </w:r>
    </w:p>
    <w:p xmlns:wp14="http://schemas.microsoft.com/office/word/2010/wordml" w:rsidP="6EDADE0C" wp14:paraId="33F9A133" wp14:textId="2DE2C83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Aplicar amostragem estatística à base simulada do imobilizado</w:t>
      </w:r>
      <w:r w:rsidRPr="6EDADE0C" w:rsidR="21D8C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(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conta de maior materialidade do ativo,</w:t>
      </w:r>
      <w:r w:rsidRPr="6EDADE0C" w:rsidR="1AFE7E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com R$ 64.296.187 mil</w:t>
      </w:r>
      <w:r w:rsidRPr="6EDADE0C" w:rsidR="65A8A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,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38% do ativo consolidado) para testar superavaliações nas afirmações de existência e valorização, definindo população, unidade amostral, método, tamanho, seleção, risco amostral, tratamento e projeção das distorções (itens 6–15).</w:t>
      </w:r>
    </w:p>
    <w:p xmlns:wp14="http://schemas.microsoft.com/office/word/2010/wordml" w:rsidP="6EDADE0C" wp14:paraId="39E07377" wp14:textId="346C772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 E RISCOS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3795"/>
        <w:gridCol w:w="3825"/>
      </w:tblGrid>
      <w:tr w:rsidR="6EDADE0C" w:rsidTr="6EDADE0C" w14:paraId="06C6B10F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FDCD0D7" w14:textId="5E91C9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Afirmação</w:t>
            </w:r>
          </w:p>
        </w:tc>
        <w:tc>
          <w:tcPr>
            <w:tcW w:w="37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27420FF" w14:textId="29E093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 (PT 315)</w:t>
            </w:r>
          </w:p>
        </w:tc>
        <w:tc>
          <w:tcPr>
            <w:tcW w:w="38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F260DA6" w14:textId="1FFD1C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Como a amostra responde</w:t>
            </w:r>
          </w:p>
        </w:tc>
      </w:tr>
      <w:tr w:rsidR="6EDADE0C" w:rsidTr="6EDADE0C" w14:paraId="43895768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4BA7D36" w14:textId="323EC6F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</w:t>
            </w:r>
          </w:p>
        </w:tc>
        <w:tc>
          <w:tcPr>
            <w:tcW w:w="37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E500085" w14:textId="3F13F9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Bens registrados sem existência física ou documental</w:t>
            </w:r>
          </w:p>
        </w:tc>
        <w:tc>
          <w:tcPr>
            <w:tcW w:w="38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D64AB7B" w14:textId="40353B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Inspeção do documento suporte de cada bem sorteado</w:t>
            </w:r>
          </w:p>
        </w:tc>
      </w:tr>
      <w:tr w:rsidR="6EDADE0C" w:rsidTr="6EDADE0C" w14:paraId="34446A1E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61EE95C" w14:textId="532AD4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3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3918085" w14:textId="4664E8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Custo registrado acima do documento</w:t>
            </w:r>
          </w:p>
        </w:tc>
        <w:tc>
          <w:tcPr>
            <w:tcW w:w="38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027CAC2" w14:textId="6148D9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Comparação do valor registrado com o documento</w:t>
            </w:r>
          </w:p>
        </w:tc>
      </w:tr>
      <w:tr w:rsidR="6EDADE0C" w:rsidTr="6EDADE0C" w14:paraId="64786F6B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286681B" w14:textId="7D3E2B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Corte</w:t>
            </w:r>
          </w:p>
        </w:tc>
        <w:tc>
          <w:tcPr>
            <w:tcW w:w="37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0400FB5" w14:textId="0317B2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Bens adquiridos após 31/12/2025 incluídos no saldo</w:t>
            </w:r>
          </w:p>
        </w:tc>
        <w:tc>
          <w:tcPr>
            <w:tcW w:w="38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6117730" w14:textId="1AF119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Verificação da data do documento</w:t>
            </w:r>
          </w:p>
        </w:tc>
      </w:tr>
    </w:tbl>
    <w:p xmlns:wp14="http://schemas.microsoft.com/office/word/2010/wordml" w:rsidP="6EDADE0C" wp14:paraId="2CAC49B0" wp14:textId="2EAD09C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Risco inerente moderado e risco de controle máximo (controles não testados) resultam em risco de distorção relevante moderado e risco de detecção de 10% (PT 200, seção 7).</w:t>
      </w:r>
    </w:p>
    <w:p xmlns:wp14="http://schemas.microsoft.com/office/word/2010/wordml" w:rsidP="6EDADE0C" wp14:paraId="238FE8EB" wp14:textId="2CBEAC7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POPULAÇÃO, UNIDADE AMOSTRAL, 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85"/>
        <w:gridCol w:w="7230"/>
      </w:tblGrid>
      <w:tr w:rsidR="6EDADE0C" w:rsidTr="6EDADE0C" w14:paraId="226F1A37">
        <w:trPr>
          <w:trHeight w:val="300"/>
        </w:trPr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29B7257" w14:textId="05A444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Elemento</w:t>
            </w:r>
          </w:p>
        </w:tc>
        <w:tc>
          <w:tcPr>
            <w:tcW w:w="72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CFC0492" w14:textId="6F039F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Definição</w:t>
            </w:r>
          </w:p>
        </w:tc>
      </w:tr>
      <w:tr w:rsidR="6EDADE0C" w:rsidTr="6EDADE0C" w14:paraId="3AE810AA">
        <w:trPr>
          <w:trHeight w:val="300"/>
        </w:trPr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E9ECE49" w14:textId="00DA41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População</w:t>
            </w:r>
          </w:p>
        </w:tc>
        <w:tc>
          <w:tcPr>
            <w:tcW w:w="72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4CA871C" w14:textId="5947E1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Bens com valor contábil positivo: 519.900 bens, R$ 64.273.073 mil (base SIM, anexo A1)</w:t>
            </w:r>
          </w:p>
        </w:tc>
      </w:tr>
      <w:tr w:rsidR="6EDADE0C" w:rsidTr="6EDADE0C" w14:paraId="12ED8BBC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2C6AE87" w14:textId="6239DA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Excluídos da população</w:t>
            </w:r>
          </w:p>
        </w:tc>
        <w:tc>
          <w:tcPr>
            <w:tcW w:w="72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491E127" w14:textId="5923C3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 bens com valor contábil negativo (R$ –2.745 mil): examinados integralmente (seção 8), pois saldos negativos não são selecionáveis por unidade monetária</w:t>
            </w:r>
          </w:p>
        </w:tc>
      </w:tr>
      <w:tr w:rsidR="6EDADE0C" w:rsidTr="6EDADE0C" w14:paraId="652F176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2FE9266" w14:textId="6FB3AF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Unidade amostral</w:t>
            </w:r>
          </w:p>
        </w:tc>
        <w:tc>
          <w:tcPr>
            <w:tcW w:w="72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6EF7625" w14:textId="1D241F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Cada real (unidade monetária) do valor contábil; o real sorteado seleciona o bem que o contém</w:t>
            </w:r>
          </w:p>
        </w:tc>
      </w:tr>
      <w:tr w:rsidR="6EDADE0C" w:rsidTr="6EDADE0C" w14:paraId="344967CE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54432CC" w14:textId="6737B17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Método</w:t>
            </w:r>
          </w:p>
        </w:tc>
        <w:tc>
          <w:tcPr>
            <w:tcW w:w="72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05412BB" w14:textId="044440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Amostragem de unidades monetárias (AUM), com seleção sistemática e início aleatório</w:t>
            </w:r>
          </w:p>
        </w:tc>
      </w:tr>
      <w:tr w:rsidR="6EDADE0C" w:rsidTr="6EDADE0C" w14:paraId="19E4D41F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CEC4F6B" w14:textId="00F82B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Distorção</w:t>
            </w:r>
          </w:p>
        </w:tc>
        <w:tc>
          <w:tcPr>
            <w:tcW w:w="72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28A97D3" w14:textId="3DFA28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contábil registrado – valor contábil comprovado pelo documento suporte; documento ausente ou posterior a 31/12/2025 = 100% de distorção</w:t>
            </w:r>
          </w:p>
        </w:tc>
      </w:tr>
    </w:tbl>
    <w:p xmlns:wp14="http://schemas.microsoft.com/office/word/2010/wordml" w:rsidP="6EDADE0C" wp14:paraId="50EECEEC" wp14:textId="2CAA7F8E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625"/>
        <w:gridCol w:w="1245"/>
        <w:gridCol w:w="2190"/>
      </w:tblGrid>
      <w:tr w:rsidR="6EDADE0C" w:rsidTr="6EDADE0C" w14:paraId="642B70CD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28F912A" w14:textId="506E13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6B0EE3C" w14:textId="2B77C8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Fonte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73E056F" w14:textId="22A01DE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031FE82" w14:textId="3991B5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Uso</w:t>
            </w:r>
          </w:p>
        </w:tc>
      </w:tr>
      <w:tr w:rsidR="6EDADE0C" w:rsidTr="6EDADE0C" w14:paraId="2017F45F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BF101CC" w14:textId="048437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97F9650" w14:textId="5471A4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31/12/2025, versão 1 – nota 15 (CVM/RAD: </w:t>
            </w:r>
            <w:hyperlink r:id="R7b1eb94f6a2946e7">
              <w:r w:rsidRPr="6EDADE0C" w:rsidR="02874189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96493EF" w14:textId="6C0AEE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E81D5F2" w14:textId="0F9AC0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 de referência, p. 157</w:t>
            </w:r>
          </w:p>
        </w:tc>
      </w:tr>
      <w:tr w:rsidR="6EDADE0C" w:rsidTr="6EDADE0C" w14:paraId="168D18E5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DD9FCE3" w14:textId="17C4D2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3FAA5F9" w14:textId="1B3CBD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  <w:highlight w:val="yellow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530 – </w:t>
            </w:r>
            <w:hyperlink r:id="R60f6134d67b947fc">
              <w:r w:rsidRPr="6EDADE0C" w:rsidR="2F7AC24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530</w:t>
              </w:r>
            </w:hyperlink>
            <w:r w:rsidRPr="6EDADE0C" w:rsidR="2F7AC24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877F8BC" w14:textId="371013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21/10/2026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581A178" w14:textId="14575D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Requisitos da amostragem</w:t>
            </w:r>
          </w:p>
        </w:tc>
      </w:tr>
      <w:tr w:rsidR="6EDADE0C" w:rsidTr="6EDADE0C" w14:paraId="1AFA9695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4932CED" w14:textId="3E3EBA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2FB01AA" w14:textId="446074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GRAMLING, Audrey A.; RITTENBERG, Larry E.; JOHNSTONE, Karla M. Auditoria: tradução da 7ª edição norte-americana. Porto Alegre: +A Educação – </w:t>
            </w: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Cengage</w:t>
            </w: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Learning Brasil, 2016. E-book. p. 298–302. ISBN 9788522126033. Disponível em:</w:t>
            </w: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6a26445d2b9d4d96">
              <w:r w:rsidRPr="6EDADE0C" w:rsidR="6598D45C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BCE DIGITAL</w:t>
              </w:r>
            </w:hyperlink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. </w:t>
            </w: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Acesso em: 21 out. 2026.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58BA7BA" w14:textId="56317E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21/10/2026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17059CC" w14:textId="6B6441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Fórmulas e fatores (Ilustrações 8.7 e 8.8)</w:t>
            </w:r>
          </w:p>
        </w:tc>
      </w:tr>
      <w:tr w:rsidR="6EDADE0C" w:rsidTr="6EDADE0C" w14:paraId="121D43AC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201995F" w14:textId="22A38E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A1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B815E3C" w14:textId="2EDE28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base_imobilizado_SIM.csv.gz, documentos_suporte_SIM.csv.gz, gabarito_erros_SIM.csv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C719A3E" w14:textId="599E3E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74B7657" w14:textId="1FCF0B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Dados sintéticos</w:t>
            </w:r>
          </w:p>
        </w:tc>
      </w:tr>
      <w:tr w:rsidR="6EDADE0C" w:rsidTr="6EDADE0C" w14:paraId="7D9CD72E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3F8E6D9" w14:textId="6618A0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A2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BB8FF14" w14:textId="67D0DB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01_gerar_base_imobilizado_SIM.ipynb e 02_amostragem_AUM_SIM.ipynb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E3AEAAB" w14:textId="05C6E5A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B899CD8" w14:textId="20F0B4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Código reproduzível</w:t>
            </w:r>
          </w:p>
        </w:tc>
      </w:tr>
      <w:tr w:rsidR="6EDADE0C" w:rsidTr="6EDADE0C" w14:paraId="196E682D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0E85E80" w14:textId="5C2183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A3c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4400E71" w14:textId="1DA58D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PT_530_Amostra_AUM_SIM.xlsx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4520410" w14:textId="46682B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F95F7D8" w14:textId="4435F8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Amostra, distorções e avaliação</w:t>
            </w:r>
          </w:p>
        </w:tc>
      </w:tr>
    </w:tbl>
    <w:p xmlns:wp14="http://schemas.microsoft.com/office/word/2010/wordml" w:rsidP="6EDADE0C" wp14:paraId="1F40382E" wp14:textId="675D971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TAMANHO DA AMOSTRA (ITEM 7)</w:t>
      </w:r>
    </w:p>
    <w:p xmlns:wp14="http://schemas.microsoft.com/office/word/2010/wordml" w:rsidP="6EDADE0C" wp14:paraId="55E07528" wp14:textId="122ACF80">
      <w:pPr>
        <w:bidi w:val="0"/>
        <w:spacing w:after="100" w:line="276" w:lineRule="auto"/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Fórmulas da AUM, conforme apresentadas em Gramling et al. (2016, p. 300–301):</w:t>
      </w:r>
    </w:p>
    <w:p xmlns:wp14="http://schemas.microsoft.com/office/word/2010/wordml" w:rsidP="6EDADE0C" wp14:paraId="23CBBEB1" wp14:textId="25BA0909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0B1EFD3" wp14:paraId="5ED13C09" wp14:textId="11023609">
      <w:pPr>
        <w:pStyle w:val="Normal"/>
        <w:bidi w:val="0"/>
        <w:spacing w:before="60" w:after="80"/>
        <w:jc w:val="center"/>
      </w:pPr>
      <w:r w:rsidR="41126090">
        <w:drawing>
          <wp:inline xmlns:wp14="http://schemas.microsoft.com/office/word/2010/wordprocessingDrawing" wp14:editId="6E8FFFFC" wp14:anchorId="6AD18BF0">
            <wp:extent cx="2257425" cy="723900"/>
            <wp:effectExtent l="0" t="0" r="0" b="0"/>
            <wp:docPr id="1149104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104425" name="Picture 1149104425"/>
                    <pic:cNvPicPr/>
                  </pic:nvPicPr>
                  <pic:blipFill>
                    <a:blip xmlns:r="http://schemas.openxmlformats.org/officeDocument/2006/relationships" r:embed="rId1721941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B1EFD3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  </w:t>
      </w:r>
      <w:r w:rsidRPr="40B1EFD3" w:rsidR="3A67B08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;</w:t>
      </w:r>
      <w:r w:rsidRPr="40B1EFD3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  </w:t>
      </w:r>
      <w:r w:rsidRPr="40B1EFD3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  </w:t>
      </w:r>
      <w:r w:rsidRPr="40B1EFD3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</w:t>
      </w:r>
      <w:r w:rsidR="131C4B43">
        <w:drawing>
          <wp:inline xmlns:wp14="http://schemas.microsoft.com/office/word/2010/wordprocessingDrawing" wp14:editId="569393D7" wp14:anchorId="0BC0AE78">
            <wp:extent cx="2867025" cy="723900"/>
            <wp:effectExtent l="0" t="0" r="0" b="0"/>
            <wp:docPr id="1354755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755065" name="Picture 1354755065"/>
                    <pic:cNvPicPr/>
                  </pic:nvPicPr>
                  <pic:blipFill>
                    <a:blip xmlns:r="http://schemas.openxmlformats.org/officeDocument/2006/relationships" r:embed="rId1128136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DADE0C" wp14:paraId="311F3521" wp14:textId="139CD40D">
      <w:pPr>
        <w:bidi w:val="0"/>
        <w:spacing w:before="60" w:after="8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20"/>
          <w:szCs w:val="20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95"/>
        <w:gridCol w:w="2595"/>
        <w:gridCol w:w="1800"/>
        <w:gridCol w:w="4425"/>
      </w:tblGrid>
      <w:tr w:rsidR="6EDADE0C" w:rsidTr="6EDADE0C" w14:paraId="336FEE0F">
        <w:trPr>
          <w:trHeight w:val="300"/>
        </w:trPr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7F7EDCC" w14:textId="4A1932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Sigla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EEBB455" w14:textId="55F217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Significado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2FCFAC7" w14:textId="617FB9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</w:t>
            </w:r>
          </w:p>
        </w:tc>
        <w:tc>
          <w:tcPr>
            <w:tcW w:w="44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6D6F17A" w14:textId="4B701E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Justificativa</w:t>
            </w:r>
          </w:p>
        </w:tc>
      </w:tr>
      <w:tr w:rsidR="6EDADE0C" w:rsidTr="6EDADE0C" w14:paraId="79B00C1A">
        <w:trPr>
          <w:trHeight w:val="300"/>
        </w:trPr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009C84A" w14:textId="22C917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5307167" w14:textId="6BCDE1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Incorreção tolerável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318904D" w14:textId="6727AC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R$ 125.289 mil</w:t>
            </w:r>
          </w:p>
        </w:tc>
        <w:tc>
          <w:tcPr>
            <w:tcW w:w="44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6323E15" w14:textId="75417F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para execução (PT 320)</w:t>
            </w:r>
          </w:p>
        </w:tc>
      </w:tr>
      <w:tr w:rsidR="6EDADE0C" w:rsidTr="6EDADE0C" w14:paraId="0E1B9715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6A031A6" w14:textId="230D2C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IE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371FCFE" w14:textId="288450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Incorreção esperada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EBE8C24" w14:textId="5CC762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R$ 12.529 mil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02E9DD8" w14:textId="4D30D9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10% de IT: auditoria inicial, sem histórico de distorções</w:t>
            </w:r>
          </w:p>
        </w:tc>
      </w:tr>
      <w:tr w:rsidR="6EDADE0C" w:rsidTr="6EDADE0C" w14:paraId="2B4651BC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3B87355" w14:textId="4101E2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RD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3F54AAB" w14:textId="6EF5E1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de detecção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63B84E9" w14:textId="20C361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10%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1B0A08F" w14:textId="1E4A61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moderado (PT 200 e PT 315)</w:t>
            </w:r>
          </w:p>
        </w:tc>
      </w:tr>
      <w:tr w:rsidR="6EDADE0C" w:rsidTr="6EDADE0C" w14:paraId="749A9BBD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C8D9EF0" w14:textId="29608F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FEE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CDFB955" w14:textId="7DC557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Fator de expansão de erro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3FF512F" w14:textId="5E403C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1,50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426327C" w14:textId="68195B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Ilustração 8.7, RD de 10%</w:t>
            </w:r>
          </w:p>
        </w:tc>
      </w:tr>
      <w:tr w:rsidR="6EDADE0C" w:rsidTr="6EDADE0C" w14:paraId="636E6441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323473B" w14:textId="6AC55E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FC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9A0D702" w14:textId="61F185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Fator de confiabilidade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FA5BE5D" w14:textId="2DD997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2,31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FA6BCAB" w14:textId="604505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Ilustração 8.7, RD de 10%</w:t>
            </w:r>
          </w:p>
        </w:tc>
      </w:tr>
      <w:tr w:rsidR="6EDADE0C" w:rsidTr="6EDADE0C" w14:paraId="4D684941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5667D63" w14:textId="3AAE8D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69A363B" w14:textId="16161AA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Intervalo de amostragem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41A1775" w14:textId="652EAC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R$ 46.102 mil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AF2DB0F" w14:textId="2062E2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[125.289 – (12.529 × 1,5)]</w:t>
            </w: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÷ 2,31</w:t>
            </w:r>
          </w:p>
        </w:tc>
      </w:tr>
      <w:tr w:rsidR="6EDADE0C" w:rsidTr="6EDADE0C" w14:paraId="4ABFA067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28A2E64" w14:textId="517414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89E72D2" w14:textId="1CE5C6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Tamanho da amostra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EAD6D60" w14:textId="728016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1.395 sorteios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C2D3D49" w14:textId="5A0679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64.273.073 ÷ 46.102</w:t>
            </w:r>
          </w:p>
        </w:tc>
      </w:tr>
    </w:tbl>
    <w:p xmlns:wp14="http://schemas.microsoft.com/office/word/2010/wordml" w:rsidP="6EDADE0C" wp14:paraId="22C529ED" wp14:textId="4A4AC4B5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A multiplicação IE × FEE ocorre antes da subtração. O intervalo não foi arredondado porque a seleção é feita por computador (Gramling et al., 2016, p. 300–301).</w:t>
      </w:r>
    </w:p>
    <w:p xmlns:wp14="http://schemas.microsoft.com/office/word/2010/wordml" w:rsidP="6EDADE0C" wp14:paraId="138C0C5C" wp14:textId="49B58A0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SELEÇÃO DA AMOSTRA (ITEM 8)</w:t>
      </w:r>
    </w:p>
    <w:p xmlns:wp14="http://schemas.microsoft.com/office/word/2010/wordml" w:rsidP="6EDADE0C" wp14:paraId="66A2CD63" wp14:textId="47BD232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valores contábeis foram acumulados bem a bem. Sorteou-se um início aleatório entre zero e o intervalo (semente 2025, reproduzível) e selecionou-se o bem em que caiu cada ponto: início, início + I, início + 2I…, como na Ilustração 8.8 de Gramling et al. (2016).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785"/>
        <w:gridCol w:w="4830"/>
      </w:tblGrid>
      <w:tr w:rsidR="6EDADE0C" w:rsidTr="6EDADE0C" w14:paraId="6CFF93B3">
        <w:trPr>
          <w:trHeight w:val="300"/>
        </w:trPr>
        <w:tc>
          <w:tcPr>
            <w:tcW w:w="47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3D93A9E" w14:textId="7CC26D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Resultado da seleção</w:t>
            </w:r>
          </w:p>
        </w:tc>
        <w:tc>
          <w:tcPr>
            <w:tcW w:w="48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50A51B8" w14:textId="505605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</w:t>
            </w:r>
          </w:p>
        </w:tc>
      </w:tr>
      <w:tr w:rsidR="6EDADE0C" w:rsidTr="6EDADE0C" w14:paraId="38F6A97B">
        <w:trPr>
          <w:trHeight w:val="300"/>
        </w:trPr>
        <w:tc>
          <w:tcPr>
            <w:tcW w:w="47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9E233A1" w14:textId="326C55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Início aleatório</w:t>
            </w:r>
          </w:p>
        </w:tc>
        <w:tc>
          <w:tcPr>
            <w:tcW w:w="48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A43A49C" w14:textId="1C13702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R$ 45.846.506,65</w:t>
            </w:r>
          </w:p>
        </w:tc>
      </w:tr>
      <w:tr w:rsidR="6EDADE0C" w:rsidTr="6EDADE0C" w14:paraId="066BA424">
        <w:trPr>
          <w:trHeight w:val="300"/>
        </w:trPr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307C59B" w14:textId="61C20E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Pontos de seleção</w:t>
            </w:r>
          </w:p>
        </w:tc>
        <w:tc>
          <w:tcPr>
            <w:tcW w:w="4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7670B93" w14:textId="4C3048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1.394</w:t>
            </w:r>
          </w:p>
        </w:tc>
      </w:tr>
      <w:tr w:rsidR="6EDADE0C" w:rsidTr="6EDADE0C" w14:paraId="0B4EF675">
        <w:trPr>
          <w:trHeight w:val="300"/>
        </w:trPr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7BFB10E" w14:textId="132395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Bens distintos selecionados</w:t>
            </w:r>
          </w:p>
        </w:tc>
        <w:tc>
          <w:tcPr>
            <w:tcW w:w="4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EF644A8" w14:textId="4D6492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1.371 (20 bens sorteados mais de uma vez, até 3 vezes)</w:t>
            </w:r>
          </w:p>
        </w:tc>
      </w:tr>
      <w:tr w:rsidR="6EDADE0C" w:rsidTr="6EDADE0C" w14:paraId="76A6D704">
        <w:trPr>
          <w:trHeight w:val="300"/>
        </w:trPr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F79CDA5" w14:textId="12608DA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Estrato superior (valor ≥ I, seleção certa)</w:t>
            </w:r>
          </w:p>
        </w:tc>
        <w:tc>
          <w:tcPr>
            <w:tcW w:w="4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47B911A" w14:textId="34A9D0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46 bens</w:t>
            </w:r>
          </w:p>
        </w:tc>
      </w:tr>
      <w:tr w:rsidR="6EDADE0C" w:rsidTr="6EDADE0C" w14:paraId="25CB61A4">
        <w:trPr>
          <w:trHeight w:val="300"/>
        </w:trPr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8C7E5ED" w14:textId="731FB36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Estrato inferior</w:t>
            </w:r>
          </w:p>
        </w:tc>
        <w:tc>
          <w:tcPr>
            <w:tcW w:w="4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728D6BA" w14:textId="3F95CC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1.325 bens</w:t>
            </w:r>
          </w:p>
        </w:tc>
      </w:tr>
      <w:tr w:rsidR="6EDADE0C" w:rsidTr="6EDADE0C" w14:paraId="3127D20E">
        <w:trPr>
          <w:trHeight w:val="300"/>
        </w:trPr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89D04F7" w14:textId="2B5A2B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coberto pela amostra</w:t>
            </w:r>
          </w:p>
        </w:tc>
        <w:tc>
          <w:tcPr>
            <w:tcW w:w="48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BBA709F" w14:textId="22F335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R$ 10.266.517 mil (16,0% da população)</w:t>
            </w:r>
          </w:p>
        </w:tc>
      </w:tr>
    </w:tbl>
    <w:p xmlns:wp14="http://schemas.microsoft.com/office/word/2010/wordml" w:rsidP="6EDADE0C" wp14:paraId="504B1E4A" wp14:textId="32011BF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EXECUÇÃO E DISTORÇÕES ENCONTRADAS (ITENS 9–13)</w:t>
      </w:r>
    </w:p>
    <w:p xmlns:wp14="http://schemas.microsoft.com/office/word/2010/wordml" w:rsidP="6EDADE0C" wp14:paraId="6E851A48" wp14:textId="7C8DF07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Para cada bem selecionado, o valor registrado foi comparado com o documento suporte simulado (valor e data). Foram encontradas distorções em 7 dos 1.371 bens, todas no estrato inferior: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290"/>
        <w:gridCol w:w="2445"/>
        <w:gridCol w:w="1440"/>
        <w:gridCol w:w="1290"/>
        <w:gridCol w:w="1340"/>
        <w:gridCol w:w="1780"/>
      </w:tblGrid>
      <w:tr w:rsidR="6EDADE0C" w:rsidTr="6EDADE0C" w14:paraId="738B1333">
        <w:trPr>
          <w:trHeight w:val="300"/>
        </w:trPr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DD83CFC" w14:textId="3C7E8F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Bem</w:t>
            </w:r>
          </w:p>
        </w:tc>
        <w:tc>
          <w:tcPr>
            <w:tcW w:w="24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EEF03B6" w14:textId="1EE92F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Subclasse / unidade</w:t>
            </w:r>
          </w:p>
        </w:tc>
        <w:tc>
          <w:tcPr>
            <w:tcW w:w="14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0DA2C0B" w14:textId="55CC26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 registrado (R$)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1BFC02A" w14:textId="7F0EF9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Distorção (R$)</w:t>
            </w:r>
          </w:p>
        </w:tc>
        <w:tc>
          <w:tcPr>
            <w:tcW w:w="13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3382C7A" w14:textId="5A44DB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Contaminação</w:t>
            </w:r>
          </w:p>
        </w:tc>
        <w:tc>
          <w:tcPr>
            <w:tcW w:w="178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27A2314" w14:textId="42AAFE9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Natureza</w:t>
            </w:r>
          </w:p>
        </w:tc>
      </w:tr>
      <w:tr w:rsidR="6EDADE0C" w:rsidTr="6EDADE0C" w14:paraId="361F4D41">
        <w:trPr>
          <w:trHeight w:val="300"/>
        </w:trPr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8F838CE" w14:textId="567F02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SIM-0080609</w:t>
            </w:r>
          </w:p>
        </w:tc>
        <w:tc>
          <w:tcPr>
            <w:tcW w:w="24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9A01AB5" w14:textId="4D9DDE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Instalação elétrica / Três Lagoas</w:t>
            </w:r>
          </w:p>
        </w:tc>
        <w:tc>
          <w:tcPr>
            <w:tcW w:w="14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881E8C8" w14:textId="6DE650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411.992,53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FE774CF" w14:textId="04705F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411.992,53</w:t>
            </w:r>
          </w:p>
        </w:tc>
        <w:tc>
          <w:tcPr>
            <w:tcW w:w="13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985C136" w14:textId="391313A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100,0%</w:t>
            </w:r>
          </w:p>
        </w:tc>
        <w:tc>
          <w:tcPr>
            <w:tcW w:w="178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EA01D8F" w14:textId="369AF4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Documento de 2026 (corte)</w:t>
            </w:r>
          </w:p>
        </w:tc>
      </w:tr>
      <w:tr w:rsidR="6EDADE0C" w:rsidTr="6EDADE0C" w14:paraId="1C7635A4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B8CBED6" w14:textId="141B48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SIM-0103356</w:t>
            </w:r>
          </w:p>
        </w:tc>
        <w:tc>
          <w:tcPr>
            <w:tcW w:w="24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FC7D045" w14:textId="02B47D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Instalação elétrica / Aracruz</w:t>
            </w:r>
          </w:p>
        </w:tc>
        <w:tc>
          <w:tcPr>
            <w:tcW w:w="14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875B744" w14:textId="130C81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200.000,00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1CEE05B" w14:textId="23292D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200.000,00</w:t>
            </w:r>
          </w:p>
        </w:tc>
        <w:tc>
          <w:tcPr>
            <w:tcW w:w="1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4F474B5" w14:textId="6B84EA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100,0%</w:t>
            </w:r>
          </w:p>
        </w:tc>
        <w:tc>
          <w:tcPr>
            <w:tcW w:w="17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C3962BC" w14:textId="4E062D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Sem documento suporte</w:t>
            </w:r>
          </w:p>
        </w:tc>
      </w:tr>
      <w:tr w:rsidR="6EDADE0C" w:rsidTr="6EDADE0C" w14:paraId="05F6B82D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CC00010" w14:textId="6BD3D0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SIM-0021850</w:t>
            </w:r>
          </w:p>
        </w:tc>
        <w:tc>
          <w:tcPr>
            <w:tcW w:w="24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3A63945" w14:textId="0EE3F3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Edifício administrativo / Pine Bluff</w:t>
            </w:r>
          </w:p>
        </w:tc>
        <w:tc>
          <w:tcPr>
            <w:tcW w:w="14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208A5CB" w14:textId="23C951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697.609,47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AF43958" w14:textId="6F995A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190.112,09</w:t>
            </w:r>
          </w:p>
        </w:tc>
        <w:tc>
          <w:tcPr>
            <w:tcW w:w="1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14C61A9" w14:textId="52D910B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27,3%</w:t>
            </w:r>
          </w:p>
        </w:tc>
        <w:tc>
          <w:tcPr>
            <w:tcW w:w="17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5A0BFDF" w14:textId="286B66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acima do documento</w:t>
            </w:r>
          </w:p>
        </w:tc>
      </w:tr>
      <w:tr w:rsidR="6EDADE0C" w:rsidTr="6EDADE0C" w14:paraId="1B9BF85F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870F651" w14:textId="14763C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SIM-0043932</w:t>
            </w:r>
          </w:p>
        </w:tc>
        <w:tc>
          <w:tcPr>
            <w:tcW w:w="24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75FC237" w14:textId="2E17F3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Instalação elétrica / Maracanaú</w:t>
            </w:r>
          </w:p>
        </w:tc>
        <w:tc>
          <w:tcPr>
            <w:tcW w:w="14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282DB4A" w14:textId="010599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886.291,53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0F00669" w14:textId="727B66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215.878,84</w:t>
            </w:r>
          </w:p>
        </w:tc>
        <w:tc>
          <w:tcPr>
            <w:tcW w:w="1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88BC1E0" w14:textId="6C918DB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24,4%</w:t>
            </w:r>
          </w:p>
        </w:tc>
        <w:tc>
          <w:tcPr>
            <w:tcW w:w="17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280D979" w14:textId="42017F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acima do documento</w:t>
            </w:r>
          </w:p>
        </w:tc>
      </w:tr>
      <w:tr w:rsidR="6EDADE0C" w:rsidTr="6EDADE0C" w14:paraId="2FEE9239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E368175" w14:textId="3AD506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SIM-0292149</w:t>
            </w:r>
          </w:p>
        </w:tc>
        <w:tc>
          <w:tcPr>
            <w:tcW w:w="24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B2A2CB4" w14:textId="1DE125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Bomba e motor / Mucuri</w:t>
            </w:r>
          </w:p>
        </w:tc>
        <w:tc>
          <w:tcPr>
            <w:tcW w:w="14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EE62E39" w14:textId="647F55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3.412.717,70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0BA428A" w14:textId="1EE1D0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423.970,34</w:t>
            </w:r>
          </w:p>
        </w:tc>
        <w:tc>
          <w:tcPr>
            <w:tcW w:w="1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18183AA" w14:textId="14A455E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12,4%</w:t>
            </w:r>
          </w:p>
        </w:tc>
        <w:tc>
          <w:tcPr>
            <w:tcW w:w="17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4675D00" w14:textId="7CC972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acima do documento</w:t>
            </w:r>
          </w:p>
        </w:tc>
      </w:tr>
      <w:tr w:rsidR="6EDADE0C" w:rsidTr="6EDADE0C" w14:paraId="44BA6020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7F33728" w14:textId="06E45C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SIM-0140104</w:t>
            </w:r>
          </w:p>
        </w:tc>
        <w:tc>
          <w:tcPr>
            <w:tcW w:w="24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D583BE5" w14:textId="3AC2B2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Secadora de celulose / Ribas do Rio Pardo</w:t>
            </w:r>
          </w:p>
        </w:tc>
        <w:tc>
          <w:tcPr>
            <w:tcW w:w="14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7A62AB9" w14:textId="64ACB9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525.178,63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F29EE5C" w14:textId="47666A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32.864,87</w:t>
            </w:r>
          </w:p>
        </w:tc>
        <w:tc>
          <w:tcPr>
            <w:tcW w:w="1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4FFEBA6" w14:textId="64F3040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6,3%</w:t>
            </w:r>
          </w:p>
        </w:tc>
        <w:tc>
          <w:tcPr>
            <w:tcW w:w="17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8DECEAC" w14:textId="105BF0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acima do documento</w:t>
            </w:r>
          </w:p>
        </w:tc>
      </w:tr>
      <w:tr w:rsidR="6EDADE0C" w:rsidTr="6EDADE0C" w14:paraId="2F14328A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8B7FB62" w14:textId="7FD4EA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SIM-0029775</w:t>
            </w:r>
          </w:p>
        </w:tc>
        <w:tc>
          <w:tcPr>
            <w:tcW w:w="24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344421A" w14:textId="54EEE7F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Edifício industrial / Aracruz</w:t>
            </w:r>
          </w:p>
        </w:tc>
        <w:tc>
          <w:tcPr>
            <w:tcW w:w="14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8451EE7" w14:textId="58CCD7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3.984.238,54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F7F028D" w14:textId="616A34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189.244,02</w:t>
            </w:r>
          </w:p>
        </w:tc>
        <w:tc>
          <w:tcPr>
            <w:tcW w:w="13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5E9E98D" w14:textId="154B2AE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4,7%</w:t>
            </w:r>
          </w:p>
        </w:tc>
        <w:tc>
          <w:tcPr>
            <w:tcW w:w="178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2DE379E" w14:textId="0E89CE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acima do documento</w:t>
            </w:r>
          </w:p>
        </w:tc>
      </w:tr>
    </w:tbl>
    <w:p xmlns:wp14="http://schemas.microsoft.com/office/word/2010/wordml" w:rsidP="6EDADE0C" wp14:paraId="6E70FE4E" wp14:textId="66E0BF4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e causa (item 12):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cinco casos de custo registrado acima do documento (possível erro de lançamento ou superfaturamento), um bem lançado em 31/12/2025, às 23h, por usuário incomum e sem documento (indício de fraude – PT 240) e um bem com documento de 2026 (erro de corte). As causas são distintas e espalhadas por várias unidades.</w:t>
      </w:r>
    </w:p>
    <w:p xmlns:wp14="http://schemas.microsoft.com/office/word/2010/wordml" w:rsidP="6EDADE0C" wp14:paraId="5CA906FD" wp14:textId="10F57BAA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Anomalias (item 13):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nenhuma distorção foi tratada como anomalia; não há evidência de que algum caso seja isolado e não representativo. Todas foram projetadas.</w:t>
      </w:r>
    </w:p>
    <w:p xmlns:wp14="http://schemas.microsoft.com/office/word/2010/wordml" w:rsidP="6EDADE0C" wp14:paraId="0C3E640F" wp14:textId="10AC134E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PROJEÇÃO E AVALIAÇÃO (ITENS 14–15)</w:t>
      </w:r>
    </w:p>
    <w:p xmlns:wp14="http://schemas.microsoft.com/office/word/2010/wordml" w:rsidP="6EDADE0C" wp14:paraId="1D11B32F" wp14:textId="0448A48A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Conforme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Gramling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et al. (2016, p. 302), o limite superior de distorção (LSD) é a soma da precisão básica, da distorção mais provável</w:t>
      </w:r>
      <w:r w:rsidRPr="6EDADE0C" w:rsidR="14806F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(incorreção mais provável)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e do ajuste incremental. No estrato inferior, cada distorção é projetada pela contaminação × intervalo; o ajuste incremental aplica os fatores da Ilustração 8.7 às contaminações em ordem decrescente (0,58; 0,44; 0,36; 0,31; 0,28; 0,26; 0,24).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125"/>
        <w:gridCol w:w="2490"/>
      </w:tblGrid>
      <w:tr w:rsidR="6EDADE0C" w:rsidTr="6EDADE0C" w14:paraId="196E512F">
        <w:trPr>
          <w:trHeight w:val="300"/>
        </w:trPr>
        <w:tc>
          <w:tcPr>
            <w:tcW w:w="71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131F414" w14:textId="2A93DE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Componente</w:t>
            </w:r>
          </w:p>
        </w:tc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89903F0" w14:textId="73406E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R$ mil</w:t>
            </w:r>
          </w:p>
        </w:tc>
      </w:tr>
      <w:tr w:rsidR="6EDADE0C" w:rsidTr="6EDADE0C" w14:paraId="6EF89BDA">
        <w:trPr>
          <w:trHeight w:val="300"/>
        </w:trPr>
        <w:tc>
          <w:tcPr>
            <w:tcW w:w="71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88B6D88" w14:textId="2F119F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Precisão básica (FC × I = 2,31 × 46.102)</w:t>
            </w:r>
          </w:p>
        </w:tc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BA01D67" w14:textId="3CBF590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106.495,6</w:t>
            </w:r>
          </w:p>
        </w:tc>
      </w:tr>
      <w:tr w:rsidR="6EDADE0C" w:rsidTr="6EDADE0C" w14:paraId="3DF3696E">
        <w:trPr>
          <w:trHeight w:val="300"/>
        </w:trPr>
        <w:tc>
          <w:tcPr>
            <w:tcW w:w="7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D79743D" w14:textId="4AF9B5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Distorção do estrato superior (valor real)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1FAC8E7" w14:textId="7F07DED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</w:t>
            </w:r>
          </w:p>
        </w:tc>
      </w:tr>
      <w:tr w:rsidR="6EDADE0C" w:rsidTr="6EDADE0C" w14:paraId="5D5CFB84">
        <w:trPr>
          <w:trHeight w:val="300"/>
        </w:trPr>
        <w:tc>
          <w:tcPr>
            <w:tcW w:w="7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A15493C" w14:textId="4FCE00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Distorção projetada do estrato inferior (soma das contaminações 2,75 × I)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144AE53" w14:textId="60029CB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126.799,2</w:t>
            </w:r>
          </w:p>
        </w:tc>
      </w:tr>
      <w:tr w:rsidR="6EDADE0C" w:rsidTr="6EDADE0C" w14:paraId="2642F49E">
        <w:trPr>
          <w:trHeight w:val="300"/>
        </w:trPr>
        <w:tc>
          <w:tcPr>
            <w:tcW w:w="7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48F31C7" w14:textId="250677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Distorção mais provável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2C86298" w14:textId="5CDE486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126.799,2</w:t>
            </w:r>
          </w:p>
        </w:tc>
      </w:tr>
      <w:tr w:rsidR="6EDADE0C" w:rsidTr="6EDADE0C" w14:paraId="0AC9B3FA">
        <w:trPr>
          <w:trHeight w:val="300"/>
        </w:trPr>
        <w:tc>
          <w:tcPr>
            <w:tcW w:w="7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9CFB214" w14:textId="0F4059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Ajuste incremental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1C7F470" w:rsidP="6EDADE0C" w:rsidRDefault="51C7F470" w14:paraId="45A6FA67" w14:textId="62FBBB51">
            <w:pPr>
              <w:pStyle w:val="Normal"/>
              <w:bidi w:val="0"/>
              <w:spacing w:after="0" w:line="252" w:lineRule="auto"/>
              <w:jc w:val="center"/>
            </w:pPr>
            <w:r w:rsidRPr="6EDADE0C" w:rsidR="51C7F470">
              <w:rPr>
                <w:rFonts w:ascii="Arial" w:hAnsi="Arial" w:eastAsia="Arial" w:cs="Arial"/>
                <w:sz w:val="17"/>
                <w:szCs w:val="17"/>
              </w:rPr>
              <w:t>57.903,5</w:t>
            </w:r>
          </w:p>
        </w:tc>
      </w:tr>
      <w:tr w:rsidR="6EDADE0C" w:rsidTr="6EDADE0C" w14:paraId="331D3F9A">
        <w:trPr>
          <w:trHeight w:val="300"/>
        </w:trPr>
        <w:tc>
          <w:tcPr>
            <w:tcW w:w="7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D157210" w14:textId="3B7DE2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Limite superior de distorção (LSD)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FB8EA20" w14:textId="0D42CE7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291.198,3</w:t>
            </w:r>
          </w:p>
        </w:tc>
      </w:tr>
      <w:tr w:rsidR="6EDADE0C" w:rsidTr="6EDADE0C" w14:paraId="2B23CA4D">
        <w:trPr>
          <w:trHeight w:val="300"/>
        </w:trPr>
        <w:tc>
          <w:tcPr>
            <w:tcW w:w="71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3D96C6D" w14:textId="246B13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Incorreção tolerável (IT)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7147279" w14:textId="63FC4B0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125.289,0</w:t>
            </w:r>
          </w:p>
        </w:tc>
      </w:tr>
    </w:tbl>
    <w:p xmlns:wp14="http://schemas.microsoft.com/office/word/2010/wordml" w:rsidP="6EDADE0C" wp14:paraId="3B2CD0F9" wp14:textId="0BE98C2B">
      <w:pPr>
        <w:bidi w:val="0"/>
        <w:spacing w:after="100" w:line="276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EDADE0C" wp14:paraId="24694924" wp14:textId="1413C45F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59C779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Cálculo do ajuste incremental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0"/>
        <w:gridCol w:w="1695"/>
        <w:gridCol w:w="1485"/>
        <w:gridCol w:w="2100"/>
        <w:gridCol w:w="1485"/>
        <w:gridCol w:w="1935"/>
      </w:tblGrid>
      <w:tr w:rsidR="6EDADE0C" w:rsidTr="6EDADE0C" w14:paraId="67D6EB3E">
        <w:trPr>
          <w:trHeight w:val="300"/>
        </w:trPr>
        <w:tc>
          <w:tcPr>
            <w:tcW w:w="9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AC6A77A" w14:textId="6A5249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Ordem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6A2D400" w14:textId="44AA9C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Bem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823C4ED" w14:textId="1989CA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Contaminação</w:t>
            </w:r>
          </w:p>
        </w:tc>
        <w:tc>
          <w:tcPr>
            <w:tcW w:w="21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BD8382C" w14:textId="5B18A9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Projetada (cont. × I)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029E726" w14:textId="238735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Fator incremental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7004FB5" w14:textId="6AEE44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Ajuste (R$ mil)</w:t>
            </w:r>
          </w:p>
        </w:tc>
      </w:tr>
      <w:tr w:rsidR="6EDADE0C" w:rsidTr="6EDADE0C" w14:paraId="2E8415B7">
        <w:trPr>
          <w:trHeight w:val="300"/>
        </w:trPr>
        <w:tc>
          <w:tcPr>
            <w:tcW w:w="9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8AE58E0" w14:textId="3CDBFFE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1º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6DC9813" w14:textId="22BF29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SIM-0080609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44101F0" w14:textId="35D1858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1,0000</w:t>
            </w:r>
          </w:p>
        </w:tc>
        <w:tc>
          <w:tcPr>
            <w:tcW w:w="21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675E536" w14:textId="623BA79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46.102,0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11EC81B" w14:textId="1721F10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0,587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70908D0" w14:textId="45CB458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27.068,1</w:t>
            </w:r>
          </w:p>
        </w:tc>
      </w:tr>
      <w:tr w:rsidR="6EDADE0C" w:rsidTr="6EDADE0C" w14:paraId="63B0358E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300EC36" w14:textId="0CF27AE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2º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F7E6BE4" w14:textId="67557B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SIM-0103356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980FB4C" w14:textId="2628319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1,0000</w:t>
            </w:r>
          </w:p>
        </w:tc>
        <w:tc>
          <w:tcPr>
            <w:tcW w:w="21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B2AA8E2" w14:textId="7621517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46.102,0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FFEC941" w14:textId="56016AD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0,433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BEB2AEA" w14:textId="7E06093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19.943,7</w:t>
            </w:r>
          </w:p>
        </w:tc>
      </w:tr>
      <w:tr w:rsidR="6EDADE0C" w:rsidTr="6EDADE0C" w14:paraId="24955CDB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8760B9A" w14:textId="0A5B51F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3º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942F6FD" w14:textId="2B838A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SIM-0021850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576B573" w14:textId="1D5D191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0,2725</w:t>
            </w:r>
          </w:p>
        </w:tc>
        <w:tc>
          <w:tcPr>
            <w:tcW w:w="21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C4686CA" w14:textId="5388B3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12.563,7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0760829" w14:textId="08741F4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0,358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3F0C0E2" w14:textId="0E1F6D5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4.503,6</w:t>
            </w:r>
          </w:p>
        </w:tc>
      </w:tr>
      <w:tr w:rsidR="6EDADE0C" w:rsidTr="6EDADE0C" w14:paraId="7A98CE47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4F4C15A" w14:textId="5AFBDF5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4º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D79DD2F" w14:textId="0FB60F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SIM-0043932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F1E5306" w14:textId="0A82157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0,2436</w:t>
            </w:r>
          </w:p>
        </w:tc>
        <w:tc>
          <w:tcPr>
            <w:tcW w:w="21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194EF8F" w14:textId="37E0358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11.229,3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D1F07BF" w14:textId="720C4E7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0,313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65C9A0E" w14:textId="769316E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3.512,6</w:t>
            </w:r>
          </w:p>
        </w:tc>
      </w:tr>
      <w:tr w:rsidR="6EDADE0C" w:rsidTr="6EDADE0C" w14:paraId="09609BB2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DBBE040" w14:textId="02B660C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5º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36FE029" w14:textId="723979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SIM-0292149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21EDB36" w14:textId="74BB321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0,1242</w:t>
            </w:r>
          </w:p>
        </w:tc>
        <w:tc>
          <w:tcPr>
            <w:tcW w:w="21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E581C19" w14:textId="17236C7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5.727,4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1D01CFC" w14:textId="6CC5CE7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0,281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0CAC3FD" w14:textId="5686BBE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1.609,9</w:t>
            </w:r>
          </w:p>
        </w:tc>
      </w:tr>
      <w:tr w:rsidR="6EDADE0C" w:rsidTr="6EDADE0C" w14:paraId="7AF3344A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37641A3" w14:textId="4AC1942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6º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27BBC5B" w14:textId="1580AF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SIM-0140104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F55808A" w14:textId="48D704A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0,0626</w:t>
            </w:r>
          </w:p>
        </w:tc>
        <w:tc>
          <w:tcPr>
            <w:tcW w:w="21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9598336" w14:textId="7D45133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2.885,0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F435D59" w14:textId="1C8777A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0,257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8AE5DD9" w14:textId="6C111C3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742,6</w:t>
            </w:r>
          </w:p>
        </w:tc>
      </w:tr>
      <w:tr w:rsidR="6EDADE0C" w:rsidTr="6EDADE0C" w14:paraId="4EAC107F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12EC3C8" w14:textId="01FFA60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7º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5A4E83D" w14:textId="467331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SIM-0029775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DD44FAC" w14:textId="1302AD1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0,0475</w:t>
            </w:r>
          </w:p>
        </w:tc>
        <w:tc>
          <w:tcPr>
            <w:tcW w:w="21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8C489BB" w14:textId="6015458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2.189,8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25CDDB5" w14:textId="25214DC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0,239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D419A1F" w14:textId="69811A7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523,0</w:t>
            </w:r>
          </w:p>
        </w:tc>
      </w:tr>
      <w:tr w:rsidR="6EDADE0C" w:rsidTr="6EDADE0C" w14:paraId="4D0C15DF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8830E27" w14:textId="5DCCFEF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0FCEAF2" w14:textId="70146E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Total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16F2A0D" w14:textId="2582A69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2,7504</w:t>
            </w:r>
          </w:p>
        </w:tc>
        <w:tc>
          <w:tcPr>
            <w:tcW w:w="21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4A0188A" w14:textId="6E8DC88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126.799,2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74B045A" w14:textId="73C4150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6364726" w14:textId="19EAF88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57.903,5</w:t>
            </w:r>
          </w:p>
        </w:tc>
      </w:tr>
    </w:tbl>
    <w:p xmlns:wp14="http://schemas.microsoft.com/office/word/2010/wordml" w:rsidP="6EDADE0C" wp14:paraId="21C081D4" wp14:textId="3AE25FB6">
      <w:pPr>
        <w:pStyle w:val="Normal"/>
        <w:bidi w:val="0"/>
        <w:spacing w:after="100" w:line="276" w:lineRule="auto"/>
        <w:jc w:val="both"/>
      </w:pPr>
      <w:r w:rsidRPr="6EDADE0C" w:rsidR="59C7792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Ajuste = contaminação × I × fator. As contaminações são ordenadas da maior para a menor, e o maior erro recebe o maior fator. Os fatores são os da Ilustração 8.7 (RD de 10%) sem arredondamento, obtidos da distribuição de Poisson que origina a tabela: fator = limite com k erros – limite com k – 1 erros – 1. A Ilustração 8.7 apresenta os mesmos valores arredondados (0,58; 0,44; 0,36; 0,31; 0,28; 0,26; 0,24); com eles, o ajuste seria de R$ 57.907,4 mil (diferença de R$ 3,9 mil, sem efeito na conclusão).</w:t>
      </w:r>
    </w:p>
    <w:p xmlns:wp14="http://schemas.microsoft.com/office/word/2010/wordml" w:rsidP="6EDADE0C" wp14:paraId="04402346" wp14:textId="7BCA1A1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Conclusão da amostra: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LSD (R$ 291,2 mi) supera a incorreção tolerável (R$ 125,3 mi), e a própria distorção mais provável (R$ 126,8 mi) já está no limite do tolerável. Ao risco de 10%, a amostra não fornece base razoável para concluir que o imobilizado está livre de distorção relevante (item 15).</w:t>
      </w:r>
    </w:p>
    <w:p xmlns:wp14="http://schemas.microsoft.com/office/word/2010/wordml" w:rsidP="6EDADE0C" wp14:paraId="40BBD87A" wp14:textId="1BE46292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Ações decorrentes</w:t>
      </w:r>
    </w:p>
    <w:p xmlns:wp14="http://schemas.microsoft.com/office/word/2010/wordml" w:rsidP="6EDADE0C" wp14:paraId="1990E278" wp14:textId="7F990ADB">
      <w:pPr>
        <w:pStyle w:val="ListParagraph"/>
        <w:numPr>
          <w:ilvl w:val="0"/>
          <w:numId w:val="1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Solicitar à administração a investigação dos bens com custo acima do documento e o ajuste das diferenças.</w:t>
      </w:r>
    </w:p>
    <w:p xmlns:wp14="http://schemas.microsoft.com/office/word/2010/wordml" w:rsidP="6EDADE0C" wp14:paraId="6B8E0D82" wp14:textId="02E1EB57">
      <w:pPr>
        <w:pStyle w:val="ListParagraph"/>
        <w:numPr>
          <w:ilvl w:val="0"/>
          <w:numId w:val="1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Ampliar os testes: exame de 100% dos bens lançados em 31/12/2025 e dos bens sem documento suporte (PT 240 e PT 500).</w:t>
      </w:r>
    </w:p>
    <w:p xmlns:wp14="http://schemas.microsoft.com/office/word/2010/wordml" w:rsidP="6EDADE0C" wp14:paraId="64172211" wp14:textId="5AF2C1F6">
      <w:pPr>
        <w:pStyle w:val="ListParagraph"/>
        <w:numPr>
          <w:ilvl w:val="0"/>
          <w:numId w:val="1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Registrar as distorções no mapa do PT 450 e avaliar o efeito na opinião.</w:t>
      </w:r>
    </w:p>
    <w:p xmlns:wp14="http://schemas.microsoft.com/office/word/2010/wordml" w:rsidP="6EDADE0C" wp14:paraId="1FFFE3C7" wp14:textId="36192BE9">
      <w:pPr>
        <w:pStyle w:val="ListParagraph"/>
        <w:numPr>
          <w:ilvl w:val="0"/>
          <w:numId w:val="1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Comunicar o assunto ao Comitê de Auditoria (PT 260) e as falhas de controle sobre o cadastro de bens (PT 265).</w:t>
      </w:r>
    </w:p>
    <w:p xmlns:wp14="http://schemas.microsoft.com/office/word/2010/wordml" w:rsidP="6EDADE0C" wp14:paraId="125A7C0C" wp14:textId="18C4CF3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SALDOS NEGATIVOS – EXAME DE 100%</w:t>
      </w:r>
    </w:p>
    <w:p xmlns:wp14="http://schemas.microsoft.com/office/word/2010/wordml" w:rsidP="6EDADE0C" wp14:paraId="561616BA" wp14:textId="30934DE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100 bens com valor contábil negativo foram examinados integralmente. Em todos, a depreciação acumulada é maior que o custo (erro E2), o que é impossível pela política contábil e indica falha no cálculo da depreciação. Valor total: R$ –2.745 mil. Encaminhado ao PT 450 e ao PT 265.</w:t>
      </w:r>
    </w:p>
    <w:p xmlns:wp14="http://schemas.microsoft.com/office/word/2010/wordml" w:rsidP="6EDADE0C" wp14:paraId="2EE8341D" wp14:textId="2A0B50E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COMPARAÇÃO COM O GABARITO DE ERROS INSERIDOS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990"/>
        <w:gridCol w:w="990"/>
        <w:gridCol w:w="1140"/>
        <w:gridCol w:w="1590"/>
        <w:gridCol w:w="2580"/>
      </w:tblGrid>
      <w:tr w:rsidR="6EDADE0C" w:rsidTr="6EDADE0C" w14:paraId="77601095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45042A9" w14:textId="698CA2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Erro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C90EDA7" w14:textId="45D86B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Inseridos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90789F3" w14:textId="14A2A9C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Na amostra</w:t>
            </w:r>
          </w:p>
        </w:tc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6650A6F" w14:textId="62E0BE1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Detectados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4B6EA1C" w14:textId="43EAFD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Distorção inserida (R$ mil)</w:t>
            </w:r>
          </w:p>
        </w:tc>
        <w:tc>
          <w:tcPr>
            <w:tcW w:w="258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A6FC7BC" w14:textId="14F0FF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Comentário</w:t>
            </w:r>
          </w:p>
        </w:tc>
      </w:tr>
      <w:tr w:rsidR="6EDADE0C" w:rsidTr="6EDADE0C" w14:paraId="43051C89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C099DD5" w14:textId="4EE609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E10 – custo inflado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EC4838E" w14:textId="4BED2A2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400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D2C2ECC" w14:textId="64AF253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</w:t>
            </w:r>
          </w:p>
        </w:tc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A42A9B3" w14:textId="6E82A5E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71FA49A" w14:textId="1402AA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150.000,0</w:t>
            </w:r>
          </w:p>
        </w:tc>
        <w:tc>
          <w:tcPr>
            <w:tcW w:w="258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3EA2F8C" w14:textId="4F7AA3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Alvo principal da AUM</w:t>
            </w:r>
          </w:p>
        </w:tc>
      </w:tr>
      <w:tr w:rsidR="6EDADE0C" w:rsidTr="6EDADE0C" w14:paraId="171C427E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B65B85E" w14:textId="6E01B6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E9 – sem documento (31/12, 23h)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F5BC2ED" w14:textId="53AE6FA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150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0C23279" w14:textId="447E785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F597B98" w14:textId="2134542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381CF3F" w14:textId="3BBD0F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18.350,0</w:t>
            </w:r>
          </w:p>
        </w:tc>
        <w:tc>
          <w:tcPr>
            <w:tcW w:w="25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7D5AEE2" w14:textId="63DD5C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Detectado</w:t>
            </w:r>
          </w:p>
        </w:tc>
      </w:tr>
      <w:tr w:rsidR="6EDADE0C" w:rsidTr="6EDADE0C" w14:paraId="1143C0F8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D05E555" w14:textId="751217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E5 – aquisição em 2026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8A7A34F" w14:textId="397C829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120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CE01FEA" w14:textId="189A7F6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03B3DDE" w14:textId="27B52E3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8F3FDBB" w14:textId="3EFC825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4.297,2</w:t>
            </w:r>
          </w:p>
        </w:tc>
        <w:tc>
          <w:tcPr>
            <w:tcW w:w="25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D3F1AAD" w14:textId="586D15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Detectado</w:t>
            </w:r>
          </w:p>
        </w:tc>
      </w:tr>
      <w:tr w:rsidR="6EDADE0C" w:rsidTr="6EDADE0C" w14:paraId="3C93E66B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19CA1D5" w14:textId="55F475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E1 – duplicatas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AD5C425" w14:textId="2C60140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150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6181973" w14:textId="3119D18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70046D3" w14:textId="73740D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A12D2F1" w14:textId="33E27E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2.442,7</w:t>
            </w:r>
          </w:p>
        </w:tc>
        <w:tc>
          <w:tcPr>
            <w:tcW w:w="25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D969593" w14:textId="2177C9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Bens pequenos; teste de duplicidade de 100% (PT 500)</w:t>
            </w:r>
          </w:p>
        </w:tc>
      </w:tr>
      <w:tr w:rsidR="6EDADE0C" w:rsidTr="6EDADE0C" w14:paraId="376BEFB0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6E88AC3" w14:textId="58403F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E3, E4 – depreciação indevida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CC9FFD1" w14:textId="531B34C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160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1769E4C" w14:textId="723806D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DC41F3F" w14:textId="6053B47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004A130" w14:textId="3F5EB1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(26.170,0)</w:t>
            </w:r>
          </w:p>
        </w:tc>
        <w:tc>
          <w:tcPr>
            <w:tcW w:w="25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09442F1" w14:textId="0C1061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Subavaliação: fora do alvo da AUM; teste de regras (PT 500)</w:t>
            </w:r>
          </w:p>
        </w:tc>
      </w:tr>
      <w:tr w:rsidR="6EDADE0C" w:rsidTr="6EDADE0C" w14:paraId="362AA9B1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55A2B7E" w14:textId="7E31D0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E2 – valor negativo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4FB512D" w14:textId="219CDF6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2F0672F" w14:textId="0DFB40B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181416A" w14:textId="0E222F6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A50A306" w14:textId="0FD27C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25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7DAEFC7" w14:textId="638AEC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Exame de 100% (seção 8)</w:t>
            </w:r>
          </w:p>
        </w:tc>
      </w:tr>
      <w:tr w:rsidR="6EDADE0C" w:rsidTr="6EDADE0C" w14:paraId="66CA090B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F5114D4" w14:textId="741A533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E6, E7, E8 – precisão, política e lançamentos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ED8F299" w14:textId="404D6E2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520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C336F70" w14:textId="1BBCE23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9F50B6D" w14:textId="3C4BA2A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4DBA96B" w14:textId="64D6C2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310,7</w:t>
            </w:r>
          </w:p>
        </w:tc>
        <w:tc>
          <w:tcPr>
            <w:tcW w:w="258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B884386" w14:textId="7F121C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Testes de regras e de lançamentos (PTs 240 e 500)</w:t>
            </w:r>
          </w:p>
        </w:tc>
      </w:tr>
    </w:tbl>
    <w:p xmlns:wp14="http://schemas.microsoft.com/office/word/2010/wordml" w:rsidP="6EDADE0C" wp14:paraId="19507D98" wp14:textId="67913B8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Leitura: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superavaliação real inserida (E1, E5, E9 e E10) é de R$ 175.090 mil. A AUM estimou R$ 126.799 mil como distorção mais provável e o LSD de R$ 291.198 mil cobriu o valor real, como esperado de um limite calculado a 90% de confiança. Todos os bens com erro que caíram na amostra e eram alvo do teste foram identificados, sem falsos positivos.</w:t>
      </w:r>
    </w:p>
    <w:p xmlns:wp14="http://schemas.microsoft.com/office/word/2010/wordml" w:rsidP="6EDADE0C" wp14:paraId="0B389602" wp14:textId="2FB570A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10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6EDADE0C" w:rsidTr="6EDADE0C" w14:paraId="4F0A77DE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B462E6E" w14:textId="0BE1CD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3A4D026" w14:textId="48B382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3D6359A" w14:textId="303649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6EDADE0C" w:rsidTr="6EDADE0C" w14:paraId="6CE0C6E5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F1CBE0C" w14:textId="4DEC3B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população, unidade amostral e parâmetros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8D81073" w14:textId="3DABEA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– julgamento do preparador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C4ACC79" w14:textId="652714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3 e 4</w:t>
            </w:r>
          </w:p>
        </w:tc>
      </w:tr>
      <w:tr w:rsidR="6EDADE0C" w:rsidTr="6EDADE0C" w14:paraId="0C888962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6082D61" w14:textId="4849BA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Selecionar a amostra por AUM sistemática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783A196" w14:textId="50F380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C0D494B" w14:textId="4B7684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A2; A3c aba Amostra</w:t>
            </w:r>
          </w:p>
        </w:tc>
      </w:tr>
      <w:tr w:rsidR="6EDADE0C" w:rsidTr="6EDADE0C" w14:paraId="2282D2AD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44512C2" w14:textId="360E8B5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Inspecionar documentos suporte dos bens selecionados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404A2E5" w14:textId="7A7F99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63BC791" w14:textId="7319F4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A3c aba Distorções</w:t>
            </w:r>
          </w:p>
        </w:tc>
      </w:tr>
      <w:tr w:rsidR="6EDADE0C" w:rsidTr="6EDADE0C" w14:paraId="4A639B8F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A8F7A63" w14:textId="37A5F9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Projetar as distorções e calcular o LSD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13E517F" w14:textId="061333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03015A5" w14:textId="6220A9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A3c aba Avaliação</w:t>
            </w:r>
          </w:p>
        </w:tc>
      </w:tr>
      <w:tr w:rsidR="6EDADE0C" w:rsidTr="6EDADE0C" w14:paraId="51E90B7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129599E" w14:textId="12E416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Examinar 100% dos saldos negativos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E4096B6" w14:textId="7C7AFA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8B8F7F8" w14:textId="2D994C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A3c aba Saldos negativos</w:t>
            </w:r>
          </w:p>
        </w:tc>
      </w:tr>
      <w:tr w:rsidR="6EDADE0C" w:rsidTr="6EDADE0C" w14:paraId="5C10BA84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6310A01" w14:textId="5DDCDC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Comparar distorções encontradas com o gabarito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06E10FCF" w14:textId="2B597F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56B3E010" w14:textId="406EF4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A3c aba Gabarito x achados</w:t>
            </w:r>
          </w:p>
        </w:tc>
      </w:tr>
      <w:tr w:rsidR="6EDADE0C" w:rsidTr="6EDADE0C" w14:paraId="47835D74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D1E752E" w14:textId="28B70A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Inspecionar notas fiscais e bens reais da Suzano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46640E56" w14:textId="3EFBCC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BA166A7" w14:textId="1A4377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</w:tbl>
    <w:p xmlns:wp14="http://schemas.microsoft.com/office/word/2010/wordml" w:rsidP="6EDADE0C" wp14:paraId="1983BA10" wp14:textId="219068A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11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6EDADE0C" wp14:paraId="4D8FF689" wp14:textId="5A54791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Na base simulada, o imobilizado apresenta distorção acima do tolerável: LSD de R$ 291,2 mi contra IT de R$ 125,3 mi. O método identificou corretamente os erros que era capaz de detectar.</w:t>
      </w:r>
    </w:p>
    <w:p xmlns:wp14="http://schemas.microsoft.com/office/word/2010/wordml" w:rsidP="6EDADE0C" wp14:paraId="6C21930A" wp14:textId="3BD4F3B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Dados sintéticos, sem relação com os registros reais da Suzano; documentos suporte simulados; a conclusão vale apenas para a base SIM. Durante o trabalho, identificou-se e corrigiu-se uma diferença de resultados entre versões da biblioteca pandas (cópia de dados no notebook 01); após a correção, os resultados são idênticos nas versões 2.2.3 e 3.0.5.</w:t>
      </w:r>
    </w:p>
    <w:p xmlns:wp14="http://schemas.microsoft.com/office/word/2010/wordml" w:rsidP="6EDADE0C" wp14:paraId="0A786DD8" wp14:textId="7FFE819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6EDADE0C" w:rsidR="3F2592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200 (risco), PT 240 (fraude), PT 260, PT 265, PT 315, PT 320 (materialidade), PT 330, PT 450 (distorções), PT 500 (conciliação e testes de 100%) e anexos A1, A2 e A3c.</w:t>
      </w:r>
    </w:p>
    <w:p xmlns:wp14="http://schemas.microsoft.com/office/word/2010/wordml" w:rsidP="6EDADE0C" wp14:paraId="6D1CDAE3" wp14:textId="57FBE51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12   </w:t>
      </w:r>
      <w:r w:rsidRPr="6EDADE0C" w:rsidR="3F2592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6EDADE0C" w:rsidTr="6EDADE0C" w14:paraId="5FCFA19D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D48CAE2" w14:textId="57C1DE3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206ACB5" w14:textId="43F9C2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1C601811" w14:textId="088904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278FF8D4" w14:textId="7B6161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DADE0C" w:rsidR="6EDADE0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6EDADE0C" w:rsidTr="6EDADE0C" w14:paraId="77B0258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4005F14" w14:textId="78619D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65C456B9" w14:textId="62A2C8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DADE0C" w:rsidR="6EDADE0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21/10/2026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7152A45E" w14:textId="111EA63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DADE0C" w:rsidP="6EDADE0C" w:rsidRDefault="6EDADE0C" w14:paraId="3543B5EC" w14:textId="62A5D6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6EDADE0C" wp14:paraId="5236FB31" wp14:textId="2D2A2466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EDADE0C" wp14:paraId="1E207724" wp14:textId="1392C42C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ff04975de024527"/>
      <w:footerReference w:type="default" r:id="R774100a84f774f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DADE0C" w:rsidTr="6EDADE0C" w14:paraId="31351362">
      <w:trPr>
        <w:trHeight w:val="300"/>
      </w:trPr>
      <w:tc>
        <w:tcPr>
          <w:tcW w:w="3005" w:type="dxa"/>
          <w:tcMar/>
        </w:tcPr>
        <w:p w:rsidR="6EDADE0C" w:rsidP="6EDADE0C" w:rsidRDefault="6EDADE0C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EDADE0C" w:rsidP="6EDADE0C" w:rsidRDefault="6EDADE0C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EDADE0C" w:rsidP="6EDADE0C" w:rsidRDefault="6EDADE0C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6EDADE0C" w:rsidP="6EDADE0C" w:rsidRDefault="6EDADE0C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6EDADE0C" w:rsidTr="6EDADE0C" w14:paraId="48649118">
      <w:trPr>
        <w:trHeight w:val="300"/>
      </w:trPr>
      <w:tc>
        <w:tcPr>
          <w:tcW w:w="3005" w:type="dxa"/>
          <w:tcMar/>
        </w:tcPr>
        <w:p w:rsidR="6EDADE0C" w:rsidP="6EDADE0C" w:rsidRDefault="6EDADE0C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6EDADE0C" w:rsidP="6EDADE0C" w:rsidRDefault="6EDADE0C" w14:paraId="5B6C9BD4" w14:textId="2E72C4BE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6EDADE0C" w:rsidR="6EDADE0C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6EDADE0C" w:rsidR="6EDADE0C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</w:t>
          </w:r>
          <w:r w:rsidRPr="6EDADE0C" w:rsidR="6EDADE0C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30</w:t>
          </w:r>
        </w:p>
      </w:tc>
    </w:tr>
  </w:tbl>
  <w:p w:rsidR="6EDADE0C" w:rsidP="6EDADE0C" w:rsidRDefault="6EDADE0C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AtPLggde" int2:invalidationBookmarkName="" int2:hashCode="SohfuHjWMFzc9h" int2:id="BMU0DXM2">
      <int2:state int2:type="gram" int2:value="Rejected"/>
    </int2:bookmark>
    <int2:bookmark int2:bookmarkName="_Int_rpkpRZH2" int2:invalidationBookmarkName="" int2:hashCode="k1Jv7zJV71EgsR" int2:id="3z6r0OCh">
      <int2:state int2:type="gram" int2:value="Rejected"/>
    </int2:bookmark>
    <int2:bookmark int2:bookmarkName="_Int_4vk7kvs6" int2:invalidationBookmarkName="" int2:hashCode="6EFFUsVuhbVfN2" int2:id="J1XMU3Zn">
      <int2:state int2:type="gram" int2:value="Rejected"/>
    </int2:bookmark>
    <int2:bookmark int2:bookmarkName="_Int_z0MzMTnz" int2:invalidationBookmarkName="" int2:hashCode="V9LxqTRUiuWI44" int2:id="Hi09E65E">
      <int2:state int2:type="gram" int2:value="Rejected"/>
    </int2:bookmark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2874189"/>
    <w:rsid w:val="037072A9"/>
    <w:rsid w:val="038540D8"/>
    <w:rsid w:val="05184C4B"/>
    <w:rsid w:val="059CB6AA"/>
    <w:rsid w:val="06608DB5"/>
    <w:rsid w:val="073EEE6D"/>
    <w:rsid w:val="08AD9AE3"/>
    <w:rsid w:val="08AE989A"/>
    <w:rsid w:val="09318637"/>
    <w:rsid w:val="09673444"/>
    <w:rsid w:val="09714B5B"/>
    <w:rsid w:val="0ABBD582"/>
    <w:rsid w:val="0D4925F2"/>
    <w:rsid w:val="0D616FB3"/>
    <w:rsid w:val="0E30FB40"/>
    <w:rsid w:val="0E81C4C1"/>
    <w:rsid w:val="0E948883"/>
    <w:rsid w:val="12708081"/>
    <w:rsid w:val="131A14A3"/>
    <w:rsid w:val="131C4B43"/>
    <w:rsid w:val="134DD7FB"/>
    <w:rsid w:val="13C18680"/>
    <w:rsid w:val="13EAC771"/>
    <w:rsid w:val="14806FD7"/>
    <w:rsid w:val="14BAA7E7"/>
    <w:rsid w:val="14E42F05"/>
    <w:rsid w:val="1883A56F"/>
    <w:rsid w:val="1884274B"/>
    <w:rsid w:val="18C6A329"/>
    <w:rsid w:val="19CD751C"/>
    <w:rsid w:val="19D6320C"/>
    <w:rsid w:val="1A8C2314"/>
    <w:rsid w:val="1A9002EE"/>
    <w:rsid w:val="1AFE7E27"/>
    <w:rsid w:val="1B1160CE"/>
    <w:rsid w:val="1BA183D5"/>
    <w:rsid w:val="1BE28AC6"/>
    <w:rsid w:val="1C0D7C78"/>
    <w:rsid w:val="1C20C363"/>
    <w:rsid w:val="1C57F14B"/>
    <w:rsid w:val="1E0594DC"/>
    <w:rsid w:val="1E1A72D4"/>
    <w:rsid w:val="1E50F5FE"/>
    <w:rsid w:val="1E972531"/>
    <w:rsid w:val="20108AB1"/>
    <w:rsid w:val="2042C1AA"/>
    <w:rsid w:val="20611B13"/>
    <w:rsid w:val="20CFD3FC"/>
    <w:rsid w:val="20CFD3FC"/>
    <w:rsid w:val="21D8CDE6"/>
    <w:rsid w:val="22198A17"/>
    <w:rsid w:val="2296A7ED"/>
    <w:rsid w:val="24005765"/>
    <w:rsid w:val="250EB7FF"/>
    <w:rsid w:val="25529155"/>
    <w:rsid w:val="258072B3"/>
    <w:rsid w:val="2668DAE6"/>
    <w:rsid w:val="271F7ECF"/>
    <w:rsid w:val="27277103"/>
    <w:rsid w:val="283D1021"/>
    <w:rsid w:val="2AC5FBB5"/>
    <w:rsid w:val="2B2AD0CC"/>
    <w:rsid w:val="2BFBDDD5"/>
    <w:rsid w:val="2D727077"/>
    <w:rsid w:val="2F627354"/>
    <w:rsid w:val="2F7AC245"/>
    <w:rsid w:val="30B63283"/>
    <w:rsid w:val="310A644E"/>
    <w:rsid w:val="3144C377"/>
    <w:rsid w:val="31878D65"/>
    <w:rsid w:val="321D0DD1"/>
    <w:rsid w:val="32FF3506"/>
    <w:rsid w:val="362D2E0B"/>
    <w:rsid w:val="36BB4CB8"/>
    <w:rsid w:val="36F8B32F"/>
    <w:rsid w:val="37702721"/>
    <w:rsid w:val="37EC1079"/>
    <w:rsid w:val="381A9377"/>
    <w:rsid w:val="39068857"/>
    <w:rsid w:val="3930D397"/>
    <w:rsid w:val="3A534784"/>
    <w:rsid w:val="3A5EA17B"/>
    <w:rsid w:val="3A67B08C"/>
    <w:rsid w:val="3ADE138A"/>
    <w:rsid w:val="3B21F213"/>
    <w:rsid w:val="3BA36C85"/>
    <w:rsid w:val="3BA36C85"/>
    <w:rsid w:val="3C38817C"/>
    <w:rsid w:val="3CE654EB"/>
    <w:rsid w:val="3E1486F0"/>
    <w:rsid w:val="3E6E76E0"/>
    <w:rsid w:val="3E7A4EB2"/>
    <w:rsid w:val="3E93F6F2"/>
    <w:rsid w:val="3F259280"/>
    <w:rsid w:val="3F2E0EE4"/>
    <w:rsid w:val="40B1EFD3"/>
    <w:rsid w:val="41126090"/>
    <w:rsid w:val="437E3339"/>
    <w:rsid w:val="4427ECF2"/>
    <w:rsid w:val="44E2F39A"/>
    <w:rsid w:val="44E75B3E"/>
    <w:rsid w:val="4571A110"/>
    <w:rsid w:val="458D3F8A"/>
    <w:rsid w:val="4660AFB8"/>
    <w:rsid w:val="4747FE95"/>
    <w:rsid w:val="481BC9E5"/>
    <w:rsid w:val="48B878B7"/>
    <w:rsid w:val="499A6DA5"/>
    <w:rsid w:val="49C032BC"/>
    <w:rsid w:val="4A6CCC25"/>
    <w:rsid w:val="4C2BCC65"/>
    <w:rsid w:val="4C778481"/>
    <w:rsid w:val="4C792232"/>
    <w:rsid w:val="4CB49A8C"/>
    <w:rsid w:val="4DEDACF9"/>
    <w:rsid w:val="4F27EE36"/>
    <w:rsid w:val="4FD42890"/>
    <w:rsid w:val="504203E4"/>
    <w:rsid w:val="50E19BE1"/>
    <w:rsid w:val="51672B92"/>
    <w:rsid w:val="518F9E19"/>
    <w:rsid w:val="51C7F470"/>
    <w:rsid w:val="51DA259B"/>
    <w:rsid w:val="51DE326D"/>
    <w:rsid w:val="5344D2F2"/>
    <w:rsid w:val="54244B1B"/>
    <w:rsid w:val="542EB4C9"/>
    <w:rsid w:val="552E747D"/>
    <w:rsid w:val="56163189"/>
    <w:rsid w:val="567B4F81"/>
    <w:rsid w:val="57801450"/>
    <w:rsid w:val="58225285"/>
    <w:rsid w:val="5833D511"/>
    <w:rsid w:val="5844FB1A"/>
    <w:rsid w:val="59C77922"/>
    <w:rsid w:val="5A474709"/>
    <w:rsid w:val="5B2C69A3"/>
    <w:rsid w:val="5BC5AA9B"/>
    <w:rsid w:val="5C58FB2D"/>
    <w:rsid w:val="5C9C4987"/>
    <w:rsid w:val="5CD23B02"/>
    <w:rsid w:val="5D2882FE"/>
    <w:rsid w:val="5D2931F0"/>
    <w:rsid w:val="5E2321B4"/>
    <w:rsid w:val="5E2D2769"/>
    <w:rsid w:val="5F4BBD12"/>
    <w:rsid w:val="5FEDE9D1"/>
    <w:rsid w:val="6046D935"/>
    <w:rsid w:val="60738780"/>
    <w:rsid w:val="60DB19B1"/>
    <w:rsid w:val="61C2A11A"/>
    <w:rsid w:val="61C346DF"/>
    <w:rsid w:val="621D2191"/>
    <w:rsid w:val="62FF6043"/>
    <w:rsid w:val="63205F1C"/>
    <w:rsid w:val="632D14A5"/>
    <w:rsid w:val="6424C402"/>
    <w:rsid w:val="6424FEF1"/>
    <w:rsid w:val="644913D2"/>
    <w:rsid w:val="6493BFBA"/>
    <w:rsid w:val="653BE5F0"/>
    <w:rsid w:val="656EBC66"/>
    <w:rsid w:val="6598D45C"/>
    <w:rsid w:val="65A8AF98"/>
    <w:rsid w:val="676B3C17"/>
    <w:rsid w:val="68147977"/>
    <w:rsid w:val="68156EEA"/>
    <w:rsid w:val="68227CED"/>
    <w:rsid w:val="68C7B6DA"/>
    <w:rsid w:val="6988F2A9"/>
    <w:rsid w:val="6A4994F7"/>
    <w:rsid w:val="6AAD1B46"/>
    <w:rsid w:val="6ADDB7AE"/>
    <w:rsid w:val="6B3C6FAB"/>
    <w:rsid w:val="6C6BB954"/>
    <w:rsid w:val="6C76A16F"/>
    <w:rsid w:val="6CD9F37B"/>
    <w:rsid w:val="6D5E6689"/>
    <w:rsid w:val="6DCE8907"/>
    <w:rsid w:val="6E8E8995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E91AE4"/>
    <w:rsid w:val="7433A611"/>
    <w:rsid w:val="759CB2A2"/>
    <w:rsid w:val="7636972E"/>
    <w:rsid w:val="7636972E"/>
    <w:rsid w:val="7641FD9E"/>
    <w:rsid w:val="77026C05"/>
    <w:rsid w:val="78309E6D"/>
    <w:rsid w:val="78A13169"/>
    <w:rsid w:val="7980DA60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EDADE0C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DADE0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EDADE0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EDADE0C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EDADE0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09/001222&amp;_gl=1*a48ldd*_ga*NTgzMjIxNjUuMTc4NzUxODUzMg..*_ga_38VHCFH9HD*czE3OTI2Nzc4NzMkbzEzJGcwJHQxNzkyNjc3ODczJGo2MCRsMCRoMA.." TargetMode="External" Id="R43893e64e70c4ef6" /><Relationship Type="http://schemas.openxmlformats.org/officeDocument/2006/relationships/hyperlink" Target="https://www.rad.cvm.gov.br/ENETWEB/frmGerenciaPaginaFRE.aspx?NumeroSequencialDocumento=154674&amp;CodigoTipoInstituicao=1" TargetMode="External" Id="R7b1eb94f6a2946e7" /><Relationship Type="http://schemas.openxmlformats.org/officeDocument/2006/relationships/hyperlink" Target="https://www2.cfc.org.br/sisweb/sre/detalhes_sre.aspx?Codigo=2009/001222&amp;_gl=1*a48ldd*_ga*NTgzMjIxNjUuMTc4NzUxODUzMg..*_ga_38VHCFH9HD*czE3OTI2Nzc4NzMkbzEzJGcwJHQxNzkyNjc3ODczJGo2MCRsMCRoMA.." TargetMode="External" Id="R60f6134d67b947fc" /><Relationship Type="http://schemas.openxmlformats.org/officeDocument/2006/relationships/hyperlink" Target="https://integrada.minhabiblioteca.com.br/reader/books/9788522126033/" TargetMode="External" Id="R6a26445d2b9d4d96" /><Relationship Type="http://schemas.openxmlformats.org/officeDocument/2006/relationships/header" Target="header.xml" Id="R0ff04975de024527" /><Relationship Type="http://schemas.openxmlformats.org/officeDocument/2006/relationships/footer" Target="footer.xml" Id="R774100a84f774f68" /><Relationship Type="http://schemas.microsoft.com/office/2020/10/relationships/intelligence" Target="intelligence2.xml" Id="R1320162267064db1" /><Relationship Type="http://schemas.openxmlformats.org/officeDocument/2006/relationships/numbering" Target="numbering.xml" Id="Rb8622896908b4e98" /><Relationship Type="http://schemas.openxmlformats.org/officeDocument/2006/relationships/image" Target="/media/image.png" Id="rId1721941529" /><Relationship Type="http://schemas.openxmlformats.org/officeDocument/2006/relationships/image" Target="/media/image2.png" Id="rId11281362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2026-10-22T15:46:23.8986830Z</dcterms:modified>
  <dc:creator>Gabriela Aparecida Parreira</dc:creator>
  <lastModifiedBy>Gabriela Aparecida Parreira</lastModifiedBy>
</coreProperties>
</file>