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sz w:val="24"/>
                <w:szCs w:val="24"/>
                <w:rtl w:val="0"/>
              </w:rPr>
              <w:t xml:space="preserve">Hemos cumplido con las actividades planificadas en los tiempos definidos en la carta Gantt. La buena organización, comunicación y compromiso del grupo permitieron un avance constante. Aunque surgieron dificultades técnicas con la base de datos y la comprensión de algunos aspectos de C#, logramos resolverlos sin afectar el cronograma general.</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Para resolver las dificultades técnicas, </w:t>
            </w:r>
            <w:r w:rsidDel="00000000" w:rsidR="00000000" w:rsidRPr="00000000">
              <w:rPr>
                <w:sz w:val="24"/>
                <w:szCs w:val="24"/>
                <w:rtl w:val="0"/>
              </w:rPr>
              <w:t xml:space="preserve"> el equipo adoptó una estrategia de apoyo mutuo y búsqueda de información oficial</w:t>
            </w:r>
            <w:r w:rsidDel="00000000" w:rsidR="00000000" w:rsidRPr="00000000">
              <w:rPr>
                <w:sz w:val="24"/>
                <w:szCs w:val="24"/>
                <w:rtl w:val="0"/>
              </w:rPr>
              <w:t xml:space="preserve"> y colaboramos en grupo para identificar y solucionar errores, mejorando así el manejo de C# y la base de datos sin afectar los plazos del proyecto.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sz w:val="24"/>
                <w:szCs w:val="24"/>
                <w:rtl w:val="0"/>
              </w:rPr>
              <w:t xml:space="preserve">La evaluación del trabajo hasta el momento es positiva. Se destaca la responsabilidad y compromiso del grupo, así como la capacidad de adaptación frente a los problemas técnicos. Se ha mantenido un buen ritmo de trabajo y una comunicación constante. Para mejorar, se podría reforzar la revisión del código, con el fin de prevenir errores y mantener una estructura de trabajo aún más organizada.</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1f4e79"/>
              </w:rPr>
            </w:pPr>
            <w:r w:rsidDel="00000000" w:rsidR="00000000" w:rsidRPr="00000000">
              <w:rPr>
                <w:sz w:val="24"/>
                <w:szCs w:val="24"/>
                <w:rtl w:val="0"/>
              </w:rPr>
              <w:t xml:space="preserve">Nos gustaría recibir retroalimentación sobre la optimización del código y las buenas prácticas en el manejo de datos con Azure SQLite dentro de .NET MAUI. Además, deseamos confirmar si la combinación del uso de JSON local con las APIs de Google Cloud es la opción más adecuada para mantener el rendimiento y la precisión del mapa. Por último, tenemos la inquietud de cómo implementar una estructura de autenticación más eficiente que permita diferenciar correctamente los roles de usuario y administrador.</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67171"/>
                <w:sz w:val="24"/>
                <w:szCs w:val="24"/>
              </w:rPr>
            </w:pPr>
            <w:r w:rsidDel="00000000" w:rsidR="00000000" w:rsidRPr="00000000">
              <w:rPr>
                <w:sz w:val="24"/>
                <w:szCs w:val="24"/>
                <w:rtl w:val="0"/>
              </w:rPr>
              <w:t xml:space="preserve">Hasta el momento no ha sido necesario redistribuir las actividades, ya que la carga de trabajo se mantiene equilibrada y cada integrante ha cumplido con sus responsabilidades. No obstante, a medida que el proyecto avance hacia la etapa final, se considerará asignar tareas específicas relacionadas con la validación, pruebas y presentación de la aplicación final.</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if8pa0319q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67171"/>
                <w:sz w:val="24"/>
                <w:szCs w:val="24"/>
              </w:rPr>
            </w:pPr>
            <w:r w:rsidDel="00000000" w:rsidR="00000000" w:rsidRPr="00000000">
              <w:rPr>
                <w:sz w:val="24"/>
                <w:szCs w:val="24"/>
                <w:rtl w:val="0"/>
              </w:rPr>
              <w:t xml:space="preserve">La evaluación del trabajo grupal es satisfactoria. Se destaca la buena comunicación, la disposición para ayudar y el compromiso de cada integrante en el cumplimiento de los objetivos. El ambiente de colaboración ha sido fundamental para superar las dificultades técnicas.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6mKPZnAxnjNE7Zjyu6sTUVVPTA==">CgMxLjAyDWguaWY4cGEwMzE5cXc4AHIhMW1KWGc2Yk5wNE8wNnBQdm9pOVg4NmtFWGFCTEVjMFdV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