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 menu=[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{id:'p1',name:'Sushi de salmón',price:12.5,ingredients:['Arroz','Salmón','Alga nori','Aguacate','Salsa soja'],allergens:['Pescado','Soja','Gluten']},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{id:'p2',name:'Ramen de miso',price:11.0,ingredients:['Fideos ramen','Caldo de miso','Huevo','Algas','Cebolla'],allergens:['Gluten','Huevo','Soja']},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{id:'p3',name:'Pollo teriyaki',price:10.5,ingredients:['Pollo','Salsa teriyaki','Arroz','Brócoli','Zanahoria'],allergens:['Soja','Gluten']},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{id:'p4',name:'Dumplings de cerdo',price:9.5,ingredients:['Masa de dumpling','Cerdo','Col','Jengibre','Salsa de soja'],allergens:['Gluten','Soja']},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{id:'p5',name:'Pad Thai',price:13.0,ingredients:['Fideos de arroz','Camarones','Tofu','Cacahuetes','Brotes de soja'],allergens:['Crustáceos','Soja','Frutos secos']},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{id:'p6',name:'Bento vegetariano',price:12.0,ingredients:['Arroz','Tofu','Edamame','Encurtidos','Algas'],allergens:['Soja']},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{id:'p7',name:'Sopa de wonton',price:10.0,ingredients:['Wontons','Caldo de pollo','Cebollín','Jengibre','Salsa de soja'],allergens:['Gluten','Soja','Huevos']},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{id:'p8',name:'Ternera con bambú y setas',price:14.0,ingredients:['Ternera','Bambú','Setas shiitake','Salsa de ostras','Pimiento'],allergens:['Moluscos','Soja']},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{id:'p9',name:'Gyozas de vegetales',price:9.0,ingredients:['Masa de dumpling','Repollo','Zanahoria','Cebollín','Salsa de soja'],allergens:['Gluten','Soja']},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{id:'p10',name:'Salmón a la plancha con jengibre',price:15.0,ingredients:['Salmón','Jengibre','Sésamo','Brócoli','Arroz'],allergens:['Pescado','Sésamo']}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