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3.2.2.2</w:t>
      </w:r>
      <w:r w:rsidRPr="00123BF3">
        <w:rPr>
          <w:rFonts w:asciiTheme="minorHAnsi" w:eastAsiaTheme="minorEastAsia" w:hAnsiTheme="minorHAnsi" w:cstheme="minorBidi"/>
          <w:noProof/>
          <w:sz w:val="22"/>
          <w:szCs w:val="22"/>
          <w:lang w:val="en-IE"/>
        </w:rPr>
        <w:tab/>
      </w:r>
      <w:r w:rsidRPr="00123BF3">
        <w:rPr>
          <w:noProof/>
          <w:lang w:val="en-IE"/>
        </w:rPr>
        <w:t>DbDataRepository</w:t>
      </w:r>
      <w:r w:rsidRPr="00123BF3">
        <w:rPr>
          <w:noProof/>
          <w:lang w:val="en-IE"/>
        </w:rPr>
        <w:tab/>
      </w:r>
      <w:r>
        <w:rPr>
          <w:noProof/>
        </w:rPr>
        <w:fldChar w:fldCharType="begin"/>
      </w:r>
      <w:r w:rsidRPr="00123BF3">
        <w:rPr>
          <w:noProof/>
          <w:lang w:val="en-IE"/>
        </w:rPr>
        <w:instrText xml:space="preserve"> PAGEREF _Toc27054233 \h </w:instrText>
      </w:r>
      <w:r>
        <w:rPr>
          <w:noProof/>
        </w:rPr>
      </w:r>
      <w:r>
        <w:rPr>
          <w:noProof/>
        </w:rPr>
        <w:fldChar w:fldCharType="separate"/>
      </w:r>
      <w:r w:rsidRPr="00123BF3">
        <w:rPr>
          <w:noProof/>
          <w:lang w:val="en-IE"/>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3.2.2.14</w:t>
      </w:r>
      <w:r>
        <w:rPr>
          <w:rFonts w:asciiTheme="minorHAnsi" w:eastAsiaTheme="minorEastAsia" w:hAnsiTheme="minorHAnsi" w:cstheme="minorBidi"/>
          <w:noProof/>
          <w:sz w:val="22"/>
          <w:szCs w:val="22"/>
          <w:lang w:val="it-IT"/>
        </w:rPr>
        <w:tab/>
      </w:r>
      <w:r w:rsidRPr="00853F35">
        <w:rPr>
          <w:noProof/>
          <w:lang w:val="it-IT"/>
        </w:rPr>
        <w:t>EsercizioProvaDbRepository</w:t>
      </w:r>
      <w:r>
        <w:rPr>
          <w:noProof/>
        </w:rPr>
        <w:tab/>
      </w:r>
      <w:r>
        <w:rPr>
          <w:noProof/>
        </w:rPr>
        <w:fldChar w:fldCharType="begin"/>
      </w:r>
      <w:r>
        <w:rPr>
          <w:noProof/>
        </w:rPr>
        <w:instrText xml:space="preserve"> PAGEREF _Toc27054245 \h </w:instrText>
      </w:r>
      <w:r>
        <w:rPr>
          <w:noProof/>
        </w:rPr>
      </w:r>
      <w:r>
        <w:rPr>
          <w:noProof/>
        </w:rPr>
        <w:fldChar w:fldCharType="separate"/>
      </w:r>
      <w:r>
        <w:rPr>
          <w:noProof/>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3.2.2.15</w:t>
      </w:r>
      <w:r>
        <w:rPr>
          <w:rFonts w:asciiTheme="minorHAnsi" w:eastAsiaTheme="minorEastAsia" w:hAnsiTheme="minorHAnsi" w:cstheme="minorBidi"/>
          <w:noProof/>
          <w:sz w:val="22"/>
          <w:szCs w:val="22"/>
          <w:lang w:val="it-IT"/>
        </w:rPr>
        <w:tab/>
      </w:r>
      <w:r w:rsidRPr="00853F35">
        <w:rPr>
          <w:noProof/>
          <w:lang w:val="it-IT"/>
        </w:rPr>
        <w:t>IProvaRepository</w:t>
      </w:r>
      <w:r>
        <w:rPr>
          <w:noProof/>
        </w:rPr>
        <w:tab/>
      </w:r>
      <w:r>
        <w:rPr>
          <w:noProof/>
        </w:rPr>
        <w:fldChar w:fldCharType="begin"/>
      </w:r>
      <w:r>
        <w:rPr>
          <w:noProof/>
        </w:rPr>
        <w:instrText xml:space="preserve"> PAGEREF _Toc27054246 \h </w:instrText>
      </w:r>
      <w:r>
        <w:rPr>
          <w:noProof/>
        </w:rPr>
      </w:r>
      <w:r>
        <w:rPr>
          <w:noProof/>
        </w:rPr>
        <w:fldChar w:fldCharType="separate"/>
      </w:r>
      <w:r>
        <w:rPr>
          <w:noProof/>
        </w:rPr>
        <w:t>23</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3.2.2.16</w:t>
      </w:r>
      <w:r>
        <w:rPr>
          <w:rFonts w:asciiTheme="minorHAnsi" w:eastAsiaTheme="minorEastAsia" w:hAnsiTheme="minorHAnsi" w:cstheme="minorBidi"/>
          <w:noProof/>
          <w:sz w:val="22"/>
          <w:szCs w:val="22"/>
          <w:lang w:val="it-IT"/>
        </w:rPr>
        <w:tab/>
      </w:r>
      <w:r w:rsidRPr="00853F35">
        <w:rPr>
          <w:noProof/>
          <w:lang w:val="it-IT"/>
        </w:rPr>
        <w:t>ProvaDbRepository</w:t>
      </w:r>
      <w:r>
        <w:rPr>
          <w:noProof/>
        </w:rPr>
        <w:tab/>
      </w:r>
      <w:r>
        <w:rPr>
          <w:noProof/>
        </w:rPr>
        <w:fldChar w:fldCharType="begin"/>
      </w:r>
      <w:r>
        <w:rPr>
          <w:noProof/>
        </w:rPr>
        <w:instrText xml:space="preserve"> PAGEREF _Toc27054247 \h </w:instrText>
      </w:r>
      <w:r>
        <w:rPr>
          <w:noProof/>
        </w:rPr>
      </w:r>
      <w:r>
        <w:rPr>
          <w:noProof/>
        </w:rPr>
        <w:fldChar w:fldCharType="separate"/>
      </w:r>
      <w:r>
        <w:rPr>
          <w:noProof/>
        </w:rPr>
        <w:t>24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_Toc27054248 \h </w:instrText>
      </w:r>
      <w:r>
        <w:rPr>
          <w:noProof/>
        </w:rPr>
      </w:r>
      <w:r>
        <w:rPr>
          <w:noProof/>
        </w:rPr>
        <w:fldChar w:fldCharType="separate"/>
      </w:r>
      <w:r>
        <w:rPr>
          <w:noProof/>
        </w:rPr>
        <w:t>24</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3.2.3.1</w:t>
      </w:r>
      <w:r>
        <w:rPr>
          <w:rFonts w:asciiTheme="minorHAnsi" w:eastAsiaTheme="minorEastAsia" w:hAnsiTheme="minorHAnsi" w:cstheme="minorBidi"/>
          <w:noProof/>
          <w:sz w:val="22"/>
          <w:szCs w:val="22"/>
          <w:lang w:val="it-IT"/>
        </w:rPr>
        <w:tab/>
      </w:r>
      <w:r w:rsidRPr="00853F35">
        <w:rPr>
          <w:noProof/>
          <w:lang w:val="it-IT"/>
        </w:rPr>
        <w:t>Database</w:t>
      </w:r>
      <w:r>
        <w:rPr>
          <w:noProof/>
        </w:rPr>
        <w:tab/>
      </w:r>
      <w:r>
        <w:rPr>
          <w:noProof/>
        </w:rPr>
        <w:fldChar w:fldCharType="begin"/>
      </w:r>
      <w:r>
        <w:rPr>
          <w:noProof/>
        </w:rPr>
        <w:instrText xml:space="preserve"> PAGEREF _Toc27054249 \h </w:instrText>
      </w:r>
      <w:r>
        <w:rPr>
          <w:noProof/>
        </w:rPr>
      </w:r>
      <w:r>
        <w:rPr>
          <w:noProof/>
        </w:rPr>
        <w:fldChar w:fldCharType="separate"/>
      </w:r>
      <w:r>
        <w:rPr>
          <w:noProof/>
        </w:rPr>
        <w:t>25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_Toc27054250 \h </w:instrText>
      </w:r>
      <w:r>
        <w:rPr>
          <w:noProof/>
        </w:rPr>
      </w:r>
      <w:r>
        <w:rPr>
          <w:noProof/>
        </w:rPr>
        <w:fldChar w:fldCharType="separate"/>
      </w:r>
      <w:r>
        <w:rPr>
          <w:noProof/>
        </w:rPr>
        <w:t>26</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_Toc27054251 \h </w:instrText>
      </w:r>
      <w:r>
        <w:rPr>
          <w:noProof/>
        </w:rPr>
      </w:r>
      <w:r>
        <w:rPr>
          <w:noProof/>
        </w:rPr>
        <w:fldChar w:fldCharType="separate"/>
      </w:r>
      <w:r>
        <w:rPr>
          <w:noProof/>
        </w:rPr>
        <w:t>26</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MainViewModel</w:t>
      </w:r>
      <w:r>
        <w:rPr>
          <w:noProof/>
        </w:rPr>
        <w:tab/>
      </w:r>
      <w:r>
        <w:rPr>
          <w:noProof/>
        </w:rPr>
        <w:fldChar w:fldCharType="begin"/>
      </w:r>
      <w:r>
        <w:rPr>
          <w:noProof/>
        </w:rPr>
        <w:instrText xml:space="preserve"> PAGEREF _Toc27054252 \h </w:instrText>
      </w:r>
      <w:r>
        <w:rPr>
          <w:noProof/>
        </w:rPr>
      </w:r>
      <w:r>
        <w:rPr>
          <w:noProof/>
        </w:rPr>
        <w:fldChar w:fldCharType="separate"/>
      </w:r>
      <w:r>
        <w:rPr>
          <w:noProof/>
        </w:rPr>
        <w:t>27</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_Toc27054253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3.3.1.10</w:t>
      </w:r>
      <w:r w:rsidRPr="00123BF3">
        <w:rPr>
          <w:rFonts w:asciiTheme="minorHAnsi" w:eastAsiaTheme="minorEastAsia" w:hAnsiTheme="minorHAnsi" w:cstheme="minorBidi"/>
          <w:noProof/>
          <w:sz w:val="22"/>
          <w:szCs w:val="22"/>
          <w:lang w:val="en-IE"/>
        </w:rPr>
        <w:tab/>
      </w:r>
      <w:r w:rsidRPr="00123BF3">
        <w:rPr>
          <w:noProof/>
          <w:lang w:val="en-IE"/>
        </w:rPr>
        <w:t>TematicaViewModel</w:t>
      </w:r>
      <w:r w:rsidRPr="00123BF3">
        <w:rPr>
          <w:noProof/>
          <w:lang w:val="en-IE"/>
        </w:rPr>
        <w:tab/>
      </w:r>
      <w:r>
        <w:rPr>
          <w:noProof/>
        </w:rPr>
        <w:fldChar w:fldCharType="begin"/>
      </w:r>
      <w:r w:rsidRPr="00123BF3">
        <w:rPr>
          <w:noProof/>
          <w:lang w:val="en-IE"/>
        </w:rPr>
        <w:instrText xml:space="preserve"> PAGEREF _Toc27054261 \h </w:instrText>
      </w:r>
      <w:r>
        <w:rPr>
          <w:noProof/>
        </w:rPr>
      </w:r>
      <w:r>
        <w:rPr>
          <w:noProof/>
        </w:rPr>
        <w:fldChar w:fldCharType="separate"/>
      </w:r>
      <w:r w:rsidRPr="00123BF3">
        <w:rPr>
          <w:noProof/>
          <w:lang w:val="en-IE"/>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3.3.1.11</w:t>
      </w:r>
      <w:r w:rsidRPr="00123BF3">
        <w:rPr>
          <w:rFonts w:asciiTheme="minorHAnsi" w:eastAsiaTheme="minorEastAsia" w:hAnsiTheme="minorHAnsi" w:cstheme="minorBidi"/>
          <w:noProof/>
          <w:sz w:val="22"/>
          <w:szCs w:val="22"/>
          <w:lang w:val="en-IE"/>
        </w:rPr>
        <w:tab/>
      </w:r>
      <w:r w:rsidRPr="00123BF3">
        <w:rPr>
          <w:noProof/>
          <w:lang w:val="en-IE"/>
        </w:rPr>
        <w:t>EsercizioViewModel</w:t>
      </w:r>
      <w:r w:rsidRPr="00123BF3">
        <w:rPr>
          <w:noProof/>
          <w:lang w:val="en-IE"/>
        </w:rPr>
        <w:tab/>
      </w:r>
      <w:r>
        <w:rPr>
          <w:noProof/>
        </w:rPr>
        <w:fldChar w:fldCharType="begin"/>
      </w:r>
      <w:r w:rsidRPr="00123BF3">
        <w:rPr>
          <w:noProof/>
          <w:lang w:val="en-IE"/>
        </w:rPr>
        <w:instrText xml:space="preserve"> PAGEREF _Toc27054262 \h </w:instrText>
      </w:r>
      <w:r>
        <w:rPr>
          <w:noProof/>
        </w:rPr>
      </w:r>
      <w:r>
        <w:rPr>
          <w:noProof/>
        </w:rPr>
        <w:fldChar w:fldCharType="separate"/>
      </w:r>
      <w:r w:rsidRPr="00123BF3">
        <w:rPr>
          <w:noProof/>
          <w:lang w:val="en-IE"/>
        </w:rPr>
        <w:t>30</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3.3.1.12</w:t>
      </w:r>
      <w:r w:rsidRPr="00123BF3">
        <w:rPr>
          <w:rFonts w:asciiTheme="minorHAnsi" w:eastAsiaTheme="minorEastAsia" w:hAnsiTheme="minorHAnsi" w:cstheme="minorBidi"/>
          <w:noProof/>
          <w:sz w:val="22"/>
          <w:szCs w:val="22"/>
          <w:lang w:val="en-IE"/>
        </w:rPr>
        <w:tab/>
      </w:r>
      <w:r w:rsidRPr="00123BF3">
        <w:rPr>
          <w:noProof/>
          <w:lang w:val="en-IE"/>
        </w:rPr>
        <w:t>ProvaViewModel</w:t>
      </w:r>
      <w:r w:rsidRPr="00123BF3">
        <w:rPr>
          <w:noProof/>
          <w:lang w:val="en-IE"/>
        </w:rPr>
        <w:tab/>
      </w:r>
      <w:r>
        <w:rPr>
          <w:noProof/>
        </w:rPr>
        <w:fldChar w:fldCharType="begin"/>
      </w:r>
      <w:r w:rsidRPr="00123BF3">
        <w:rPr>
          <w:noProof/>
          <w:lang w:val="en-IE"/>
        </w:rPr>
        <w:instrText xml:space="preserve"> PAGEREF _Toc27054263 \h </w:instrText>
      </w:r>
      <w:r>
        <w:rPr>
          <w:noProof/>
        </w:rPr>
      </w:r>
      <w:r>
        <w:rPr>
          <w:noProof/>
        </w:rPr>
        <w:fldChar w:fldCharType="separate"/>
      </w:r>
      <w:r w:rsidRPr="00123BF3">
        <w:rPr>
          <w:noProof/>
          <w:lang w:val="en-IE"/>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3.3.2.10</w:t>
      </w:r>
      <w:r w:rsidRPr="00123BF3">
        <w:rPr>
          <w:rFonts w:asciiTheme="minorHAnsi" w:eastAsiaTheme="minorEastAsia" w:hAnsiTheme="minorHAnsi" w:cstheme="minorBidi"/>
          <w:noProof/>
          <w:sz w:val="22"/>
          <w:szCs w:val="22"/>
          <w:lang w:val="en-IE"/>
        </w:rPr>
        <w:tab/>
      </w:r>
      <w:r w:rsidRPr="00123BF3">
        <w:rPr>
          <w:noProof/>
          <w:lang w:val="en-IE"/>
        </w:rPr>
        <w:t>TematicaView</w:t>
      </w:r>
      <w:r w:rsidRPr="00123BF3">
        <w:rPr>
          <w:noProof/>
          <w:lang w:val="en-IE"/>
        </w:rPr>
        <w:tab/>
      </w:r>
      <w:r>
        <w:rPr>
          <w:noProof/>
        </w:rPr>
        <w:fldChar w:fldCharType="begin"/>
      </w:r>
      <w:r w:rsidRPr="00123BF3">
        <w:rPr>
          <w:noProof/>
          <w:lang w:val="en-IE"/>
        </w:rPr>
        <w:instrText xml:space="preserve"> PAGEREF _Toc27054274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3.3.2.11</w:t>
      </w:r>
      <w:r w:rsidRPr="00123BF3">
        <w:rPr>
          <w:rFonts w:asciiTheme="minorHAnsi" w:eastAsiaTheme="minorEastAsia" w:hAnsiTheme="minorHAnsi" w:cstheme="minorBidi"/>
          <w:noProof/>
          <w:sz w:val="22"/>
          <w:szCs w:val="22"/>
          <w:lang w:val="en-IE"/>
        </w:rPr>
        <w:tab/>
      </w:r>
      <w:r w:rsidRPr="00123BF3">
        <w:rPr>
          <w:noProof/>
          <w:lang w:val="en-IE"/>
        </w:rPr>
        <w:t>EsercizioView</w:t>
      </w:r>
      <w:r w:rsidRPr="00123BF3">
        <w:rPr>
          <w:noProof/>
          <w:lang w:val="en-IE"/>
        </w:rPr>
        <w:tab/>
      </w:r>
      <w:r>
        <w:rPr>
          <w:noProof/>
        </w:rPr>
        <w:fldChar w:fldCharType="begin"/>
      </w:r>
      <w:r w:rsidRPr="00123BF3">
        <w:rPr>
          <w:noProof/>
          <w:lang w:val="en-IE"/>
        </w:rPr>
        <w:instrText xml:space="preserve"> PAGEREF _Toc27054275 \h </w:instrText>
      </w:r>
      <w:r>
        <w:rPr>
          <w:noProof/>
        </w:rPr>
      </w:r>
      <w:r>
        <w:rPr>
          <w:noProof/>
        </w:rPr>
        <w:fldChar w:fldCharType="separate"/>
      </w:r>
      <w:r w:rsidRPr="00123BF3">
        <w:rPr>
          <w:noProof/>
          <w:lang w:val="en-IE"/>
        </w:rPr>
        <w:t>36</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3.3.2.12</w:t>
      </w:r>
      <w:r w:rsidRPr="00123BF3">
        <w:rPr>
          <w:rFonts w:asciiTheme="minorHAnsi" w:eastAsiaTheme="minorEastAsia" w:hAnsiTheme="minorHAnsi" w:cstheme="minorBidi"/>
          <w:noProof/>
          <w:sz w:val="22"/>
          <w:szCs w:val="22"/>
          <w:lang w:val="en-IE"/>
        </w:rPr>
        <w:tab/>
      </w:r>
      <w:r w:rsidRPr="00123BF3">
        <w:rPr>
          <w:noProof/>
          <w:lang w:val="en-IE"/>
        </w:rPr>
        <w:t>ProvaView</w:t>
      </w:r>
      <w:r w:rsidRPr="00123BF3">
        <w:rPr>
          <w:noProof/>
          <w:lang w:val="en-IE"/>
        </w:rPr>
        <w:tab/>
      </w:r>
      <w:r>
        <w:rPr>
          <w:noProof/>
        </w:rPr>
        <w:fldChar w:fldCharType="begin"/>
      </w:r>
      <w:r w:rsidRPr="00123BF3">
        <w:rPr>
          <w:noProof/>
          <w:lang w:val="en-IE"/>
        </w:rPr>
        <w:instrText xml:space="preserve"> PAGEREF _Toc27054276 \h </w:instrText>
      </w:r>
      <w:r>
        <w:rPr>
          <w:noProof/>
        </w:rPr>
      </w:r>
      <w:r>
        <w:rPr>
          <w:noProof/>
        </w:rPr>
        <w:fldChar w:fldCharType="separate"/>
      </w:r>
      <w:r w:rsidRPr="00123BF3">
        <w:rPr>
          <w:noProof/>
          <w:lang w:val="en-IE"/>
        </w:rPr>
        <w:t>38</w:t>
      </w:r>
      <w:r>
        <w:rPr>
          <w:noProof/>
        </w:rPr>
        <w:fldChar w:fldCharType="end"/>
      </w:r>
    </w:p>
    <w:p w:rsidR="00123BF3" w:rsidRPr="00123BF3" w:rsidRDefault="00123BF3">
      <w:pPr>
        <w:pStyle w:val="Sommario1"/>
        <w:tabs>
          <w:tab w:val="left" w:pos="400"/>
          <w:tab w:val="right" w:leader="dot" w:pos="9628"/>
        </w:tabs>
        <w:rPr>
          <w:rFonts w:asciiTheme="minorHAnsi" w:eastAsiaTheme="minorEastAsia" w:hAnsiTheme="minorHAnsi" w:cstheme="minorBidi"/>
          <w:noProof/>
          <w:sz w:val="22"/>
          <w:szCs w:val="22"/>
          <w:lang w:val="en-IE"/>
        </w:rPr>
      </w:pPr>
      <w:r w:rsidRPr="00853F35">
        <w:rPr>
          <w:noProof/>
          <w:lang w:val="en-IE"/>
        </w:rPr>
        <w:t>4</w:t>
      </w:r>
      <w:r w:rsidRPr="00123BF3">
        <w:rPr>
          <w:rFonts w:asciiTheme="minorHAnsi" w:eastAsiaTheme="minorEastAsia" w:hAnsiTheme="minorHAnsi" w:cstheme="minorBidi"/>
          <w:noProof/>
          <w:sz w:val="22"/>
          <w:szCs w:val="22"/>
          <w:lang w:val="en-IE"/>
        </w:rPr>
        <w:tab/>
      </w:r>
      <w:r w:rsidRPr="00123BF3">
        <w:rPr>
          <w:noProof/>
          <w:lang w:val="en-IE"/>
        </w:rPr>
        <w:t>Test</w:t>
      </w:r>
      <w:r w:rsidRPr="00123BF3">
        <w:rPr>
          <w:noProof/>
          <w:lang w:val="en-IE"/>
        </w:rPr>
        <w:tab/>
      </w:r>
      <w:r>
        <w:rPr>
          <w:noProof/>
        </w:rPr>
        <w:fldChar w:fldCharType="begin"/>
      </w:r>
      <w:r w:rsidRPr="00123BF3">
        <w:rPr>
          <w:noProof/>
          <w:lang w:val="en-IE"/>
        </w:rPr>
        <w:instrText xml:space="preserve"> PAGEREF _Toc27054277 \h </w:instrText>
      </w:r>
      <w:r>
        <w:rPr>
          <w:noProof/>
        </w:rPr>
      </w:r>
      <w:r>
        <w:rPr>
          <w:noProof/>
        </w:rPr>
        <w:fldChar w:fldCharType="separate"/>
      </w:r>
      <w:r w:rsidRPr="00123BF3">
        <w:rPr>
          <w:noProof/>
          <w:lang w:val="en-IE"/>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Per il database verrà usato SQLite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7054219"/>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6301E7" w:rsidRDefault="004F6F00" w:rsidP="006301E7">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dire che ci sono dei metodi costruttori (di cui uno vuoto per far funzionare i repository)</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Anno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6735D3" w:rsidRDefault="006735D3" w:rsidP="006735D3">
      <w:r>
        <w:t>Questa è la classe che implementa l’interfaccia</w:t>
      </w:r>
      <w:r w:rsidR="00A20C37">
        <w:t xml:space="preserve"> IDataRepository e </w:t>
      </w:r>
      <w:r w:rsidR="00A32108">
        <w:t xml:space="preserve">viene usata principalmente come base per i repository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IQueryable&lt;Classe&gt; Get() =&gt;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.Get().OrderBy(s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123BF3">
        <w:rPr>
          <w:rFonts w:ascii="Consolas" w:hAnsi="Consolas" w:cs="Consolas"/>
          <w:color w:val="0000FF"/>
          <w:sz w:val="19"/>
          <w:szCs w:val="19"/>
          <w:lang w:val="it-IT"/>
        </w:rPr>
        <w:t>public</w:t>
      </w:r>
      <w:r w:rsidRPr="00123BF3">
        <w:rPr>
          <w:rFonts w:ascii="Consolas" w:hAnsi="Consolas" w:cs="Consolas"/>
          <w:color w:val="000000"/>
          <w:sz w:val="19"/>
          <w:szCs w:val="19"/>
          <w:lang w:val="it-IT"/>
        </w:rPr>
        <w:t xml:space="preserve"> </w:t>
      </w:r>
      <w:proofErr w:type="gramStart"/>
      <w:r w:rsidRPr="00123BF3">
        <w:rPr>
          <w:rFonts w:ascii="Consolas" w:hAnsi="Consolas" w:cs="Consolas"/>
          <w:color w:val="2B91AF"/>
          <w:sz w:val="19"/>
          <w:szCs w:val="19"/>
          <w:lang w:val="it-IT"/>
        </w:rPr>
        <w:t>TematicaDbRepository</w:t>
      </w:r>
      <w:r w:rsidRPr="00123BF3">
        <w:rPr>
          <w:rFonts w:ascii="Consolas" w:hAnsi="Consolas" w:cs="Consolas"/>
          <w:color w:val="000000"/>
          <w:sz w:val="19"/>
          <w:szCs w:val="19"/>
          <w:lang w:val="it-IT"/>
        </w:rPr>
        <w:t>(</w:t>
      </w:r>
      <w:proofErr w:type="gramEnd"/>
      <w:r w:rsidRPr="00123BF3">
        <w:rPr>
          <w:rFonts w:ascii="Consolas" w:hAnsi="Consolas" w:cs="Consolas"/>
          <w:color w:val="000000"/>
          <w:sz w:val="19"/>
          <w:szCs w:val="19"/>
          <w:lang w:val="it-IT"/>
        </w:rPr>
        <w:t xml:space="preserve">AppDbContext ctx) : </w:t>
      </w:r>
      <w:r w:rsidRPr="00123BF3">
        <w:rPr>
          <w:rFonts w:ascii="Consolas" w:hAnsi="Consolas" w:cs="Consolas"/>
          <w:color w:val="0000FF"/>
          <w:sz w:val="19"/>
          <w:szCs w:val="19"/>
          <w:lang w:val="it-IT"/>
        </w:rPr>
        <w:t>base</w:t>
      </w:r>
      <w:r w:rsidRPr="00123BF3">
        <w:rPr>
          <w:rFonts w:ascii="Consolas" w:hAnsi="Consolas" w:cs="Consolas"/>
          <w:color w:val="000000"/>
          <w:sz w:val="19"/>
          <w:szCs w:val="19"/>
          <w:lang w:val="it-IT"/>
        </w:rPr>
        <w:t>(ctx) { }</w:t>
      </w:r>
    </w:p>
    <w:p w:rsidR="009A4697" w:rsidRPr="00123BF3" w:rsidRDefault="009A4697" w:rsidP="00421DF6">
      <w:pPr>
        <w:autoSpaceDE w:val="0"/>
        <w:autoSpaceDN w:val="0"/>
        <w:adjustRightInd w:val="0"/>
        <w:rPr>
          <w:rFonts w:ascii="Consolas" w:hAnsi="Consolas" w:cs="Consolas"/>
          <w:color w:val="000000"/>
          <w:sz w:val="19"/>
          <w:szCs w:val="19"/>
          <w:lang w:val="it-IT"/>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123BF3"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123BF3">
        <w:rPr>
          <w:rFonts w:ascii="Consolas" w:hAnsi="Consolas" w:cs="Consolas"/>
          <w:color w:val="0000FF"/>
          <w:sz w:val="19"/>
          <w:szCs w:val="19"/>
          <w:lang w:val="it-IT"/>
        </w:rPr>
        <w:t>public</w:t>
      </w:r>
      <w:r w:rsidRPr="00123BF3">
        <w:rPr>
          <w:rFonts w:ascii="Consolas" w:hAnsi="Consolas" w:cs="Consolas"/>
          <w:color w:val="000000"/>
          <w:sz w:val="19"/>
          <w:szCs w:val="19"/>
          <w:lang w:val="it-IT"/>
        </w:rPr>
        <w:t xml:space="preserve"> </w:t>
      </w:r>
      <w:proofErr w:type="gramStart"/>
      <w:r w:rsidRPr="00123BF3">
        <w:rPr>
          <w:rFonts w:ascii="Consolas" w:hAnsi="Consolas" w:cs="Consolas"/>
          <w:color w:val="2B91AF"/>
          <w:sz w:val="19"/>
          <w:szCs w:val="19"/>
          <w:lang w:val="it-IT"/>
        </w:rPr>
        <w:t>EsercizioDbRepository</w:t>
      </w:r>
      <w:r w:rsidRPr="00123BF3">
        <w:rPr>
          <w:rFonts w:ascii="Consolas" w:hAnsi="Consolas" w:cs="Consolas"/>
          <w:color w:val="000000"/>
          <w:sz w:val="19"/>
          <w:szCs w:val="19"/>
          <w:lang w:val="it-IT"/>
        </w:rPr>
        <w:t>(</w:t>
      </w:r>
      <w:proofErr w:type="gramEnd"/>
      <w:r w:rsidRPr="00123BF3">
        <w:rPr>
          <w:rFonts w:ascii="Consolas" w:hAnsi="Consolas" w:cs="Consolas"/>
          <w:color w:val="000000"/>
          <w:sz w:val="19"/>
          <w:szCs w:val="19"/>
          <w:lang w:val="it-IT"/>
        </w:rPr>
        <w:t xml:space="preserve">AppDbContext ctx) : </w:t>
      </w:r>
      <w:r w:rsidRPr="00123BF3">
        <w:rPr>
          <w:rFonts w:ascii="Consolas" w:hAnsi="Consolas" w:cs="Consolas"/>
          <w:color w:val="0000FF"/>
          <w:sz w:val="19"/>
          <w:szCs w:val="19"/>
          <w:lang w:val="it-IT"/>
        </w:rPr>
        <w:t>base</w:t>
      </w:r>
      <w:r w:rsidRPr="00123BF3">
        <w:rPr>
          <w:rFonts w:ascii="Consolas" w:hAnsi="Consolas" w:cs="Consolas"/>
          <w:color w:val="000000"/>
          <w:sz w:val="19"/>
          <w:szCs w:val="19"/>
          <w:lang w:val="it-IT"/>
        </w:rPr>
        <w:t>(ctx) { }</w:t>
      </w:r>
    </w:p>
    <w:p w:rsidR="009A4697" w:rsidRPr="00123BF3" w:rsidRDefault="009A4697" w:rsidP="00EC6396">
      <w:pPr>
        <w:autoSpaceDE w:val="0"/>
        <w:autoSpaceDN w:val="0"/>
        <w:adjustRightInd w:val="0"/>
        <w:rPr>
          <w:rFonts w:ascii="Consolas" w:hAnsi="Consolas" w:cs="Consolas"/>
          <w:color w:val="000000"/>
          <w:sz w:val="19"/>
          <w:szCs w:val="19"/>
          <w:lang w:val="it-IT"/>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che praticamente mette insieme i modelli di dati (Models) e le interfacce con il database (Services)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 xml:space="preserve">Le proprietà della classe (DbSet) rappresentano le tabelle della base di dati, mentre il metodo OnConfiguring imposta il percorso di memorizzazione prendendo come cartella di base quella di AppData. </w:t>
      </w:r>
      <w:r w:rsidR="00C16E9D">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r w:rsidRPr="006C68EC">
        <w:rPr>
          <w:rFonts w:ascii="Consolas" w:hAnsi="Consolas" w:cs="Consolas"/>
          <w:color w:val="2B91AF"/>
          <w:sz w:val="19"/>
          <w:szCs w:val="19"/>
          <w:lang w:val="en-IE"/>
        </w:rPr>
        <w:t>BindableBase</w:t>
      </w:r>
      <w:r w:rsidRPr="006C68EC">
        <w:rPr>
          <w:rFonts w:ascii="Consolas" w:hAnsi="Consolas" w:cs="Consolas"/>
          <w:color w:val="000000"/>
          <w:sz w:val="19"/>
          <w:szCs w:val="19"/>
          <w:lang w:val="en-IE"/>
        </w:rPr>
        <w:t xml:space="preserve"> : INotifyPropertyChanged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PropertyChangedEventHandler PropertyChanged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PropertyChangedEventHandler handler = PropertyChanged;</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SetProperty&lt;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[CallerMemberName]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propertyName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OnPropertyChanged(</w:t>
      </w:r>
      <w:proofErr w:type="gramEnd"/>
      <w:r w:rsidRPr="006C68EC">
        <w:rPr>
          <w:rFonts w:ascii="Consolas" w:hAnsi="Consolas" w:cs="Consolas"/>
          <w:color w:val="000000"/>
          <w:sz w:val="19"/>
          <w:szCs w:val="19"/>
          <w:lang w:val="en-IE"/>
        </w:rPr>
        <w:t>propertyName);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OnPropertyChanged&lt;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&gt;(Expression&lt;Func&lt;T&gt;&gt; propertyExpression)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body = propertyExpression.Body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MemberExpression;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var</w:t>
      </w:r>
      <w:proofErr w:type="gramEnd"/>
      <w:r w:rsidRPr="006C68EC">
        <w:rPr>
          <w:rFonts w:ascii="Consolas" w:hAnsi="Consolas" w:cs="Consolas"/>
          <w:color w:val="000000"/>
          <w:sz w:val="19"/>
          <w:szCs w:val="19"/>
          <w:lang w:val="en-IE"/>
        </w:rPr>
        <w:t xml:space="preserve"> expression = body.Expression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ConstantExpression;</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PropertyChanged(</w:t>
      </w:r>
      <w:proofErr w:type="gramEnd"/>
      <w:r w:rsidRPr="006C68EC">
        <w:rPr>
          <w:rFonts w:ascii="Consolas" w:hAnsi="Consolas" w:cs="Consolas"/>
          <w:color w:val="000000"/>
          <w:sz w:val="19"/>
          <w:szCs w:val="19"/>
          <w:lang w:val="en-IE"/>
        </w:rPr>
        <w:t xml:space="preserve">expression.Value,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PropertyChangedEventArgs(body.Member.Name));</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ViewModel </w:t>
      </w:r>
      <w:r w:rsidR="00B65DFA" w:rsidRPr="00BF64D1">
        <w:rPr>
          <w:rFonts w:ascii="Consolas" w:hAnsi="Consolas" w:cs="Consolas"/>
          <w:color w:val="000000"/>
          <w:sz w:val="19"/>
          <w:szCs w:val="19"/>
          <w:lang w:val="en-IE"/>
        </w:rPr>
        <w:t>vm</w:t>
      </w:r>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Pr="00123BF3" w:rsidRDefault="00B65DFA" w:rsidP="00B65DFA">
      <w:pPr>
        <w:autoSpaceDE w:val="0"/>
        <w:autoSpaceDN w:val="0"/>
        <w:adjustRightInd w:val="0"/>
        <w:rPr>
          <w:rFonts w:ascii="Consolas" w:hAnsi="Consolas" w:cs="Consolas"/>
          <w:color w:val="000000"/>
          <w:sz w:val="19"/>
          <w:szCs w:val="19"/>
          <w:lang w:val="en-IE"/>
        </w:rPr>
      </w:pPr>
      <w:r w:rsidRPr="00BF64D1">
        <w:rPr>
          <w:rFonts w:ascii="Consolas" w:hAnsi="Consolas" w:cs="Consolas"/>
          <w:color w:val="000000"/>
          <w:sz w:val="19"/>
          <w:szCs w:val="19"/>
          <w:lang w:val="en-IE"/>
        </w:rPr>
        <w:t xml:space="preserve">    </w:t>
      </w:r>
      <w:proofErr w:type="gramStart"/>
      <w:r w:rsidRPr="00123BF3">
        <w:rPr>
          <w:rFonts w:ascii="Consolas" w:hAnsi="Consolas" w:cs="Consolas"/>
          <w:color w:val="0000FF"/>
          <w:sz w:val="19"/>
          <w:szCs w:val="19"/>
          <w:lang w:val="en-IE"/>
        </w:rPr>
        <w:t>private</w:t>
      </w:r>
      <w:proofErr w:type="gramEnd"/>
      <w:r w:rsidRPr="00123BF3">
        <w:rPr>
          <w:rFonts w:ascii="Consolas" w:hAnsi="Consolas" w:cs="Consolas"/>
          <w:color w:val="000000"/>
          <w:sz w:val="19"/>
          <w:szCs w:val="19"/>
          <w:lang w:val="en-IE"/>
        </w:rPr>
        <w:t xml:space="preserve"> AltroViewModel avm;</w:t>
      </w:r>
    </w:p>
    <w:p w:rsidR="00A124EB" w:rsidRPr="00123BF3" w:rsidRDefault="00A124EB" w:rsidP="00B65DFA">
      <w:pPr>
        <w:autoSpaceDE w:val="0"/>
        <w:autoSpaceDN w:val="0"/>
        <w:adjustRightInd w:val="0"/>
        <w:rPr>
          <w:rFonts w:ascii="Consolas" w:hAnsi="Consolas" w:cs="Consolas"/>
          <w:color w:val="000000"/>
          <w:sz w:val="19"/>
          <w:szCs w:val="19"/>
          <w:lang w:val="en-IE"/>
        </w:rPr>
      </w:pPr>
    </w:p>
    <w:p w:rsidR="008C3C4F" w:rsidRDefault="008C3C4F" w:rsidP="00B65DFA">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123BF3"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123BF3">
        <w:rPr>
          <w:rFonts w:ascii="Consolas" w:hAnsi="Consolas" w:cs="Consolas"/>
          <w:color w:val="000000"/>
          <w:sz w:val="19"/>
          <w:szCs w:val="19"/>
          <w:lang w:val="en-IE"/>
        </w:rPr>
        <w:t>}</w:t>
      </w:r>
    </w:p>
    <w:p w:rsidR="00B1468F" w:rsidRPr="00123BF3" w:rsidRDefault="00B1468F" w:rsidP="008C3C4F">
      <w:pPr>
        <w:autoSpaceDE w:val="0"/>
        <w:autoSpaceDN w:val="0"/>
        <w:adjustRightInd w:val="0"/>
        <w:rPr>
          <w:rFonts w:ascii="Consolas" w:hAnsi="Consolas" w:cs="Consolas"/>
          <w:color w:val="000000"/>
          <w:sz w:val="19"/>
          <w:szCs w:val="19"/>
          <w:lang w:val="en-IE"/>
        </w:rPr>
      </w:pPr>
    </w:p>
    <w:p w:rsidR="008C3C4F" w:rsidRPr="00123BF3" w:rsidRDefault="008C3C4F" w:rsidP="008C3C4F">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roofErr w:type="gramStart"/>
      <w:r w:rsidRPr="00123BF3">
        <w:rPr>
          <w:rFonts w:ascii="Consolas" w:hAnsi="Consolas" w:cs="Consolas"/>
          <w:color w:val="0000FF"/>
          <w:sz w:val="19"/>
          <w:szCs w:val="19"/>
          <w:lang w:val="en-IE"/>
        </w:rPr>
        <w:t>public</w:t>
      </w:r>
      <w:proofErr w:type="gramEnd"/>
      <w:r w:rsidRPr="00123BF3">
        <w:rPr>
          <w:rFonts w:ascii="Consolas" w:hAnsi="Consolas" w:cs="Consolas"/>
          <w:color w:val="000000"/>
          <w:sz w:val="19"/>
          <w:szCs w:val="19"/>
          <w:lang w:val="en-IE"/>
        </w:rPr>
        <w:t xml:space="preserve"> </w:t>
      </w:r>
      <w:r w:rsidRPr="00123BF3">
        <w:rPr>
          <w:rFonts w:ascii="Consolas" w:hAnsi="Consolas" w:cs="Consolas"/>
          <w:color w:val="2B91AF"/>
          <w:sz w:val="19"/>
          <w:szCs w:val="19"/>
          <w:lang w:val="en-IE"/>
        </w:rPr>
        <w:t>MainViewModel</w:t>
      </w:r>
      <w:r w:rsidRPr="00123BF3">
        <w:rPr>
          <w:rFonts w:ascii="Consolas" w:hAnsi="Consolas" w:cs="Consolas"/>
          <w:color w:val="000000"/>
          <w:sz w:val="19"/>
          <w:szCs w:val="19"/>
          <w:lang w:val="en-IE"/>
        </w:rPr>
        <w:t>()</w:t>
      </w:r>
    </w:p>
    <w:p w:rsidR="008C3C4F" w:rsidRPr="00123BF3" w:rsidRDefault="008C3C4F" w:rsidP="008C3C4F">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p>
    <w:p w:rsidR="008C3C4F" w:rsidRPr="00123BF3" w:rsidRDefault="008C3C4F" w:rsidP="00B65DFA">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w:t>
      </w:r>
      <w:r w:rsidR="00B65DFA" w:rsidRPr="00123BF3">
        <w:rPr>
          <w:rFonts w:ascii="Consolas" w:hAnsi="Consolas" w:cs="Consolas"/>
          <w:color w:val="000000"/>
          <w:sz w:val="19"/>
          <w:szCs w:val="19"/>
          <w:lang w:val="en-IE"/>
        </w:rPr>
        <w:t>ViewModel</w:t>
      </w:r>
      <w:r w:rsidRPr="00123BF3">
        <w:rPr>
          <w:rFonts w:ascii="Consolas" w:hAnsi="Consolas" w:cs="Consolas"/>
          <w:color w:val="000000"/>
          <w:sz w:val="19"/>
          <w:szCs w:val="19"/>
          <w:lang w:val="en-IE"/>
        </w:rPr>
        <w:t xml:space="preserve">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gramStart"/>
      <w:r w:rsidRPr="00123BF3">
        <w:rPr>
          <w:rFonts w:ascii="Consolas" w:hAnsi="Consolas" w:cs="Consolas"/>
          <w:color w:val="000000"/>
          <w:sz w:val="19"/>
          <w:szCs w:val="19"/>
          <w:lang w:val="en-IE"/>
        </w:rPr>
        <w:t>ViewModel(</w:t>
      </w:r>
      <w:proofErr w:type="gramEnd"/>
      <w:r w:rsidRPr="00123BF3">
        <w:rPr>
          <w:rFonts w:ascii="Consolas" w:hAnsi="Consolas" w:cs="Consolas"/>
          <w:color w:val="000000"/>
          <w:sz w:val="19"/>
          <w:szCs w:val="19"/>
          <w:lang w:val="en-IE"/>
        </w:rPr>
        <w:t>);</w:t>
      </w:r>
    </w:p>
    <w:p w:rsidR="00B65DFA" w:rsidRDefault="00B65DFA" w:rsidP="00B65DFA">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en-IE"/>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si impostano i ViewModels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OnProva(</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obj) =&gt; Messenger.Default.Send&lt;BindableBase&gt;(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r w:rsidR="00621484">
        <w:rPr>
          <w:rFonts w:ascii="Consolas" w:hAnsi="Consolas" w:cs="Consolas"/>
          <w:color w:val="000000"/>
          <w:sz w:val="19"/>
          <w:szCs w:val="19"/>
          <w:lang w:val="en-IE"/>
        </w:rPr>
        <w:t>ViewModel()</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ta di informazioni sul prodotto, si imposta il ViewModel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IDelegateCommand BenvenutoCommand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r w:rsidRPr="00C0501F">
        <w:rPr>
          <w:rFonts w:ascii="Consolas" w:hAnsi="Consolas" w:cs="Consolas"/>
          <w:color w:val="2B91AF"/>
          <w:sz w:val="19"/>
          <w:szCs w:val="19"/>
          <w:lang w:val="en-IE"/>
        </w:rPr>
        <w:t>AboutViewModel</w:t>
      </w:r>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 xml:space="preserve">BenvenutoCommand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00"/>
          <w:sz w:val="19"/>
          <w:szCs w:val="19"/>
          <w:lang w:val="en-IE"/>
        </w:rPr>
        <w:t>DelegateCommand(</w:t>
      </w:r>
      <w:proofErr w:type="gramEnd"/>
      <w:r w:rsidRPr="00AF5466">
        <w:rPr>
          <w:rFonts w:ascii="Consolas" w:hAnsi="Consolas" w:cs="Consolas"/>
          <w:color w:val="000000"/>
          <w:sz w:val="19"/>
          <w:szCs w:val="19"/>
          <w:lang w:val="en-IE"/>
        </w:rPr>
        <w:t>OnBenvenuto, CanBenvenuto);</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OnBenvenuto(</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obj)</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Messenger.Default.Send</w:t>
      </w:r>
      <w:proofErr w:type="gramEnd"/>
      <w:r w:rsidRPr="00FB4C20">
        <w:rPr>
          <w:rFonts w:ascii="Consolas" w:hAnsi="Consolas" w:cs="Consolas"/>
          <w:color w:val="000000"/>
          <w:sz w:val="19"/>
          <w:szCs w:val="19"/>
          <w:lang w:val="de-DE"/>
        </w:rPr>
        <w:t>&lt;BindableBase&gt;(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BenvenutoViewModel()</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primo ViewModel.</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IDelegateCommand BenvenutoCommand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ObservableCollection&lt;Esercizio&gt; Esercizi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r w:rsidRPr="00C6652E">
        <w:rPr>
          <w:rFonts w:ascii="Consolas" w:hAnsi="Consolas" w:cs="Consolas"/>
          <w:color w:val="2B91AF"/>
          <w:sz w:val="19"/>
          <w:szCs w:val="19"/>
          <w:lang w:val="en-IE"/>
        </w:rPr>
        <w:t>EsercizioListViewModel</w:t>
      </w: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BenvenutoCommand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DelegateCommand(</w:t>
      </w:r>
      <w:proofErr w:type="gramEnd"/>
      <w:r w:rsidRPr="00C6652E">
        <w:rPr>
          <w:rFonts w:ascii="Consolas" w:hAnsi="Consolas" w:cs="Consolas"/>
          <w:color w:val="000000"/>
          <w:sz w:val="19"/>
          <w:szCs w:val="19"/>
          <w:lang w:val="en-IE"/>
        </w:rPr>
        <w:t>OnBenvenuto, CanBenvenuto);</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EsercizioDbRepository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gramStart"/>
      <w:r w:rsidRPr="00C6652E">
        <w:rPr>
          <w:rFonts w:ascii="Consolas" w:hAnsi="Consolas" w:cs="Consolas"/>
          <w:color w:val="000000"/>
          <w:sz w:val="19"/>
          <w:szCs w:val="19"/>
          <w:lang w:val="en-IE"/>
        </w:rPr>
        <w:t>EsercizioDbRepository(</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AppDbContext());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r w:rsidRPr="00637684">
        <w:rPr>
          <w:rFonts w:ascii="Consolas" w:hAnsi="Consolas" w:cs="Consolas"/>
          <w:color w:val="000000"/>
          <w:sz w:val="19"/>
          <w:szCs w:val="19"/>
          <w:lang w:val="en-IE"/>
        </w:rPr>
        <w:t xml:space="preserve">Esercizi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ObservableCollection&lt;Esercizio</w:t>
      </w:r>
      <w:proofErr w:type="gramStart"/>
      <w:r w:rsidRPr="00637684">
        <w:rPr>
          <w:rFonts w:ascii="Consolas" w:hAnsi="Consolas" w:cs="Consolas"/>
          <w:color w:val="000000"/>
          <w:sz w:val="19"/>
          <w:szCs w:val="19"/>
          <w:lang w:val="en-IE"/>
        </w:rPr>
        <w:t>&gt;(</w:t>
      </w:r>
      <w:proofErr w:type="gramEnd"/>
      <w:r w:rsidRPr="00637684">
        <w:rPr>
          <w:rFonts w:ascii="Consolas" w:hAnsi="Consolas" w:cs="Consolas"/>
          <w:color w:val="000000"/>
          <w:sz w:val="19"/>
          <w:szCs w:val="19"/>
          <w:lang w:val="en-IE"/>
        </w:rPr>
        <w:t>repo.Get());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gramStart"/>
      <w:r w:rsidRPr="00301F9C">
        <w:rPr>
          <w:rFonts w:ascii="Consolas" w:hAnsi="Consolas" w:cs="Consolas"/>
          <w:color w:val="000000"/>
          <w:sz w:val="19"/>
          <w:szCs w:val="19"/>
          <w:lang w:val="en-IE"/>
        </w:rPr>
        <w:t>ProvaDbRepository(</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w:t>
      </w:r>
      <w:proofErr w:type="gramStart"/>
      <w:r w:rsidRPr="00301F9C">
        <w:rPr>
          <w:rFonts w:ascii="Consolas" w:hAnsi="Consolas" w:cs="Consolas"/>
          <w:color w:val="000000"/>
          <w:sz w:val="19"/>
          <w:szCs w:val="19"/>
          <w:lang w:val="en-IE"/>
        </w:rPr>
        <w:t>&gt;(</w:t>
      </w:r>
      <w:proofErr w:type="gramEnd"/>
      <w:r w:rsidRPr="00301F9C">
        <w:rPr>
          <w:rFonts w:ascii="Consolas" w:hAnsi="Consolas" w:cs="Consolas"/>
          <w:color w:val="000000"/>
          <w:sz w:val="19"/>
          <w:szCs w:val="19"/>
          <w:lang w:val="en-IE"/>
        </w:rPr>
        <w: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91" w:name="_Toc27054258"/>
      <w:r>
        <w:t>ImpostazioniBaseViewModel</w:t>
      </w:r>
      <w:bookmarkEnd w:id="91"/>
    </w:p>
    <w:p w:rsidR="00003B7A" w:rsidRDefault="00CE77C9" w:rsidP="00003B7A">
      <w:r>
        <w:t>ImpostazioniBaseViewModel ha il principale scopo di impostare le liste delle tre impostazioni di base.</w:t>
      </w:r>
      <w:r w:rsidR="001D0C9A">
        <w:t xml:space="preserve"> 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BenvenutoCommand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OnBenvenuto, CanBenvenuto);</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21231F" w:rsidRPr="0021231F" w:rsidRDefault="0021231F" w:rsidP="0021231F">
      <w:pPr>
        <w:autoSpaceDE w:val="0"/>
        <w:autoSpaceDN w:val="0"/>
        <w:adjustRightInd w:val="0"/>
        <w:rPr>
          <w:rFonts w:ascii="Consolas" w:hAnsi="Consolas" w:cs="Consolas"/>
          <w:color w:val="000000"/>
          <w:sz w:val="19"/>
          <w:szCs w:val="19"/>
          <w:lang w:val="en-IE"/>
        </w:rPr>
      </w:pPr>
      <w:proofErr w:type="gramStart"/>
      <w:r w:rsidRPr="0021231F">
        <w:rPr>
          <w:rFonts w:ascii="Consolas" w:hAnsi="Consolas" w:cs="Consolas"/>
          <w:color w:val="0000FF"/>
          <w:sz w:val="19"/>
          <w:szCs w:val="19"/>
          <w:lang w:val="en-IE"/>
        </w:rPr>
        <w:t>private</w:t>
      </w:r>
      <w:proofErr w:type="gramEnd"/>
      <w:r w:rsidRPr="0021231F">
        <w:rPr>
          <w:rFonts w:ascii="Consolas" w:hAnsi="Consolas" w:cs="Consolas"/>
          <w:color w:val="000000"/>
          <w:sz w:val="19"/>
          <w:szCs w:val="19"/>
          <w:lang w:val="en-IE"/>
        </w:rPr>
        <w:t xml:space="preserve"> </w:t>
      </w:r>
      <w:r w:rsidRPr="0021231F">
        <w:rPr>
          <w:rFonts w:ascii="Consolas" w:hAnsi="Consolas" w:cs="Consolas"/>
          <w:color w:val="0000FF"/>
          <w:sz w:val="19"/>
          <w:szCs w:val="19"/>
          <w:lang w:val="en-IE"/>
        </w:rPr>
        <w:t>void</w:t>
      </w:r>
      <w:r w:rsidRPr="0021231F">
        <w:rPr>
          <w:rFonts w:ascii="Consolas" w:hAnsi="Consolas" w:cs="Consolas"/>
          <w:color w:val="000000"/>
          <w:sz w:val="19"/>
          <w:szCs w:val="19"/>
          <w:lang w:val="en-IE"/>
        </w:rPr>
        <w:t xml:space="preserve"> OnSalva(</w:t>
      </w:r>
      <w:r w:rsidRPr="0021231F">
        <w:rPr>
          <w:rFonts w:ascii="Consolas" w:hAnsi="Consolas" w:cs="Consolas"/>
          <w:color w:val="0000FF"/>
          <w:sz w:val="19"/>
          <w:szCs w:val="19"/>
          <w:lang w:val="en-IE"/>
        </w:rPr>
        <w:t>object</w:t>
      </w:r>
      <w:r w:rsidRPr="0021231F">
        <w:rPr>
          <w:rFonts w:ascii="Consolas" w:hAnsi="Consolas" w:cs="Consolas"/>
          <w:color w:val="000000"/>
          <w:sz w:val="19"/>
          <w:szCs w:val="19"/>
          <w:lang w:val="en-IE"/>
        </w:rPr>
        <w:t xml:space="preserve"> obj)</w:t>
      </w:r>
    </w:p>
    <w:p w:rsidR="0021231F" w:rsidRPr="00123BF3" w:rsidRDefault="0021231F" w:rsidP="0021231F">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21231F" w:rsidRPr="00BF1503" w:rsidRDefault="0021231F" w:rsidP="0021231F">
      <w:pPr>
        <w:autoSpaceDE w:val="0"/>
        <w:autoSpaceDN w:val="0"/>
        <w:adjustRightInd w:val="0"/>
        <w:rPr>
          <w:rFonts w:ascii="Consolas" w:hAnsi="Consolas" w:cs="Consolas"/>
          <w:color w:val="000000"/>
          <w:sz w:val="19"/>
          <w:szCs w:val="19"/>
          <w:lang w:val="it-IT"/>
        </w:rPr>
      </w:pPr>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Anno</w:t>
      </w:r>
      <w:r w:rsidR="00BF1503" w:rsidRPr="00BF1503">
        <w:rPr>
          <w:rFonts w:ascii="Consolas" w:hAnsi="Consolas" w:cs="Consolas"/>
          <w:color w:val="000000"/>
          <w:sz w:val="19"/>
          <w:szCs w:val="19"/>
          <w:lang w:val="it-IT"/>
        </w:rPr>
        <w:t xml:space="preserv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21231F">
        <w:rPr>
          <w:rFonts w:ascii="Consolas" w:hAnsi="Consolas" w:cs="Consolas"/>
          <w:color w:val="000000"/>
          <w:sz w:val="19"/>
          <w:szCs w:val="19"/>
          <w:lang w:val="en-IE"/>
        </w:rPr>
        <w:t>{</w:t>
      </w:r>
    </w:p>
    <w:p w:rsidR="0021231F" w:rsidRPr="0021231F" w:rsidRDefault="0021231F" w:rsidP="0021231F">
      <w:pPr>
        <w:autoSpaceDE w:val="0"/>
        <w:autoSpaceDN w:val="0"/>
        <w:adjustRightInd w:val="0"/>
        <w:rPr>
          <w:rFonts w:ascii="Consolas" w:hAnsi="Consolas" w:cs="Consolas"/>
          <w:color w:val="000000"/>
          <w:sz w:val="19"/>
          <w:szCs w:val="19"/>
          <w:lang w:val="en-IE"/>
        </w:rPr>
      </w:pPr>
      <w:r w:rsidRPr="0021231F">
        <w:rPr>
          <w:rFonts w:ascii="Consolas" w:hAnsi="Consolas" w:cs="Consolas"/>
          <w:color w:val="000000"/>
          <w:sz w:val="19"/>
          <w:szCs w:val="19"/>
          <w:lang w:val="en-IE"/>
        </w:rPr>
        <w:t xml:space="preserve">        ClasseDbRepository repo = </w:t>
      </w:r>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w:t>
      </w:r>
      <w:proofErr w:type="gramStart"/>
      <w:r w:rsidRPr="0021231F">
        <w:rPr>
          <w:rFonts w:ascii="Consolas" w:hAnsi="Consolas" w:cs="Consolas"/>
          <w:color w:val="000000"/>
          <w:sz w:val="19"/>
          <w:szCs w:val="19"/>
          <w:lang w:val="en-IE"/>
        </w:rPr>
        <w:t>ClasseDbRepository(</w:t>
      </w:r>
      <w:proofErr w:type="gramEnd"/>
      <w:r w:rsidRPr="0021231F">
        <w:rPr>
          <w:rFonts w:ascii="Consolas" w:hAnsi="Consolas" w:cs="Consolas"/>
          <w:color w:val="0000FF"/>
          <w:sz w:val="19"/>
          <w:szCs w:val="19"/>
          <w:lang w:val="en-IE"/>
        </w:rPr>
        <w:t>new</w:t>
      </w:r>
      <w:r w:rsidRPr="0021231F">
        <w:rPr>
          <w:rFonts w:ascii="Consolas" w:hAnsi="Consolas" w:cs="Consolas"/>
          <w:color w:val="000000"/>
          <w:sz w:val="19"/>
          <w:szCs w:val="19"/>
          <w:lang w:val="en-IE"/>
        </w:rPr>
        <w:t xml:space="preserve"> AppDbContext());</w:t>
      </w:r>
    </w:p>
    <w:p w:rsidR="0021231F" w:rsidRDefault="0021231F" w:rsidP="0021231F">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1231F" w:rsidRDefault="0021231F" w:rsidP="002123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43E6F" w:rsidRDefault="0021231F" w:rsidP="0021231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BenvenutoCommand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OnBenvenuto, CanBenvenuto);</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SalvaCommand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DelegateCommand(</w:t>
      </w:r>
      <w:proofErr w:type="gramEnd"/>
      <w:r w:rsidRPr="003A09C6">
        <w:rPr>
          <w:rFonts w:ascii="Consolas" w:hAnsi="Consolas" w:cs="Consolas"/>
          <w:color w:val="000000"/>
          <w:sz w:val="19"/>
          <w:szCs w:val="19"/>
          <w:lang w:val="en-IE"/>
        </w:rPr>
        <w:t>OnSalva, CanSalva);</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sidRPr="00BF1503">
        <w:rPr>
          <w:rFonts w:ascii="Consolas" w:hAnsi="Consolas" w:cs="Consolas"/>
          <w:color w:val="000000"/>
          <w:sz w:val="19"/>
          <w:szCs w:val="19"/>
          <w:lang w:val="it-IT"/>
        </w:rPr>
        <w:t xml:space="preserve">Classe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AF572C">
        <w:rPr>
          <w:rFonts w:ascii="Consolas" w:hAnsi="Consolas" w:cs="Consolas"/>
          <w:color w:val="000000"/>
          <w:sz w:val="19"/>
          <w:szCs w:val="19"/>
          <w:lang w:val="en-IE"/>
        </w:rPr>
        <w:t>{</w:t>
      </w:r>
    </w:p>
    <w:p w:rsidR="00AF572C" w:rsidRPr="00AF572C" w:rsidRDefault="00AF572C" w:rsidP="00AF572C">
      <w:pPr>
        <w:autoSpaceDE w:val="0"/>
        <w:autoSpaceDN w:val="0"/>
        <w:adjustRightInd w:val="0"/>
        <w:rPr>
          <w:rFonts w:ascii="Consolas" w:hAnsi="Consolas" w:cs="Consolas"/>
          <w:color w:val="000000"/>
          <w:sz w:val="19"/>
          <w:szCs w:val="19"/>
          <w:lang w:val="en-IE"/>
        </w:rPr>
      </w:pPr>
      <w:r w:rsidRPr="00AF572C">
        <w:rPr>
          <w:rFonts w:ascii="Consolas" w:hAnsi="Consolas" w:cs="Consolas"/>
          <w:color w:val="000000"/>
          <w:sz w:val="19"/>
          <w:szCs w:val="19"/>
          <w:lang w:val="en-IE"/>
        </w:rPr>
        <w:t xml:space="preserve">        ModuloDbRepository repo = </w:t>
      </w:r>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w:t>
      </w:r>
      <w:proofErr w:type="gramStart"/>
      <w:r w:rsidRPr="00AF572C">
        <w:rPr>
          <w:rFonts w:ascii="Consolas" w:hAnsi="Consolas" w:cs="Consolas"/>
          <w:color w:val="000000"/>
          <w:sz w:val="19"/>
          <w:szCs w:val="19"/>
          <w:lang w:val="en-IE"/>
        </w:rPr>
        <w:t>ModuloDbRepository(</w:t>
      </w:r>
      <w:proofErr w:type="gramEnd"/>
      <w:r w:rsidRPr="00AF572C">
        <w:rPr>
          <w:rFonts w:ascii="Consolas" w:hAnsi="Consolas" w:cs="Consolas"/>
          <w:color w:val="0000FF"/>
          <w:sz w:val="19"/>
          <w:szCs w:val="19"/>
          <w:lang w:val="en-IE"/>
        </w:rPr>
        <w:t>new</w:t>
      </w:r>
      <w:r w:rsidRPr="00AF572C">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AF572C">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F572C" w:rsidP="00AF572C">
      <w:r>
        <w:rPr>
          <w:rFonts w:ascii="Consolas" w:hAnsi="Consolas" w:cs="Consolas"/>
          <w:color w:val="000000"/>
          <w:sz w:val="19"/>
          <w:szCs w:val="19"/>
          <w:lang w:val="it-IT"/>
        </w:rPr>
        <w:t>}</w:t>
      </w:r>
    </w:p>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F572C" w:rsidRPr="00AF572C" w:rsidRDefault="00AF572C" w:rsidP="00AF572C">
      <w:pPr>
        <w:autoSpaceDE w:val="0"/>
        <w:autoSpaceDN w:val="0"/>
        <w:adjustRightInd w:val="0"/>
        <w:rPr>
          <w:rFonts w:ascii="Consolas" w:hAnsi="Consolas" w:cs="Consolas"/>
          <w:color w:val="000000"/>
          <w:sz w:val="19"/>
          <w:szCs w:val="19"/>
          <w:lang w:val="en-IE"/>
        </w:rPr>
      </w:pPr>
      <w:proofErr w:type="gramStart"/>
      <w:r w:rsidRPr="00AF572C">
        <w:rPr>
          <w:rFonts w:ascii="Consolas" w:hAnsi="Consolas" w:cs="Consolas"/>
          <w:color w:val="0000FF"/>
          <w:sz w:val="19"/>
          <w:szCs w:val="19"/>
          <w:lang w:val="en-IE"/>
        </w:rPr>
        <w:t>private</w:t>
      </w:r>
      <w:proofErr w:type="gramEnd"/>
      <w:r w:rsidRPr="00AF572C">
        <w:rPr>
          <w:rFonts w:ascii="Consolas" w:hAnsi="Consolas" w:cs="Consolas"/>
          <w:color w:val="000000"/>
          <w:sz w:val="19"/>
          <w:szCs w:val="19"/>
          <w:lang w:val="en-IE"/>
        </w:rPr>
        <w:t xml:space="preserve"> </w:t>
      </w:r>
      <w:r w:rsidRPr="00AF572C">
        <w:rPr>
          <w:rFonts w:ascii="Consolas" w:hAnsi="Consolas" w:cs="Consolas"/>
          <w:color w:val="0000FF"/>
          <w:sz w:val="19"/>
          <w:szCs w:val="19"/>
          <w:lang w:val="en-IE"/>
        </w:rPr>
        <w:t>void</w:t>
      </w:r>
      <w:r w:rsidRPr="00AF572C">
        <w:rPr>
          <w:rFonts w:ascii="Consolas" w:hAnsi="Consolas" w:cs="Consolas"/>
          <w:color w:val="000000"/>
          <w:sz w:val="19"/>
          <w:szCs w:val="19"/>
          <w:lang w:val="en-IE"/>
        </w:rPr>
        <w:t xml:space="preserve"> OnSalva(</w:t>
      </w:r>
      <w:r w:rsidRPr="00AF572C">
        <w:rPr>
          <w:rFonts w:ascii="Consolas" w:hAnsi="Consolas" w:cs="Consolas"/>
          <w:color w:val="0000FF"/>
          <w:sz w:val="19"/>
          <w:szCs w:val="19"/>
          <w:lang w:val="en-IE"/>
        </w:rPr>
        <w:t>object</w:t>
      </w:r>
      <w:r w:rsidRPr="00AF572C">
        <w:rPr>
          <w:rFonts w:ascii="Consolas" w:hAnsi="Consolas" w:cs="Consolas"/>
          <w:color w:val="000000"/>
          <w:sz w:val="19"/>
          <w:szCs w:val="19"/>
          <w:lang w:val="en-IE"/>
        </w:rPr>
        <w:t xml:space="preserve"> obj)</w:t>
      </w:r>
    </w:p>
    <w:p w:rsidR="00AF572C" w:rsidRPr="00123BF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AF572C" w:rsidRPr="00BF1503" w:rsidRDefault="00AF572C" w:rsidP="00AF572C">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if</w:t>
      </w:r>
      <w:r w:rsidRPr="00BF1503">
        <w:rPr>
          <w:rFonts w:ascii="Consolas" w:hAnsi="Consolas" w:cs="Consolas"/>
          <w:color w:val="000000"/>
          <w:sz w:val="19"/>
          <w:szCs w:val="19"/>
          <w:lang w:val="it-IT"/>
        </w:rPr>
        <w:t xml:space="preserve"> (</w:t>
      </w:r>
      <w:proofErr w:type="gramStart"/>
      <w:r w:rsidRPr="00BF1503">
        <w:rPr>
          <w:rFonts w:ascii="Consolas" w:hAnsi="Consolas" w:cs="Consolas"/>
          <w:color w:val="000000"/>
          <w:sz w:val="19"/>
          <w:szCs w:val="19"/>
          <w:lang w:val="it-IT"/>
        </w:rPr>
        <w:t>Nome !</w:t>
      </w:r>
      <w:proofErr w:type="gramEnd"/>
      <w:r w:rsidRPr="00BF1503">
        <w:rPr>
          <w:rFonts w:ascii="Consolas" w:hAnsi="Consolas" w:cs="Consolas"/>
          <w:color w:val="000000"/>
          <w:sz w:val="19"/>
          <w:szCs w:val="19"/>
          <w:lang w:val="it-IT"/>
        </w:rPr>
        <w:t xml:space="preserve">= </w:t>
      </w:r>
      <w:r w:rsidRPr="00BF1503">
        <w:rPr>
          <w:rFonts w:ascii="Consolas" w:hAnsi="Consolas" w:cs="Consolas"/>
          <w:color w:val="0000FF"/>
          <w:sz w:val="19"/>
          <w:szCs w:val="19"/>
          <w:lang w:val="it-IT"/>
        </w:rPr>
        <w:t>null</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&amp;&amp;</w:t>
      </w:r>
      <w:r w:rsidR="00BF1503" w:rsidRPr="00BF1503">
        <w:rPr>
          <w:rFonts w:ascii="Consolas" w:hAnsi="Consolas" w:cs="Consolas"/>
          <w:color w:val="0000FF"/>
          <w:sz w:val="19"/>
          <w:szCs w:val="19"/>
          <w:lang w:val="it-IT"/>
        </w:rPr>
        <w:t xml:space="preserve"> </w:t>
      </w:r>
      <w:r w:rsidR="00BF1503">
        <w:rPr>
          <w:rFonts w:ascii="Consolas" w:hAnsi="Consolas" w:cs="Consolas"/>
          <w:color w:val="000000"/>
          <w:sz w:val="19"/>
          <w:szCs w:val="19"/>
          <w:lang w:val="it-IT"/>
        </w:rPr>
        <w:t>Modulo</w:t>
      </w:r>
      <w:r w:rsidR="00BF1503" w:rsidRPr="00BF1503">
        <w:rPr>
          <w:rFonts w:ascii="Consolas" w:hAnsi="Consolas" w:cs="Consolas"/>
          <w:color w:val="000000"/>
          <w:sz w:val="19"/>
          <w:szCs w:val="19"/>
          <w:lang w:val="it-IT"/>
        </w:rPr>
        <w:t xml:space="preserve"> != </w:t>
      </w:r>
      <w:r w:rsidR="00BF1503" w:rsidRPr="00BF1503">
        <w:rPr>
          <w:rFonts w:ascii="Consolas" w:hAnsi="Consolas" w:cs="Consolas"/>
          <w:color w:val="0000FF"/>
          <w:sz w:val="19"/>
          <w:szCs w:val="19"/>
          <w:lang w:val="it-IT"/>
        </w:rPr>
        <w:t>null</w:t>
      </w:r>
      <w:r w:rsidRPr="00BF1503">
        <w:rPr>
          <w:rFonts w:ascii="Consolas" w:hAnsi="Consolas" w:cs="Consolas"/>
          <w:color w:val="000000"/>
          <w:sz w:val="19"/>
          <w:szCs w:val="19"/>
          <w:lang w:val="it-IT"/>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BF1503">
        <w:rPr>
          <w:rFonts w:ascii="Consolas" w:hAnsi="Consolas" w:cs="Consolas"/>
          <w:color w:val="000000"/>
          <w:sz w:val="19"/>
          <w:szCs w:val="19"/>
          <w:lang w:val="it-IT"/>
        </w:rPr>
        <w:t xml:space="preserve">    </w:t>
      </w:r>
      <w:r w:rsidRPr="00123BF3">
        <w:rPr>
          <w:rFonts w:ascii="Consolas" w:hAnsi="Consolas" w:cs="Consolas"/>
          <w:color w:val="000000"/>
          <w:sz w:val="19"/>
          <w:szCs w:val="19"/>
          <w:lang w:val="en-IE"/>
        </w:rPr>
        <w:t>{</w:t>
      </w:r>
    </w:p>
    <w:p w:rsidR="00AF572C" w:rsidRPr="00123BF3" w:rsidRDefault="00AF572C" w:rsidP="00AF572C">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 xml:space="preserve">        TematicaDbRepository repo = </w:t>
      </w:r>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w:t>
      </w:r>
      <w:proofErr w:type="gramStart"/>
      <w:r w:rsidRPr="00123BF3">
        <w:rPr>
          <w:rFonts w:ascii="Consolas" w:hAnsi="Consolas" w:cs="Consolas"/>
          <w:color w:val="000000"/>
          <w:sz w:val="19"/>
          <w:szCs w:val="19"/>
          <w:lang w:val="en-IE"/>
        </w:rPr>
        <w:t>TematicaDbRepository(</w:t>
      </w:r>
      <w:proofErr w:type="gramEnd"/>
      <w:r w:rsidRPr="00123BF3">
        <w:rPr>
          <w:rFonts w:ascii="Consolas" w:hAnsi="Consolas" w:cs="Consolas"/>
          <w:color w:val="0000FF"/>
          <w:sz w:val="19"/>
          <w:szCs w:val="19"/>
          <w:lang w:val="en-IE"/>
        </w:rPr>
        <w:t>new</w:t>
      </w:r>
      <w:r w:rsidRPr="00123BF3">
        <w:rPr>
          <w:rFonts w:ascii="Consolas" w:hAnsi="Consolas" w:cs="Consolas"/>
          <w:color w:val="000000"/>
          <w:sz w:val="19"/>
          <w:szCs w:val="19"/>
          <w:lang w:val="en-IE"/>
        </w:rPr>
        <w:t xml:space="preserve"> AppDbContext());</w:t>
      </w:r>
    </w:p>
    <w:p w:rsidR="00AF572C" w:rsidRDefault="00AF572C" w:rsidP="00AF572C">
      <w:pPr>
        <w:autoSpaceDE w:val="0"/>
        <w:autoSpaceDN w:val="0"/>
        <w:adjustRightInd w:val="0"/>
        <w:rPr>
          <w:rFonts w:ascii="Consolas" w:hAnsi="Consolas" w:cs="Consolas"/>
          <w:color w:val="008000"/>
          <w:sz w:val="19"/>
          <w:szCs w:val="19"/>
          <w:lang w:val="it-IT"/>
        </w:rPr>
      </w:pPr>
      <w:r w:rsidRPr="00123BF3">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F572C" w:rsidRDefault="00AF572C" w:rsidP="00AF572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3A09C6" w:rsidRDefault="00AF572C" w:rsidP="00AF572C">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Titolo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Testo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Modulo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2B91AF"/>
          <w:sz w:val="19"/>
          <w:szCs w:val="19"/>
          <w:lang w:val="en-IE"/>
        </w:rPr>
        <w:t>EsercizioViewModel</w:t>
      </w: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BenvenutoCommand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OnBenvenuto, CanBenvenuto);</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SalvaCommand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DelegateCommand(</w:t>
      </w:r>
      <w:proofErr w:type="gramEnd"/>
      <w:r w:rsidRPr="00F53053">
        <w:rPr>
          <w:rFonts w:ascii="Consolas" w:hAnsi="Consolas" w:cs="Consolas"/>
          <w:color w:val="000000"/>
          <w:sz w:val="19"/>
          <w:szCs w:val="19"/>
          <w:lang w:val="en-IE"/>
        </w:rPr>
        <w:t>OnSalva, CanSalva);</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ModuloDbRepository repoModulo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gramStart"/>
      <w:r w:rsidRPr="00F53053">
        <w:rPr>
          <w:rFonts w:ascii="Consolas" w:hAnsi="Consolas" w:cs="Consolas"/>
          <w:color w:val="000000"/>
          <w:sz w:val="19"/>
          <w:szCs w:val="19"/>
          <w:lang w:val="en-IE"/>
        </w:rPr>
        <w:t>ModuloDbRepository(</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ObservableCollection&lt;Modulo</w:t>
      </w:r>
      <w:proofErr w:type="gramStart"/>
      <w:r w:rsidRPr="00F53053">
        <w:rPr>
          <w:rFonts w:ascii="Consolas" w:hAnsi="Consolas" w:cs="Consolas"/>
          <w:color w:val="000000"/>
          <w:sz w:val="19"/>
          <w:szCs w:val="19"/>
          <w:lang w:val="en-IE"/>
        </w:rPr>
        <w:t>&gt;(</w:t>
      </w:r>
      <w:proofErr w:type="gramEnd"/>
      <w:r w:rsidRPr="00F53053">
        <w:rPr>
          <w:rFonts w:ascii="Consolas" w:hAnsi="Consolas" w:cs="Consolas"/>
          <w:color w:val="000000"/>
          <w:sz w:val="19"/>
          <w:szCs w:val="19"/>
          <w:lang w:val="en-IE"/>
        </w:rPr>
        <w:t>repoModulo.Get());</w:t>
      </w:r>
    </w:p>
    <w:p w:rsidR="003A09C6" w:rsidRDefault="00F53053">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OnSalva(</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obj)</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EsercizioDbRepository repoEsercizio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gramStart"/>
      <w:r w:rsidRPr="00FB4C20">
        <w:rPr>
          <w:rFonts w:ascii="Consolas" w:hAnsi="Consolas" w:cs="Consolas"/>
          <w:color w:val="000000"/>
          <w:sz w:val="19"/>
          <w:szCs w:val="19"/>
          <w:lang w:val="it-IT"/>
        </w:rPr>
        <w:t>EsercizioDbRepository(</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AppDbContext());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repoEsercizio.Insert(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Titolo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DateTime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Anno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2B91AF"/>
          <w:sz w:val="19"/>
          <w:szCs w:val="19"/>
          <w:lang w:val="en-IE"/>
        </w:rPr>
        <w:t>ProvaViewModel</w:t>
      </w: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BenvenutoCommand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OnBenvenuto, CanBenvenuto);</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SalvaCommand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DelegateCommand(</w:t>
      </w:r>
      <w:proofErr w:type="gramEnd"/>
      <w:r w:rsidRPr="00294E6D">
        <w:rPr>
          <w:rFonts w:ascii="Consolas" w:hAnsi="Consolas" w:cs="Consolas"/>
          <w:color w:val="000000"/>
          <w:sz w:val="19"/>
          <w:szCs w:val="19"/>
          <w:lang w:val="en-IE"/>
        </w:rPr>
        <w:t>OnSalva, CanSalva);</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AnnoDbRepository repoAnno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AnnoDbRepository(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EsercizioDbRepository repoEsercizio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EsercizioDbRepository(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Anni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ObservableCollection&lt;Anno</w:t>
      </w:r>
      <w:proofErr w:type="gramStart"/>
      <w:r w:rsidRPr="00294E6D">
        <w:rPr>
          <w:rFonts w:ascii="Consolas" w:hAnsi="Consolas" w:cs="Consolas"/>
          <w:color w:val="000000"/>
          <w:sz w:val="19"/>
          <w:szCs w:val="19"/>
          <w:lang w:val="en-IE"/>
        </w:rPr>
        <w:t>&gt;(</w:t>
      </w:r>
      <w:proofErr w:type="gramEnd"/>
      <w:r w:rsidRPr="00294E6D">
        <w:rPr>
          <w:rFonts w:ascii="Consolas" w:hAnsi="Consolas" w:cs="Consolas"/>
          <w:color w:val="000000"/>
          <w:sz w:val="19"/>
          <w:szCs w:val="19"/>
          <w:lang w:val="en-IE"/>
        </w:rPr>
        <w:t>repoAnno.Get());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OnSalva(</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obj)</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ProvaDbRepository repoProva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gramStart"/>
      <w:r w:rsidRPr="00294E6D">
        <w:rPr>
          <w:rFonts w:ascii="Consolas" w:hAnsi="Consolas" w:cs="Consolas"/>
          <w:color w:val="000000"/>
          <w:sz w:val="19"/>
          <w:szCs w:val="19"/>
          <w:lang w:val="en-IE"/>
        </w:rPr>
        <w:t>ProvaDbRepository(</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AppDbContext());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EsercizioProvaDbRepository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EsercizioProva(esercizio,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7" w:name="_Toc27054264"/>
      <w:r>
        <w:lastRenderedPageBreak/>
        <w:t>Views</w:t>
      </w:r>
      <w:bookmarkEnd w:id="97"/>
    </w:p>
    <w:p w:rsidR="00D15A58" w:rsidRDefault="00D15A58" w:rsidP="00D15A58">
      <w:pPr>
        <w:rPr>
          <w:lang w:val="it-IT"/>
        </w:rPr>
      </w:pPr>
      <w:r>
        <w:rPr>
          <w:lang w:val="it-IT"/>
        </w:rPr>
        <w:t>La cartella Views rappresenta gli elementi dell’interfaccia utente dell’</w:t>
      </w:r>
      <w:r w:rsidR="00556F5E">
        <w:rPr>
          <w:lang w:val="it-IT"/>
        </w:rPr>
        <w:t xml:space="preserve">applicazione. </w:t>
      </w:r>
      <w:r w:rsidR="00F0436A">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="_Esercizi"</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=EsercizioListCommand}"/&gt;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=ProvaListCommand}"/&gt;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="_Esci"</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="miEsci_Click"/&gt;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="_Guida"</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=GuidaCommand}"/&gt;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MenuItem</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=AboutCommand}"/&gt;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MenuItem</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ContentControl</w:t>
      </w:r>
      <w:r w:rsidRPr="00C71B42">
        <w:rPr>
          <w:rFonts w:ascii="Consolas" w:hAnsi="Consolas" w:cs="Consolas"/>
          <w:color w:val="FF0000"/>
          <w:sz w:val="19"/>
          <w:szCs w:val="19"/>
          <w:lang w:val="en-IE"/>
        </w:rPr>
        <w:t xml:space="preserve"> Grid.Row</w:t>
      </w:r>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Pr="00123BF3" w:rsidRDefault="0025111D" w:rsidP="0025111D">
      <w:pPr>
        <w:rPr>
          <w:lang w:val="it-IT"/>
        </w:rPr>
      </w:pPr>
      <w:r w:rsidRPr="0025111D">
        <w:rPr>
          <w:rFonts w:ascii="Consolas" w:hAnsi="Consolas" w:cs="Consolas"/>
          <w:color w:val="000000"/>
          <w:sz w:val="19"/>
          <w:szCs w:val="19"/>
          <w:lang w:val="en-IE"/>
        </w:rPr>
        <w:t xml:space="preserve">    </w:t>
      </w:r>
      <w:r w:rsidRPr="00123BF3">
        <w:rPr>
          <w:rFonts w:ascii="Consolas" w:hAnsi="Consolas" w:cs="Consolas"/>
          <w:color w:val="0000FF"/>
          <w:sz w:val="19"/>
          <w:szCs w:val="19"/>
          <w:lang w:val="it-IT"/>
        </w:rPr>
        <w:t>&lt;/</w:t>
      </w:r>
      <w:r w:rsidRPr="00123BF3">
        <w:rPr>
          <w:rFonts w:ascii="Consolas" w:hAnsi="Consolas" w:cs="Consolas"/>
          <w:color w:val="A31515"/>
          <w:sz w:val="19"/>
          <w:szCs w:val="19"/>
          <w:lang w:val="it-IT"/>
        </w:rPr>
        <w:t>DataTemplate</w:t>
      </w:r>
      <w:r w:rsidRPr="00123BF3">
        <w:rPr>
          <w:rFonts w:ascii="Consolas" w:hAnsi="Consolas" w:cs="Consolas"/>
          <w:color w:val="0000FF"/>
          <w:sz w:val="19"/>
          <w:szCs w:val="19"/>
          <w:lang w:val="it-IT"/>
        </w:rPr>
        <w:t>&gt;</w:t>
      </w:r>
    </w:p>
    <w:p w:rsidR="0025111D" w:rsidRPr="00123BF3" w:rsidRDefault="0025111D" w:rsidP="00AD3474">
      <w:pPr>
        <w:rPr>
          <w:lang w:val="it-IT"/>
        </w:rPr>
      </w:pPr>
    </w:p>
    <w:p w:rsidR="00AD3474" w:rsidRDefault="00AD3474" w:rsidP="00AD3474">
      <w:pPr>
        <w:rPr>
          <w:lang w:val="it-IT"/>
        </w:rPr>
      </w:pPr>
      <w:r>
        <w:rPr>
          <w:lang w:val="it-IT"/>
        </w:rPr>
        <w:t>Questa View sarà l’unico contenuto presente nella finestra principale del progetto, cioè MainWindow.</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="Gestione Esercizi"</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D15A58" w:rsidRDefault="00A90FA4" w:rsidP="00811008">
      <w:pPr>
        <w:pStyle w:val="Titolo4"/>
        <w:rPr>
          <w:lang w:val="it-IT"/>
        </w:rPr>
      </w:pPr>
      <w:bookmarkStart w:id="99" w:name="_Toc27054266"/>
      <w:r>
        <w:rPr>
          <w:lang w:val="it-IT"/>
        </w:rPr>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Grid.Column</w:t>
      </w:r>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VerticalAlignment</w:t>
      </w:r>
      <w:r w:rsidRPr="00FD0170">
        <w:rPr>
          <w:rFonts w:ascii="Consolas" w:hAnsi="Consolas" w:cs="Consolas"/>
          <w:color w:val="0000FF"/>
          <w:sz w:val="19"/>
          <w:szCs w:val="19"/>
          <w:lang w:val="en-IE"/>
        </w:rPr>
        <w:t>="Center"</w:t>
      </w:r>
      <w:r w:rsidRPr="00FD0170">
        <w:rPr>
          <w:rFonts w:ascii="Consolas" w:hAnsi="Consolas" w:cs="Consolas"/>
          <w:color w:val="FF0000"/>
          <w:sz w:val="19"/>
          <w:szCs w:val="19"/>
          <w:lang w:val="en-IE"/>
        </w:rPr>
        <w:t xml:space="preserve"> HorizontalAlignment</w:t>
      </w:r>
      <w:r w:rsidRPr="00FD0170">
        <w:rPr>
          <w:rFonts w:ascii="Consolas" w:hAnsi="Consolas" w:cs="Consolas"/>
          <w:color w:val="0000FF"/>
          <w:sz w:val="19"/>
          <w:szCs w:val="19"/>
          <w:lang w:val="en-IE"/>
        </w:rPr>
        <w:t>="Center"</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Padding</w:t>
      </w:r>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complicazioni.</w:t>
      </w:r>
    </w:p>
    <w:p w:rsidR="00E22621" w:rsidRDefault="00E22621">
      <w:pPr>
        <w:rPr>
          <w:lang w:val="it-IT"/>
        </w:rPr>
      </w:pPr>
    </w:p>
    <w:p w:rsidR="0035175E" w:rsidRDefault="00E009CD" w:rsidP="00E009CD">
      <w:pPr>
        <w:pStyle w:val="Titolo4"/>
        <w:rPr>
          <w:lang w:val="it-IT"/>
        </w:rPr>
      </w:pPr>
      <w:bookmarkStart w:id="100" w:name="_Toc27054267"/>
      <w:r>
        <w:rPr>
          <w:lang w:val="it-IT"/>
        </w:rPr>
        <w:lastRenderedPageBreak/>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StackPanel</w:t>
      </w:r>
      <w:r w:rsidRPr="00E22621">
        <w:rPr>
          <w:rFonts w:ascii="Consolas" w:hAnsi="Consolas" w:cs="Consolas"/>
          <w:color w:val="FF0000"/>
          <w:sz w:val="19"/>
          <w:szCs w:val="19"/>
          <w:lang w:val="en-IE"/>
        </w:rPr>
        <w:t xml:space="preserve"> VerticalAlignment</w:t>
      </w:r>
      <w:r w:rsidRPr="00E22621">
        <w:rPr>
          <w:rFonts w:ascii="Consolas" w:hAnsi="Consolas" w:cs="Consolas"/>
          <w:color w:val="0000FF"/>
          <w:sz w:val="19"/>
          <w:szCs w:val="19"/>
          <w:lang w:val="en-IE"/>
        </w:rPr>
        <w:t>="Center"</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TextBlock</w:t>
      </w:r>
      <w:r w:rsidRPr="00E22621">
        <w:rPr>
          <w:rFonts w:ascii="Consolas" w:hAnsi="Consolas" w:cs="Consolas"/>
          <w:color w:val="FF0000"/>
          <w:sz w:val="19"/>
          <w:szCs w:val="19"/>
          <w:lang w:val="en-IE"/>
        </w:rPr>
        <w:t xml:space="preserve"> HorizontalAlignment</w:t>
      </w:r>
      <w:r w:rsidRPr="00E22621">
        <w:rPr>
          <w:rFonts w:ascii="Consolas" w:hAnsi="Consolas" w:cs="Consolas"/>
          <w:color w:val="0000FF"/>
          <w:sz w:val="19"/>
          <w:szCs w:val="19"/>
          <w:lang w:val="en-IE"/>
        </w:rPr>
        <w:t>="Center"&gt;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RequestNavigate</w:t>
      </w:r>
      <w:r w:rsidRPr="00E22621">
        <w:rPr>
          <w:rFonts w:ascii="Consolas" w:hAnsi="Consolas" w:cs="Consolas"/>
          <w:color w:val="0000FF"/>
          <w:sz w:val="19"/>
          <w:szCs w:val="19"/>
          <w:lang w:val="en-IE"/>
        </w:rPr>
        <w:t>="NavigateWebsite"</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NavigateUri</w:t>
      </w:r>
      <w:r w:rsidRPr="00E22621">
        <w:rPr>
          <w:rFonts w:ascii="Consolas" w:hAnsi="Consolas" w:cs="Consolas"/>
          <w:color w:val="0000FF"/>
          <w:sz w:val="19"/>
          <w:szCs w:val="19"/>
          <w:lang w:val="en-IE"/>
        </w:rPr>
        <w:t>="https://github.com/gabrialessi/GestioneEsercizi"&gt;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r>
        <w:rPr>
          <w:rFonts w:ascii="Consolas" w:hAnsi="Consolas" w:cs="Consolas"/>
          <w:color w:val="000000"/>
          <w:sz w:val="19"/>
          <w:szCs w:val="19"/>
          <w:lang w:val="it-IT"/>
        </w:rPr>
        <w:t>GitHub - GestioneEsercizi</w:t>
      </w:r>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172085</wp:posOffset>
            </wp:positionV>
            <wp:extent cx="3345180" cy="1603375"/>
            <wp:effectExtent l="0" t="0" r="762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3345180" cy="1603375"/>
                    </a:xfrm>
                    <a:prstGeom prst="rect">
                      <a:avLst/>
                    </a:prstGeom>
                  </pic:spPr>
                </pic:pic>
              </a:graphicData>
            </a:graphic>
            <wp14:sizeRelH relativeFrom="margin">
              <wp14:pctWidth>0</wp14:pctWidth>
            </wp14:sizeRelH>
            <wp14:sizeRelV relativeFrom="margin">
              <wp14:pctHeight>0</wp14:pctHeight>
            </wp14:sizeRelV>
          </wp:anchor>
        </w:drawing>
      </w:r>
      <w:r w:rsidR="00063E5B">
        <w:rPr>
          <w:lang w:val="it-IT"/>
        </w:rPr>
        <w:t>In questo c</w:t>
      </w:r>
      <w:r w:rsidR="00FD67A8">
        <w:rPr>
          <w:lang w:val="it-IT"/>
        </w:rPr>
        <w:t>aso viene mostrata un’immagine,</w:t>
      </w:r>
      <w:r w:rsidR="00063E5B">
        <w:rPr>
          <w:lang w:val="it-IT"/>
        </w:rPr>
        <w:t xml:space="preserve"> il repository</w:t>
      </w:r>
      <w:r w:rsidR="002773AA">
        <w:rPr>
          <w:lang w:val="it-IT"/>
        </w:rPr>
        <w:t xml:space="preserve"> </w:t>
      </w:r>
      <w:r w:rsidR="00DF5BC1">
        <w:rPr>
          <w:lang w:val="it-IT"/>
        </w:rPr>
        <w:t xml:space="preserve">del progetto </w:t>
      </w:r>
      <w:r w:rsidR="00063E5B">
        <w:rPr>
          <w:lang w:val="it-IT"/>
        </w:rPr>
        <w:t>su GitHub</w:t>
      </w:r>
      <w:r w:rsidR="00FD3EFB">
        <w:rPr>
          <w:lang w:val="it-IT"/>
        </w:rPr>
        <w:t xml:space="preserve">, </w:t>
      </w:r>
      <w:r w:rsidR="00FD67A8">
        <w:rPr>
          <w:lang w:val="it-IT"/>
        </w:rPr>
        <w:t>l’autore e la versione</w:t>
      </w:r>
      <w:r w:rsidR="00063E5B">
        <w:rPr>
          <w:lang w:val="it-IT"/>
        </w:rPr>
        <w:t>.</w:t>
      </w:r>
    </w:p>
    <w:p w:rsidR="00DC05A0" w:rsidRDefault="00F86C82" w:rsidP="00A11331">
      <w:pPr>
        <w:pStyle w:val="Titolo4"/>
        <w:rPr>
          <w:lang w:val="it-IT"/>
        </w:rPr>
      </w:pPr>
      <w:bookmarkStart w:id="101" w:name="_Toc27054268"/>
      <w:r>
        <w:rPr>
          <w:lang w:val="it-IT"/>
        </w:rPr>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2" w:name="_Toc27054269"/>
      <w:r>
        <w:rPr>
          <w:lang w:val="it-IT"/>
        </w:rPr>
        <w:lastRenderedPageBreak/>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3" w:name="_Toc27054270"/>
      <w:r>
        <w:rPr>
          <w:lang w:val="it-IT"/>
        </w:rPr>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4" w:name="_Toc27054271"/>
      <w:r>
        <w:rPr>
          <w:lang w:val="it-IT"/>
        </w:rPr>
        <w:t>ImpostazioniBaseView</w:t>
      </w:r>
      <w:bookmarkEnd w:id="104"/>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5" w:name="_Toc27054272"/>
      <w:r>
        <w:rPr>
          <w:lang w:val="en-IE"/>
        </w:rPr>
        <w:t>ClasseView</w:t>
      </w:r>
      <w:bookmarkEnd w:id="105"/>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123BF3" w:rsidRDefault="00A11603" w:rsidP="00A11603">
      <w:pPr>
        <w:autoSpaceDE w:val="0"/>
        <w:autoSpaceDN w:val="0"/>
        <w:adjustRightInd w:val="0"/>
        <w:rPr>
          <w:rFonts w:ascii="Consolas" w:hAnsi="Consolas" w:cs="Consolas"/>
          <w:color w:val="000000"/>
          <w:sz w:val="19"/>
          <w:szCs w:val="19"/>
          <w:lang w:val="it-IT"/>
        </w:rPr>
      </w:pPr>
      <w:r w:rsidRPr="00123BF3">
        <w:rPr>
          <w:rFonts w:ascii="Consolas" w:hAnsi="Consolas" w:cs="Consolas"/>
          <w:color w:val="0000FF"/>
          <w:sz w:val="19"/>
          <w:szCs w:val="19"/>
          <w:lang w:val="it-IT"/>
        </w:rPr>
        <w:t>string</w:t>
      </w:r>
      <w:r w:rsidRPr="00123BF3">
        <w:rPr>
          <w:rFonts w:ascii="Consolas" w:hAnsi="Consolas" w:cs="Consolas"/>
          <w:color w:val="000000"/>
          <w:sz w:val="19"/>
          <w:szCs w:val="19"/>
          <w:lang w:val="it-IT"/>
        </w:rPr>
        <w:t xml:space="preserve"> anno = </w:t>
      </w:r>
      <w:proofErr w:type="gramStart"/>
      <w:r w:rsidRPr="00123BF3">
        <w:rPr>
          <w:rFonts w:ascii="Consolas" w:hAnsi="Consolas" w:cs="Consolas"/>
          <w:color w:val="000000"/>
          <w:sz w:val="19"/>
          <w:szCs w:val="19"/>
          <w:lang w:val="it-IT"/>
        </w:rPr>
        <w:t>DateTime.Today.Year.ToString</w:t>
      </w:r>
      <w:proofErr w:type="gramEnd"/>
      <w:r w:rsidRPr="00123BF3">
        <w:rPr>
          <w:rFonts w:ascii="Consolas" w:hAnsi="Consolas" w:cs="Consolas"/>
          <w:color w:val="000000"/>
          <w:sz w:val="19"/>
          <w:szCs w:val="19"/>
          <w:lang w:val="it-IT"/>
        </w:rPr>
        <w:t xml:space="preserve">() + </w:t>
      </w:r>
      <w:r w:rsidRPr="00123BF3">
        <w:rPr>
          <w:rFonts w:ascii="Consolas" w:hAnsi="Consolas" w:cs="Consolas"/>
          <w:color w:val="A31515"/>
          <w:sz w:val="19"/>
          <w:szCs w:val="19"/>
          <w:lang w:val="it-IT"/>
        </w:rPr>
        <w:t>"/"</w:t>
      </w:r>
      <w:r w:rsidRPr="00123BF3">
        <w:rPr>
          <w:rFonts w:ascii="Consolas" w:hAnsi="Consolas" w:cs="Consolas"/>
          <w:color w:val="000000"/>
          <w:sz w:val="19"/>
          <w:szCs w:val="19"/>
          <w:lang w:val="it-IT"/>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6" w:name="_Toc27054273"/>
      <w:r w:rsidRPr="00C42745">
        <w:rPr>
          <w:lang w:val="it-IT"/>
        </w:rPr>
        <w:lastRenderedPageBreak/>
        <w:t>ModuloView</w:t>
      </w:r>
      <w:bookmarkEnd w:id="106"/>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7" w:name="_Toc27054274"/>
      <w:r w:rsidRPr="00C42745">
        <w:rPr>
          <w:lang w:val="it-IT"/>
        </w:rPr>
        <w:t>TematicaView</w:t>
      </w:r>
      <w:bookmarkEnd w:id="107"/>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8" w:name="_Toc27054275"/>
      <w:r>
        <w:rPr>
          <w:lang w:val="it-IT"/>
        </w:rPr>
        <w:t>EsercizioView</w:t>
      </w:r>
      <w:bookmarkEnd w:id="108"/>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09" w:name="_Toc27054276"/>
      <w:r>
        <w:rPr>
          <w:lang w:val="it-IT"/>
        </w:rPr>
        <w:lastRenderedPageBreak/>
        <w:t>ProvaView</w:t>
      </w:r>
      <w:bookmarkEnd w:id="109"/>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0" w:name="_Toc461179223"/>
      <w:bookmarkStart w:id="111" w:name="_Toc20396884"/>
      <w:bookmarkStart w:id="112" w:name="_Toc27054277"/>
      <w:r w:rsidRPr="00D03EA1">
        <w:rPr>
          <w:lang w:val="it-IT"/>
        </w:rPr>
        <w:lastRenderedPageBreak/>
        <w:t>Test</w:t>
      </w:r>
      <w:bookmarkEnd w:id="110"/>
      <w:bookmarkEnd w:id="111"/>
      <w:bookmarkEnd w:id="112"/>
    </w:p>
    <w:p w:rsidR="00B33048" w:rsidRPr="00E77652" w:rsidRDefault="00B33048" w:rsidP="00B33048">
      <w:pPr>
        <w:pStyle w:val="Titolo2"/>
      </w:pPr>
      <w:bookmarkStart w:id="113" w:name="_Toc461179224"/>
      <w:bookmarkStart w:id="114" w:name="_Toc20396885"/>
      <w:bookmarkStart w:id="115" w:name="_Toc27054278"/>
      <w:r w:rsidRPr="00D03EA1">
        <w:t>Protocollo di test</w:t>
      </w:r>
      <w:bookmarkEnd w:id="113"/>
      <w:bookmarkEnd w:id="114"/>
      <w:bookmarkEnd w:id="115"/>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5F6112" w:rsidRDefault="005F6112" w:rsidP="00BD0E15">
            <w:pPr>
              <w:pStyle w:val="BodyTextChar"/>
              <w:numPr>
                <w:ilvl w:val="0"/>
                <w:numId w:val="17"/>
              </w:numPr>
              <w:ind w:left="357" w:hanging="357"/>
              <w:rPr>
                <w:sz w:val="18"/>
                <w:szCs w:val="18"/>
                <w:lang w:val="it-IT"/>
              </w:rPr>
            </w:pPr>
            <w:r w:rsidRPr="005F6112">
              <w:rPr>
                <w:sz w:val="18"/>
                <w:szCs w:val="18"/>
                <w:lang w:val="it-IT"/>
              </w:rPr>
              <w:t>Aprire l’applicazione e scegliere l’opzione “</w:t>
            </w:r>
            <w:r>
              <w:rPr>
                <w:sz w:val="18"/>
                <w:szCs w:val="18"/>
                <w:lang w:val="it-IT"/>
              </w:rPr>
              <w:t>Impostazioni di Base”.</w:t>
            </w:r>
          </w:p>
          <w:p w:rsidR="00301347" w:rsidRDefault="00C206DD" w:rsidP="00301347">
            <w:pPr>
              <w:pStyle w:val="BodyTextChar"/>
              <w:numPr>
                <w:ilvl w:val="0"/>
                <w:numId w:val="17"/>
              </w:numPr>
              <w:rPr>
                <w:sz w:val="18"/>
                <w:szCs w:val="18"/>
                <w:lang w:val="it-IT"/>
              </w:rPr>
            </w:pPr>
            <w:r w:rsidRPr="00C206DD">
              <w:rPr>
                <w:sz w:val="18"/>
                <w:szCs w:val="18"/>
                <w:lang w:val="it-IT"/>
              </w:rPr>
              <w:t xml:space="preserve">Cliccare sui pulsanti per definire delle nuove </w:t>
            </w:r>
            <w:r>
              <w:rPr>
                <w:sz w:val="18"/>
                <w:szCs w:val="18"/>
                <w:lang w:val="it-IT"/>
              </w:rPr>
              <w:t>entità.</w:t>
            </w:r>
          </w:p>
          <w:p w:rsidR="00301347" w:rsidRPr="00301347" w:rsidRDefault="00301347" w:rsidP="00301347">
            <w:pPr>
              <w:pStyle w:val="Corpotesto"/>
              <w:numPr>
                <w:ilvl w:val="0"/>
                <w:numId w:val="17"/>
              </w:numPr>
              <w:rPr>
                <w:sz w:val="18"/>
                <w:lang w:val="it-IT" w:eastAsia="en-US"/>
              </w:rPr>
            </w:pPr>
            <w:r>
              <w:rPr>
                <w:sz w:val="18"/>
                <w:lang w:val="it-IT" w:eastAsia="en-US"/>
              </w:rPr>
              <w:t>Inserire i dati e cliccare sul pulsante “Salva”.</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 veng</w:t>
            </w:r>
            <w:r w:rsidR="00301347">
              <w:rPr>
                <w:sz w:val="18"/>
                <w:szCs w:val="18"/>
                <w:lang w:val="it-IT"/>
              </w:rPr>
              <w:t>ono mostrate correttamente nelle rispettive tabelle</w:t>
            </w:r>
            <w:r w:rsidRPr="00C206DD">
              <w:rPr>
                <w:sz w:val="18"/>
                <w:szCs w:val="18"/>
                <w:lang w:val="it-IT"/>
              </w:rPr>
              <w:t>.</w:t>
            </w:r>
          </w:p>
        </w:tc>
      </w:tr>
    </w:tbl>
    <w:p w:rsidR="00B33048" w:rsidRDefault="00B33048" w:rsidP="00B33048">
      <w:pPr>
        <w:rPr>
          <w:lang w:val="it-IT"/>
        </w:rPr>
      </w:pPr>
    </w:p>
    <w:p w:rsidR="00844002" w:rsidRDefault="0084400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BF1503">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BF1503" w:rsidP="00D875C1">
            <w:pPr>
              <w:pStyle w:val="BodyTextChar"/>
              <w:rPr>
                <w:sz w:val="18"/>
                <w:szCs w:val="18"/>
              </w:rPr>
            </w:pPr>
            <w:r w:rsidRPr="00BF1503">
              <w:rPr>
                <w:sz w:val="18"/>
                <w:szCs w:val="18"/>
              </w:rPr>
              <w:t>Definizione degli esercizi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5F6112" w:rsidRDefault="00844002" w:rsidP="00B56FB6">
            <w:pPr>
              <w:pStyle w:val="BodyTextChar"/>
              <w:numPr>
                <w:ilvl w:val="0"/>
                <w:numId w:val="32"/>
              </w:numP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p w:rsidR="00844002" w:rsidRDefault="00B56FB6" w:rsidP="00B56FB6">
            <w:pPr>
              <w:pStyle w:val="BodyTextChar"/>
              <w:numPr>
                <w:ilvl w:val="0"/>
                <w:numId w:val="32"/>
              </w:numPr>
              <w:rPr>
                <w:sz w:val="18"/>
                <w:szCs w:val="18"/>
                <w:lang w:val="it-IT"/>
              </w:rPr>
            </w:pPr>
            <w:r>
              <w:rPr>
                <w:sz w:val="18"/>
                <w:szCs w:val="18"/>
                <w:lang w:val="it-IT"/>
              </w:rPr>
              <w:t>Definire titolo, modulo, testo e un eventuale immagine per l’esercizio</w:t>
            </w:r>
            <w:r w:rsidR="00844002">
              <w:rPr>
                <w:sz w:val="18"/>
                <w:szCs w:val="18"/>
                <w:lang w:val="it-IT"/>
              </w:rPr>
              <w:t>.</w:t>
            </w:r>
          </w:p>
          <w:p w:rsidR="00844002" w:rsidRPr="00301347" w:rsidRDefault="00B56FB6" w:rsidP="00B56FB6">
            <w:pPr>
              <w:pStyle w:val="Corpotesto"/>
              <w:numPr>
                <w:ilvl w:val="0"/>
                <w:numId w:val="32"/>
              </w:numPr>
              <w:rPr>
                <w:sz w:val="18"/>
                <w:lang w:val="it-IT" w:eastAsia="en-US"/>
              </w:rPr>
            </w:pPr>
            <w:r>
              <w:rPr>
                <w:sz w:val="18"/>
                <w:lang w:val="it-IT" w:eastAsia="en-US"/>
              </w:rPr>
              <w:t>C</w:t>
            </w:r>
            <w:r w:rsidR="00844002">
              <w:rPr>
                <w:sz w:val="18"/>
                <w:lang w:val="it-IT" w:eastAsia="en-US"/>
              </w:rPr>
              <w:t>liccare sul pulsante “Salva”.</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844002" w:rsidRPr="00C206DD" w:rsidRDefault="00B56FB6" w:rsidP="00D875C1">
            <w:pPr>
              <w:pStyle w:val="BodyTextChar"/>
              <w:rPr>
                <w:sz w:val="18"/>
                <w:szCs w:val="18"/>
                <w:lang w:val="it-IT"/>
              </w:rPr>
            </w:pPr>
            <w:r>
              <w:rPr>
                <w:sz w:val="18"/>
                <w:szCs w:val="18"/>
                <w:lang w:val="it-IT"/>
              </w:rPr>
              <w:t>L’esercizio sarà visibile nella lista raggiungibile dal menu “Esercizi”.</w:t>
            </w:r>
          </w:p>
        </w:tc>
      </w:tr>
    </w:tbl>
    <w:p w:rsidR="00844002" w:rsidRDefault="00844002" w:rsidP="00B33048">
      <w:pPr>
        <w:rPr>
          <w:lang w:val="it-IT"/>
        </w:rPr>
      </w:pPr>
    </w:p>
    <w:p w:rsidR="00D44D2E" w:rsidRDefault="00D44D2E" w:rsidP="00B33048">
      <w:pPr>
        <w:rPr>
          <w:lang w:val="it-IT"/>
        </w:rPr>
      </w:pPr>
    </w:p>
    <w:p w:rsidR="00D44D2E" w:rsidRPr="00C206DD" w:rsidRDefault="00D44D2E" w:rsidP="00B33048">
      <w:pPr>
        <w:rPr>
          <w:lang w:val="it-IT"/>
        </w:rPr>
      </w:pPr>
    </w:p>
    <w:p w:rsidR="00B33048" w:rsidRDefault="00B33048" w:rsidP="00B33048">
      <w:pPr>
        <w:pStyle w:val="Titolo2"/>
      </w:pPr>
      <w:bookmarkStart w:id="116" w:name="_Toc461179225"/>
      <w:bookmarkStart w:id="117" w:name="_Toc20396886"/>
      <w:bookmarkStart w:id="118" w:name="_Toc27054279"/>
      <w:r w:rsidRPr="00D03EA1">
        <w:t>Risultati test</w:t>
      </w:r>
      <w:bookmarkEnd w:id="116"/>
      <w:bookmarkEnd w:id="117"/>
      <w:bookmarkEnd w:id="118"/>
    </w:p>
    <w:tbl>
      <w:tblPr>
        <w:tblStyle w:val="Tabellasemplice-1"/>
        <w:tblW w:w="5000" w:type="pct"/>
        <w:tblLook w:val="04A0" w:firstRow="1" w:lastRow="0" w:firstColumn="1" w:lastColumn="0" w:noHBand="0" w:noVBand="1"/>
      </w:tblPr>
      <w:tblGrid>
        <w:gridCol w:w="4814"/>
        <w:gridCol w:w="4814"/>
      </w:tblGrid>
      <w:tr w:rsidR="00D875C1" w:rsidTr="00393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Default="00D875C1" w:rsidP="00393221">
            <w:pPr>
              <w:spacing w:line="276" w:lineRule="auto"/>
              <w:rPr>
                <w:lang w:val="it-IT"/>
              </w:rPr>
            </w:pPr>
            <w:r>
              <w:rPr>
                <w:lang w:val="it-IT"/>
              </w:rPr>
              <w:t>Test</w:t>
            </w:r>
          </w:p>
        </w:tc>
        <w:tc>
          <w:tcPr>
            <w:tcW w:w="2500" w:type="pct"/>
            <w:vAlign w:val="center"/>
          </w:tcPr>
          <w:p w:rsidR="00D875C1" w:rsidRDefault="00D875C1"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TC-001</w:t>
            </w: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r>
              <w:rPr>
                <w:b w:val="0"/>
                <w:lang w:val="it-IT"/>
              </w:rPr>
              <w:t>TC-002</w:t>
            </w: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r>
      <w:tr w:rsidR="00D875C1" w:rsidRPr="008D671B" w:rsidTr="00393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p>
        </w:tc>
        <w:tc>
          <w:tcPr>
            <w:tcW w:w="2500" w:type="pct"/>
            <w:vAlign w:val="center"/>
          </w:tcPr>
          <w:p w:rsidR="00D875C1" w:rsidRPr="008D671B" w:rsidRDefault="00D875C1"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p>
        </w:tc>
      </w:tr>
      <w:tr w:rsidR="00D875C1" w:rsidRPr="008D671B" w:rsidTr="00393221">
        <w:tc>
          <w:tcPr>
            <w:cnfStyle w:val="001000000000" w:firstRow="0" w:lastRow="0" w:firstColumn="1" w:lastColumn="0" w:oddVBand="0" w:evenVBand="0" w:oddHBand="0" w:evenHBand="0" w:firstRowFirstColumn="0" w:firstRowLastColumn="0" w:lastRowFirstColumn="0" w:lastRowLastColumn="0"/>
            <w:tcW w:w="2500" w:type="pct"/>
            <w:vAlign w:val="center"/>
          </w:tcPr>
          <w:p w:rsidR="00D875C1" w:rsidRPr="008D671B" w:rsidRDefault="00D875C1" w:rsidP="00393221">
            <w:pPr>
              <w:spacing w:line="276" w:lineRule="auto"/>
              <w:rPr>
                <w:b w:val="0"/>
                <w:lang w:val="it-IT"/>
              </w:rPr>
            </w:pPr>
          </w:p>
        </w:tc>
        <w:tc>
          <w:tcPr>
            <w:tcW w:w="2500" w:type="pct"/>
            <w:vAlign w:val="center"/>
          </w:tcPr>
          <w:p w:rsidR="00D875C1" w:rsidRPr="008D671B" w:rsidRDefault="00D875C1"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p>
        </w:tc>
      </w:tr>
    </w:tbl>
    <w:p w:rsidR="00B33048" w:rsidRDefault="00B33048" w:rsidP="00B33048">
      <w:pPr>
        <w:pStyle w:val="Titolo2"/>
      </w:pPr>
      <w:bookmarkStart w:id="119" w:name="_Toc461179226"/>
      <w:bookmarkStart w:id="120" w:name="_Toc20396887"/>
      <w:bookmarkStart w:id="121" w:name="_Toc27054280"/>
      <w:r>
        <w:t>Mancanze</w:t>
      </w:r>
      <w:r w:rsidRPr="00D03EA1">
        <w:t>/limitazioni conosciute</w:t>
      </w:r>
      <w:bookmarkEnd w:id="119"/>
      <w:bookmarkEnd w:id="120"/>
      <w:bookmarkEnd w:id="121"/>
    </w:p>
    <w:p w:rsidR="0082602B" w:rsidRPr="00D875C1" w:rsidRDefault="00B83A42" w:rsidP="00D875C1">
      <w:pPr>
        <w:pStyle w:val="Titolo3"/>
      </w:pPr>
      <w:r w:rsidRPr="00D875C1">
        <w:t>Impostazioni di base</w:t>
      </w:r>
    </w:p>
    <w:p w:rsidR="00B83A42" w:rsidRDefault="00B83A42" w:rsidP="00B83A42">
      <w:pPr>
        <w:rPr>
          <w:lang w:val="it-IT"/>
        </w:rPr>
      </w:pPr>
      <w:r>
        <w:rPr>
          <w:lang w:val="it-IT"/>
        </w:rPr>
        <w:t xml:space="preserve">Nella schermata in cui vengono mostrate le impostazioni di base presenti nel database non è implementata la gestione, quindi non è possibile eliminare o modificare i dati. </w:t>
      </w:r>
    </w:p>
    <w:p w:rsidR="00D875C1" w:rsidRDefault="00EA54CF" w:rsidP="00EA54CF">
      <w:pPr>
        <w:pStyle w:val="Titolo3"/>
      </w:pPr>
      <w:r>
        <w:lastRenderedPageBreak/>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bookmarkStart w:id="122" w:name="_GoBack"/>
      <w:bookmarkEnd w:id="122"/>
    </w:p>
    <w:p w:rsidR="00B33048" w:rsidRDefault="00B33048" w:rsidP="00B33048">
      <w:pPr>
        <w:pStyle w:val="Titolo1"/>
        <w:rPr>
          <w:lang w:val="it-IT"/>
        </w:rPr>
      </w:pPr>
      <w:bookmarkStart w:id="123" w:name="_Toc461179227"/>
      <w:bookmarkStart w:id="124" w:name="_Toc20396888"/>
      <w:bookmarkStart w:id="125" w:name="_Toc27054281"/>
      <w:r>
        <w:rPr>
          <w:lang w:val="it-IT"/>
        </w:rPr>
        <w:lastRenderedPageBreak/>
        <w:t>Consuntivo</w:t>
      </w:r>
      <w:bookmarkEnd w:id="123"/>
      <w:bookmarkEnd w:id="124"/>
      <w:bookmarkEnd w:id="125"/>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E77652" w:rsidP="00772A57">
      <w:pPr>
        <w:pStyle w:val="Paragrafoelenco"/>
        <w:numPr>
          <w:ilvl w:val="0"/>
          <w:numId w:val="27"/>
        </w:numPr>
        <w:rPr>
          <w:lang w:val="en-IE"/>
        </w:rPr>
      </w:pPr>
      <w:hyperlink r:id="rId29"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77652" w:rsidP="00041658">
      <w:pPr>
        <w:pStyle w:val="Paragrafoelenco"/>
        <w:numPr>
          <w:ilvl w:val="0"/>
          <w:numId w:val="27"/>
        </w:numPr>
        <w:rPr>
          <w:lang w:val="en-IE"/>
        </w:rPr>
      </w:pPr>
      <w:hyperlink r:id="rId30"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E77652" w:rsidP="00041658">
      <w:pPr>
        <w:pStyle w:val="Paragrafoelenco"/>
        <w:numPr>
          <w:ilvl w:val="0"/>
          <w:numId w:val="27"/>
        </w:numPr>
        <w:rPr>
          <w:lang w:val="it-IT"/>
        </w:rPr>
      </w:pPr>
      <w:hyperlink r:id="rId31"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E77652" w:rsidP="00944AAD">
      <w:pPr>
        <w:pStyle w:val="Paragrafoelenco"/>
        <w:numPr>
          <w:ilvl w:val="0"/>
          <w:numId w:val="27"/>
        </w:numPr>
        <w:rPr>
          <w:lang w:val="en-IE"/>
        </w:rPr>
      </w:pPr>
      <w:hyperlink r:id="rId32"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E77652" w:rsidP="005A3140">
      <w:pPr>
        <w:pStyle w:val="Paragrafoelenco"/>
        <w:numPr>
          <w:ilvl w:val="0"/>
          <w:numId w:val="27"/>
        </w:numPr>
        <w:rPr>
          <w:lang w:val="en-IE"/>
        </w:rPr>
      </w:pPr>
      <w:hyperlink r:id="rId33"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E77652" w:rsidP="00E10F03">
      <w:pPr>
        <w:pStyle w:val="Paragrafoelenco"/>
        <w:numPr>
          <w:ilvl w:val="0"/>
          <w:numId w:val="27"/>
        </w:numPr>
        <w:rPr>
          <w:lang w:val="en-IE"/>
        </w:rPr>
      </w:pPr>
      <w:hyperlink r:id="rId34"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E77652" w:rsidP="00E10F03">
      <w:pPr>
        <w:pStyle w:val="Paragrafoelenco"/>
        <w:numPr>
          <w:ilvl w:val="0"/>
          <w:numId w:val="27"/>
        </w:numPr>
        <w:rPr>
          <w:lang w:val="en-IE"/>
        </w:rPr>
      </w:pPr>
      <w:hyperlink r:id="rId35"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E77652" w:rsidP="00E10F03">
      <w:pPr>
        <w:pStyle w:val="Paragrafoelenco"/>
        <w:numPr>
          <w:ilvl w:val="0"/>
          <w:numId w:val="27"/>
        </w:numPr>
        <w:rPr>
          <w:lang w:val="en-IE"/>
        </w:rPr>
      </w:pPr>
      <w:hyperlink r:id="rId36"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E77652" w:rsidP="00E10F03">
      <w:pPr>
        <w:pStyle w:val="Paragrafoelenco"/>
        <w:numPr>
          <w:ilvl w:val="0"/>
          <w:numId w:val="27"/>
        </w:numPr>
        <w:rPr>
          <w:lang w:val="en-IE"/>
        </w:rPr>
      </w:pPr>
      <w:hyperlink r:id="rId37"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E77652" w:rsidP="00D24FD4">
      <w:pPr>
        <w:pStyle w:val="Paragrafoelenco"/>
        <w:numPr>
          <w:ilvl w:val="0"/>
          <w:numId w:val="27"/>
        </w:numPr>
        <w:rPr>
          <w:lang w:val="en-IE"/>
        </w:rPr>
      </w:pPr>
      <w:hyperlink r:id="rId38"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E77652" w:rsidP="00D24FD4">
      <w:pPr>
        <w:pStyle w:val="Paragrafoelenco"/>
        <w:numPr>
          <w:ilvl w:val="0"/>
          <w:numId w:val="27"/>
        </w:numPr>
        <w:rPr>
          <w:lang w:val="en-IE"/>
        </w:rPr>
      </w:pPr>
      <w:hyperlink r:id="rId39"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E77652" w:rsidP="00EA29CC">
      <w:pPr>
        <w:pStyle w:val="Paragrafoelenco"/>
        <w:numPr>
          <w:ilvl w:val="0"/>
          <w:numId w:val="27"/>
        </w:numPr>
        <w:rPr>
          <w:lang w:val="en-IE"/>
        </w:rPr>
      </w:pPr>
      <w:hyperlink r:id="rId40"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E77652" w:rsidP="00EA29CC">
      <w:pPr>
        <w:pStyle w:val="Paragrafoelenco"/>
        <w:numPr>
          <w:ilvl w:val="0"/>
          <w:numId w:val="27"/>
        </w:numPr>
        <w:rPr>
          <w:lang w:val="en-IE"/>
        </w:rPr>
      </w:pPr>
      <w:hyperlink r:id="rId41"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E77652" w:rsidP="00AF5466">
      <w:pPr>
        <w:pStyle w:val="Paragrafoelenco"/>
        <w:numPr>
          <w:ilvl w:val="0"/>
          <w:numId w:val="27"/>
        </w:numPr>
        <w:rPr>
          <w:lang w:val="en-IE"/>
        </w:rPr>
      </w:pPr>
      <w:hyperlink r:id="rId42"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Pr="00944AAD" w:rsidRDefault="00E77652" w:rsidP="00D73434">
      <w:pPr>
        <w:pStyle w:val="Paragrafoelenco"/>
        <w:numPr>
          <w:ilvl w:val="0"/>
          <w:numId w:val="27"/>
        </w:numPr>
        <w:rPr>
          <w:lang w:val="en-IE"/>
        </w:rPr>
      </w:pPr>
      <w:hyperlink r:id="rId43"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t>Allegati</w:t>
      </w:r>
      <w:bookmarkEnd w:id="141"/>
      <w:bookmarkEnd w:id="142"/>
      <w:bookmarkEnd w:id="143"/>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lastRenderedPageBreak/>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4"/>
      <w:footerReference w:type="default" r:id="rId45"/>
      <w:headerReference w:type="first" r:id="rId46"/>
      <w:footerReference w:type="first" r:id="rId4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634" w:rsidRDefault="00A53634">
      <w:r>
        <w:separator/>
      </w:r>
    </w:p>
  </w:endnote>
  <w:endnote w:type="continuationSeparator" w:id="0">
    <w:p w:rsidR="00A53634" w:rsidRDefault="00A5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5C1" w:rsidRDefault="00D875C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D875C1" w:rsidRPr="00AB05BB" w:rsidTr="00AB05BB">
      <w:tc>
        <w:tcPr>
          <w:tcW w:w="2464" w:type="dxa"/>
          <w:shd w:val="clear" w:color="auto" w:fill="auto"/>
        </w:tcPr>
        <w:p w:rsidR="00D875C1" w:rsidRPr="00AB05BB" w:rsidRDefault="00D875C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D875C1" w:rsidRPr="00AB05BB" w:rsidRDefault="00D875C1">
              <w:pPr>
                <w:rPr>
                  <w:lang w:val="it-IT"/>
                </w:rPr>
              </w:pPr>
              <w:r>
                <w:rPr>
                  <w:lang w:val="it-IT"/>
                </w:rPr>
                <w:t>Gestione degli esercizi delle prove svolte durante la professione di docente</w:t>
              </w:r>
            </w:p>
          </w:tc>
        </w:sdtContent>
      </w:sdt>
    </w:tr>
    <w:tr w:rsidR="00D875C1" w:rsidRPr="00AB05BB" w:rsidTr="00AB05BB">
      <w:tc>
        <w:tcPr>
          <w:tcW w:w="2464" w:type="dxa"/>
          <w:shd w:val="clear" w:color="auto" w:fill="auto"/>
        </w:tcPr>
        <w:p w:rsidR="00D875C1" w:rsidRPr="00AB05BB" w:rsidRDefault="00D875C1">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D875C1" w:rsidRPr="00AB05BB" w:rsidRDefault="00D875C1">
              <w:pPr>
                <w:rPr>
                  <w:lang w:val="it-IT"/>
                </w:rPr>
              </w:pPr>
              <w:r>
                <w:rPr>
                  <w:lang w:val="it-IT"/>
                </w:rPr>
                <w:t>Gabriele Alessi</w:t>
              </w:r>
            </w:p>
          </w:tc>
        </w:sdtContent>
      </w:sdt>
    </w:tr>
    <w:tr w:rsidR="00D875C1" w:rsidRPr="00AB05BB" w:rsidTr="00AB05BB">
      <w:tc>
        <w:tcPr>
          <w:tcW w:w="2464" w:type="dxa"/>
          <w:shd w:val="clear" w:color="auto" w:fill="auto"/>
        </w:tcPr>
        <w:p w:rsidR="00D875C1" w:rsidRPr="00AB05BB" w:rsidRDefault="00D875C1">
          <w:pPr>
            <w:rPr>
              <w:b/>
              <w:lang w:val="it-IT"/>
            </w:rPr>
          </w:pPr>
          <w:r w:rsidRPr="00AB05BB">
            <w:rPr>
              <w:b/>
              <w:lang w:val="it-IT"/>
            </w:rPr>
            <w:t>Classe:</w:t>
          </w:r>
        </w:p>
      </w:tc>
      <w:tc>
        <w:tcPr>
          <w:tcW w:w="7390" w:type="dxa"/>
          <w:shd w:val="clear" w:color="auto" w:fill="auto"/>
        </w:tcPr>
        <w:p w:rsidR="00D875C1" w:rsidRPr="00AB05BB" w:rsidRDefault="00D875C1">
          <w:pPr>
            <w:rPr>
              <w:lang w:val="it-IT"/>
            </w:rPr>
          </w:pPr>
          <w:r>
            <w:rPr>
              <w:lang w:val="it-IT"/>
            </w:rPr>
            <w:t>Info 4</w:t>
          </w:r>
        </w:p>
      </w:tc>
    </w:tr>
    <w:tr w:rsidR="00D875C1" w:rsidRPr="00AB05BB" w:rsidTr="00AB05BB">
      <w:tc>
        <w:tcPr>
          <w:tcW w:w="2464" w:type="dxa"/>
          <w:shd w:val="clear" w:color="auto" w:fill="auto"/>
        </w:tcPr>
        <w:p w:rsidR="00D875C1" w:rsidRPr="00AB05BB" w:rsidRDefault="00D875C1">
          <w:pPr>
            <w:rPr>
              <w:b/>
              <w:lang w:val="it-IT"/>
            </w:rPr>
          </w:pPr>
          <w:r w:rsidRPr="00AB05BB">
            <w:rPr>
              <w:b/>
              <w:lang w:val="it-IT"/>
            </w:rPr>
            <w:t>Anno scolastico:</w:t>
          </w:r>
        </w:p>
      </w:tc>
      <w:tc>
        <w:tcPr>
          <w:tcW w:w="7390" w:type="dxa"/>
          <w:shd w:val="clear" w:color="auto" w:fill="auto"/>
        </w:tcPr>
        <w:p w:rsidR="00D875C1" w:rsidRPr="00AB05BB" w:rsidRDefault="00D875C1">
          <w:pPr>
            <w:rPr>
              <w:lang w:val="it-IT"/>
            </w:rPr>
          </w:pPr>
          <w:r>
            <w:rPr>
              <w:lang w:val="it-IT"/>
            </w:rPr>
            <w:t>2019/2020</w:t>
          </w:r>
        </w:p>
      </w:tc>
    </w:tr>
    <w:tr w:rsidR="00D875C1" w:rsidRPr="00AB05BB" w:rsidTr="00AB05BB">
      <w:tc>
        <w:tcPr>
          <w:tcW w:w="2464" w:type="dxa"/>
          <w:shd w:val="clear" w:color="auto" w:fill="auto"/>
        </w:tcPr>
        <w:p w:rsidR="00D875C1" w:rsidRPr="00AB05BB" w:rsidRDefault="00D875C1">
          <w:pPr>
            <w:rPr>
              <w:b/>
              <w:lang w:val="it-IT"/>
            </w:rPr>
          </w:pPr>
          <w:r w:rsidRPr="00AB05BB">
            <w:rPr>
              <w:b/>
              <w:lang w:val="it-IT"/>
            </w:rPr>
            <w:t>Docente responsabile:</w:t>
          </w:r>
        </w:p>
      </w:tc>
      <w:tc>
        <w:tcPr>
          <w:tcW w:w="7390" w:type="dxa"/>
          <w:shd w:val="clear" w:color="auto" w:fill="auto"/>
        </w:tcPr>
        <w:p w:rsidR="00D875C1" w:rsidRPr="00AB05BB" w:rsidRDefault="00D875C1">
          <w:pPr>
            <w:rPr>
              <w:lang w:val="it-IT"/>
            </w:rPr>
          </w:pPr>
          <w:r>
            <w:rPr>
              <w:lang w:val="it-IT"/>
            </w:rPr>
            <w:t>Ugo Bernasconi</w:t>
          </w:r>
        </w:p>
      </w:tc>
    </w:tr>
  </w:tbl>
  <w:p w:rsidR="00D875C1" w:rsidRDefault="00D875C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634" w:rsidRDefault="00A53634">
      <w:r>
        <w:separator/>
      </w:r>
    </w:p>
  </w:footnote>
  <w:footnote w:type="continuationSeparator" w:id="0">
    <w:p w:rsidR="00A53634" w:rsidRDefault="00A53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875C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875C1" w:rsidRDefault="00D875C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875C1" w:rsidRDefault="00D875C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C4BD6">
            <w:rPr>
              <w:rFonts w:cs="Arial"/>
              <w:noProof/>
              <w:snapToGrid w:val="0"/>
            </w:rPr>
            <w:t>41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C4BD6">
            <w:rPr>
              <w:rFonts w:cs="Arial"/>
              <w:noProof/>
              <w:snapToGrid w:val="0"/>
            </w:rPr>
            <w:t>43</w:t>
          </w:r>
          <w:r>
            <w:rPr>
              <w:rFonts w:cs="Arial"/>
              <w:snapToGrid w:val="0"/>
            </w:rPr>
            <w:fldChar w:fldCharType="end"/>
          </w:r>
        </w:p>
      </w:tc>
    </w:tr>
    <w:tr w:rsidR="00D875C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Pr="00647ACD" w:rsidRDefault="00D875C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D875C1" w:rsidRDefault="00D875C1">
          <w:pPr>
            <w:pStyle w:val="Intestazione"/>
            <w:jc w:val="center"/>
            <w:rPr>
              <w:rFonts w:cs="Arial"/>
              <w:lang w:val="it-IT"/>
            </w:rPr>
          </w:pPr>
        </w:p>
      </w:tc>
    </w:tr>
  </w:tbl>
  <w:p w:rsidR="00D875C1" w:rsidRDefault="00D875C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875C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875C1" w:rsidRDefault="00D875C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rsidP="00AB05BB">
          <w:pPr>
            <w:pStyle w:val="Intestazione"/>
            <w:jc w:val="center"/>
            <w:rPr>
              <w:rFonts w:cs="Arial"/>
              <w:b/>
              <w:sz w:val="24"/>
              <w:szCs w:val="24"/>
            </w:rPr>
          </w:pPr>
          <w:r>
            <w:rPr>
              <w:rFonts w:cs="Arial"/>
              <w:b/>
              <w:sz w:val="24"/>
              <w:szCs w:val="24"/>
            </w:rPr>
            <w:t>Scuola d’Arti e Mestieri di Trevano</w:t>
          </w:r>
        </w:p>
      </w:tc>
    </w:tr>
    <w:tr w:rsidR="00D875C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875C1" w:rsidRDefault="00D875C1">
          <w:pPr>
            <w:pStyle w:val="Intestazione"/>
            <w:jc w:val="center"/>
            <w:rPr>
              <w:rFonts w:cs="Arial"/>
              <w:b/>
              <w:sz w:val="24"/>
              <w:szCs w:val="24"/>
            </w:rPr>
          </w:pPr>
          <w:r>
            <w:rPr>
              <w:rFonts w:cs="Arial"/>
              <w:b/>
              <w:sz w:val="24"/>
              <w:szCs w:val="24"/>
            </w:rPr>
            <w:t>Sezione informatica</w:t>
          </w:r>
        </w:p>
      </w:tc>
    </w:tr>
  </w:tbl>
  <w:p w:rsidR="00D875C1" w:rsidRPr="002C797B" w:rsidRDefault="00D875C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9"/>
  </w:num>
  <w:num w:numId="4">
    <w:abstractNumId w:val="3"/>
  </w:num>
  <w:num w:numId="5">
    <w:abstractNumId w:val="6"/>
  </w:num>
  <w:num w:numId="6">
    <w:abstractNumId w:val="18"/>
  </w:num>
  <w:num w:numId="7">
    <w:abstractNumId w:val="10"/>
  </w:num>
  <w:num w:numId="8">
    <w:abstractNumId w:val="19"/>
  </w:num>
  <w:num w:numId="9">
    <w:abstractNumId w:val="2"/>
  </w:num>
  <w:num w:numId="10">
    <w:abstractNumId w:val="22"/>
  </w:num>
  <w:num w:numId="11">
    <w:abstractNumId w:val="23"/>
  </w:num>
  <w:num w:numId="12">
    <w:abstractNumId w:val="7"/>
  </w:num>
  <w:num w:numId="13">
    <w:abstractNumId w:val="4"/>
  </w:num>
  <w:num w:numId="14">
    <w:abstractNumId w:val="24"/>
  </w:num>
  <w:num w:numId="15">
    <w:abstractNumId w:val="8"/>
  </w:num>
  <w:num w:numId="16">
    <w:abstractNumId w:val="14"/>
  </w:num>
  <w:num w:numId="17">
    <w:abstractNumId w:val="20"/>
  </w:num>
  <w:num w:numId="18">
    <w:abstractNumId w:val="14"/>
  </w:num>
  <w:num w:numId="19">
    <w:abstractNumId w:val="14"/>
  </w:num>
  <w:num w:numId="20">
    <w:abstractNumId w:val="14"/>
  </w:num>
  <w:num w:numId="21">
    <w:abstractNumId w:val="14"/>
  </w:num>
  <w:num w:numId="22">
    <w:abstractNumId w:val="14"/>
  </w:num>
  <w:num w:numId="23">
    <w:abstractNumId w:val="17"/>
  </w:num>
  <w:num w:numId="24">
    <w:abstractNumId w:val="14"/>
  </w:num>
  <w:num w:numId="25">
    <w:abstractNumId w:val="25"/>
  </w:num>
  <w:num w:numId="26">
    <w:abstractNumId w:val="1"/>
  </w:num>
  <w:num w:numId="27">
    <w:abstractNumId w:val="0"/>
  </w:num>
  <w:num w:numId="28">
    <w:abstractNumId w:val="13"/>
  </w:num>
  <w:num w:numId="29">
    <w:abstractNumId w:val="12"/>
  </w:num>
  <w:num w:numId="30">
    <w:abstractNumId w:val="16"/>
  </w:num>
  <w:num w:numId="31">
    <w:abstractNumId w:val="15"/>
  </w:num>
  <w:num w:numId="32">
    <w:abstractNumId w:val="21"/>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F89"/>
    <w:rsid w:val="00122A26"/>
    <w:rsid w:val="00122B30"/>
    <w:rsid w:val="00123BF3"/>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978B9"/>
    <w:rsid w:val="001A00E1"/>
    <w:rsid w:val="001A1334"/>
    <w:rsid w:val="001A18D0"/>
    <w:rsid w:val="001A4C81"/>
    <w:rsid w:val="001B2842"/>
    <w:rsid w:val="001B728A"/>
    <w:rsid w:val="001C09BC"/>
    <w:rsid w:val="001C3863"/>
    <w:rsid w:val="001C4BD6"/>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231F"/>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0B3"/>
    <w:rsid w:val="002564EE"/>
    <w:rsid w:val="00270DA6"/>
    <w:rsid w:val="002737DE"/>
    <w:rsid w:val="002773AA"/>
    <w:rsid w:val="0028082A"/>
    <w:rsid w:val="00281B3E"/>
    <w:rsid w:val="002828A4"/>
    <w:rsid w:val="0028681B"/>
    <w:rsid w:val="00294E6D"/>
    <w:rsid w:val="0029533F"/>
    <w:rsid w:val="002A1A40"/>
    <w:rsid w:val="002A63A8"/>
    <w:rsid w:val="002B1D93"/>
    <w:rsid w:val="002B6B88"/>
    <w:rsid w:val="002C0646"/>
    <w:rsid w:val="002C1335"/>
    <w:rsid w:val="002C32DA"/>
    <w:rsid w:val="002C3B08"/>
    <w:rsid w:val="002C797B"/>
    <w:rsid w:val="002D0C94"/>
    <w:rsid w:val="002D4586"/>
    <w:rsid w:val="002D4B9A"/>
    <w:rsid w:val="002D6B98"/>
    <w:rsid w:val="002E1806"/>
    <w:rsid w:val="002E5059"/>
    <w:rsid w:val="002F0246"/>
    <w:rsid w:val="002F26B9"/>
    <w:rsid w:val="002F332B"/>
    <w:rsid w:val="002F64CC"/>
    <w:rsid w:val="002F7FE7"/>
    <w:rsid w:val="0030134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4235"/>
    <w:rsid w:val="00337A42"/>
    <w:rsid w:val="00337E61"/>
    <w:rsid w:val="003433AC"/>
    <w:rsid w:val="00344A33"/>
    <w:rsid w:val="003509DA"/>
    <w:rsid w:val="0035175E"/>
    <w:rsid w:val="0036036B"/>
    <w:rsid w:val="00362407"/>
    <w:rsid w:val="00363A74"/>
    <w:rsid w:val="0036581B"/>
    <w:rsid w:val="00371078"/>
    <w:rsid w:val="0037577C"/>
    <w:rsid w:val="00375A12"/>
    <w:rsid w:val="00393221"/>
    <w:rsid w:val="00393C68"/>
    <w:rsid w:val="003A0550"/>
    <w:rsid w:val="003A09C6"/>
    <w:rsid w:val="003A0A71"/>
    <w:rsid w:val="003A5FF1"/>
    <w:rsid w:val="003B0103"/>
    <w:rsid w:val="003B11B1"/>
    <w:rsid w:val="003B28F7"/>
    <w:rsid w:val="003C3955"/>
    <w:rsid w:val="003C6A99"/>
    <w:rsid w:val="003D3C9C"/>
    <w:rsid w:val="003D4B2D"/>
    <w:rsid w:val="003D592A"/>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41C29"/>
    <w:rsid w:val="00441E55"/>
    <w:rsid w:val="00447BBA"/>
    <w:rsid w:val="00454326"/>
    <w:rsid w:val="00460E16"/>
    <w:rsid w:val="00463292"/>
    <w:rsid w:val="0047110A"/>
    <w:rsid w:val="004716D3"/>
    <w:rsid w:val="0047237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152E"/>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2F69"/>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1B97"/>
    <w:rsid w:val="005A3140"/>
    <w:rsid w:val="005A4C42"/>
    <w:rsid w:val="005A5521"/>
    <w:rsid w:val="005A5B25"/>
    <w:rsid w:val="005A6BA3"/>
    <w:rsid w:val="005C177D"/>
    <w:rsid w:val="005C3D18"/>
    <w:rsid w:val="005C425B"/>
    <w:rsid w:val="005D065C"/>
    <w:rsid w:val="005D10ED"/>
    <w:rsid w:val="005E2562"/>
    <w:rsid w:val="005F5A0C"/>
    <w:rsid w:val="005F6112"/>
    <w:rsid w:val="005F6A97"/>
    <w:rsid w:val="006001E9"/>
    <w:rsid w:val="00600895"/>
    <w:rsid w:val="006022F9"/>
    <w:rsid w:val="00604BA2"/>
    <w:rsid w:val="0061096F"/>
    <w:rsid w:val="00613E0A"/>
    <w:rsid w:val="00615218"/>
    <w:rsid w:val="00616B65"/>
    <w:rsid w:val="00620991"/>
    <w:rsid w:val="00621484"/>
    <w:rsid w:val="00621C13"/>
    <w:rsid w:val="006232D2"/>
    <w:rsid w:val="00623FE4"/>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475B"/>
    <w:rsid w:val="006C68EC"/>
    <w:rsid w:val="006D2360"/>
    <w:rsid w:val="006E0A39"/>
    <w:rsid w:val="006E3D33"/>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27F82"/>
    <w:rsid w:val="007306D7"/>
    <w:rsid w:val="00735063"/>
    <w:rsid w:val="00737CB7"/>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1167"/>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27FB"/>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5F9E"/>
    <w:rsid w:val="008965AC"/>
    <w:rsid w:val="0089682F"/>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5A9C"/>
    <w:rsid w:val="00976822"/>
    <w:rsid w:val="009803A4"/>
    <w:rsid w:val="00981EFD"/>
    <w:rsid w:val="00982057"/>
    <w:rsid w:val="00982AC2"/>
    <w:rsid w:val="0098385C"/>
    <w:rsid w:val="009838A2"/>
    <w:rsid w:val="00986061"/>
    <w:rsid w:val="009874B9"/>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1603"/>
    <w:rsid w:val="00A124EB"/>
    <w:rsid w:val="00A17EDD"/>
    <w:rsid w:val="00A20C37"/>
    <w:rsid w:val="00A24E86"/>
    <w:rsid w:val="00A32018"/>
    <w:rsid w:val="00A32108"/>
    <w:rsid w:val="00A37572"/>
    <w:rsid w:val="00A41113"/>
    <w:rsid w:val="00A4253E"/>
    <w:rsid w:val="00A43211"/>
    <w:rsid w:val="00A47F03"/>
    <w:rsid w:val="00A50E4E"/>
    <w:rsid w:val="00A515A1"/>
    <w:rsid w:val="00A52695"/>
    <w:rsid w:val="00A5349D"/>
    <w:rsid w:val="00A53579"/>
    <w:rsid w:val="00A53634"/>
    <w:rsid w:val="00A57047"/>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2EF3"/>
    <w:rsid w:val="00A96501"/>
    <w:rsid w:val="00A967FB"/>
    <w:rsid w:val="00A97C99"/>
    <w:rsid w:val="00AA6342"/>
    <w:rsid w:val="00AA6C49"/>
    <w:rsid w:val="00AB05BB"/>
    <w:rsid w:val="00AB0F1A"/>
    <w:rsid w:val="00AB45CE"/>
    <w:rsid w:val="00AC17F4"/>
    <w:rsid w:val="00AC53BB"/>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AF572C"/>
    <w:rsid w:val="00B031BF"/>
    <w:rsid w:val="00B0432C"/>
    <w:rsid w:val="00B10BA8"/>
    <w:rsid w:val="00B11D3C"/>
    <w:rsid w:val="00B1468F"/>
    <w:rsid w:val="00B14CDB"/>
    <w:rsid w:val="00B22C9A"/>
    <w:rsid w:val="00B23B5A"/>
    <w:rsid w:val="00B31767"/>
    <w:rsid w:val="00B33048"/>
    <w:rsid w:val="00B35ECA"/>
    <w:rsid w:val="00B36E57"/>
    <w:rsid w:val="00B42931"/>
    <w:rsid w:val="00B45ED0"/>
    <w:rsid w:val="00B462F1"/>
    <w:rsid w:val="00B50114"/>
    <w:rsid w:val="00B517CD"/>
    <w:rsid w:val="00B56FB6"/>
    <w:rsid w:val="00B62F4B"/>
    <w:rsid w:val="00B64EA5"/>
    <w:rsid w:val="00B65DFA"/>
    <w:rsid w:val="00B66E02"/>
    <w:rsid w:val="00B73261"/>
    <w:rsid w:val="00B749FE"/>
    <w:rsid w:val="00B7600A"/>
    <w:rsid w:val="00B762CC"/>
    <w:rsid w:val="00B81698"/>
    <w:rsid w:val="00B81BBD"/>
    <w:rsid w:val="00B83A42"/>
    <w:rsid w:val="00B87C27"/>
    <w:rsid w:val="00B909BF"/>
    <w:rsid w:val="00B92C7E"/>
    <w:rsid w:val="00B96763"/>
    <w:rsid w:val="00BA24E5"/>
    <w:rsid w:val="00BA2FE1"/>
    <w:rsid w:val="00BA3C91"/>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357F"/>
    <w:rsid w:val="00C03E02"/>
    <w:rsid w:val="00C0501F"/>
    <w:rsid w:val="00C05550"/>
    <w:rsid w:val="00C13CEF"/>
    <w:rsid w:val="00C16E9D"/>
    <w:rsid w:val="00C206DD"/>
    <w:rsid w:val="00C26522"/>
    <w:rsid w:val="00C2683A"/>
    <w:rsid w:val="00C27D3A"/>
    <w:rsid w:val="00C30835"/>
    <w:rsid w:val="00C3445C"/>
    <w:rsid w:val="00C34BB2"/>
    <w:rsid w:val="00C37B0C"/>
    <w:rsid w:val="00C42745"/>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4022"/>
    <w:rsid w:val="00D07887"/>
    <w:rsid w:val="00D128F5"/>
    <w:rsid w:val="00D13135"/>
    <w:rsid w:val="00D15A58"/>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3B39"/>
    <w:rsid w:val="00DB4B96"/>
    <w:rsid w:val="00DB590A"/>
    <w:rsid w:val="00DB660D"/>
    <w:rsid w:val="00DC05A0"/>
    <w:rsid w:val="00DC68C7"/>
    <w:rsid w:val="00DC6EC8"/>
    <w:rsid w:val="00DC7C35"/>
    <w:rsid w:val="00DD2186"/>
    <w:rsid w:val="00DD395F"/>
    <w:rsid w:val="00DD4E77"/>
    <w:rsid w:val="00DD69B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77652"/>
    <w:rsid w:val="00E83952"/>
    <w:rsid w:val="00E84738"/>
    <w:rsid w:val="00E876C3"/>
    <w:rsid w:val="00E91A1D"/>
    <w:rsid w:val="00E924FD"/>
    <w:rsid w:val="00E93733"/>
    <w:rsid w:val="00E95DC6"/>
    <w:rsid w:val="00E9790D"/>
    <w:rsid w:val="00EA0E35"/>
    <w:rsid w:val="00EA29CC"/>
    <w:rsid w:val="00EA54CF"/>
    <w:rsid w:val="00EA688F"/>
    <w:rsid w:val="00EB1A0E"/>
    <w:rsid w:val="00EB4867"/>
    <w:rsid w:val="00EB64F4"/>
    <w:rsid w:val="00EB6B89"/>
    <w:rsid w:val="00EB7071"/>
    <w:rsid w:val="00EC6396"/>
    <w:rsid w:val="00EC6DC3"/>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1772"/>
    <w:rsid w:val="00F93F5C"/>
    <w:rsid w:val="00FA499F"/>
    <w:rsid w:val="00FA4D17"/>
    <w:rsid w:val="00FA6384"/>
    <w:rsid w:val="00FA6C4C"/>
    <w:rsid w:val="00FB228B"/>
    <w:rsid w:val="00FB4C20"/>
    <w:rsid w:val="00FB552F"/>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839C6E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50180326/how-to-make-lazy-loading-work-with-ef-core-2-1-0-and-proxies/52432651" TargetMode="External"/><Relationship Id="rId21" Type="http://schemas.openxmlformats.org/officeDocument/2006/relationships/image" Target="media/image14.PNG"/><Relationship Id="rId34" Type="http://schemas.openxmlformats.org/officeDocument/2006/relationships/hyperlink" Target="https://stackoverflow.com/questions/11133947/how-do-i-open-a-second-window-from-the-first-window-in-wpf" TargetMode="External"/><Relationship Id="rId42" Type="http://schemas.openxmlformats.org/officeDocument/2006/relationships/hyperlink" Target="https://www.wpf-tutorial.com/datagrid-control/custom-columns/"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fmoralesdev.com/2019/05/16/generate-class-diagram-vs2019-net-cor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9936796/create-a-menu-bar-in-wpf" TargetMode="External"/><Relationship Id="rId37" Type="http://schemas.openxmlformats.org/officeDocument/2006/relationships/hyperlink" Target="https://stackoverflow.com/questions/833943/watermark-hint-text-placeholder-textbox" TargetMode="External"/><Relationship Id="rId40" Type="http://schemas.openxmlformats.org/officeDocument/2006/relationships/hyperlink" Target="https://docs.microsoft.com/en-us/ef/core/modeling/included-properti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24485197/relative-path-not-working-while-accessing-a-sqlite-database-through-c-sharp" TargetMode="External"/><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microsoft.com/en-us/dotnet/csharp/language-reference/language-specification/documentation-comment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c-sharpcorner.com/article/difference-between-net-framework-and-net-core/" TargetMode="External"/><Relationship Id="rId35" Type="http://schemas.openxmlformats.org/officeDocument/2006/relationships/hyperlink" Target="https://stackoverflow.com/questions/3419909/how-do-i-lock-a-wpf-window-so-it-can-not-be-moved-resized-minimized-maximized?rq=1" TargetMode="External"/><Relationship Id="rId43" Type="http://schemas.openxmlformats.org/officeDocument/2006/relationships/hyperlink" Target="https://stackoverflow.com/questions/3787137/change-image-source-in-code-behind-wpf"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2820357/how-do-i-exit-a-wpf-application-programmatically" TargetMode="External"/><Relationship Id="rId38" Type="http://schemas.openxmlformats.org/officeDocument/2006/relationships/hyperlink" Target="https://stackoverflow.com/questions/10315188/open-file-dialog-and-select-a-file-using-wpf-controls-and-c-sharp" TargetMode="External"/><Relationship Id="rId46" Type="http://schemas.openxmlformats.org/officeDocument/2006/relationships/header" Target="header2.xml"/><Relationship Id="rId20" Type="http://schemas.openxmlformats.org/officeDocument/2006/relationships/image" Target="media/image13.jpg"/><Relationship Id="rId41" Type="http://schemas.openxmlformats.org/officeDocument/2006/relationships/hyperlink" Target="https://stackoverflow.com/questions/14959824/convert-list-into-comma-separated-string/29575082"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6C7BC-8CA8-4B45-9D67-613168FE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5111</TotalTime>
  <Pages>43</Pages>
  <Words>8083</Words>
  <Characters>46075</Characters>
  <Application>Microsoft Office Word</Application>
  <DocSecurity>0</DocSecurity>
  <Lines>383</Lines>
  <Paragraphs>108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54050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707</cp:revision>
  <cp:lastPrinted>2012-10-05T07:12:00Z</cp:lastPrinted>
  <dcterms:created xsi:type="dcterms:W3CDTF">2019-09-03T14:22:00Z</dcterms:created>
  <dcterms:modified xsi:type="dcterms:W3CDTF">2019-12-12T14:19:00Z</dcterms:modified>
  <cp:category/>
</cp:coreProperties>
</file>