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78" w:rsidRPr="007F1203" w:rsidRDefault="002C3941" w:rsidP="007F1203">
      <w:pPr>
        <w:jc w:val="center"/>
        <w:rPr>
          <w:rFonts w:ascii="Arial" w:hAnsi="Arial" w:cs="Arial"/>
          <w:sz w:val="32"/>
        </w:rPr>
      </w:pPr>
      <w:r w:rsidRPr="007F1203">
        <w:rPr>
          <w:rFonts w:ascii="Arial" w:hAnsi="Arial" w:cs="Arial"/>
          <w:sz w:val="32"/>
        </w:rPr>
        <w:t xml:space="preserve">Diferença entre </w:t>
      </w:r>
      <w:r w:rsidR="007F1203">
        <w:rPr>
          <w:rFonts w:ascii="Arial" w:hAnsi="Arial" w:cs="Arial"/>
          <w:sz w:val="32"/>
        </w:rPr>
        <w:t xml:space="preserve">BD </w:t>
      </w:r>
      <w:r w:rsidRPr="007F1203">
        <w:rPr>
          <w:rFonts w:ascii="Arial" w:hAnsi="Arial" w:cs="Arial"/>
          <w:sz w:val="32"/>
        </w:rPr>
        <w:t>Relacional e NoSQL</w:t>
      </w:r>
    </w:p>
    <w:p w:rsidR="002C3941" w:rsidRDefault="002C3941" w:rsidP="002C3941">
      <w:pPr>
        <w:jc w:val="center"/>
        <w:rPr>
          <w:rFonts w:ascii="Arial" w:hAnsi="Arial" w:cs="Arial"/>
          <w:color w:val="494C4E"/>
          <w:spacing w:val="3"/>
          <w:sz w:val="28"/>
          <w:szCs w:val="60"/>
          <w:shd w:val="clear" w:color="auto" w:fill="FFFFFF"/>
        </w:rPr>
      </w:pPr>
    </w:p>
    <w:p w:rsidR="002C3941" w:rsidRPr="007F1203" w:rsidRDefault="002C3941" w:rsidP="00E60698">
      <w:pPr>
        <w:rPr>
          <w:rFonts w:ascii="Arial" w:hAnsi="Arial" w:cs="Arial"/>
          <w:sz w:val="28"/>
        </w:rPr>
      </w:pPr>
      <w:r w:rsidRPr="007F1203">
        <w:rPr>
          <w:rFonts w:ascii="Arial" w:hAnsi="Arial" w:cs="Arial"/>
          <w:sz w:val="28"/>
        </w:rPr>
        <w:t>Banco de dados relacional (SQL):</w:t>
      </w:r>
    </w:p>
    <w:p w:rsidR="002C3941" w:rsidRDefault="00E60698" w:rsidP="00E60698">
      <w:pPr>
        <w:jc w:val="both"/>
        <w:rPr>
          <w:rFonts w:ascii="Arial" w:hAnsi="Arial" w:cs="Arial"/>
          <w:sz w:val="24"/>
        </w:rPr>
      </w:pPr>
      <w:r w:rsidRPr="00E60698">
        <w:rPr>
          <w:rFonts w:ascii="Arial" w:hAnsi="Arial" w:cs="Arial"/>
          <w:sz w:val="24"/>
        </w:rPr>
        <w:t>Utiliza da estrutura relacional ANSI-SPARC junto da linguagem SQL. Os dados são armazenados</w:t>
      </w:r>
      <w:r w:rsidR="00C52A0B">
        <w:rPr>
          <w:rFonts w:ascii="Arial" w:hAnsi="Arial" w:cs="Arial"/>
          <w:sz w:val="24"/>
        </w:rPr>
        <w:t xml:space="preserve"> e organizados em relações (tabelas), </w:t>
      </w:r>
      <w:r w:rsidR="007F1203">
        <w:rPr>
          <w:rFonts w:ascii="Arial" w:hAnsi="Arial" w:cs="Arial"/>
          <w:sz w:val="24"/>
        </w:rPr>
        <w:t xml:space="preserve">e </w:t>
      </w:r>
      <w:r w:rsidR="00C52A0B">
        <w:rPr>
          <w:rFonts w:ascii="Arial" w:hAnsi="Arial" w:cs="Arial"/>
          <w:sz w:val="24"/>
        </w:rPr>
        <w:t>colunas que possuem atributos pertencentes a uma tupla (registro) individual.</w:t>
      </w:r>
      <w:r w:rsidR="007F1203">
        <w:rPr>
          <w:rFonts w:ascii="Arial" w:hAnsi="Arial" w:cs="Arial"/>
          <w:sz w:val="24"/>
        </w:rPr>
        <w:t xml:space="preserve"> Seguem as 13 regras do modelo relacional de Edgar Codd.</w:t>
      </w:r>
    </w:p>
    <w:p w:rsidR="00347506" w:rsidRDefault="00347506" w:rsidP="00E60698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-10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1"/>
        <w:gridCol w:w="1743"/>
        <w:gridCol w:w="1590"/>
        <w:gridCol w:w="1755"/>
        <w:gridCol w:w="1665"/>
      </w:tblGrid>
      <w:tr w:rsidR="00E15F91" w:rsidRPr="00E15F91" w:rsidTr="00E15F91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721" w:type="dxa"/>
          <w:wAfter w:w="5010" w:type="dxa"/>
          <w:trHeight w:val="170"/>
        </w:trPr>
        <w:tc>
          <w:tcPr>
            <w:tcW w:w="174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E15F91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Colunas</w:t>
            </w:r>
          </w:p>
        </w:tc>
      </w:tr>
      <w:tr w:rsidR="00E15F91" w:rsidRPr="00E15F91" w:rsidTr="00E15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665" w:type="dxa"/>
        </w:trPr>
        <w:tc>
          <w:tcPr>
            <w:tcW w:w="1721" w:type="dxa"/>
            <w:tcBorders>
              <w:bottom w:val="single" w:sz="4" w:space="0" w:color="4472C4" w:themeColor="accent1"/>
              <w:right w:val="single" w:sz="12" w:space="0" w:color="ED7D31" w:themeColor="accent2"/>
            </w:tcBorders>
          </w:tcPr>
          <w:p w:rsidR="00347506" w:rsidRDefault="00347506" w:rsidP="00E15F9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174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4472C4" w:themeColor="accent1"/>
              <w:right w:val="single" w:sz="12" w:space="0" w:color="ED7D31" w:themeColor="accent2"/>
            </w:tcBorders>
          </w:tcPr>
          <w:p w:rsidR="00347506" w:rsidRPr="00E15F91" w:rsidRDefault="00347506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Matrícula</w:t>
            </w:r>
          </w:p>
        </w:tc>
        <w:tc>
          <w:tcPr>
            <w:tcW w:w="1590" w:type="dxa"/>
            <w:tcBorders>
              <w:left w:val="single" w:sz="12" w:space="0" w:color="ED7D31" w:themeColor="accent2"/>
              <w:bottom w:val="single" w:sz="4" w:space="0" w:color="4472C4" w:themeColor="accent1"/>
            </w:tcBorders>
          </w:tcPr>
          <w:p w:rsidR="00347506" w:rsidRPr="00E15F91" w:rsidRDefault="00347506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Aluno</w:t>
            </w:r>
          </w:p>
        </w:tc>
        <w:tc>
          <w:tcPr>
            <w:tcW w:w="1755" w:type="dxa"/>
            <w:tcBorders>
              <w:bottom w:val="single" w:sz="12" w:space="0" w:color="4472C4" w:themeColor="accent1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Presente</w:t>
            </w:r>
          </w:p>
        </w:tc>
      </w:tr>
      <w:tr w:rsidR="00E15F91" w:rsidRPr="00E15F91" w:rsidTr="00E15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2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ED7D31" w:themeColor="accent2"/>
            </w:tcBorders>
          </w:tcPr>
          <w:p w:rsidR="00347506" w:rsidRPr="00347506" w:rsidRDefault="00E15F91" w:rsidP="00E15F9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1111</w:t>
            </w:r>
          </w:p>
        </w:tc>
        <w:tc>
          <w:tcPr>
            <w:tcW w:w="1743" w:type="dxa"/>
            <w:tcBorders>
              <w:top w:val="single" w:sz="12" w:space="0" w:color="4472C4" w:themeColor="accent1"/>
              <w:left w:val="single" w:sz="12" w:space="0" w:color="ED7D31" w:themeColor="accent2"/>
              <w:bottom w:val="single" w:sz="12" w:space="0" w:color="4472C4" w:themeColor="accent1"/>
              <w:right w:val="single" w:sz="12" w:space="0" w:color="ED7D31" w:themeColor="accent2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1000</w:t>
            </w:r>
          </w:p>
        </w:tc>
        <w:tc>
          <w:tcPr>
            <w:tcW w:w="1590" w:type="dxa"/>
            <w:tcBorders>
              <w:top w:val="single" w:sz="12" w:space="0" w:color="4472C4" w:themeColor="accent1"/>
              <w:left w:val="single" w:sz="12" w:space="0" w:color="ED7D31" w:themeColor="accent2"/>
              <w:bottom w:val="single" w:sz="12" w:space="0" w:color="4472C4" w:themeColor="accent1"/>
              <w:right w:val="single" w:sz="4" w:space="0" w:color="4472C4" w:themeColor="accent1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Anderson</w:t>
            </w:r>
          </w:p>
        </w:tc>
        <w:tc>
          <w:tcPr>
            <w:tcW w:w="1755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4" w:space="0" w:color="4472C4" w:themeColor="accent1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Sim</w:t>
            </w:r>
          </w:p>
        </w:tc>
        <w:tc>
          <w:tcPr>
            <w:tcW w:w="1665" w:type="dxa"/>
            <w:tcBorders>
              <w:top w:val="single" w:sz="12" w:space="0" w:color="4472C4" w:themeColor="accent1"/>
              <w:left w:val="single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347506" w:rsidRPr="00E15F91" w:rsidRDefault="00347506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TUPLAS</w:t>
            </w:r>
          </w:p>
        </w:tc>
      </w:tr>
      <w:tr w:rsidR="00E15F91" w:rsidRPr="00E15F91" w:rsidTr="00E15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665" w:type="dxa"/>
        </w:trPr>
        <w:tc>
          <w:tcPr>
            <w:tcW w:w="1721" w:type="dxa"/>
            <w:tcBorders>
              <w:top w:val="single" w:sz="12" w:space="0" w:color="4472C4" w:themeColor="accent1"/>
              <w:right w:val="single" w:sz="12" w:space="0" w:color="ED7D31" w:themeColor="accent2"/>
            </w:tcBorders>
          </w:tcPr>
          <w:p w:rsidR="00347506" w:rsidRDefault="00E15F91" w:rsidP="00E15F9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2222</w:t>
            </w:r>
          </w:p>
        </w:tc>
        <w:tc>
          <w:tcPr>
            <w:tcW w:w="1743" w:type="dxa"/>
            <w:tcBorders>
              <w:top w:val="single" w:sz="12" w:space="0" w:color="4472C4" w:themeColor="accent1"/>
              <w:left w:val="single" w:sz="12" w:space="0" w:color="ED7D31" w:themeColor="accent2"/>
              <w:right w:val="single" w:sz="12" w:space="0" w:color="ED7D31" w:themeColor="accent2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2000</w:t>
            </w:r>
          </w:p>
        </w:tc>
        <w:tc>
          <w:tcPr>
            <w:tcW w:w="1590" w:type="dxa"/>
            <w:tcBorders>
              <w:top w:val="single" w:sz="12" w:space="0" w:color="4472C4" w:themeColor="accent1"/>
              <w:left w:val="single" w:sz="12" w:space="0" w:color="ED7D31" w:themeColor="accent2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Gabriel</w:t>
            </w:r>
          </w:p>
        </w:tc>
        <w:tc>
          <w:tcPr>
            <w:tcW w:w="1755" w:type="dxa"/>
            <w:tcBorders>
              <w:top w:val="single" w:sz="12" w:space="0" w:color="4472C4" w:themeColor="accent1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Não</w:t>
            </w:r>
          </w:p>
        </w:tc>
      </w:tr>
      <w:tr w:rsidR="00E15F91" w:rsidRPr="00E15F91" w:rsidTr="00E15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665" w:type="dxa"/>
        </w:trPr>
        <w:tc>
          <w:tcPr>
            <w:tcW w:w="1721" w:type="dxa"/>
            <w:tcBorders>
              <w:right w:val="single" w:sz="12" w:space="0" w:color="ED7D31" w:themeColor="accent2"/>
            </w:tcBorders>
          </w:tcPr>
          <w:p w:rsidR="00347506" w:rsidRDefault="00E15F91" w:rsidP="00E15F9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3333</w:t>
            </w:r>
          </w:p>
        </w:tc>
        <w:tc>
          <w:tcPr>
            <w:tcW w:w="1743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3000</w:t>
            </w:r>
          </w:p>
        </w:tc>
        <w:tc>
          <w:tcPr>
            <w:tcW w:w="1590" w:type="dxa"/>
            <w:tcBorders>
              <w:left w:val="single" w:sz="12" w:space="0" w:color="ED7D31" w:themeColor="accent2"/>
            </w:tcBorders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Roger</w:t>
            </w:r>
          </w:p>
        </w:tc>
        <w:tc>
          <w:tcPr>
            <w:tcW w:w="1755" w:type="dxa"/>
          </w:tcPr>
          <w:p w:rsidR="00347506" w:rsidRPr="00E15F91" w:rsidRDefault="00E15F91" w:rsidP="00E15F91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E15F91">
              <w:rPr>
                <w:rFonts w:ascii="Arial" w:hAnsi="Arial" w:cs="Arial"/>
                <w:color w:val="000000" w:themeColor="text1"/>
                <w:sz w:val="24"/>
              </w:rPr>
              <w:t>Sim</w:t>
            </w:r>
          </w:p>
        </w:tc>
      </w:tr>
    </w:tbl>
    <w:p w:rsidR="00C52A0B" w:rsidRPr="00E60698" w:rsidRDefault="00C52A0B" w:rsidP="00E60698">
      <w:pPr>
        <w:jc w:val="both"/>
        <w:rPr>
          <w:rFonts w:ascii="Arial" w:hAnsi="Arial" w:cs="Arial"/>
          <w:sz w:val="24"/>
        </w:rPr>
      </w:pPr>
    </w:p>
    <w:p w:rsidR="002C3941" w:rsidRDefault="007F1203" w:rsidP="002C3941">
      <w:pPr>
        <w:rPr>
          <w:rFonts w:ascii="Arial" w:hAnsi="Arial" w:cs="Arial"/>
          <w:sz w:val="28"/>
        </w:rPr>
      </w:pPr>
      <w:r w:rsidRPr="007F1203">
        <w:rPr>
          <w:rFonts w:ascii="Arial" w:hAnsi="Arial" w:cs="Arial"/>
          <w:sz w:val="28"/>
        </w:rPr>
        <w:t>Banco de dados não relacional (noSQL):</w:t>
      </w:r>
    </w:p>
    <w:p w:rsidR="009030E0" w:rsidRDefault="007F1203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Contradizem a regra 0 do modelo relacional</w:t>
      </w:r>
      <w:r w:rsidR="009030E0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“</w:t>
      </w:r>
      <w:r w:rsidR="009030E0" w:rsidRPr="009030E0">
        <w:rPr>
          <w:rFonts w:ascii="Arial" w:hAnsi="Arial" w:cs="Arial"/>
          <w:b/>
          <w:color w:val="000000" w:themeColor="text1"/>
          <w:sz w:val="24"/>
        </w:rPr>
        <w:t>O sistema precisa ser qualificado como relacional</w:t>
      </w:r>
      <w:r w:rsidR="009030E0" w:rsidRPr="009030E0">
        <w:rPr>
          <w:rFonts w:ascii="Arial" w:hAnsi="Arial" w:cs="Arial"/>
          <w:sz w:val="24"/>
        </w:rPr>
        <w:t>, como um banco de dados, e como um sistema de gerenciamento”.</w:t>
      </w:r>
      <w:r w:rsidR="009030E0">
        <w:rPr>
          <w:rFonts w:ascii="Arial" w:hAnsi="Arial" w:cs="Arial"/>
          <w:sz w:val="24"/>
        </w:rPr>
        <w:t xml:space="preserve"> Dessa forma, não podem ser consideradas SQL e não são relacionais, utilizando outras estruturas organizacionais; por exemplo:</w:t>
      </w:r>
    </w:p>
    <w:p w:rsidR="009030E0" w:rsidRDefault="009030E0" w:rsidP="002C3941">
      <w:pPr>
        <w:rPr>
          <w:rFonts w:ascii="Arial" w:hAnsi="Arial" w:cs="Arial"/>
          <w:sz w:val="24"/>
        </w:rPr>
      </w:pPr>
    </w:p>
    <w:p w:rsidR="009030E0" w:rsidRPr="009030E0" w:rsidRDefault="009030E0" w:rsidP="002C3941">
      <w:pPr>
        <w:rPr>
          <w:rFonts w:ascii="Arial" w:hAnsi="Arial" w:cs="Arial"/>
          <w:sz w:val="28"/>
        </w:rPr>
      </w:pPr>
      <w:r w:rsidRPr="009030E0">
        <w:rPr>
          <w:rFonts w:ascii="Arial" w:hAnsi="Arial" w:cs="Arial"/>
          <w:sz w:val="28"/>
        </w:rPr>
        <w:t>Estrutura orientada a docu</w:t>
      </w:r>
      <w:r>
        <w:rPr>
          <w:rFonts w:ascii="Arial" w:hAnsi="Arial" w:cs="Arial"/>
          <w:sz w:val="28"/>
        </w:rPr>
        <w:t>mentos:</w:t>
      </w:r>
    </w:p>
    <w:p w:rsidR="009030E0" w:rsidRDefault="009030E0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9030E0" w:rsidRDefault="009030E0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Telefone: “1111”,</w:t>
      </w:r>
    </w:p>
    <w:p w:rsidR="009030E0" w:rsidRDefault="009030E0" w:rsidP="009030E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“1000”,</w:t>
      </w:r>
    </w:p>
    <w:p w:rsidR="009030E0" w:rsidRDefault="009030E0" w:rsidP="009030E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“Anderson”,</w:t>
      </w:r>
    </w:p>
    <w:p w:rsidR="009030E0" w:rsidRDefault="009030E0" w:rsidP="009030E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Presente: “Sim”</w:t>
      </w:r>
    </w:p>
    <w:p w:rsidR="009030E0" w:rsidRDefault="009030E0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}, ...</w:t>
      </w:r>
    </w:p>
    <w:p w:rsidR="009030E0" w:rsidRDefault="00B85F95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das principais estruturas noSQL, que utilizam softwares como MongoDB, ArangoDB</w:t>
      </w:r>
      <w:r w:rsidR="008F23A3">
        <w:rPr>
          <w:rFonts w:ascii="Arial" w:hAnsi="Arial" w:cs="Arial"/>
          <w:sz w:val="24"/>
        </w:rPr>
        <w:t>, JSON, etc.</w:t>
      </w:r>
    </w:p>
    <w:p w:rsidR="008F23A3" w:rsidRDefault="008F23A3" w:rsidP="002C3941">
      <w:pPr>
        <w:rPr>
          <w:rFonts w:ascii="Arial" w:hAnsi="Arial" w:cs="Arial"/>
          <w:sz w:val="28"/>
          <w:szCs w:val="28"/>
        </w:rPr>
      </w:pPr>
    </w:p>
    <w:p w:rsidR="008F23A3" w:rsidRDefault="008F23A3" w:rsidP="002C3941">
      <w:pPr>
        <w:rPr>
          <w:rFonts w:ascii="Arial" w:hAnsi="Arial" w:cs="Arial"/>
          <w:sz w:val="28"/>
          <w:szCs w:val="28"/>
        </w:rPr>
      </w:pPr>
    </w:p>
    <w:p w:rsidR="008F23A3" w:rsidRDefault="008F23A3" w:rsidP="002C3941">
      <w:pPr>
        <w:rPr>
          <w:rFonts w:ascii="Arial" w:hAnsi="Arial" w:cs="Arial"/>
          <w:sz w:val="28"/>
          <w:szCs w:val="28"/>
        </w:rPr>
      </w:pPr>
    </w:p>
    <w:p w:rsidR="008F23A3" w:rsidRDefault="008F23A3" w:rsidP="002C3941">
      <w:pPr>
        <w:rPr>
          <w:rFonts w:ascii="Arial" w:hAnsi="Arial" w:cs="Arial"/>
          <w:sz w:val="28"/>
          <w:szCs w:val="28"/>
        </w:rPr>
      </w:pPr>
    </w:p>
    <w:p w:rsidR="008F23A3" w:rsidRPr="008F23A3" w:rsidRDefault="008F23A3" w:rsidP="002C3941">
      <w:pPr>
        <w:rPr>
          <w:rFonts w:ascii="Arial" w:hAnsi="Arial" w:cs="Arial"/>
          <w:sz w:val="28"/>
          <w:szCs w:val="28"/>
        </w:rPr>
      </w:pPr>
      <w:r w:rsidRPr="008F23A3">
        <w:rPr>
          <w:rFonts w:ascii="Arial" w:hAnsi="Arial" w:cs="Arial"/>
          <w:sz w:val="28"/>
          <w:szCs w:val="28"/>
        </w:rPr>
        <w:lastRenderedPageBreak/>
        <w:t xml:space="preserve">Estrutura </w:t>
      </w:r>
      <w:r w:rsidRPr="008F23A3">
        <w:rPr>
          <w:rFonts w:ascii="Arial" w:hAnsi="Arial" w:cs="Arial"/>
          <w:sz w:val="28"/>
          <w:szCs w:val="28"/>
          <w:shd w:val="clear" w:color="auto" w:fill="FFFFFF"/>
        </w:rPr>
        <w:t>orientada a colunas: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F23A3" w:rsidTr="008F23A3"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1111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2222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3333</w:t>
            </w:r>
          </w:p>
        </w:tc>
      </w:tr>
      <w:tr w:rsidR="008F23A3" w:rsidTr="008F23A3"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1000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3000</w:t>
            </w:r>
          </w:p>
        </w:tc>
      </w:tr>
      <w:tr w:rsidR="008F23A3" w:rsidTr="008F23A3"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Aluno</w:t>
            </w:r>
          </w:p>
        </w:tc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Anderson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Gabriel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</w:tr>
      <w:tr w:rsidR="008F23A3" w:rsidTr="008F23A3"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Presente</w:t>
            </w:r>
          </w:p>
        </w:tc>
        <w:tc>
          <w:tcPr>
            <w:tcW w:w="2123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</w:t>
            </w:r>
          </w:p>
        </w:tc>
        <w:tc>
          <w:tcPr>
            <w:tcW w:w="2124" w:type="dxa"/>
          </w:tcPr>
          <w:p w:rsidR="008F23A3" w:rsidRDefault="008F23A3" w:rsidP="008F23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</w:t>
            </w:r>
          </w:p>
        </w:tc>
      </w:tr>
    </w:tbl>
    <w:p w:rsidR="00B85F95" w:rsidRPr="009030E0" w:rsidRDefault="00B85F95" w:rsidP="002C3941">
      <w:pPr>
        <w:rPr>
          <w:rFonts w:ascii="Arial" w:hAnsi="Arial" w:cs="Arial"/>
          <w:sz w:val="24"/>
        </w:rPr>
      </w:pPr>
    </w:p>
    <w:p w:rsidR="007F1203" w:rsidRDefault="008F23A3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Softwares: Cassandra, Druid, Hbase.</w:t>
      </w:r>
    </w:p>
    <w:p w:rsidR="008F23A3" w:rsidRDefault="008F23A3" w:rsidP="002C3941">
      <w:pPr>
        <w:rPr>
          <w:rFonts w:ascii="Arial" w:hAnsi="Arial" w:cs="Arial"/>
          <w:sz w:val="24"/>
        </w:rPr>
      </w:pPr>
    </w:p>
    <w:p w:rsidR="008F23A3" w:rsidRDefault="008F23A3" w:rsidP="002C3941">
      <w:pPr>
        <w:rPr>
          <w:rFonts w:ascii="Arial" w:hAnsi="Arial" w:cs="Arial"/>
          <w:sz w:val="28"/>
        </w:rPr>
      </w:pPr>
      <w:r w:rsidRPr="008F23A3">
        <w:rPr>
          <w:rFonts w:ascii="Arial" w:hAnsi="Arial" w:cs="Arial"/>
          <w:sz w:val="28"/>
        </w:rPr>
        <w:t>Estrutura baseada em grafos:</w:t>
      </w:r>
    </w:p>
    <w:p w:rsidR="008F23A3" w:rsidRPr="008F23A3" w:rsidRDefault="008F23A3" w:rsidP="002C39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 gráficos para realizar consultas </w:t>
      </w:r>
      <w:r w:rsidR="00571199">
        <w:rPr>
          <w:rFonts w:ascii="Arial" w:hAnsi="Arial" w:cs="Arial"/>
          <w:sz w:val="24"/>
        </w:rPr>
        <w:t>relacionais entre nodos de dados. Softwares: AllegroGraph, AmazonNeptune.</w:t>
      </w:r>
      <w:bookmarkStart w:id="0" w:name="_GoBack"/>
      <w:bookmarkEnd w:id="0"/>
    </w:p>
    <w:sectPr w:rsidR="008F23A3" w:rsidRPr="008F2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41"/>
    <w:rsid w:val="002C3941"/>
    <w:rsid w:val="00347506"/>
    <w:rsid w:val="00571199"/>
    <w:rsid w:val="007F1203"/>
    <w:rsid w:val="008F23A3"/>
    <w:rsid w:val="009030E0"/>
    <w:rsid w:val="00B85F95"/>
    <w:rsid w:val="00C52A0B"/>
    <w:rsid w:val="00E15F91"/>
    <w:rsid w:val="00E60698"/>
    <w:rsid w:val="00F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EB4A"/>
  <w15:chartTrackingRefBased/>
  <w15:docId w15:val="{CEAD0AA4-CB25-4F31-866A-9310991D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475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750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750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75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750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50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03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913B-28CE-4772-9C1B-7FD3C675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Ferraro</dc:creator>
  <cp:keywords/>
  <dc:description/>
  <cp:lastModifiedBy>Gabriel Ferraro</cp:lastModifiedBy>
  <cp:revision>3</cp:revision>
  <dcterms:created xsi:type="dcterms:W3CDTF">2020-08-19T19:51:00Z</dcterms:created>
  <dcterms:modified xsi:type="dcterms:W3CDTF">2020-08-19T21:15:00Z</dcterms:modified>
</cp:coreProperties>
</file>