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698F" w14:textId="5031195E" w:rsidR="0096026C" w:rsidRDefault="00394980" w:rsidP="00394980">
      <w:pPr>
        <w:jc w:val="center"/>
      </w:pPr>
      <w:r>
        <w:t>Probability vs Proportion</w:t>
      </w:r>
    </w:p>
    <w:p w14:paraId="528AF7A8" w14:textId="77777777" w:rsidR="00394980" w:rsidRDefault="00394980" w:rsidP="00394980">
      <w:pPr>
        <w:jc w:val="center"/>
      </w:pPr>
    </w:p>
    <w:p w14:paraId="7785E659" w14:textId="3DB59996" w:rsidR="00394980" w:rsidRDefault="00394980" w:rsidP="00394980">
      <w:pPr>
        <w:spacing w:line="480" w:lineRule="auto"/>
        <w:ind w:firstLine="720"/>
      </w:pPr>
      <w:r>
        <w:t xml:space="preserve">Probability and proportion are two similar concepts within statistics. They both interact with a whole (such as 1/1 or 100%). However, they differ </w:t>
      </w:r>
      <w:r>
        <w:t>in what</w:t>
      </w:r>
      <w:r>
        <w:t xml:space="preserve"> they describe. </w:t>
      </w:r>
    </w:p>
    <w:p w14:paraId="266C6FB7" w14:textId="672D0EF8" w:rsidR="00394980" w:rsidRDefault="008F7E0F" w:rsidP="00394980">
      <w:pPr>
        <w:spacing w:line="480" w:lineRule="auto"/>
        <w:ind w:firstLine="720"/>
      </w:pPr>
      <w:r>
        <w:t xml:space="preserve">Probability quantifies the likelihood of an event as a percentage. For example, in the movie "50/50", the main character is diagnosed with cancer. The cancer has a 50/50 survival rate, meaning the probability of him surviving is 50%, equal to the probability of him dying. Probability is often expressed as "X in Z" or even as a raw percentage. </w:t>
      </w:r>
      <w:r w:rsidR="00394980">
        <w:t>Probability is not guaranteed parts of a whole, but we represent the data as n over all possible outcomes. This is reminiscent of how portions make up a whole.</w:t>
      </w:r>
      <w:r w:rsidR="00394980">
        <w:t xml:space="preserve"> In probability sets, we expect to cover all possible outcomes, thus leaving the whole intact and well defined. A coin flip has an equal chance of landing on either side. The whole reflects all possible chances (heads or tails, thus 2 possibilities) and the probability reflects the equally weighted possibility of a single side. Thus, a coin flip has 50/50 chance of being heads. Probability is calculated furthermore complex mathematics when we factor in multiple chances, such as a coin flip being heads all 3 times when a coin is flipped.</w:t>
      </w:r>
    </w:p>
    <w:p w14:paraId="4E02F20E" w14:textId="7DBFD8C9" w:rsidR="00394980" w:rsidRDefault="008F7E0F" w:rsidP="00394980">
      <w:pPr>
        <w:spacing w:line="480" w:lineRule="auto"/>
        <w:ind w:firstLine="720"/>
      </w:pPr>
      <w:r>
        <w:t>Proportion describes the parts of a whole, while probabilities are rough estimates of possible outcomes. For instance, a pie chart with four equal portions will always represent 25% of the total data</w:t>
      </w:r>
      <w:r w:rsidR="00394980">
        <w:t>.</w:t>
      </w:r>
      <w:r w:rsidR="00394980">
        <w:t xml:space="preserve"> </w:t>
      </w:r>
      <w:r>
        <w:t>Propositions can be compared, and if a pie chart is divided into 25/75, we can anticipate that the smaller segment will represent one-third of the larger segment’s area.</w:t>
      </w:r>
      <w:r w:rsidR="00394980">
        <w:t xml:space="preserve"> </w:t>
      </w:r>
      <w:r>
        <w:t xml:space="preserve">The summation of 25 and 75 should yield a whole number (100). </w:t>
      </w:r>
    </w:p>
    <w:p w14:paraId="167CE114" w14:textId="77777777" w:rsidR="00394980" w:rsidRDefault="00394980" w:rsidP="00394980">
      <w:pPr>
        <w:spacing w:line="480" w:lineRule="auto"/>
        <w:ind w:firstLine="720"/>
      </w:pPr>
    </w:p>
    <w:p w14:paraId="6A3F4508" w14:textId="77777777" w:rsidR="00394980" w:rsidRPr="00394980" w:rsidRDefault="00394980" w:rsidP="00394980">
      <w:pPr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9498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Works Cited</w:t>
      </w:r>
    </w:p>
    <w:p w14:paraId="18483919" w14:textId="18D5CC77" w:rsidR="00394980" w:rsidRPr="00394980" w:rsidRDefault="00394980" w:rsidP="00394980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980">
        <w:rPr>
          <w:rFonts w:ascii="Times New Roman" w:eastAsia="Times New Roman" w:hAnsi="Times New Roman" w:cs="Times New Roman"/>
          <w:kern w:val="0"/>
          <w14:ligatures w14:val="none"/>
        </w:rPr>
        <w:t xml:space="preserve">Khan Academy. “Probability: The Basics (Article).” </w:t>
      </w:r>
      <w:r w:rsidRPr="003949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Khan Academy</w:t>
      </w:r>
      <w:r w:rsidRPr="00394980">
        <w:rPr>
          <w:rFonts w:ascii="Times New Roman" w:eastAsia="Times New Roman" w:hAnsi="Times New Roman" w:cs="Times New Roman"/>
          <w:kern w:val="0"/>
          <w14:ligatures w14:val="none"/>
        </w:rPr>
        <w:t>, 2015, www.khanacademy.org/math/statistics-probability/probability-library/basic-theoretical-probability/a/probability-the-basics.</w:t>
      </w:r>
    </w:p>
    <w:p w14:paraId="25C32ADB" w14:textId="48AC1CF0" w:rsidR="00394980" w:rsidRPr="00394980" w:rsidRDefault="00394980" w:rsidP="00394980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980">
        <w:rPr>
          <w:rFonts w:ascii="Times New Roman" w:eastAsia="Times New Roman" w:hAnsi="Times New Roman" w:cs="Times New Roman"/>
          <w:kern w:val="0"/>
          <w14:ligatures w14:val="none"/>
        </w:rPr>
        <w:t xml:space="preserve">Math, Cue. “What Is Proportion |Types | Examples.” </w:t>
      </w:r>
      <w:proofErr w:type="spellStart"/>
      <w:r w:rsidRPr="003949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Cuemath</w:t>
      </w:r>
      <w:proofErr w:type="spellEnd"/>
      <w:r w:rsidRPr="00394980">
        <w:rPr>
          <w:rFonts w:ascii="Times New Roman" w:eastAsia="Times New Roman" w:hAnsi="Times New Roman" w:cs="Times New Roman"/>
          <w:kern w:val="0"/>
          <w14:ligatures w14:val="none"/>
        </w:rPr>
        <w:t>, 9 Apr. 2025, www.cuemath.com/commercial-math/proportion/.</w:t>
      </w:r>
    </w:p>
    <w:p w14:paraId="7E0DD6B5" w14:textId="77777777" w:rsidR="00394980" w:rsidRDefault="00394980" w:rsidP="00394980">
      <w:pPr>
        <w:spacing w:line="480" w:lineRule="auto"/>
        <w:ind w:firstLine="720"/>
      </w:pPr>
    </w:p>
    <w:sectPr w:rsidR="003949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3D070" w14:textId="77777777" w:rsidR="00D4086F" w:rsidRDefault="00D4086F" w:rsidP="00394980">
      <w:pPr>
        <w:spacing w:after="0" w:line="240" w:lineRule="auto"/>
      </w:pPr>
      <w:r>
        <w:separator/>
      </w:r>
    </w:p>
  </w:endnote>
  <w:endnote w:type="continuationSeparator" w:id="0">
    <w:p w14:paraId="2037E6E2" w14:textId="77777777" w:rsidR="00D4086F" w:rsidRDefault="00D4086F" w:rsidP="00394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A05B0" w14:textId="77777777" w:rsidR="00D4086F" w:rsidRDefault="00D4086F" w:rsidP="00394980">
      <w:pPr>
        <w:spacing w:after="0" w:line="240" w:lineRule="auto"/>
      </w:pPr>
      <w:r>
        <w:separator/>
      </w:r>
    </w:p>
  </w:footnote>
  <w:footnote w:type="continuationSeparator" w:id="0">
    <w:p w14:paraId="240A42EB" w14:textId="77777777" w:rsidR="00D4086F" w:rsidRDefault="00D4086F" w:rsidP="00394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3FF0" w14:textId="77777777" w:rsidR="00394980" w:rsidRDefault="00394980" w:rsidP="00394980">
    <w:pPr>
      <w:pStyle w:val="Header"/>
    </w:pPr>
    <w:r>
      <w:t>Gabriel Vance</w:t>
    </w:r>
  </w:p>
  <w:p w14:paraId="39EAB3E1" w14:textId="77777777" w:rsidR="00394980" w:rsidRDefault="00394980" w:rsidP="00394980">
    <w:pPr>
      <w:pStyle w:val="Header"/>
    </w:pPr>
    <w:r w:rsidRPr="003B6640">
      <w:t>DSC520 - Statistics for Data Science</w:t>
    </w:r>
  </w:p>
  <w:p w14:paraId="7C038278" w14:textId="77777777" w:rsidR="00394980" w:rsidRDefault="00394980" w:rsidP="00394980">
    <w:pPr>
      <w:pStyle w:val="Header"/>
    </w:pPr>
    <w:r>
      <w:t>Professor Chase Denton</w:t>
    </w:r>
  </w:p>
  <w:p w14:paraId="2DB13D97" w14:textId="2ECA1CE6" w:rsidR="00394980" w:rsidRDefault="00394980" w:rsidP="00394980">
    <w:pPr>
      <w:pStyle w:val="Header"/>
    </w:pPr>
    <w:r>
      <w:t xml:space="preserve">April </w:t>
    </w:r>
    <w:r>
      <w:t>9</w:t>
    </w:r>
    <w:r>
      <w:t>, 2025</w:t>
    </w:r>
  </w:p>
  <w:p w14:paraId="468554C1" w14:textId="77777777" w:rsidR="00394980" w:rsidRDefault="003949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08EF"/>
    <w:multiLevelType w:val="hybridMultilevel"/>
    <w:tmpl w:val="F8C65C6A"/>
    <w:lvl w:ilvl="0" w:tplc="E2E0485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64812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80"/>
    <w:rsid w:val="00394980"/>
    <w:rsid w:val="00523C82"/>
    <w:rsid w:val="00736775"/>
    <w:rsid w:val="007549BF"/>
    <w:rsid w:val="00887A48"/>
    <w:rsid w:val="008F7E0F"/>
    <w:rsid w:val="0096026C"/>
    <w:rsid w:val="009F4952"/>
    <w:rsid w:val="00BF2AEA"/>
    <w:rsid w:val="00D4086F"/>
    <w:rsid w:val="00DC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7C921"/>
  <w15:chartTrackingRefBased/>
  <w15:docId w15:val="{02994C79-C167-974F-8162-93435B2E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980"/>
  </w:style>
  <w:style w:type="paragraph" w:styleId="Footer">
    <w:name w:val="footer"/>
    <w:basedOn w:val="Normal"/>
    <w:link w:val="FooterChar"/>
    <w:uiPriority w:val="99"/>
    <w:unhideWhenUsed/>
    <w:rsid w:val="00394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980"/>
  </w:style>
  <w:style w:type="paragraph" w:styleId="NormalWeb">
    <w:name w:val="Normal (Web)"/>
    <w:basedOn w:val="Normal"/>
    <w:uiPriority w:val="99"/>
    <w:semiHidden/>
    <w:unhideWhenUsed/>
    <w:rsid w:val="00394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92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Vance</dc:creator>
  <cp:keywords/>
  <dc:description/>
  <cp:lastModifiedBy>Gabriel Vance</cp:lastModifiedBy>
  <cp:revision>1</cp:revision>
  <dcterms:created xsi:type="dcterms:W3CDTF">2025-04-10T02:00:00Z</dcterms:created>
  <dcterms:modified xsi:type="dcterms:W3CDTF">2025-04-10T02:11:00Z</dcterms:modified>
</cp:coreProperties>
</file>