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AULA TEÓRICA 1 – O QUE É PROGRAMAÇÃO ORIENTADA A OBJETOS?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DA POO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Aproximar o mundo digital do mundo real.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COMO ERA?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1775" cy="44386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QUEM CRIOU?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1829" cy="222041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29" cy="222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COMO FICOU?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76525" cy="459105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LINGUAGENS POO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6607" cy="3211012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6607" cy="321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QUAIS AS VANTAGENS DA POO?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rPr/>
      </w:pPr>
      <w:r w:rsidDel="00000000" w:rsidR="00000000" w:rsidRPr="00000000">
        <w:rPr>
          <w:rtl w:val="0"/>
        </w:rPr>
        <w:t xml:space="preserve">Confiável: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6050" cy="1514475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Oportuno: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76500" cy="153352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  <w:t xml:space="preserve">Manutenível:</w:t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52700" cy="17335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  <w:t xml:space="preserve">Extensível:</w:t>
      </w:r>
    </w:p>
    <w:p w:rsidR="00000000" w:rsidDel="00000000" w:rsidP="00000000" w:rsidRDefault="00000000" w:rsidRPr="00000000" w14:paraId="00000021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9325" cy="11811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  <w:t xml:space="preserve">Reutilizável:</w:t>
      </w:r>
    </w:p>
    <w:p w:rsidR="00000000" w:rsidDel="00000000" w:rsidP="00000000" w:rsidRDefault="00000000" w:rsidRPr="00000000" w14:paraId="0000002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3650" cy="151447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Natural:</w:t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4600" cy="17526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38803vwe8eq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2 – O que é um Objeto?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2175" cy="275272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VEM DE UMA CLASSE: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376237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TEM: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43100" cy="347662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337185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CRIAR UMA OBJETO É PRECISO INSTANCIAR UMA CLASSE: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295275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DEFINIÇÃO TEÓRICA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6000" cy="3086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e4ygyfstxfkj" w:id="1"/>
      <w:bookmarkEnd w:id="1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3 – O que é Visibilidade em um Objeto?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UML - Diagrama de Classes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81225" cy="356235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Modificadores de Visibilidade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2013225</wp:posOffset>
            </wp:positionH>
            <wp:positionV relativeFrom="paragraph">
              <wp:posOffset>203788</wp:posOffset>
            </wp:positionV>
            <wp:extent cx="1731187" cy="2702158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1187" cy="2702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299085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52550" cy="18192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5025" cy="372427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4zam78yukhp" w:id="2"/>
      <w:bookmarkEnd w:id="2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4 – Métodos Especiais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Método Assessores = Getters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Cada atributo da classe recebe um método get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Métodos Modificadores = Setters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Cada atributo da classe recebe um método set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Métodos Construtores = Construct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Define os valores default (atributos e métodos) do objeto quando uma classe é instanciada.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7.png"/><Relationship Id="rId21" Type="http://schemas.openxmlformats.org/officeDocument/2006/relationships/image" Target="media/image11.png"/><Relationship Id="rId24" Type="http://schemas.openxmlformats.org/officeDocument/2006/relationships/image" Target="media/image20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6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2.png"/><Relationship Id="rId11" Type="http://schemas.openxmlformats.org/officeDocument/2006/relationships/image" Target="media/image12.png"/><Relationship Id="rId10" Type="http://schemas.openxmlformats.org/officeDocument/2006/relationships/image" Target="media/image19.png"/><Relationship Id="rId13" Type="http://schemas.openxmlformats.org/officeDocument/2006/relationships/image" Target="media/image18.png"/><Relationship Id="rId12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19" Type="http://schemas.openxmlformats.org/officeDocument/2006/relationships/image" Target="media/image15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