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C4387" w14:textId="77777777" w:rsidR="006C3B79" w:rsidRPr="00B73C47" w:rsidRDefault="009D4D35" w:rsidP="000F4557">
      <w:pPr>
        <w:jc w:val="both"/>
        <w:rPr>
          <w:rFonts w:asciiTheme="minorHAnsi" w:hAnsiTheme="minorHAnsi" w:cstheme="minorHAnsi"/>
        </w:rPr>
      </w:pPr>
      <w:r w:rsidRPr="00B73C47">
        <w:rPr>
          <w:rFonts w:asciiTheme="minorHAnsi" w:hAnsiTheme="minorHAnsi" w:cstheme="minorHAnsi"/>
          <w:noProof/>
        </w:rPr>
        <mc:AlternateContent>
          <mc:Choice Requires="wps">
            <w:drawing>
              <wp:anchor distT="0" distB="0" distL="114300" distR="114300" simplePos="0" relativeHeight="251658245" behindDoc="0" locked="0" layoutInCell="1" allowOverlap="1" wp14:anchorId="52BC4388" wp14:editId="52BC4389">
                <wp:simplePos x="0" y="0"/>
                <wp:positionH relativeFrom="column">
                  <wp:posOffset>1537965</wp:posOffset>
                </wp:positionH>
                <wp:positionV relativeFrom="paragraph">
                  <wp:posOffset>-443227</wp:posOffset>
                </wp:positionV>
                <wp:extent cx="4557397" cy="1758318"/>
                <wp:effectExtent l="0" t="0" r="0" b="0"/>
                <wp:wrapNone/>
                <wp:docPr id="1" name="Caixa de Texto 81"/>
                <wp:cNvGraphicFramePr/>
                <a:graphic xmlns:a="http://schemas.openxmlformats.org/drawingml/2006/main">
                  <a:graphicData uri="http://schemas.microsoft.com/office/word/2010/wordprocessingShape">
                    <wps:wsp>
                      <wps:cNvSpPr txBox="1"/>
                      <wps:spPr>
                        <a:xfrm>
                          <a:off x="0" y="0"/>
                          <a:ext cx="4557397" cy="1758318"/>
                        </a:xfrm>
                        <a:prstGeom prst="rect">
                          <a:avLst/>
                        </a:prstGeom>
                        <a:solidFill>
                          <a:srgbClr val="FFFFFF"/>
                        </a:solidFill>
                        <a:ln>
                          <a:noFill/>
                          <a:prstDash/>
                        </a:ln>
                      </wps:spPr>
                      <wps:txbx>
                        <w:txbxContent>
                          <w:p w14:paraId="52BC43A0" w14:textId="77777777" w:rsidR="003877F3" w:rsidRDefault="003877F3">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vert="horz" wrap="square" lIns="91440" tIns="45720" rIns="91440" bIns="45720" anchor="t" anchorCtr="0" compatLnSpc="1">
                        <a:noAutofit/>
                      </wps:bodyPr>
                    </wps:wsp>
                  </a:graphicData>
                </a:graphic>
              </wp:anchor>
            </w:drawing>
          </mc:Choice>
          <mc:Fallback>
            <w:pict>
              <v:shapetype w14:anchorId="52BC4388" id="_x0000_t202" coordsize="21600,21600" o:spt="202" path="m,l,21600r21600,l21600,xe">
                <v:stroke joinstyle="miter"/>
                <v:path gradientshapeok="t" o:connecttype="rect"/>
              </v:shapetype>
              <v:shape id="Caixa de Texto 81" o:spid="_x0000_s1026" type="#_x0000_t202" style="position:absolute;left:0;text-align:left;margin-left:121.1pt;margin-top:-34.9pt;width:358.85pt;height:138.4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" stroked="f">
                <v:textbox>
                  <w:txbxContent>
                    <w:p w14:paraId="52BC43A0" w14:textId="77777777" w:rsidR="003877F3" w:rsidRDefault="003877F3">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r w:rsidRPr="00B73C47">
        <w:rPr>
          <w:rFonts w:asciiTheme="minorHAnsi" w:hAnsiTheme="minorHAnsi" w:cstheme="minorHAnsi"/>
          <w:noProof/>
        </w:rPr>
        <w:drawing>
          <wp:anchor distT="0" distB="0" distL="114300" distR="114300" simplePos="0" relativeHeight="251658244" behindDoc="1" locked="0" layoutInCell="1" allowOverlap="1" wp14:anchorId="52BC438A" wp14:editId="52BC438B">
            <wp:simplePos x="0" y="0"/>
            <wp:positionH relativeFrom="margin">
              <wp:align>center</wp:align>
            </wp:positionH>
            <wp:positionV relativeFrom="margin">
              <wp:align>center</wp:align>
            </wp:positionV>
            <wp:extent cx="7559043" cy="10698480"/>
            <wp:effectExtent l="0" t="0" r="3807" b="7620"/>
            <wp:wrapNone/>
            <wp:docPr id="2" name="Imagem 117" descr="layout_tese 230215-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7559043" cy="10698480"/>
                    </a:xfrm>
                    <a:prstGeom prst="rect">
                      <a:avLst/>
                    </a:prstGeom>
                    <a:noFill/>
                    <a:ln>
                      <a:noFill/>
                      <a:prstDash/>
                    </a:ln>
                  </pic:spPr>
                </pic:pic>
              </a:graphicData>
            </a:graphic>
          </wp:anchor>
        </w:drawing>
      </w:r>
    </w:p>
    <w:p w14:paraId="672A6659" w14:textId="77777777" w:rsidR="006C3B79" w:rsidRPr="00B73C47" w:rsidRDefault="006C3B79" w:rsidP="000F4557">
      <w:pPr>
        <w:jc w:val="both"/>
        <w:rPr>
          <w:rFonts w:asciiTheme="minorHAnsi" w:hAnsiTheme="minorHAnsi" w:cstheme="minorHAnsi"/>
          <w:lang w:val="en-US" w:eastAsia="pt-PT"/>
        </w:rPr>
      </w:pPr>
    </w:p>
    <w:p w14:paraId="52BC4389" w14:textId="77777777" w:rsidR="006C3B79" w:rsidRPr="00B73C47" w:rsidRDefault="006C3B79" w:rsidP="000F4557">
      <w:pPr>
        <w:jc w:val="both"/>
        <w:rPr>
          <w:rFonts w:asciiTheme="minorHAnsi" w:hAnsiTheme="minorHAnsi" w:cstheme="minorHAnsi"/>
          <w:lang w:val="en-US" w:eastAsia="pt-PT"/>
        </w:rPr>
      </w:pPr>
    </w:p>
    <w:p w14:paraId="0A37501D" w14:textId="77777777" w:rsidR="006C3B79" w:rsidRPr="00B73C47" w:rsidRDefault="006C3B79" w:rsidP="000F4557">
      <w:pPr>
        <w:jc w:val="both"/>
        <w:rPr>
          <w:rFonts w:asciiTheme="minorHAnsi" w:hAnsiTheme="minorHAnsi" w:cstheme="minorHAnsi"/>
          <w:lang w:val="en-US" w:eastAsia="pt-PT"/>
        </w:rPr>
      </w:pPr>
    </w:p>
    <w:p w14:paraId="52BC438B" w14:textId="77777777" w:rsidR="006C3B79" w:rsidRPr="00B73C47" w:rsidRDefault="009D4D35" w:rsidP="000F4557">
      <w:pPr>
        <w:jc w:val="both"/>
        <w:rPr>
          <w:rFonts w:asciiTheme="minorHAnsi" w:hAnsiTheme="minorHAnsi" w:cstheme="minorHAnsi"/>
        </w:rPr>
      </w:pPr>
      <w:r w:rsidRPr="00B73C47">
        <w:rPr>
          <w:rFonts w:asciiTheme="minorHAnsi" w:hAnsiTheme="minorHAnsi" w:cstheme="minorHAnsi"/>
          <w:noProof/>
        </w:rPr>
        <mc:AlternateContent>
          <mc:Choice Requires="wps">
            <w:drawing>
              <wp:anchor distT="0" distB="0" distL="114300" distR="114300" simplePos="0" relativeHeight="251658246" behindDoc="0" locked="0" layoutInCell="1" allowOverlap="1" wp14:anchorId="52BC438C" wp14:editId="52BC438D">
                <wp:simplePos x="0" y="0"/>
                <wp:positionH relativeFrom="column">
                  <wp:posOffset>1588770</wp:posOffset>
                </wp:positionH>
                <wp:positionV relativeFrom="paragraph">
                  <wp:posOffset>160650</wp:posOffset>
                </wp:positionV>
                <wp:extent cx="4430396" cy="760095"/>
                <wp:effectExtent l="0" t="0" r="8254" b="1905"/>
                <wp:wrapNone/>
                <wp:docPr id="3" name="Caixa de Texto 83"/>
                <wp:cNvGraphicFramePr/>
                <a:graphic xmlns:a="http://schemas.openxmlformats.org/drawingml/2006/main">
                  <a:graphicData uri="http://schemas.microsoft.com/office/word/2010/wordprocessingShape">
                    <wps:wsp>
                      <wps:cNvSpPr txBox="1"/>
                      <wps:spPr>
                        <a:xfrm>
                          <a:off x="0" y="0"/>
                          <a:ext cx="4430396" cy="760095"/>
                        </a:xfrm>
                        <a:prstGeom prst="rect">
                          <a:avLst/>
                        </a:prstGeom>
                        <a:solidFill>
                          <a:srgbClr val="FFFFFF"/>
                        </a:solidFill>
                        <a:ln>
                          <a:noFill/>
                          <a:prstDash/>
                        </a:ln>
                      </wps:spPr>
                      <wps:txbx>
                        <w:txbxContent>
                          <w:p w14:paraId="52BC43A2" w14:textId="0F7C5845" w:rsidR="003877F3" w:rsidRDefault="003877F3">
                            <w:pPr>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w:t>
                            </w:r>
                          </w:p>
                        </w:txbxContent>
                      </wps:txbx>
                      <wps:bodyPr vert="horz" wrap="square" lIns="91440" tIns="45720" rIns="91440" bIns="45720" anchor="t" anchorCtr="0" compatLnSpc="1">
                        <a:noAutofit/>
                      </wps:bodyPr>
                    </wps:wsp>
                  </a:graphicData>
                </a:graphic>
              </wp:anchor>
            </w:drawing>
          </mc:Choice>
          <mc:Fallback>
            <w:pict>
              <v:shape w14:anchorId="52BC438C" id="Caixa de Texto 83" o:spid="_x0000_s1027" type="#_x0000_t202" style="position:absolute;left:0;text-align:left;margin-left:125.1pt;margin-top:12.65pt;width:348.85pt;height:59.8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" stroked="f">
                <v:textbox>
                  <w:txbxContent>
                    <w:p w14:paraId="52BC43A2" w14:textId="0F7C5845" w:rsidR="003877F3" w:rsidRDefault="003877F3">
                      <w:pPr>
                        <w:rPr>
                          <w:rFonts w:ascii="Arial" w:hAnsi="Arial" w:cs="Arial"/>
                          <w:b/>
                          <w:bCs/>
                          <w:color w:val="5C666C"/>
                          <w:sz w:val="28"/>
                          <w:szCs w:val="28"/>
                          <w:lang w:val="en-US"/>
                        </w:rPr>
                      </w:pPr>
                      <w:r>
                        <w:rPr>
                          <w:rFonts w:ascii="Arial" w:hAnsi="Arial" w:cs="Arial"/>
                          <w:b/>
                          <w:bCs/>
                          <w:color w:val="5C666C"/>
                          <w:sz w:val="28"/>
                          <w:szCs w:val="28"/>
                          <w:lang w:val="en-US"/>
                        </w:rPr>
                        <w:t>MASTER’S DEGREE PROGRAM IN DATA SCIENCE AND ADVANCED ANALYTICS</w:t>
                      </w:r>
                    </w:p>
                  </w:txbxContent>
                </v:textbox>
              </v:shape>
            </w:pict>
          </mc:Fallback>
        </mc:AlternateContent>
      </w:r>
    </w:p>
    <w:p w14:paraId="5DAB6C7B" w14:textId="77777777" w:rsidR="006C3B79" w:rsidRPr="00B73C47" w:rsidRDefault="006C3B79" w:rsidP="000F4557">
      <w:pPr>
        <w:jc w:val="both"/>
        <w:rPr>
          <w:rFonts w:asciiTheme="minorHAnsi" w:hAnsiTheme="minorHAnsi" w:cstheme="minorHAnsi"/>
          <w:lang w:val="en-US" w:eastAsia="pt-PT"/>
        </w:rPr>
      </w:pPr>
    </w:p>
    <w:p w14:paraId="52BC438D" w14:textId="77777777" w:rsidR="006C3B79" w:rsidRPr="00B73C47" w:rsidRDefault="006C3B79" w:rsidP="000F4557">
      <w:pPr>
        <w:jc w:val="both"/>
        <w:rPr>
          <w:rFonts w:asciiTheme="minorHAnsi" w:hAnsiTheme="minorHAnsi" w:cstheme="minorHAnsi"/>
          <w:lang w:val="en-US" w:eastAsia="pt-PT"/>
        </w:rPr>
      </w:pPr>
    </w:p>
    <w:p w14:paraId="52BC438E" w14:textId="77777777" w:rsidR="006C3B79" w:rsidRPr="00B73C47" w:rsidRDefault="006C3B79" w:rsidP="000F4557">
      <w:pPr>
        <w:jc w:val="both"/>
        <w:rPr>
          <w:rFonts w:asciiTheme="minorHAnsi" w:hAnsiTheme="minorHAnsi" w:cstheme="minorHAnsi"/>
          <w:lang w:val="en-US" w:eastAsia="pt-PT"/>
        </w:rPr>
      </w:pPr>
    </w:p>
    <w:p w14:paraId="52BC438F" w14:textId="77777777" w:rsidR="006C3B79" w:rsidRPr="00B73C47" w:rsidRDefault="009D4D35" w:rsidP="000F4557">
      <w:pPr>
        <w:tabs>
          <w:tab w:val="left" w:pos="3625"/>
        </w:tabs>
        <w:jc w:val="both"/>
        <w:rPr>
          <w:rFonts w:asciiTheme="minorHAnsi" w:hAnsiTheme="minorHAnsi" w:cstheme="minorHAnsi"/>
        </w:rPr>
      </w:pPr>
      <w:r w:rsidRPr="00B73C47">
        <w:rPr>
          <w:rFonts w:asciiTheme="minorHAnsi" w:hAnsiTheme="minorHAnsi" w:cstheme="minorHAnsi"/>
          <w:noProof/>
        </w:rPr>
        <mc:AlternateContent>
          <mc:Choice Requires="wps">
            <w:drawing>
              <wp:anchor distT="0" distB="0" distL="114300" distR="114300" simplePos="0" relativeHeight="251658240" behindDoc="0" locked="0" layoutInCell="1" allowOverlap="1" wp14:anchorId="6CC06FBE" wp14:editId="52BC438F">
                <wp:simplePos x="0" y="0"/>
                <wp:positionH relativeFrom="column">
                  <wp:posOffset>1589272</wp:posOffset>
                </wp:positionH>
                <wp:positionV relativeFrom="paragraph">
                  <wp:posOffset>235458</wp:posOffset>
                </wp:positionV>
                <wp:extent cx="4431667" cy="271147"/>
                <wp:effectExtent l="0" t="0" r="6983" b="14603"/>
                <wp:wrapNone/>
                <wp:docPr id="4" name="Rectangle 59"/>
                <wp:cNvGraphicFramePr/>
                <a:graphic xmlns:a="http://schemas.openxmlformats.org/drawingml/2006/main">
                  <a:graphicData uri="http://schemas.microsoft.com/office/word/2010/wordprocessingShape">
                    <wps:wsp>
                      <wps:cNvSpPr/>
                      <wps:spPr>
                        <a:xfrm>
                          <a:off x="0" y="0"/>
                          <a:ext cx="4431667" cy="271147"/>
                        </a:xfrm>
                        <a:prstGeom prst="rect">
                          <a:avLst/>
                        </a:prstGeom>
                        <a:noFill/>
                        <a:ln cap="flat">
                          <a:noFill/>
                          <a:prstDash val="solid"/>
                        </a:ln>
                      </wps:spPr>
                      <wps:txbx>
                        <w:txbxContent>
                          <w:p w14:paraId="52BC43A4" w14:textId="617D84A6" w:rsidR="003877F3" w:rsidRDefault="003877F3" w:rsidP="00B240F5">
                            <w:pPr>
                              <w:autoSpaceDE w:val="0"/>
                              <w:rPr>
                                <w:rFonts w:cs="Calibri"/>
                                <w:b/>
                                <w:bCs/>
                                <w:iCs/>
                                <w:color w:val="5C666C"/>
                                <w:sz w:val="34"/>
                                <w:szCs w:val="34"/>
                                <w:lang w:val="en-US"/>
                              </w:rPr>
                            </w:pPr>
                            <w:r>
                              <w:rPr>
                                <w:rFonts w:cs="Calibri"/>
                                <w:b/>
                                <w:bCs/>
                                <w:iCs/>
                                <w:color w:val="5C666C"/>
                                <w:sz w:val="34"/>
                                <w:szCs w:val="34"/>
                                <w:lang w:val="en-US"/>
                              </w:rPr>
                              <w:t xml:space="preserve">Business Case 1 – </w:t>
                            </w:r>
                            <w:r w:rsidRPr="00F374E7">
                              <w:rPr>
                                <w:rFonts w:cs="Calibri"/>
                                <w:b/>
                                <w:i/>
                                <w:color w:val="5C666C"/>
                                <w:sz w:val="30"/>
                                <w:szCs w:val="30"/>
                                <w:lang w:val="en-US"/>
                              </w:rPr>
                              <w:t>Wonderful Wines of the World</w:t>
                            </w:r>
                          </w:p>
                        </w:txbxContent>
                      </wps:txbx>
                      <wps:bodyPr vert="horz" wrap="square" lIns="0" tIns="0" rIns="0" bIns="0" anchor="t" anchorCtr="0" compatLnSpc="0">
                        <a:noAutofit/>
                      </wps:bodyPr>
                    </wps:wsp>
                  </a:graphicData>
                </a:graphic>
              </wp:anchor>
            </w:drawing>
          </mc:Choice>
          <mc:Fallback>
            <w:pict>
              <v:rect w14:anchorId="6CC06FBE" id="Rectangle 59" o:spid="_x0000_s1028" style="position:absolute;left:0;text-align:left;margin-left:125.15pt;margin-top:18.55pt;width:348.95pt;height:21.3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" filled="f" stroked="f">
                <v:textbox inset="0,0,0,0">
                  <w:txbxContent>
                    <w:p w14:paraId="52BC43A4" w14:textId="617D84A6" w:rsidR="003877F3" w:rsidRDefault="003877F3" w:rsidP="00B240F5">
                      <w:pPr>
                        <w:autoSpaceDE w:val="0"/>
                        <w:rPr>
                          <w:rFonts w:cs="Calibri"/>
                          <w:b/>
                          <w:bCs/>
                          <w:iCs/>
                          <w:color w:val="5C666C"/>
                          <w:sz w:val="34"/>
                          <w:szCs w:val="34"/>
                          <w:lang w:val="en-US"/>
                        </w:rPr>
                      </w:pPr>
                      <w:r>
                        <w:rPr>
                          <w:rFonts w:cs="Calibri"/>
                          <w:b/>
                          <w:bCs/>
                          <w:iCs/>
                          <w:color w:val="5C666C"/>
                          <w:sz w:val="34"/>
                          <w:szCs w:val="34"/>
                          <w:lang w:val="en-US"/>
                        </w:rPr>
                        <w:t xml:space="preserve">Business Case 1 – </w:t>
                      </w:r>
                      <w:r w:rsidRPr="00F374E7">
                        <w:rPr>
                          <w:rFonts w:cs="Calibri"/>
                          <w:b/>
                          <w:i/>
                          <w:color w:val="5C666C"/>
                          <w:sz w:val="30"/>
                          <w:szCs w:val="30"/>
                          <w:lang w:val="en-US"/>
                        </w:rPr>
                        <w:t>Wonderful Wines of the World</w:t>
                      </w:r>
                    </w:p>
                  </w:txbxContent>
                </v:textbox>
              </v:rect>
            </w:pict>
          </mc:Fallback>
        </mc:AlternateContent>
      </w:r>
      <w:r w:rsidRPr="00B73C47">
        <w:rPr>
          <w:rFonts w:asciiTheme="minorHAnsi" w:hAnsiTheme="minorHAnsi" w:cstheme="minorHAnsi"/>
          <w:lang w:val="en-US" w:eastAsia="pt-PT"/>
        </w:rPr>
        <w:tab/>
      </w:r>
    </w:p>
    <w:p w14:paraId="52BC4390" w14:textId="77777777" w:rsidR="006C3B79" w:rsidRPr="00B73C47" w:rsidRDefault="006C3B79" w:rsidP="000F4557">
      <w:pPr>
        <w:jc w:val="both"/>
        <w:rPr>
          <w:rFonts w:asciiTheme="minorHAnsi" w:hAnsiTheme="minorHAnsi" w:cstheme="minorHAnsi"/>
          <w:lang w:val="en-US" w:eastAsia="pt-PT"/>
        </w:rPr>
      </w:pPr>
    </w:p>
    <w:p w14:paraId="52BC4391" w14:textId="77777777" w:rsidR="006C3B79" w:rsidRPr="00B73C47" w:rsidRDefault="006C3B79" w:rsidP="000F4557">
      <w:pPr>
        <w:jc w:val="both"/>
        <w:rPr>
          <w:rFonts w:asciiTheme="minorHAnsi" w:hAnsiTheme="minorHAnsi" w:cstheme="minorHAnsi"/>
          <w:lang w:val="en-US" w:eastAsia="pt-PT"/>
        </w:rPr>
      </w:pPr>
    </w:p>
    <w:p w14:paraId="52BC4392" w14:textId="77777777" w:rsidR="006C3B79" w:rsidRPr="00B73C47" w:rsidRDefault="009D4D35" w:rsidP="000F4557">
      <w:pPr>
        <w:jc w:val="both"/>
        <w:rPr>
          <w:rFonts w:asciiTheme="minorHAnsi" w:hAnsiTheme="minorHAnsi" w:cstheme="minorHAnsi"/>
        </w:rPr>
      </w:pPr>
      <w:r w:rsidRPr="00B73C47">
        <w:rPr>
          <w:rFonts w:asciiTheme="minorHAnsi" w:hAnsiTheme="minorHAnsi" w:cstheme="minorHAnsi"/>
          <w:noProof/>
        </w:rPr>
        <mc:AlternateContent>
          <mc:Choice Requires="wps">
            <w:drawing>
              <wp:anchor distT="0" distB="0" distL="114300" distR="114300" simplePos="0" relativeHeight="251658242" behindDoc="0" locked="0" layoutInCell="1" allowOverlap="1" wp14:anchorId="196B22CF" wp14:editId="52BC4391">
                <wp:simplePos x="0" y="0"/>
                <wp:positionH relativeFrom="column">
                  <wp:posOffset>1542867</wp:posOffset>
                </wp:positionH>
                <wp:positionV relativeFrom="paragraph">
                  <wp:posOffset>257458</wp:posOffset>
                </wp:positionV>
                <wp:extent cx="4431667" cy="268605"/>
                <wp:effectExtent l="0" t="0" r="6983" b="17145"/>
                <wp:wrapNone/>
                <wp:docPr id="5" name="Rectangle 61"/>
                <wp:cNvGraphicFramePr/>
                <a:graphic xmlns:a="http://schemas.openxmlformats.org/drawingml/2006/main">
                  <a:graphicData uri="http://schemas.microsoft.com/office/word/2010/wordprocessingShape">
                    <wps:wsp>
                      <wps:cNvSpPr/>
                      <wps:spPr>
                        <a:xfrm>
                          <a:off x="0" y="0"/>
                          <a:ext cx="4431667" cy="268605"/>
                        </a:xfrm>
                        <a:prstGeom prst="rect">
                          <a:avLst/>
                        </a:prstGeom>
                        <a:noFill/>
                        <a:ln cap="flat">
                          <a:noFill/>
                          <a:prstDash val="solid"/>
                        </a:ln>
                      </wps:spPr>
                      <wps:txbx>
                        <w:txbxContent>
                          <w:p w14:paraId="52BC43A6" w14:textId="4845FADB" w:rsidR="003877F3" w:rsidRDefault="003877F3">
                            <w:pPr>
                              <w:autoSpaceDE w:val="0"/>
                              <w:rPr>
                                <w:rFonts w:cs="Calibri"/>
                                <w:bCs/>
                                <w:color w:val="AEB3B2"/>
                                <w:sz w:val="28"/>
                                <w:szCs w:val="28"/>
                                <w:lang w:val="pt-BR"/>
                              </w:rPr>
                            </w:pPr>
                            <w:r>
                              <w:rPr>
                                <w:rFonts w:cs="Calibri"/>
                                <w:bCs/>
                                <w:color w:val="AEB3B2"/>
                                <w:sz w:val="28"/>
                                <w:szCs w:val="28"/>
                                <w:lang w:val="pt-BR"/>
                              </w:rPr>
                              <w:t>Group C</w:t>
                            </w:r>
                          </w:p>
                        </w:txbxContent>
                      </wps:txbx>
                      <wps:bodyPr vert="horz" wrap="square" lIns="0" tIns="0" rIns="0" bIns="0" anchor="t" anchorCtr="0" compatLnSpc="0">
                        <a:noAutofit/>
                      </wps:bodyPr>
                    </wps:wsp>
                  </a:graphicData>
                </a:graphic>
              </wp:anchor>
            </w:drawing>
          </mc:Choice>
          <mc:Fallback>
            <w:pict>
              <v:rect w14:anchorId="196B22CF" id="Rectangle 61" o:spid="_x0000_s1029" style="position:absolute;left:0;text-align:left;margin-left:121.5pt;margin-top:20.25pt;width:348.95pt;height:21.1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" filled="f" stroked="f">
                <v:textbox inset="0,0,0,0">
                  <w:txbxContent>
                    <w:p w14:paraId="52BC43A6" w14:textId="4845FADB" w:rsidR="003877F3" w:rsidRDefault="003877F3">
                      <w:pPr>
                        <w:autoSpaceDE w:val="0"/>
                        <w:rPr>
                          <w:rFonts w:cs="Calibri"/>
                          <w:bCs/>
                          <w:color w:val="AEB3B2"/>
                          <w:sz w:val="28"/>
                          <w:szCs w:val="28"/>
                          <w:lang w:val="pt-BR"/>
                        </w:rPr>
                      </w:pPr>
                      <w:r>
                        <w:rPr>
                          <w:rFonts w:cs="Calibri"/>
                          <w:bCs/>
                          <w:color w:val="AEB3B2"/>
                          <w:sz w:val="28"/>
                          <w:szCs w:val="28"/>
                          <w:lang w:val="pt-BR"/>
                        </w:rPr>
                        <w:t>Group C</w:t>
                      </w:r>
                    </w:p>
                  </w:txbxContent>
                </v:textbox>
              </v:rect>
            </w:pict>
          </mc:Fallback>
        </mc:AlternateContent>
      </w:r>
    </w:p>
    <w:p w14:paraId="52BC4393" w14:textId="77777777" w:rsidR="006C3B79" w:rsidRPr="00B73C47" w:rsidRDefault="009D4D35" w:rsidP="000F4557">
      <w:pPr>
        <w:jc w:val="both"/>
        <w:rPr>
          <w:rFonts w:asciiTheme="minorHAnsi" w:hAnsiTheme="minorHAnsi" w:cstheme="minorHAnsi"/>
        </w:rPr>
      </w:pPr>
      <w:r w:rsidRPr="00B73C47">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670A1272" wp14:editId="6188C495">
                <wp:simplePos x="0" y="0"/>
                <wp:positionH relativeFrom="column">
                  <wp:posOffset>1591310</wp:posOffset>
                </wp:positionH>
                <wp:positionV relativeFrom="paragraph">
                  <wp:posOffset>213360</wp:posOffset>
                </wp:positionV>
                <wp:extent cx="4431667" cy="1531620"/>
                <wp:effectExtent l="0" t="0" r="6985" b="11430"/>
                <wp:wrapNone/>
                <wp:docPr id="6" name="Rectangle 60"/>
                <wp:cNvGraphicFramePr/>
                <a:graphic xmlns:a="http://schemas.openxmlformats.org/drawingml/2006/main">
                  <a:graphicData uri="http://schemas.microsoft.com/office/word/2010/wordprocessingShape">
                    <wps:wsp>
                      <wps:cNvSpPr/>
                      <wps:spPr>
                        <a:xfrm>
                          <a:off x="0" y="0"/>
                          <a:ext cx="4431667" cy="1531620"/>
                        </a:xfrm>
                        <a:prstGeom prst="rect">
                          <a:avLst/>
                        </a:prstGeom>
                        <a:noFill/>
                        <a:ln cap="flat">
                          <a:noFill/>
                          <a:prstDash val="solid"/>
                        </a:ln>
                      </wps:spPr>
                      <wps:txbx>
                        <w:txbxContent>
                          <w:p w14:paraId="64731577" w14:textId="044D85BB" w:rsidR="006A4029" w:rsidRDefault="006A4029" w:rsidP="003C031A">
                            <w:pPr>
                              <w:autoSpaceDE w:val="0"/>
                              <w:rPr>
                                <w:rFonts w:cs="Calibri"/>
                                <w:color w:val="5C666C"/>
                                <w:sz w:val="30"/>
                                <w:szCs w:val="30"/>
                              </w:rPr>
                            </w:pPr>
                            <w:r w:rsidRPr="003C031A">
                              <w:rPr>
                                <w:rFonts w:cs="Calibri"/>
                                <w:color w:val="5C666C"/>
                                <w:sz w:val="30"/>
                                <w:szCs w:val="30"/>
                              </w:rPr>
                              <w:t>Celso Christiano Endres Neto, m20200739.</w:t>
                            </w:r>
                          </w:p>
                          <w:p w14:paraId="625D1518" w14:textId="5B2CF2A9" w:rsidR="003877F3" w:rsidRDefault="003877F3" w:rsidP="003C031A">
                            <w:pPr>
                              <w:autoSpaceDE w:val="0"/>
                              <w:rPr>
                                <w:rFonts w:cs="Calibri"/>
                                <w:color w:val="5C666C"/>
                                <w:sz w:val="30"/>
                                <w:szCs w:val="30"/>
                              </w:rPr>
                            </w:pPr>
                            <w:r w:rsidRPr="003C031A">
                              <w:rPr>
                                <w:rFonts w:cs="Calibri"/>
                                <w:color w:val="5C666C"/>
                                <w:sz w:val="30"/>
                                <w:szCs w:val="30"/>
                              </w:rPr>
                              <w:t xml:space="preserve">Gabriel Felipe Martins de Souza, m20210598. </w:t>
                            </w:r>
                          </w:p>
                          <w:p w14:paraId="666624B8" w14:textId="266A8B4E" w:rsidR="006A4029" w:rsidRPr="003C031A" w:rsidRDefault="006A4029" w:rsidP="003C031A">
                            <w:pPr>
                              <w:autoSpaceDE w:val="0"/>
                              <w:rPr>
                                <w:rFonts w:cs="Calibri"/>
                                <w:color w:val="5C666C"/>
                                <w:sz w:val="30"/>
                                <w:szCs w:val="30"/>
                              </w:rPr>
                            </w:pPr>
                            <w:r w:rsidRPr="003C031A">
                              <w:rPr>
                                <w:rFonts w:cs="Calibri"/>
                                <w:color w:val="5C666C"/>
                                <w:sz w:val="30"/>
                                <w:szCs w:val="30"/>
                              </w:rPr>
                              <w:t>Luis Humberto Polaro Vizeu, m20210554.</w:t>
                            </w:r>
                          </w:p>
                          <w:p w14:paraId="27FF2518" w14:textId="77777777" w:rsidR="003877F3" w:rsidRPr="003C031A" w:rsidRDefault="003877F3" w:rsidP="003C031A">
                            <w:pPr>
                              <w:autoSpaceDE w:val="0"/>
                              <w:rPr>
                                <w:rFonts w:cs="Calibri"/>
                                <w:color w:val="5C666C"/>
                                <w:sz w:val="30"/>
                                <w:szCs w:val="30"/>
                              </w:rPr>
                            </w:pPr>
                            <w:r w:rsidRPr="003C031A">
                              <w:rPr>
                                <w:rFonts w:cs="Calibri"/>
                                <w:color w:val="5C666C"/>
                                <w:sz w:val="30"/>
                                <w:szCs w:val="30"/>
                              </w:rPr>
                              <w:t>Rogério Domingos Paulo, m20210597.</w:t>
                            </w:r>
                          </w:p>
                          <w:p w14:paraId="52BC43AC" w14:textId="77777777" w:rsidR="003877F3" w:rsidRPr="004B2BF4" w:rsidRDefault="003877F3">
                            <w:pPr>
                              <w:autoSpaceDE w:val="0"/>
                              <w:rPr>
                                <w:rFonts w:cs="Calibri"/>
                                <w:color w:val="AEB3B2"/>
                                <w:sz w:val="30"/>
                                <w:szCs w:val="30"/>
                              </w:rPr>
                            </w:pPr>
                          </w:p>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w14:anchorId="670A1272" id="Rectangle 60" o:spid="_x0000_s1030" style="position:absolute;left:0;text-align:left;margin-left:125.3pt;margin-top:16.8pt;width:348.95pt;height:120.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" filled="f" stroked="f">
                <v:textbox inset="0,0,0,0">
                  <w:txbxContent>
                    <w:p w14:paraId="64731577" w14:textId="044D85BB" w:rsidR="006A4029" w:rsidRDefault="006A4029" w:rsidP="003C031A">
                      <w:pPr>
                        <w:autoSpaceDE w:val="0"/>
                        <w:rPr>
                          <w:rFonts w:cs="Calibri"/>
                          <w:color w:val="5C666C"/>
                          <w:sz w:val="30"/>
                          <w:szCs w:val="30"/>
                        </w:rPr>
                      </w:pPr>
                      <w:r w:rsidRPr="003C031A">
                        <w:rPr>
                          <w:rFonts w:cs="Calibri"/>
                          <w:color w:val="5C666C"/>
                          <w:sz w:val="30"/>
                          <w:szCs w:val="30"/>
                        </w:rPr>
                        <w:t>Celso Christiano Endres Neto, m20200739.</w:t>
                      </w:r>
                    </w:p>
                    <w:p w14:paraId="625D1518" w14:textId="5B2CF2A9" w:rsidR="003877F3" w:rsidRDefault="003877F3" w:rsidP="003C031A">
                      <w:pPr>
                        <w:autoSpaceDE w:val="0"/>
                        <w:rPr>
                          <w:rFonts w:cs="Calibri"/>
                          <w:color w:val="5C666C"/>
                          <w:sz w:val="30"/>
                          <w:szCs w:val="30"/>
                        </w:rPr>
                      </w:pPr>
                      <w:r w:rsidRPr="003C031A">
                        <w:rPr>
                          <w:rFonts w:cs="Calibri"/>
                          <w:color w:val="5C666C"/>
                          <w:sz w:val="30"/>
                          <w:szCs w:val="30"/>
                        </w:rPr>
                        <w:t xml:space="preserve">Gabriel Felipe Martins de Souza, m20210598. </w:t>
                      </w:r>
                    </w:p>
                    <w:p w14:paraId="666624B8" w14:textId="266A8B4E" w:rsidR="006A4029" w:rsidRPr="003C031A" w:rsidRDefault="006A4029" w:rsidP="003C031A">
                      <w:pPr>
                        <w:autoSpaceDE w:val="0"/>
                        <w:rPr>
                          <w:rFonts w:cs="Calibri"/>
                          <w:color w:val="5C666C"/>
                          <w:sz w:val="30"/>
                          <w:szCs w:val="30"/>
                        </w:rPr>
                      </w:pPr>
                      <w:r w:rsidRPr="003C031A">
                        <w:rPr>
                          <w:rFonts w:cs="Calibri"/>
                          <w:color w:val="5C666C"/>
                          <w:sz w:val="30"/>
                          <w:szCs w:val="30"/>
                        </w:rPr>
                        <w:t>Luis Humberto Polaro Vizeu, m20210554.</w:t>
                      </w:r>
                    </w:p>
                    <w:p w14:paraId="27FF2518" w14:textId="77777777" w:rsidR="003877F3" w:rsidRPr="003C031A" w:rsidRDefault="003877F3" w:rsidP="003C031A">
                      <w:pPr>
                        <w:autoSpaceDE w:val="0"/>
                        <w:rPr>
                          <w:rFonts w:cs="Calibri"/>
                          <w:color w:val="5C666C"/>
                          <w:sz w:val="30"/>
                          <w:szCs w:val="30"/>
                        </w:rPr>
                      </w:pPr>
                      <w:r w:rsidRPr="003C031A">
                        <w:rPr>
                          <w:rFonts w:cs="Calibri"/>
                          <w:color w:val="5C666C"/>
                          <w:sz w:val="30"/>
                          <w:szCs w:val="30"/>
                        </w:rPr>
                        <w:t>Rogério Domingos Paulo, m20210597.</w:t>
                      </w:r>
                    </w:p>
                    <w:p w14:paraId="52BC43AC" w14:textId="77777777" w:rsidR="003877F3" w:rsidRPr="004B2BF4" w:rsidRDefault="003877F3">
                      <w:pPr>
                        <w:autoSpaceDE w:val="0"/>
                        <w:rPr>
                          <w:rFonts w:cs="Calibri"/>
                          <w:color w:val="AEB3B2"/>
                          <w:sz w:val="30"/>
                          <w:szCs w:val="30"/>
                        </w:rPr>
                      </w:pPr>
                    </w:p>
                  </w:txbxContent>
                </v:textbox>
              </v:rect>
            </w:pict>
          </mc:Fallback>
        </mc:AlternateContent>
      </w:r>
    </w:p>
    <w:p w14:paraId="52BC4394" w14:textId="77777777" w:rsidR="006C3B79" w:rsidRPr="00B73C47" w:rsidRDefault="006C3B79" w:rsidP="000F4557">
      <w:pPr>
        <w:jc w:val="both"/>
        <w:rPr>
          <w:rFonts w:asciiTheme="minorHAnsi" w:hAnsiTheme="minorHAnsi" w:cstheme="minorHAnsi"/>
          <w:lang w:val="en-US" w:eastAsia="pt-PT"/>
        </w:rPr>
      </w:pPr>
    </w:p>
    <w:p w14:paraId="52BC4395" w14:textId="77777777" w:rsidR="006C3B79" w:rsidRPr="00B73C47" w:rsidRDefault="006C3B79" w:rsidP="000F4557">
      <w:pPr>
        <w:jc w:val="both"/>
        <w:rPr>
          <w:rFonts w:asciiTheme="minorHAnsi" w:hAnsiTheme="minorHAnsi" w:cstheme="minorHAnsi"/>
          <w:lang w:val="en-US" w:eastAsia="pt-PT"/>
        </w:rPr>
      </w:pPr>
    </w:p>
    <w:p w14:paraId="52BC4396" w14:textId="77777777" w:rsidR="006C3B79" w:rsidRPr="00B73C47" w:rsidRDefault="006C3B79" w:rsidP="000F4557">
      <w:pPr>
        <w:jc w:val="both"/>
        <w:rPr>
          <w:rFonts w:asciiTheme="minorHAnsi" w:hAnsiTheme="minorHAnsi" w:cstheme="minorHAnsi"/>
          <w:lang w:val="en-US" w:eastAsia="pt-PT"/>
        </w:rPr>
      </w:pPr>
    </w:p>
    <w:p w14:paraId="52BC4397" w14:textId="77777777" w:rsidR="006C3B79" w:rsidRPr="00B73C47" w:rsidRDefault="006C3B79" w:rsidP="000F4557">
      <w:pPr>
        <w:jc w:val="both"/>
        <w:rPr>
          <w:rFonts w:asciiTheme="minorHAnsi" w:hAnsiTheme="minorHAnsi" w:cstheme="minorHAnsi"/>
          <w:lang w:val="en-US" w:eastAsia="pt-PT"/>
        </w:rPr>
      </w:pPr>
    </w:p>
    <w:p w14:paraId="52BC4398" w14:textId="77777777" w:rsidR="006C3B79" w:rsidRPr="00B73C47" w:rsidRDefault="006C3B79" w:rsidP="000F4557">
      <w:pPr>
        <w:jc w:val="both"/>
        <w:rPr>
          <w:rFonts w:asciiTheme="minorHAnsi" w:hAnsiTheme="minorHAnsi" w:cstheme="minorHAnsi"/>
          <w:lang w:val="en-US" w:eastAsia="pt-PT"/>
        </w:rPr>
      </w:pPr>
    </w:p>
    <w:p w14:paraId="52BC4399" w14:textId="01FBB4CD" w:rsidR="006C3B79" w:rsidRPr="00B73C47" w:rsidRDefault="003C031A" w:rsidP="003C031A">
      <w:pPr>
        <w:tabs>
          <w:tab w:val="left" w:pos="3012"/>
        </w:tabs>
        <w:jc w:val="both"/>
        <w:rPr>
          <w:rFonts w:asciiTheme="minorHAnsi" w:hAnsiTheme="minorHAnsi" w:cstheme="minorHAnsi"/>
          <w:lang w:val="en-US" w:eastAsia="pt-PT"/>
        </w:rPr>
      </w:pPr>
      <w:r>
        <w:rPr>
          <w:rFonts w:asciiTheme="minorHAnsi" w:hAnsiTheme="minorHAnsi" w:cstheme="minorHAnsi"/>
          <w:lang w:val="en-US" w:eastAsia="pt-PT"/>
        </w:rPr>
        <w:tab/>
      </w:r>
    </w:p>
    <w:p w14:paraId="52BC439A" w14:textId="77777777" w:rsidR="006C3B79" w:rsidRPr="00B73C47" w:rsidRDefault="006C3B79" w:rsidP="000F4557">
      <w:pPr>
        <w:jc w:val="both"/>
        <w:rPr>
          <w:rFonts w:asciiTheme="minorHAnsi" w:hAnsiTheme="minorHAnsi" w:cstheme="minorHAnsi"/>
          <w:lang w:val="en-US" w:eastAsia="pt-PT"/>
        </w:rPr>
      </w:pPr>
    </w:p>
    <w:p w14:paraId="52BC439B" w14:textId="77777777" w:rsidR="006C3B79" w:rsidRPr="00B73C47" w:rsidRDefault="009D4D35" w:rsidP="000F4557">
      <w:pPr>
        <w:jc w:val="both"/>
        <w:rPr>
          <w:rFonts w:asciiTheme="minorHAnsi" w:hAnsiTheme="minorHAnsi" w:cstheme="minorHAnsi"/>
        </w:rPr>
      </w:pPr>
      <w:r w:rsidRPr="00B73C47">
        <w:rPr>
          <w:rFonts w:asciiTheme="minorHAnsi" w:hAnsiTheme="minorHAnsi" w:cstheme="minorHAnsi"/>
          <w:noProof/>
        </w:rPr>
        <mc:AlternateContent>
          <mc:Choice Requires="wps">
            <w:drawing>
              <wp:anchor distT="0" distB="0" distL="114300" distR="114300" simplePos="0" relativeHeight="251658243" behindDoc="0" locked="0" layoutInCell="1" allowOverlap="1" wp14:anchorId="4339A39A" wp14:editId="52BC4395">
                <wp:simplePos x="0" y="0"/>
                <wp:positionH relativeFrom="column">
                  <wp:posOffset>1589400</wp:posOffset>
                </wp:positionH>
                <wp:positionV relativeFrom="paragraph">
                  <wp:posOffset>252731</wp:posOffset>
                </wp:positionV>
                <wp:extent cx="4431667" cy="706758"/>
                <wp:effectExtent l="0" t="0" r="6983" b="17142"/>
                <wp:wrapNone/>
                <wp:docPr id="7" name="Rectangle 58"/>
                <wp:cNvGraphicFramePr/>
                <a:graphic xmlns:a="http://schemas.openxmlformats.org/drawingml/2006/main">
                  <a:graphicData uri="http://schemas.microsoft.com/office/word/2010/wordprocessingShape">
                    <wps:wsp>
                      <wps:cNvSpPr/>
                      <wps:spPr>
                        <a:xfrm>
                          <a:off x="0" y="0"/>
                          <a:ext cx="4431667" cy="706758"/>
                        </a:xfrm>
                        <a:prstGeom prst="rect">
                          <a:avLst/>
                        </a:prstGeom>
                        <a:noFill/>
                        <a:ln cap="flat">
                          <a:noFill/>
                          <a:prstDash val="solid"/>
                        </a:ln>
                      </wps:spPr>
                      <wps:txbx>
                        <w:txbxContent>
                          <w:p w14:paraId="52BC43AE" w14:textId="18D6C2CB" w:rsidR="003877F3" w:rsidRDefault="003877F3">
                            <w:pPr>
                              <w:autoSpaceDE w:val="0"/>
                              <w:rPr>
                                <w:rFonts w:cs="Calibri"/>
                                <w:color w:val="5C666C"/>
                                <w:sz w:val="28"/>
                                <w:szCs w:val="30"/>
                                <w:lang w:val="en-US"/>
                              </w:rPr>
                            </w:pPr>
                            <w:r>
                              <w:rPr>
                                <w:rFonts w:cs="Calibri"/>
                                <w:color w:val="5C666C"/>
                                <w:sz w:val="28"/>
                                <w:szCs w:val="30"/>
                                <w:lang w:val="en-US"/>
                              </w:rPr>
                              <w:t>March, 2022</w:t>
                            </w:r>
                          </w:p>
                          <w:p w14:paraId="52BC43AF" w14:textId="77777777" w:rsidR="003877F3" w:rsidRDefault="003877F3">
                            <w:pPr>
                              <w:autoSpaceDE w:val="0"/>
                              <w:rPr>
                                <w:rFonts w:cs="Calibri"/>
                                <w:color w:val="5C666C"/>
                                <w:sz w:val="28"/>
                                <w:szCs w:val="30"/>
                                <w:lang w:val="en-US"/>
                              </w:rPr>
                            </w:pPr>
                          </w:p>
                        </w:txbxContent>
                      </wps:txbx>
                      <wps:bodyPr vert="horz" wrap="square" lIns="0" tIns="0" rIns="0" bIns="0" anchor="t" anchorCtr="0" compatLnSpc="0">
                        <a:noAutofit/>
                      </wps:bodyPr>
                    </wps:wsp>
                  </a:graphicData>
                </a:graphic>
              </wp:anchor>
            </w:drawing>
          </mc:Choice>
          <mc:Fallback>
            <w:pict>
              <v:rect w14:anchorId="4339A39A" id="Rectangle 58" o:spid="_x0000_s1031" style="position:absolute;left:0;text-align:left;margin-left:125.15pt;margin-top:19.9pt;width:348.95pt;height:55.6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" filled="f" stroked="f">
                <v:textbox inset="0,0,0,0">
                  <w:txbxContent>
                    <w:p w14:paraId="52BC43AE" w14:textId="18D6C2CB" w:rsidR="003877F3" w:rsidRDefault="003877F3">
                      <w:pPr>
                        <w:autoSpaceDE w:val="0"/>
                        <w:rPr>
                          <w:rFonts w:cs="Calibri"/>
                          <w:color w:val="5C666C"/>
                          <w:sz w:val="28"/>
                          <w:szCs w:val="30"/>
                          <w:lang w:val="en-US"/>
                        </w:rPr>
                      </w:pPr>
                      <w:r>
                        <w:rPr>
                          <w:rFonts w:cs="Calibri"/>
                          <w:color w:val="5C666C"/>
                          <w:sz w:val="28"/>
                          <w:szCs w:val="30"/>
                          <w:lang w:val="en-US"/>
                        </w:rPr>
                        <w:t>March, 2022</w:t>
                      </w:r>
                    </w:p>
                    <w:p w14:paraId="52BC43AF" w14:textId="77777777" w:rsidR="003877F3" w:rsidRDefault="003877F3">
                      <w:pPr>
                        <w:autoSpaceDE w:val="0"/>
                        <w:rPr>
                          <w:rFonts w:cs="Calibri"/>
                          <w:color w:val="5C666C"/>
                          <w:sz w:val="28"/>
                          <w:szCs w:val="30"/>
                          <w:lang w:val="en-US"/>
                        </w:rPr>
                      </w:pPr>
                    </w:p>
                  </w:txbxContent>
                </v:textbox>
              </v:rect>
            </w:pict>
          </mc:Fallback>
        </mc:AlternateContent>
      </w:r>
    </w:p>
    <w:p w14:paraId="52BC439C" w14:textId="77777777" w:rsidR="006C3B79" w:rsidRPr="00B73C47" w:rsidRDefault="006C3B79" w:rsidP="000F4557">
      <w:pPr>
        <w:jc w:val="both"/>
        <w:rPr>
          <w:rFonts w:asciiTheme="minorHAnsi" w:hAnsiTheme="minorHAnsi" w:cstheme="minorHAnsi"/>
          <w:lang w:val="en-US" w:eastAsia="pt-PT"/>
        </w:rPr>
      </w:pPr>
    </w:p>
    <w:p w14:paraId="52BC439D" w14:textId="77777777" w:rsidR="006C3B79" w:rsidRPr="00B73C47" w:rsidRDefault="006C3B79" w:rsidP="000F4557">
      <w:pPr>
        <w:jc w:val="both"/>
        <w:rPr>
          <w:rFonts w:asciiTheme="minorHAnsi" w:hAnsiTheme="minorHAnsi" w:cstheme="minorHAnsi"/>
          <w:lang w:val="en-US" w:eastAsia="pt-PT"/>
        </w:rPr>
      </w:pPr>
    </w:p>
    <w:p w14:paraId="52BC439E" w14:textId="77777777" w:rsidR="006C3B79" w:rsidRPr="00B73C47" w:rsidRDefault="006C3B79" w:rsidP="000F4557">
      <w:pPr>
        <w:jc w:val="both"/>
        <w:rPr>
          <w:rFonts w:asciiTheme="minorHAnsi" w:hAnsiTheme="minorHAnsi" w:cstheme="minorHAnsi"/>
          <w:lang w:val="en-US" w:eastAsia="pt-PT"/>
        </w:rPr>
      </w:pPr>
    </w:p>
    <w:p w14:paraId="52BC439F" w14:textId="77777777" w:rsidR="006C3B79" w:rsidRPr="00B73C47" w:rsidRDefault="006C3B79" w:rsidP="000F4557">
      <w:pPr>
        <w:jc w:val="both"/>
        <w:rPr>
          <w:rFonts w:asciiTheme="minorHAnsi" w:hAnsiTheme="minorHAnsi" w:cstheme="minorHAnsi"/>
          <w:lang w:val="en-US" w:eastAsia="pt-PT"/>
        </w:rPr>
      </w:pPr>
    </w:p>
    <w:p w14:paraId="5A39BBE3" w14:textId="77777777" w:rsidR="006C3B79" w:rsidRPr="00B73C47" w:rsidRDefault="006C3B79" w:rsidP="000F4557">
      <w:pPr>
        <w:jc w:val="both"/>
        <w:rPr>
          <w:rFonts w:asciiTheme="minorHAnsi" w:hAnsiTheme="minorHAnsi" w:cstheme="minorHAnsi"/>
          <w:lang w:val="en-US" w:eastAsia="pt-PT"/>
        </w:rPr>
      </w:pPr>
    </w:p>
    <w:p w14:paraId="52BC43A1" w14:textId="77777777" w:rsidR="006C3B79" w:rsidRPr="00B73C47" w:rsidRDefault="009D4D35" w:rsidP="000F4557">
      <w:pPr>
        <w:tabs>
          <w:tab w:val="left" w:pos="7073"/>
        </w:tabs>
        <w:jc w:val="both"/>
        <w:rPr>
          <w:rFonts w:asciiTheme="minorHAnsi" w:hAnsiTheme="minorHAnsi" w:cstheme="minorHAnsi"/>
          <w:lang w:val="en-US" w:eastAsia="pt-PT"/>
        </w:rPr>
      </w:pPr>
      <w:r w:rsidRPr="00B73C47">
        <w:rPr>
          <w:rFonts w:asciiTheme="minorHAnsi" w:hAnsiTheme="minorHAnsi" w:cstheme="minorHAnsi"/>
          <w:lang w:val="en-US" w:eastAsia="pt-PT"/>
        </w:rPr>
        <w:tab/>
      </w:r>
    </w:p>
    <w:p w14:paraId="78430B33" w14:textId="77777777" w:rsidR="006C3B79" w:rsidRPr="00B73C47" w:rsidRDefault="009D4D35" w:rsidP="000F4557">
      <w:pPr>
        <w:pStyle w:val="Ttulos"/>
        <w:jc w:val="both"/>
        <w:rPr>
          <w:rFonts w:asciiTheme="minorHAnsi" w:hAnsiTheme="minorHAnsi" w:cstheme="minorHAnsi"/>
          <w:sz w:val="22"/>
          <w:szCs w:val="22"/>
        </w:rPr>
      </w:pPr>
      <w:r w:rsidRPr="00B73C47">
        <w:rPr>
          <w:rFonts w:asciiTheme="minorHAnsi" w:hAnsiTheme="minorHAnsi" w:cstheme="minorHAnsi"/>
          <w:sz w:val="22"/>
          <w:szCs w:val="22"/>
        </w:rPr>
        <w:lastRenderedPageBreak/>
        <w:t xml:space="preserve">TABLE OF coNtenTs </w:t>
      </w:r>
    </w:p>
    <w:p w14:paraId="3EF33A21" w14:textId="0AC86EA4" w:rsidR="0041043C" w:rsidRDefault="009D4D35">
      <w:pPr>
        <w:pStyle w:val="TOC1"/>
        <w:rPr>
          <w:rFonts w:asciiTheme="minorHAnsi" w:eastAsiaTheme="minorEastAsia" w:hAnsiTheme="minorHAnsi" w:cstheme="minorBidi"/>
          <w:noProof/>
          <w:sz w:val="22"/>
          <w:szCs w:val="22"/>
          <w:lang w:val="en-GB" w:eastAsia="en-GB"/>
        </w:rPr>
      </w:pPr>
      <w:r w:rsidRPr="00B73C47">
        <w:rPr>
          <w:rFonts w:asciiTheme="minorHAnsi" w:hAnsiTheme="minorHAnsi" w:cstheme="minorHAnsi"/>
          <w:b/>
          <w:bCs/>
          <w:caps/>
          <w:sz w:val="22"/>
          <w:szCs w:val="22"/>
        </w:rPr>
        <w:fldChar w:fldCharType="begin"/>
      </w:r>
      <w:r w:rsidRPr="00B73C47">
        <w:rPr>
          <w:rFonts w:asciiTheme="minorHAnsi" w:hAnsiTheme="minorHAnsi" w:cstheme="minorHAnsi"/>
          <w:sz w:val="22"/>
          <w:szCs w:val="22"/>
        </w:rPr>
        <w:instrText xml:space="preserve"> TOC \o "1-3" \u \h </w:instrText>
      </w:r>
      <w:r w:rsidRPr="00B73C47">
        <w:rPr>
          <w:rFonts w:asciiTheme="minorHAnsi" w:hAnsiTheme="minorHAnsi" w:cstheme="minorHAnsi"/>
          <w:b/>
          <w:bCs/>
          <w:caps/>
          <w:sz w:val="22"/>
          <w:szCs w:val="22"/>
        </w:rPr>
        <w:fldChar w:fldCharType="separate"/>
      </w:r>
      <w:hyperlink w:anchor="_Toc97055741" w:history="1">
        <w:r w:rsidR="0041043C" w:rsidRPr="003825D3">
          <w:rPr>
            <w:rStyle w:val="Hyperlink"/>
            <w:rFonts w:cstheme="minorHAnsi"/>
            <w:noProof/>
          </w:rPr>
          <w:t>1.</w:t>
        </w:r>
        <w:r w:rsidR="0041043C">
          <w:rPr>
            <w:rFonts w:asciiTheme="minorHAnsi" w:eastAsiaTheme="minorEastAsia" w:hAnsiTheme="minorHAnsi" w:cstheme="minorBidi"/>
            <w:noProof/>
            <w:sz w:val="22"/>
            <w:szCs w:val="22"/>
            <w:lang w:val="en-GB" w:eastAsia="en-GB"/>
          </w:rPr>
          <w:tab/>
        </w:r>
        <w:r w:rsidR="0041043C" w:rsidRPr="003825D3">
          <w:rPr>
            <w:rStyle w:val="Hyperlink"/>
            <w:rFonts w:cstheme="minorHAnsi"/>
            <w:noProof/>
          </w:rPr>
          <w:t>INTRODUCTION</w:t>
        </w:r>
        <w:r w:rsidR="0041043C">
          <w:rPr>
            <w:noProof/>
          </w:rPr>
          <w:tab/>
        </w:r>
        <w:r w:rsidR="0041043C">
          <w:rPr>
            <w:noProof/>
          </w:rPr>
          <w:fldChar w:fldCharType="begin"/>
        </w:r>
        <w:r w:rsidR="0041043C">
          <w:rPr>
            <w:noProof/>
          </w:rPr>
          <w:instrText xml:space="preserve"> PAGEREF _Toc97055741 \h </w:instrText>
        </w:r>
        <w:r w:rsidR="0041043C">
          <w:rPr>
            <w:noProof/>
          </w:rPr>
        </w:r>
        <w:r w:rsidR="0041043C">
          <w:rPr>
            <w:noProof/>
          </w:rPr>
          <w:fldChar w:fldCharType="separate"/>
        </w:r>
        <w:r w:rsidR="0041043C">
          <w:rPr>
            <w:noProof/>
          </w:rPr>
          <w:t>1</w:t>
        </w:r>
        <w:r w:rsidR="0041043C">
          <w:rPr>
            <w:noProof/>
          </w:rPr>
          <w:fldChar w:fldCharType="end"/>
        </w:r>
      </w:hyperlink>
    </w:p>
    <w:p w14:paraId="1409C70D" w14:textId="1FF42186" w:rsidR="0041043C" w:rsidRDefault="0041043C">
      <w:pPr>
        <w:pStyle w:val="TOC1"/>
        <w:rPr>
          <w:rFonts w:asciiTheme="minorHAnsi" w:eastAsiaTheme="minorEastAsia" w:hAnsiTheme="minorHAnsi" w:cstheme="minorBidi"/>
          <w:noProof/>
          <w:sz w:val="22"/>
          <w:szCs w:val="22"/>
          <w:lang w:val="en-GB" w:eastAsia="en-GB"/>
        </w:rPr>
      </w:pPr>
      <w:hyperlink w:anchor="_Toc97055742" w:history="1">
        <w:r w:rsidRPr="003825D3">
          <w:rPr>
            <w:rStyle w:val="Hyperlink"/>
            <w:rFonts w:cstheme="minorHAnsi"/>
            <w:noProof/>
          </w:rPr>
          <w:t>2.</w:t>
        </w:r>
        <w:r>
          <w:rPr>
            <w:rFonts w:asciiTheme="minorHAnsi" w:eastAsiaTheme="minorEastAsia" w:hAnsiTheme="minorHAnsi" w:cstheme="minorBidi"/>
            <w:noProof/>
            <w:sz w:val="22"/>
            <w:szCs w:val="22"/>
            <w:lang w:val="en-GB" w:eastAsia="en-GB"/>
          </w:rPr>
          <w:tab/>
        </w:r>
        <w:r w:rsidRPr="003825D3">
          <w:rPr>
            <w:rStyle w:val="Hyperlink"/>
            <w:rFonts w:cstheme="minorHAnsi"/>
            <w:noProof/>
          </w:rPr>
          <w:t>BUSINESS UNDERSTANDING</w:t>
        </w:r>
        <w:r>
          <w:rPr>
            <w:noProof/>
          </w:rPr>
          <w:tab/>
        </w:r>
        <w:r>
          <w:rPr>
            <w:noProof/>
          </w:rPr>
          <w:fldChar w:fldCharType="begin"/>
        </w:r>
        <w:r>
          <w:rPr>
            <w:noProof/>
          </w:rPr>
          <w:instrText xml:space="preserve"> PAGEREF _Toc97055742 \h </w:instrText>
        </w:r>
        <w:r>
          <w:rPr>
            <w:noProof/>
          </w:rPr>
        </w:r>
        <w:r>
          <w:rPr>
            <w:noProof/>
          </w:rPr>
          <w:fldChar w:fldCharType="separate"/>
        </w:r>
        <w:r>
          <w:rPr>
            <w:noProof/>
          </w:rPr>
          <w:t>1</w:t>
        </w:r>
        <w:r>
          <w:rPr>
            <w:noProof/>
          </w:rPr>
          <w:fldChar w:fldCharType="end"/>
        </w:r>
      </w:hyperlink>
    </w:p>
    <w:p w14:paraId="56260700" w14:textId="7D127802" w:rsidR="0041043C" w:rsidRDefault="0041043C">
      <w:pPr>
        <w:pStyle w:val="TOC2"/>
        <w:rPr>
          <w:rFonts w:asciiTheme="minorHAnsi" w:eastAsiaTheme="minorEastAsia" w:hAnsiTheme="minorHAnsi" w:cstheme="minorBidi"/>
          <w:noProof/>
          <w:sz w:val="22"/>
          <w:szCs w:val="22"/>
          <w:lang w:val="en-GB" w:eastAsia="en-GB"/>
        </w:rPr>
      </w:pPr>
      <w:hyperlink w:anchor="_Toc97055743" w:history="1">
        <w:r w:rsidRPr="003825D3">
          <w:rPr>
            <w:rStyle w:val="Hyperlink"/>
            <w:rFonts w:cstheme="minorHAnsi"/>
            <w:noProof/>
          </w:rPr>
          <w:t>2.1.</w:t>
        </w:r>
        <w:r>
          <w:rPr>
            <w:rFonts w:asciiTheme="minorHAnsi" w:eastAsiaTheme="minorEastAsia" w:hAnsiTheme="minorHAnsi" w:cstheme="minorBidi"/>
            <w:noProof/>
            <w:sz w:val="22"/>
            <w:szCs w:val="22"/>
            <w:lang w:val="en-GB" w:eastAsia="en-GB"/>
          </w:rPr>
          <w:tab/>
        </w:r>
        <w:r w:rsidRPr="003825D3">
          <w:rPr>
            <w:rStyle w:val="Hyperlink"/>
            <w:rFonts w:cstheme="minorHAnsi"/>
            <w:noProof/>
          </w:rPr>
          <w:t>Business Objectives</w:t>
        </w:r>
        <w:r>
          <w:rPr>
            <w:noProof/>
          </w:rPr>
          <w:tab/>
        </w:r>
        <w:r>
          <w:rPr>
            <w:noProof/>
          </w:rPr>
          <w:fldChar w:fldCharType="begin"/>
        </w:r>
        <w:r>
          <w:rPr>
            <w:noProof/>
          </w:rPr>
          <w:instrText xml:space="preserve"> PAGEREF _Toc97055743 \h </w:instrText>
        </w:r>
        <w:r>
          <w:rPr>
            <w:noProof/>
          </w:rPr>
        </w:r>
        <w:r>
          <w:rPr>
            <w:noProof/>
          </w:rPr>
          <w:fldChar w:fldCharType="separate"/>
        </w:r>
        <w:r>
          <w:rPr>
            <w:noProof/>
          </w:rPr>
          <w:t>1</w:t>
        </w:r>
        <w:r>
          <w:rPr>
            <w:noProof/>
          </w:rPr>
          <w:fldChar w:fldCharType="end"/>
        </w:r>
      </w:hyperlink>
    </w:p>
    <w:p w14:paraId="0BE77D92" w14:textId="3E698D8F" w:rsidR="0041043C" w:rsidRDefault="0041043C">
      <w:pPr>
        <w:pStyle w:val="TOC2"/>
        <w:rPr>
          <w:rFonts w:asciiTheme="minorHAnsi" w:eastAsiaTheme="minorEastAsia" w:hAnsiTheme="minorHAnsi" w:cstheme="minorBidi"/>
          <w:noProof/>
          <w:sz w:val="22"/>
          <w:szCs w:val="22"/>
          <w:lang w:val="en-GB" w:eastAsia="en-GB"/>
        </w:rPr>
      </w:pPr>
      <w:hyperlink w:anchor="_Toc97055744" w:history="1">
        <w:r w:rsidRPr="003825D3">
          <w:rPr>
            <w:rStyle w:val="Hyperlink"/>
            <w:rFonts w:cstheme="minorHAnsi"/>
            <w:noProof/>
          </w:rPr>
          <w:t>2.2.</w:t>
        </w:r>
        <w:r>
          <w:rPr>
            <w:rFonts w:asciiTheme="minorHAnsi" w:eastAsiaTheme="minorEastAsia" w:hAnsiTheme="minorHAnsi" w:cstheme="minorBidi"/>
            <w:noProof/>
            <w:sz w:val="22"/>
            <w:szCs w:val="22"/>
            <w:lang w:val="en-GB" w:eastAsia="en-GB"/>
          </w:rPr>
          <w:tab/>
        </w:r>
        <w:r w:rsidRPr="003825D3">
          <w:rPr>
            <w:rStyle w:val="Hyperlink"/>
            <w:rFonts w:cstheme="minorHAnsi"/>
            <w:noProof/>
          </w:rPr>
          <w:t>Business Success criteria</w:t>
        </w:r>
        <w:r>
          <w:rPr>
            <w:noProof/>
          </w:rPr>
          <w:tab/>
        </w:r>
        <w:r>
          <w:rPr>
            <w:noProof/>
          </w:rPr>
          <w:fldChar w:fldCharType="begin"/>
        </w:r>
        <w:r>
          <w:rPr>
            <w:noProof/>
          </w:rPr>
          <w:instrText xml:space="preserve"> PAGEREF _Toc97055744 \h </w:instrText>
        </w:r>
        <w:r>
          <w:rPr>
            <w:noProof/>
          </w:rPr>
        </w:r>
        <w:r>
          <w:rPr>
            <w:noProof/>
          </w:rPr>
          <w:fldChar w:fldCharType="separate"/>
        </w:r>
        <w:r>
          <w:rPr>
            <w:noProof/>
          </w:rPr>
          <w:t>1</w:t>
        </w:r>
        <w:r>
          <w:rPr>
            <w:noProof/>
          </w:rPr>
          <w:fldChar w:fldCharType="end"/>
        </w:r>
      </w:hyperlink>
    </w:p>
    <w:p w14:paraId="4AC8F319" w14:textId="258D95DE" w:rsidR="0041043C" w:rsidRDefault="0041043C">
      <w:pPr>
        <w:pStyle w:val="TOC2"/>
        <w:rPr>
          <w:rFonts w:asciiTheme="minorHAnsi" w:eastAsiaTheme="minorEastAsia" w:hAnsiTheme="minorHAnsi" w:cstheme="minorBidi"/>
          <w:noProof/>
          <w:sz w:val="22"/>
          <w:szCs w:val="22"/>
          <w:lang w:val="en-GB" w:eastAsia="en-GB"/>
        </w:rPr>
      </w:pPr>
      <w:hyperlink w:anchor="_Toc97055745" w:history="1">
        <w:r w:rsidRPr="003825D3">
          <w:rPr>
            <w:rStyle w:val="Hyperlink"/>
            <w:rFonts w:cstheme="minorHAnsi"/>
            <w:noProof/>
          </w:rPr>
          <w:t>2.3.</w:t>
        </w:r>
        <w:r>
          <w:rPr>
            <w:rFonts w:asciiTheme="minorHAnsi" w:eastAsiaTheme="minorEastAsia" w:hAnsiTheme="minorHAnsi" w:cstheme="minorBidi"/>
            <w:noProof/>
            <w:sz w:val="22"/>
            <w:szCs w:val="22"/>
            <w:lang w:val="en-GB" w:eastAsia="en-GB"/>
          </w:rPr>
          <w:tab/>
        </w:r>
        <w:r w:rsidRPr="003825D3">
          <w:rPr>
            <w:rStyle w:val="Hyperlink"/>
            <w:rFonts w:cstheme="minorHAnsi"/>
            <w:noProof/>
          </w:rPr>
          <w:t>Determine Data Mining view</w:t>
        </w:r>
        <w:r>
          <w:rPr>
            <w:noProof/>
          </w:rPr>
          <w:tab/>
        </w:r>
        <w:r>
          <w:rPr>
            <w:noProof/>
          </w:rPr>
          <w:fldChar w:fldCharType="begin"/>
        </w:r>
        <w:r>
          <w:rPr>
            <w:noProof/>
          </w:rPr>
          <w:instrText xml:space="preserve"> PAGEREF _Toc97055745 \h </w:instrText>
        </w:r>
        <w:r>
          <w:rPr>
            <w:noProof/>
          </w:rPr>
        </w:r>
        <w:r>
          <w:rPr>
            <w:noProof/>
          </w:rPr>
          <w:fldChar w:fldCharType="separate"/>
        </w:r>
        <w:r>
          <w:rPr>
            <w:noProof/>
          </w:rPr>
          <w:t>1</w:t>
        </w:r>
        <w:r>
          <w:rPr>
            <w:noProof/>
          </w:rPr>
          <w:fldChar w:fldCharType="end"/>
        </w:r>
      </w:hyperlink>
    </w:p>
    <w:p w14:paraId="1A22F49B" w14:textId="221C823C" w:rsidR="0041043C" w:rsidRDefault="0041043C">
      <w:pPr>
        <w:pStyle w:val="TOC1"/>
        <w:rPr>
          <w:rFonts w:asciiTheme="minorHAnsi" w:eastAsiaTheme="minorEastAsia" w:hAnsiTheme="minorHAnsi" w:cstheme="minorBidi"/>
          <w:noProof/>
          <w:sz w:val="22"/>
          <w:szCs w:val="22"/>
          <w:lang w:val="en-GB" w:eastAsia="en-GB"/>
        </w:rPr>
      </w:pPr>
      <w:hyperlink w:anchor="_Toc97055746" w:history="1">
        <w:r w:rsidRPr="003825D3">
          <w:rPr>
            <w:rStyle w:val="Hyperlink"/>
            <w:rFonts w:cstheme="minorHAnsi"/>
            <w:noProof/>
          </w:rPr>
          <w:t>3.</w:t>
        </w:r>
        <w:r>
          <w:rPr>
            <w:rFonts w:asciiTheme="minorHAnsi" w:eastAsiaTheme="minorEastAsia" w:hAnsiTheme="minorHAnsi" w:cstheme="minorBidi"/>
            <w:noProof/>
            <w:sz w:val="22"/>
            <w:szCs w:val="22"/>
            <w:lang w:val="en-GB" w:eastAsia="en-GB"/>
          </w:rPr>
          <w:tab/>
        </w:r>
        <w:r w:rsidRPr="003825D3">
          <w:rPr>
            <w:rStyle w:val="Hyperlink"/>
            <w:rFonts w:cstheme="minorHAnsi"/>
            <w:noProof/>
          </w:rPr>
          <w:t>ANALYTICS PROCESS</w:t>
        </w:r>
        <w:r>
          <w:rPr>
            <w:noProof/>
          </w:rPr>
          <w:tab/>
        </w:r>
        <w:r>
          <w:rPr>
            <w:noProof/>
          </w:rPr>
          <w:fldChar w:fldCharType="begin"/>
        </w:r>
        <w:r>
          <w:rPr>
            <w:noProof/>
          </w:rPr>
          <w:instrText xml:space="preserve"> PAGEREF _Toc97055746 \h </w:instrText>
        </w:r>
        <w:r>
          <w:rPr>
            <w:noProof/>
          </w:rPr>
        </w:r>
        <w:r>
          <w:rPr>
            <w:noProof/>
          </w:rPr>
          <w:fldChar w:fldCharType="separate"/>
        </w:r>
        <w:r>
          <w:rPr>
            <w:noProof/>
          </w:rPr>
          <w:t>1</w:t>
        </w:r>
        <w:r>
          <w:rPr>
            <w:noProof/>
          </w:rPr>
          <w:fldChar w:fldCharType="end"/>
        </w:r>
      </w:hyperlink>
    </w:p>
    <w:p w14:paraId="4A0E8EB6" w14:textId="2A4B915C" w:rsidR="0041043C" w:rsidRDefault="0041043C">
      <w:pPr>
        <w:pStyle w:val="TOC2"/>
        <w:rPr>
          <w:rFonts w:asciiTheme="minorHAnsi" w:eastAsiaTheme="minorEastAsia" w:hAnsiTheme="minorHAnsi" w:cstheme="minorBidi"/>
          <w:noProof/>
          <w:sz w:val="22"/>
          <w:szCs w:val="22"/>
          <w:lang w:val="en-GB" w:eastAsia="en-GB"/>
        </w:rPr>
      </w:pPr>
      <w:hyperlink w:anchor="_Toc97055747" w:history="1">
        <w:r w:rsidRPr="003825D3">
          <w:rPr>
            <w:rStyle w:val="Hyperlink"/>
            <w:rFonts w:cstheme="minorHAnsi"/>
            <w:noProof/>
          </w:rPr>
          <w:t>3.1.</w:t>
        </w:r>
        <w:r>
          <w:rPr>
            <w:rFonts w:asciiTheme="minorHAnsi" w:eastAsiaTheme="minorEastAsia" w:hAnsiTheme="minorHAnsi" w:cstheme="minorBidi"/>
            <w:noProof/>
            <w:sz w:val="22"/>
            <w:szCs w:val="22"/>
            <w:lang w:val="en-GB" w:eastAsia="en-GB"/>
          </w:rPr>
          <w:tab/>
        </w:r>
        <w:r w:rsidRPr="003825D3">
          <w:rPr>
            <w:rStyle w:val="Hyperlink"/>
            <w:rFonts w:cstheme="minorHAnsi"/>
            <w:noProof/>
          </w:rPr>
          <w:t>Data understanding</w:t>
        </w:r>
        <w:r>
          <w:rPr>
            <w:noProof/>
          </w:rPr>
          <w:tab/>
        </w:r>
        <w:r>
          <w:rPr>
            <w:noProof/>
          </w:rPr>
          <w:fldChar w:fldCharType="begin"/>
        </w:r>
        <w:r>
          <w:rPr>
            <w:noProof/>
          </w:rPr>
          <w:instrText xml:space="preserve"> PAGEREF _Toc97055747 \h </w:instrText>
        </w:r>
        <w:r>
          <w:rPr>
            <w:noProof/>
          </w:rPr>
        </w:r>
        <w:r>
          <w:rPr>
            <w:noProof/>
          </w:rPr>
          <w:fldChar w:fldCharType="separate"/>
        </w:r>
        <w:r>
          <w:rPr>
            <w:noProof/>
          </w:rPr>
          <w:t>1</w:t>
        </w:r>
        <w:r>
          <w:rPr>
            <w:noProof/>
          </w:rPr>
          <w:fldChar w:fldCharType="end"/>
        </w:r>
      </w:hyperlink>
    </w:p>
    <w:p w14:paraId="2B85C2FF" w14:textId="239E14D2" w:rsidR="0041043C" w:rsidRDefault="0041043C">
      <w:pPr>
        <w:pStyle w:val="TOC2"/>
        <w:tabs>
          <w:tab w:val="left" w:pos="1100"/>
        </w:tabs>
        <w:rPr>
          <w:rFonts w:asciiTheme="minorHAnsi" w:eastAsiaTheme="minorEastAsia" w:hAnsiTheme="minorHAnsi" w:cstheme="minorBidi"/>
          <w:noProof/>
          <w:sz w:val="22"/>
          <w:szCs w:val="22"/>
          <w:lang w:val="en-GB" w:eastAsia="en-GB"/>
        </w:rPr>
      </w:pPr>
      <w:hyperlink w:anchor="_Toc97055748" w:history="1">
        <w:r w:rsidRPr="003825D3">
          <w:rPr>
            <w:rStyle w:val="Hyperlink"/>
            <w:rFonts w:cstheme="minorHAnsi"/>
            <w:noProof/>
          </w:rPr>
          <w:t>3.1.1</w:t>
        </w:r>
        <w:r>
          <w:rPr>
            <w:rFonts w:asciiTheme="minorHAnsi" w:eastAsiaTheme="minorEastAsia" w:hAnsiTheme="minorHAnsi" w:cstheme="minorBidi"/>
            <w:noProof/>
            <w:sz w:val="22"/>
            <w:szCs w:val="22"/>
            <w:lang w:val="en-GB" w:eastAsia="en-GB"/>
          </w:rPr>
          <w:tab/>
        </w:r>
        <w:r w:rsidRPr="003825D3">
          <w:rPr>
            <w:rStyle w:val="Hyperlink"/>
            <w:rFonts w:cstheme="minorHAnsi"/>
            <w:noProof/>
          </w:rPr>
          <w:t>Data Visualization</w:t>
        </w:r>
        <w:r>
          <w:rPr>
            <w:noProof/>
          </w:rPr>
          <w:tab/>
        </w:r>
        <w:r>
          <w:rPr>
            <w:noProof/>
          </w:rPr>
          <w:fldChar w:fldCharType="begin"/>
        </w:r>
        <w:r>
          <w:rPr>
            <w:noProof/>
          </w:rPr>
          <w:instrText xml:space="preserve"> PAGEREF _Toc97055748 \h </w:instrText>
        </w:r>
        <w:r>
          <w:rPr>
            <w:noProof/>
          </w:rPr>
        </w:r>
        <w:r>
          <w:rPr>
            <w:noProof/>
          </w:rPr>
          <w:fldChar w:fldCharType="separate"/>
        </w:r>
        <w:r>
          <w:rPr>
            <w:noProof/>
          </w:rPr>
          <w:t>2</w:t>
        </w:r>
        <w:r>
          <w:rPr>
            <w:noProof/>
          </w:rPr>
          <w:fldChar w:fldCharType="end"/>
        </w:r>
      </w:hyperlink>
    </w:p>
    <w:p w14:paraId="4596732C" w14:textId="34927058" w:rsidR="0041043C" w:rsidRDefault="0041043C">
      <w:pPr>
        <w:pStyle w:val="TOC2"/>
        <w:rPr>
          <w:rFonts w:asciiTheme="minorHAnsi" w:eastAsiaTheme="minorEastAsia" w:hAnsiTheme="minorHAnsi" w:cstheme="minorBidi"/>
          <w:noProof/>
          <w:sz w:val="22"/>
          <w:szCs w:val="22"/>
          <w:lang w:val="en-GB" w:eastAsia="en-GB"/>
        </w:rPr>
      </w:pPr>
      <w:hyperlink w:anchor="_Toc97055749" w:history="1">
        <w:r w:rsidRPr="003825D3">
          <w:rPr>
            <w:rStyle w:val="Hyperlink"/>
            <w:rFonts w:cstheme="minorHAnsi"/>
            <w:noProof/>
          </w:rPr>
          <w:t>3.2.</w:t>
        </w:r>
        <w:r>
          <w:rPr>
            <w:rFonts w:asciiTheme="minorHAnsi" w:eastAsiaTheme="minorEastAsia" w:hAnsiTheme="minorHAnsi" w:cstheme="minorBidi"/>
            <w:noProof/>
            <w:sz w:val="22"/>
            <w:szCs w:val="22"/>
            <w:lang w:val="en-GB" w:eastAsia="en-GB"/>
          </w:rPr>
          <w:tab/>
        </w:r>
        <w:r w:rsidRPr="003825D3">
          <w:rPr>
            <w:rStyle w:val="Hyperlink"/>
            <w:rFonts w:cstheme="minorHAnsi"/>
            <w:noProof/>
          </w:rPr>
          <w:t>Data preparation</w:t>
        </w:r>
        <w:r>
          <w:rPr>
            <w:noProof/>
          </w:rPr>
          <w:tab/>
        </w:r>
        <w:r>
          <w:rPr>
            <w:noProof/>
          </w:rPr>
          <w:fldChar w:fldCharType="begin"/>
        </w:r>
        <w:r>
          <w:rPr>
            <w:noProof/>
          </w:rPr>
          <w:instrText xml:space="preserve"> PAGEREF _Toc97055749 \h </w:instrText>
        </w:r>
        <w:r>
          <w:rPr>
            <w:noProof/>
          </w:rPr>
        </w:r>
        <w:r>
          <w:rPr>
            <w:noProof/>
          </w:rPr>
          <w:fldChar w:fldCharType="separate"/>
        </w:r>
        <w:r>
          <w:rPr>
            <w:noProof/>
          </w:rPr>
          <w:t>2</w:t>
        </w:r>
        <w:r>
          <w:rPr>
            <w:noProof/>
          </w:rPr>
          <w:fldChar w:fldCharType="end"/>
        </w:r>
      </w:hyperlink>
    </w:p>
    <w:p w14:paraId="37CD4437" w14:textId="446B6C32" w:rsidR="0041043C" w:rsidRDefault="0041043C">
      <w:pPr>
        <w:pStyle w:val="TOC3"/>
        <w:rPr>
          <w:rFonts w:asciiTheme="minorHAnsi" w:eastAsiaTheme="minorEastAsia" w:hAnsiTheme="minorHAnsi" w:cstheme="minorBidi"/>
          <w:noProof/>
          <w:sz w:val="22"/>
          <w:szCs w:val="22"/>
          <w:lang w:val="en-GB" w:eastAsia="en-GB"/>
        </w:rPr>
      </w:pPr>
      <w:hyperlink w:anchor="_Toc97055750" w:history="1">
        <w:r w:rsidRPr="003825D3">
          <w:rPr>
            <w:rStyle w:val="Hyperlink"/>
            <w:rFonts w:cstheme="minorHAnsi"/>
            <w:noProof/>
            <w:lang w:val="en-US"/>
          </w:rPr>
          <w:t>3.2.1.</w:t>
        </w:r>
        <w:r>
          <w:rPr>
            <w:rFonts w:asciiTheme="minorHAnsi" w:eastAsiaTheme="minorEastAsia" w:hAnsiTheme="minorHAnsi" w:cstheme="minorBidi"/>
            <w:noProof/>
            <w:sz w:val="22"/>
            <w:szCs w:val="22"/>
            <w:lang w:val="en-GB" w:eastAsia="en-GB"/>
          </w:rPr>
          <w:tab/>
        </w:r>
        <w:r w:rsidRPr="003825D3">
          <w:rPr>
            <w:rStyle w:val="Hyperlink"/>
            <w:rFonts w:cstheme="minorHAnsi"/>
            <w:noProof/>
            <w:lang w:val="en-US"/>
          </w:rPr>
          <w:t>Missing Values</w:t>
        </w:r>
        <w:r>
          <w:rPr>
            <w:noProof/>
          </w:rPr>
          <w:tab/>
        </w:r>
        <w:r>
          <w:rPr>
            <w:noProof/>
          </w:rPr>
          <w:fldChar w:fldCharType="begin"/>
        </w:r>
        <w:r>
          <w:rPr>
            <w:noProof/>
          </w:rPr>
          <w:instrText xml:space="preserve"> PAGEREF _Toc97055750 \h </w:instrText>
        </w:r>
        <w:r>
          <w:rPr>
            <w:noProof/>
          </w:rPr>
        </w:r>
        <w:r>
          <w:rPr>
            <w:noProof/>
          </w:rPr>
          <w:fldChar w:fldCharType="separate"/>
        </w:r>
        <w:r>
          <w:rPr>
            <w:noProof/>
          </w:rPr>
          <w:t>2</w:t>
        </w:r>
        <w:r>
          <w:rPr>
            <w:noProof/>
          </w:rPr>
          <w:fldChar w:fldCharType="end"/>
        </w:r>
      </w:hyperlink>
    </w:p>
    <w:p w14:paraId="58BEB4AA" w14:textId="476EF3F5" w:rsidR="0041043C" w:rsidRDefault="0041043C">
      <w:pPr>
        <w:pStyle w:val="TOC3"/>
        <w:rPr>
          <w:rFonts w:asciiTheme="minorHAnsi" w:eastAsiaTheme="minorEastAsia" w:hAnsiTheme="minorHAnsi" w:cstheme="minorBidi"/>
          <w:noProof/>
          <w:sz w:val="22"/>
          <w:szCs w:val="22"/>
          <w:lang w:val="en-GB" w:eastAsia="en-GB"/>
        </w:rPr>
      </w:pPr>
      <w:hyperlink w:anchor="_Toc97055751" w:history="1">
        <w:r w:rsidRPr="003825D3">
          <w:rPr>
            <w:rStyle w:val="Hyperlink"/>
            <w:rFonts w:cstheme="minorHAnsi"/>
            <w:noProof/>
            <w:lang w:val="en-US"/>
          </w:rPr>
          <w:t>3.2.2.</w:t>
        </w:r>
        <w:r>
          <w:rPr>
            <w:rFonts w:asciiTheme="minorHAnsi" w:eastAsiaTheme="minorEastAsia" w:hAnsiTheme="minorHAnsi" w:cstheme="minorBidi"/>
            <w:noProof/>
            <w:sz w:val="22"/>
            <w:szCs w:val="22"/>
            <w:lang w:val="en-GB" w:eastAsia="en-GB"/>
          </w:rPr>
          <w:tab/>
        </w:r>
        <w:r w:rsidRPr="003825D3">
          <w:rPr>
            <w:rStyle w:val="Hyperlink"/>
            <w:rFonts w:cstheme="minorHAnsi"/>
            <w:noProof/>
            <w:lang w:val="en-US"/>
          </w:rPr>
          <w:t>Incoherencies</w:t>
        </w:r>
        <w:r>
          <w:rPr>
            <w:noProof/>
          </w:rPr>
          <w:tab/>
        </w:r>
        <w:r>
          <w:rPr>
            <w:noProof/>
          </w:rPr>
          <w:fldChar w:fldCharType="begin"/>
        </w:r>
        <w:r>
          <w:rPr>
            <w:noProof/>
          </w:rPr>
          <w:instrText xml:space="preserve"> PAGEREF _Toc97055751 \h </w:instrText>
        </w:r>
        <w:r>
          <w:rPr>
            <w:noProof/>
          </w:rPr>
        </w:r>
        <w:r>
          <w:rPr>
            <w:noProof/>
          </w:rPr>
          <w:fldChar w:fldCharType="separate"/>
        </w:r>
        <w:r>
          <w:rPr>
            <w:noProof/>
          </w:rPr>
          <w:t>2</w:t>
        </w:r>
        <w:r>
          <w:rPr>
            <w:noProof/>
          </w:rPr>
          <w:fldChar w:fldCharType="end"/>
        </w:r>
      </w:hyperlink>
    </w:p>
    <w:p w14:paraId="2725D0ED" w14:textId="382ADBF8" w:rsidR="0041043C" w:rsidRDefault="0041043C">
      <w:pPr>
        <w:pStyle w:val="TOC2"/>
        <w:rPr>
          <w:rFonts w:asciiTheme="minorHAnsi" w:eastAsiaTheme="minorEastAsia" w:hAnsiTheme="minorHAnsi" w:cstheme="minorBidi"/>
          <w:noProof/>
          <w:sz w:val="22"/>
          <w:szCs w:val="22"/>
          <w:lang w:val="en-GB" w:eastAsia="en-GB"/>
        </w:rPr>
      </w:pPr>
      <w:hyperlink w:anchor="_Toc97055752" w:history="1">
        <w:r w:rsidRPr="003825D3">
          <w:rPr>
            <w:rStyle w:val="Hyperlink"/>
            <w:rFonts w:cstheme="minorHAnsi"/>
            <w:noProof/>
          </w:rPr>
          <w:t>3.3.</w:t>
        </w:r>
        <w:r>
          <w:rPr>
            <w:rFonts w:asciiTheme="minorHAnsi" w:eastAsiaTheme="minorEastAsia" w:hAnsiTheme="minorHAnsi" w:cstheme="minorBidi"/>
            <w:noProof/>
            <w:sz w:val="22"/>
            <w:szCs w:val="22"/>
            <w:lang w:val="en-GB" w:eastAsia="en-GB"/>
          </w:rPr>
          <w:tab/>
        </w:r>
        <w:r w:rsidRPr="003825D3">
          <w:rPr>
            <w:rStyle w:val="Hyperlink"/>
            <w:rFonts w:cstheme="minorHAnsi"/>
            <w:noProof/>
          </w:rPr>
          <w:t>Data pre-processing</w:t>
        </w:r>
        <w:r>
          <w:rPr>
            <w:noProof/>
          </w:rPr>
          <w:tab/>
        </w:r>
        <w:r>
          <w:rPr>
            <w:noProof/>
          </w:rPr>
          <w:fldChar w:fldCharType="begin"/>
        </w:r>
        <w:r>
          <w:rPr>
            <w:noProof/>
          </w:rPr>
          <w:instrText xml:space="preserve"> PAGEREF _Toc97055752 \h </w:instrText>
        </w:r>
        <w:r>
          <w:rPr>
            <w:noProof/>
          </w:rPr>
        </w:r>
        <w:r>
          <w:rPr>
            <w:noProof/>
          </w:rPr>
          <w:fldChar w:fldCharType="separate"/>
        </w:r>
        <w:r>
          <w:rPr>
            <w:noProof/>
          </w:rPr>
          <w:t>3</w:t>
        </w:r>
        <w:r>
          <w:rPr>
            <w:noProof/>
          </w:rPr>
          <w:fldChar w:fldCharType="end"/>
        </w:r>
      </w:hyperlink>
    </w:p>
    <w:p w14:paraId="70CCCE8A" w14:textId="4C221AD1" w:rsidR="0041043C" w:rsidRDefault="0041043C">
      <w:pPr>
        <w:pStyle w:val="TOC3"/>
        <w:rPr>
          <w:rFonts w:asciiTheme="minorHAnsi" w:eastAsiaTheme="minorEastAsia" w:hAnsiTheme="minorHAnsi" w:cstheme="minorBidi"/>
          <w:noProof/>
          <w:sz w:val="22"/>
          <w:szCs w:val="22"/>
          <w:lang w:val="en-GB" w:eastAsia="en-GB"/>
        </w:rPr>
      </w:pPr>
      <w:hyperlink w:anchor="_Toc97055753" w:history="1">
        <w:r w:rsidRPr="003825D3">
          <w:rPr>
            <w:rStyle w:val="Hyperlink"/>
            <w:rFonts w:cstheme="minorHAnsi"/>
            <w:noProof/>
            <w:lang w:val="en-US"/>
          </w:rPr>
          <w:t>3.3.1.</w:t>
        </w:r>
        <w:r>
          <w:rPr>
            <w:rFonts w:asciiTheme="minorHAnsi" w:eastAsiaTheme="minorEastAsia" w:hAnsiTheme="minorHAnsi" w:cstheme="minorBidi"/>
            <w:noProof/>
            <w:sz w:val="22"/>
            <w:szCs w:val="22"/>
            <w:lang w:val="en-GB" w:eastAsia="en-GB"/>
          </w:rPr>
          <w:tab/>
        </w:r>
        <w:r w:rsidRPr="003825D3">
          <w:rPr>
            <w:rStyle w:val="Hyperlink"/>
            <w:rFonts w:cstheme="minorHAnsi"/>
            <w:noProof/>
            <w:lang w:val="en-US"/>
          </w:rPr>
          <w:t>Feature Engineering</w:t>
        </w:r>
        <w:r>
          <w:rPr>
            <w:noProof/>
          </w:rPr>
          <w:tab/>
        </w:r>
        <w:r>
          <w:rPr>
            <w:noProof/>
          </w:rPr>
          <w:fldChar w:fldCharType="begin"/>
        </w:r>
        <w:r>
          <w:rPr>
            <w:noProof/>
          </w:rPr>
          <w:instrText xml:space="preserve"> PAGEREF _Toc97055753 \h </w:instrText>
        </w:r>
        <w:r>
          <w:rPr>
            <w:noProof/>
          </w:rPr>
        </w:r>
        <w:r>
          <w:rPr>
            <w:noProof/>
          </w:rPr>
          <w:fldChar w:fldCharType="separate"/>
        </w:r>
        <w:r>
          <w:rPr>
            <w:noProof/>
          </w:rPr>
          <w:t>3</w:t>
        </w:r>
        <w:r>
          <w:rPr>
            <w:noProof/>
          </w:rPr>
          <w:fldChar w:fldCharType="end"/>
        </w:r>
      </w:hyperlink>
    </w:p>
    <w:p w14:paraId="7C1C780B" w14:textId="0B4B9E7A" w:rsidR="0041043C" w:rsidRDefault="0041043C">
      <w:pPr>
        <w:pStyle w:val="TOC3"/>
        <w:rPr>
          <w:rFonts w:asciiTheme="minorHAnsi" w:eastAsiaTheme="minorEastAsia" w:hAnsiTheme="minorHAnsi" w:cstheme="minorBidi"/>
          <w:noProof/>
          <w:sz w:val="22"/>
          <w:szCs w:val="22"/>
          <w:lang w:val="en-GB" w:eastAsia="en-GB"/>
        </w:rPr>
      </w:pPr>
      <w:hyperlink w:anchor="_Toc97055754" w:history="1">
        <w:r w:rsidRPr="003825D3">
          <w:rPr>
            <w:rStyle w:val="Hyperlink"/>
            <w:rFonts w:cstheme="minorHAnsi"/>
            <w:noProof/>
            <w:lang w:val="en-US"/>
          </w:rPr>
          <w:t>3.3.2.</w:t>
        </w:r>
        <w:r>
          <w:rPr>
            <w:rFonts w:asciiTheme="minorHAnsi" w:eastAsiaTheme="minorEastAsia" w:hAnsiTheme="minorHAnsi" w:cstheme="minorBidi"/>
            <w:noProof/>
            <w:sz w:val="22"/>
            <w:szCs w:val="22"/>
            <w:lang w:val="en-GB" w:eastAsia="en-GB"/>
          </w:rPr>
          <w:tab/>
        </w:r>
        <w:r w:rsidRPr="003825D3">
          <w:rPr>
            <w:rStyle w:val="Hyperlink"/>
            <w:rFonts w:cstheme="minorHAnsi"/>
            <w:noProof/>
            <w:lang w:val="en-US"/>
          </w:rPr>
          <w:t>Input Space Reduction</w:t>
        </w:r>
        <w:r>
          <w:rPr>
            <w:noProof/>
          </w:rPr>
          <w:tab/>
        </w:r>
        <w:r>
          <w:rPr>
            <w:noProof/>
          </w:rPr>
          <w:fldChar w:fldCharType="begin"/>
        </w:r>
        <w:r>
          <w:rPr>
            <w:noProof/>
          </w:rPr>
          <w:instrText xml:space="preserve"> PAGEREF _Toc97055754 \h </w:instrText>
        </w:r>
        <w:r>
          <w:rPr>
            <w:noProof/>
          </w:rPr>
        </w:r>
        <w:r>
          <w:rPr>
            <w:noProof/>
          </w:rPr>
          <w:fldChar w:fldCharType="separate"/>
        </w:r>
        <w:r>
          <w:rPr>
            <w:noProof/>
          </w:rPr>
          <w:t>3</w:t>
        </w:r>
        <w:r>
          <w:rPr>
            <w:noProof/>
          </w:rPr>
          <w:fldChar w:fldCharType="end"/>
        </w:r>
      </w:hyperlink>
    </w:p>
    <w:p w14:paraId="6B363E32" w14:textId="16611A4A" w:rsidR="0041043C" w:rsidRDefault="0041043C">
      <w:pPr>
        <w:pStyle w:val="TOC3"/>
        <w:rPr>
          <w:rFonts w:asciiTheme="minorHAnsi" w:eastAsiaTheme="minorEastAsia" w:hAnsiTheme="minorHAnsi" w:cstheme="minorBidi"/>
          <w:noProof/>
          <w:sz w:val="22"/>
          <w:szCs w:val="22"/>
          <w:lang w:val="en-GB" w:eastAsia="en-GB"/>
        </w:rPr>
      </w:pPr>
      <w:hyperlink w:anchor="_Toc97055755" w:history="1">
        <w:r w:rsidRPr="003825D3">
          <w:rPr>
            <w:rStyle w:val="Hyperlink"/>
            <w:rFonts w:cstheme="minorHAnsi"/>
            <w:noProof/>
            <w:lang w:val="en-US"/>
          </w:rPr>
          <w:t>3.3.3.</w:t>
        </w:r>
        <w:r>
          <w:rPr>
            <w:rFonts w:asciiTheme="minorHAnsi" w:eastAsiaTheme="minorEastAsia" w:hAnsiTheme="minorHAnsi" w:cstheme="minorBidi"/>
            <w:noProof/>
            <w:sz w:val="22"/>
            <w:szCs w:val="22"/>
            <w:lang w:val="en-GB" w:eastAsia="en-GB"/>
          </w:rPr>
          <w:tab/>
        </w:r>
        <w:r w:rsidRPr="003825D3">
          <w:rPr>
            <w:rStyle w:val="Hyperlink"/>
            <w:rFonts w:cstheme="minorHAnsi"/>
            <w:noProof/>
            <w:lang w:val="en-US"/>
          </w:rPr>
          <w:t>Data Standardization</w:t>
        </w:r>
        <w:r>
          <w:rPr>
            <w:noProof/>
          </w:rPr>
          <w:tab/>
        </w:r>
        <w:r>
          <w:rPr>
            <w:noProof/>
          </w:rPr>
          <w:fldChar w:fldCharType="begin"/>
        </w:r>
        <w:r>
          <w:rPr>
            <w:noProof/>
          </w:rPr>
          <w:instrText xml:space="preserve"> PAGEREF _Toc97055755 \h </w:instrText>
        </w:r>
        <w:r>
          <w:rPr>
            <w:noProof/>
          </w:rPr>
        </w:r>
        <w:r>
          <w:rPr>
            <w:noProof/>
          </w:rPr>
          <w:fldChar w:fldCharType="separate"/>
        </w:r>
        <w:r>
          <w:rPr>
            <w:noProof/>
          </w:rPr>
          <w:t>3</w:t>
        </w:r>
        <w:r>
          <w:rPr>
            <w:noProof/>
          </w:rPr>
          <w:fldChar w:fldCharType="end"/>
        </w:r>
      </w:hyperlink>
    </w:p>
    <w:p w14:paraId="1AFCFC47" w14:textId="7D65FBD6" w:rsidR="0041043C" w:rsidRDefault="0041043C">
      <w:pPr>
        <w:pStyle w:val="TOC1"/>
        <w:rPr>
          <w:rFonts w:asciiTheme="minorHAnsi" w:eastAsiaTheme="minorEastAsia" w:hAnsiTheme="minorHAnsi" w:cstheme="minorBidi"/>
          <w:noProof/>
          <w:sz w:val="22"/>
          <w:szCs w:val="22"/>
          <w:lang w:val="en-GB" w:eastAsia="en-GB"/>
        </w:rPr>
      </w:pPr>
      <w:hyperlink w:anchor="_Toc97055756" w:history="1">
        <w:r w:rsidRPr="003825D3">
          <w:rPr>
            <w:rStyle w:val="Hyperlink"/>
            <w:rFonts w:cstheme="minorHAnsi"/>
            <w:noProof/>
          </w:rPr>
          <w:t>4.</w:t>
        </w:r>
        <w:r>
          <w:rPr>
            <w:rFonts w:asciiTheme="minorHAnsi" w:eastAsiaTheme="minorEastAsia" w:hAnsiTheme="minorHAnsi" w:cstheme="minorBidi"/>
            <w:noProof/>
            <w:sz w:val="22"/>
            <w:szCs w:val="22"/>
            <w:lang w:val="en-GB" w:eastAsia="en-GB"/>
          </w:rPr>
          <w:tab/>
        </w:r>
        <w:r w:rsidRPr="003825D3">
          <w:rPr>
            <w:rStyle w:val="Hyperlink"/>
            <w:rFonts w:cstheme="minorHAnsi"/>
            <w:noProof/>
          </w:rPr>
          <w:t>MODELING</w:t>
        </w:r>
        <w:r>
          <w:rPr>
            <w:noProof/>
          </w:rPr>
          <w:tab/>
        </w:r>
        <w:r>
          <w:rPr>
            <w:noProof/>
          </w:rPr>
          <w:fldChar w:fldCharType="begin"/>
        </w:r>
        <w:r>
          <w:rPr>
            <w:noProof/>
          </w:rPr>
          <w:instrText xml:space="preserve"> PAGEREF _Toc97055756 \h </w:instrText>
        </w:r>
        <w:r>
          <w:rPr>
            <w:noProof/>
          </w:rPr>
        </w:r>
        <w:r>
          <w:rPr>
            <w:noProof/>
          </w:rPr>
          <w:fldChar w:fldCharType="separate"/>
        </w:r>
        <w:r>
          <w:rPr>
            <w:noProof/>
          </w:rPr>
          <w:t>3</w:t>
        </w:r>
        <w:r>
          <w:rPr>
            <w:noProof/>
          </w:rPr>
          <w:fldChar w:fldCharType="end"/>
        </w:r>
      </w:hyperlink>
    </w:p>
    <w:p w14:paraId="7666E9DC" w14:textId="20A4F9C2" w:rsidR="0041043C" w:rsidRDefault="0041043C">
      <w:pPr>
        <w:pStyle w:val="TOC1"/>
        <w:rPr>
          <w:rFonts w:asciiTheme="minorHAnsi" w:eastAsiaTheme="minorEastAsia" w:hAnsiTheme="minorHAnsi" w:cstheme="minorBidi"/>
          <w:noProof/>
          <w:sz w:val="22"/>
          <w:szCs w:val="22"/>
          <w:lang w:val="en-GB" w:eastAsia="en-GB"/>
        </w:rPr>
      </w:pPr>
      <w:hyperlink w:anchor="_Toc97055757" w:history="1">
        <w:r w:rsidRPr="003825D3">
          <w:rPr>
            <w:rStyle w:val="Hyperlink"/>
            <w:rFonts w:cstheme="minorHAnsi"/>
            <w:noProof/>
          </w:rPr>
          <w:t>5.</w:t>
        </w:r>
        <w:r>
          <w:rPr>
            <w:rFonts w:asciiTheme="minorHAnsi" w:eastAsiaTheme="minorEastAsia" w:hAnsiTheme="minorHAnsi" w:cstheme="minorBidi"/>
            <w:noProof/>
            <w:sz w:val="22"/>
            <w:szCs w:val="22"/>
            <w:lang w:val="en-GB" w:eastAsia="en-GB"/>
          </w:rPr>
          <w:tab/>
        </w:r>
        <w:r w:rsidRPr="003825D3">
          <w:rPr>
            <w:rStyle w:val="Hyperlink"/>
            <w:rFonts w:cstheme="minorHAnsi"/>
            <w:noProof/>
          </w:rPr>
          <w:t>EVALUATION</w:t>
        </w:r>
        <w:r>
          <w:rPr>
            <w:noProof/>
          </w:rPr>
          <w:tab/>
        </w:r>
        <w:r>
          <w:rPr>
            <w:noProof/>
          </w:rPr>
          <w:fldChar w:fldCharType="begin"/>
        </w:r>
        <w:r>
          <w:rPr>
            <w:noProof/>
          </w:rPr>
          <w:instrText xml:space="preserve"> PAGEREF _Toc97055757 \h </w:instrText>
        </w:r>
        <w:r>
          <w:rPr>
            <w:noProof/>
          </w:rPr>
        </w:r>
        <w:r>
          <w:rPr>
            <w:noProof/>
          </w:rPr>
          <w:fldChar w:fldCharType="separate"/>
        </w:r>
        <w:r>
          <w:rPr>
            <w:noProof/>
          </w:rPr>
          <w:t>3</w:t>
        </w:r>
        <w:r>
          <w:rPr>
            <w:noProof/>
          </w:rPr>
          <w:fldChar w:fldCharType="end"/>
        </w:r>
      </w:hyperlink>
    </w:p>
    <w:p w14:paraId="6526945B" w14:textId="6B987833" w:rsidR="0041043C" w:rsidRDefault="0041043C">
      <w:pPr>
        <w:pStyle w:val="TOC2"/>
        <w:rPr>
          <w:rFonts w:asciiTheme="minorHAnsi" w:eastAsiaTheme="minorEastAsia" w:hAnsiTheme="minorHAnsi" w:cstheme="minorBidi"/>
          <w:noProof/>
          <w:sz w:val="22"/>
          <w:szCs w:val="22"/>
          <w:lang w:val="en-GB" w:eastAsia="en-GB"/>
        </w:rPr>
      </w:pPr>
      <w:hyperlink w:anchor="_Toc97055758" w:history="1">
        <w:r w:rsidRPr="003825D3">
          <w:rPr>
            <w:rStyle w:val="Hyperlink"/>
            <w:rFonts w:cstheme="minorHAnsi"/>
            <w:noProof/>
          </w:rPr>
          <w:t>5.1.</w:t>
        </w:r>
        <w:r>
          <w:rPr>
            <w:rFonts w:asciiTheme="minorHAnsi" w:eastAsiaTheme="minorEastAsia" w:hAnsiTheme="minorHAnsi" w:cstheme="minorBidi"/>
            <w:noProof/>
            <w:sz w:val="22"/>
            <w:szCs w:val="22"/>
            <w:lang w:val="en-GB" w:eastAsia="en-GB"/>
          </w:rPr>
          <w:tab/>
        </w:r>
        <w:r w:rsidRPr="003825D3">
          <w:rPr>
            <w:rStyle w:val="Hyperlink"/>
            <w:rFonts w:cstheme="minorHAnsi"/>
            <w:noProof/>
          </w:rPr>
          <w:t>Customer Value Clustering</w:t>
        </w:r>
        <w:r>
          <w:rPr>
            <w:noProof/>
          </w:rPr>
          <w:tab/>
        </w:r>
        <w:r>
          <w:rPr>
            <w:noProof/>
          </w:rPr>
          <w:fldChar w:fldCharType="begin"/>
        </w:r>
        <w:r>
          <w:rPr>
            <w:noProof/>
          </w:rPr>
          <w:instrText xml:space="preserve"> PAGEREF _Toc97055758 \h </w:instrText>
        </w:r>
        <w:r>
          <w:rPr>
            <w:noProof/>
          </w:rPr>
        </w:r>
        <w:r>
          <w:rPr>
            <w:noProof/>
          </w:rPr>
          <w:fldChar w:fldCharType="separate"/>
        </w:r>
        <w:r>
          <w:rPr>
            <w:noProof/>
          </w:rPr>
          <w:t>3</w:t>
        </w:r>
        <w:r>
          <w:rPr>
            <w:noProof/>
          </w:rPr>
          <w:fldChar w:fldCharType="end"/>
        </w:r>
      </w:hyperlink>
    </w:p>
    <w:p w14:paraId="14165595" w14:textId="37D94348" w:rsidR="0041043C" w:rsidRDefault="0041043C">
      <w:pPr>
        <w:pStyle w:val="TOC2"/>
        <w:rPr>
          <w:rFonts w:asciiTheme="minorHAnsi" w:eastAsiaTheme="minorEastAsia" w:hAnsiTheme="minorHAnsi" w:cstheme="minorBidi"/>
          <w:noProof/>
          <w:sz w:val="22"/>
          <w:szCs w:val="22"/>
          <w:lang w:val="en-GB" w:eastAsia="en-GB"/>
        </w:rPr>
      </w:pPr>
      <w:hyperlink w:anchor="_Toc97055759" w:history="1">
        <w:r w:rsidRPr="003825D3">
          <w:rPr>
            <w:rStyle w:val="Hyperlink"/>
            <w:rFonts w:cstheme="minorHAnsi"/>
            <w:noProof/>
          </w:rPr>
          <w:t>5.2.</w:t>
        </w:r>
        <w:r>
          <w:rPr>
            <w:rFonts w:asciiTheme="minorHAnsi" w:eastAsiaTheme="minorEastAsia" w:hAnsiTheme="minorHAnsi" w:cstheme="minorBidi"/>
            <w:noProof/>
            <w:sz w:val="22"/>
            <w:szCs w:val="22"/>
            <w:lang w:val="en-GB" w:eastAsia="en-GB"/>
          </w:rPr>
          <w:tab/>
        </w:r>
        <w:r w:rsidRPr="003825D3">
          <w:rPr>
            <w:rStyle w:val="Hyperlink"/>
            <w:rFonts w:cstheme="minorHAnsi"/>
            <w:noProof/>
          </w:rPr>
          <w:t>Customer Behavior Clustering</w:t>
        </w:r>
        <w:r>
          <w:rPr>
            <w:noProof/>
          </w:rPr>
          <w:tab/>
        </w:r>
        <w:r>
          <w:rPr>
            <w:noProof/>
          </w:rPr>
          <w:fldChar w:fldCharType="begin"/>
        </w:r>
        <w:r>
          <w:rPr>
            <w:noProof/>
          </w:rPr>
          <w:instrText xml:space="preserve"> PAGEREF _Toc97055759 \h </w:instrText>
        </w:r>
        <w:r>
          <w:rPr>
            <w:noProof/>
          </w:rPr>
        </w:r>
        <w:r>
          <w:rPr>
            <w:noProof/>
          </w:rPr>
          <w:fldChar w:fldCharType="separate"/>
        </w:r>
        <w:r>
          <w:rPr>
            <w:noProof/>
          </w:rPr>
          <w:t>4</w:t>
        </w:r>
        <w:r>
          <w:rPr>
            <w:noProof/>
          </w:rPr>
          <w:fldChar w:fldCharType="end"/>
        </w:r>
      </w:hyperlink>
    </w:p>
    <w:p w14:paraId="37DDE589" w14:textId="478D26E3" w:rsidR="0041043C" w:rsidRDefault="0041043C">
      <w:pPr>
        <w:pStyle w:val="TOC2"/>
        <w:rPr>
          <w:rFonts w:asciiTheme="minorHAnsi" w:eastAsiaTheme="minorEastAsia" w:hAnsiTheme="minorHAnsi" w:cstheme="minorBidi"/>
          <w:noProof/>
          <w:sz w:val="22"/>
          <w:szCs w:val="22"/>
          <w:lang w:val="en-GB" w:eastAsia="en-GB"/>
        </w:rPr>
      </w:pPr>
      <w:hyperlink w:anchor="_Toc97055760" w:history="1">
        <w:r w:rsidRPr="003825D3">
          <w:rPr>
            <w:rStyle w:val="Hyperlink"/>
            <w:rFonts w:cstheme="minorHAnsi"/>
            <w:noProof/>
          </w:rPr>
          <w:t>5.3.</w:t>
        </w:r>
        <w:r>
          <w:rPr>
            <w:rFonts w:asciiTheme="minorHAnsi" w:eastAsiaTheme="minorEastAsia" w:hAnsiTheme="minorHAnsi" w:cstheme="minorBidi"/>
            <w:noProof/>
            <w:sz w:val="22"/>
            <w:szCs w:val="22"/>
            <w:lang w:val="en-GB" w:eastAsia="en-GB"/>
          </w:rPr>
          <w:tab/>
        </w:r>
        <w:r w:rsidRPr="003825D3">
          <w:rPr>
            <w:rStyle w:val="Hyperlink"/>
            <w:rFonts w:cstheme="minorHAnsi"/>
            <w:noProof/>
          </w:rPr>
          <w:t>Merging Perspective</w:t>
        </w:r>
        <w:r>
          <w:rPr>
            <w:noProof/>
          </w:rPr>
          <w:tab/>
        </w:r>
        <w:r>
          <w:rPr>
            <w:noProof/>
          </w:rPr>
          <w:fldChar w:fldCharType="begin"/>
        </w:r>
        <w:r>
          <w:rPr>
            <w:noProof/>
          </w:rPr>
          <w:instrText xml:space="preserve"> PAGEREF _Toc97055760 \h </w:instrText>
        </w:r>
        <w:r>
          <w:rPr>
            <w:noProof/>
          </w:rPr>
        </w:r>
        <w:r>
          <w:rPr>
            <w:noProof/>
          </w:rPr>
          <w:fldChar w:fldCharType="separate"/>
        </w:r>
        <w:r>
          <w:rPr>
            <w:noProof/>
          </w:rPr>
          <w:t>4</w:t>
        </w:r>
        <w:r>
          <w:rPr>
            <w:noProof/>
          </w:rPr>
          <w:fldChar w:fldCharType="end"/>
        </w:r>
      </w:hyperlink>
    </w:p>
    <w:p w14:paraId="56BB7948" w14:textId="6AD43340" w:rsidR="0041043C" w:rsidRDefault="0041043C">
      <w:pPr>
        <w:pStyle w:val="TOC3"/>
        <w:rPr>
          <w:rFonts w:asciiTheme="minorHAnsi" w:eastAsiaTheme="minorEastAsia" w:hAnsiTheme="minorHAnsi" w:cstheme="minorBidi"/>
          <w:noProof/>
          <w:sz w:val="22"/>
          <w:szCs w:val="22"/>
          <w:lang w:val="en-GB" w:eastAsia="en-GB"/>
        </w:rPr>
      </w:pPr>
      <w:hyperlink w:anchor="_Toc97055761" w:history="1">
        <w:r w:rsidRPr="003825D3">
          <w:rPr>
            <w:rStyle w:val="Hyperlink"/>
            <w:rFonts w:cstheme="minorHAnsi"/>
            <w:noProof/>
            <w:lang w:val="en-US"/>
          </w:rPr>
          <w:t>5.3.1.</w:t>
        </w:r>
        <w:r>
          <w:rPr>
            <w:rFonts w:asciiTheme="minorHAnsi" w:eastAsiaTheme="minorEastAsia" w:hAnsiTheme="minorHAnsi" w:cstheme="minorBidi"/>
            <w:noProof/>
            <w:sz w:val="22"/>
            <w:szCs w:val="22"/>
            <w:lang w:val="en-GB" w:eastAsia="en-GB"/>
          </w:rPr>
          <w:tab/>
        </w:r>
        <w:r w:rsidRPr="003825D3">
          <w:rPr>
            <w:rStyle w:val="Hyperlink"/>
            <w:rFonts w:cstheme="minorHAnsi"/>
            <w:noProof/>
            <w:lang w:val="en-US"/>
          </w:rPr>
          <w:t>RFM Analysis</w:t>
        </w:r>
        <w:r>
          <w:rPr>
            <w:noProof/>
          </w:rPr>
          <w:tab/>
        </w:r>
        <w:r>
          <w:rPr>
            <w:noProof/>
          </w:rPr>
          <w:fldChar w:fldCharType="begin"/>
        </w:r>
        <w:r>
          <w:rPr>
            <w:noProof/>
          </w:rPr>
          <w:instrText xml:space="preserve"> PAGEREF _Toc97055761 \h </w:instrText>
        </w:r>
        <w:r>
          <w:rPr>
            <w:noProof/>
          </w:rPr>
        </w:r>
        <w:r>
          <w:rPr>
            <w:noProof/>
          </w:rPr>
          <w:fldChar w:fldCharType="separate"/>
        </w:r>
        <w:r>
          <w:rPr>
            <w:noProof/>
          </w:rPr>
          <w:t>6</w:t>
        </w:r>
        <w:r>
          <w:rPr>
            <w:noProof/>
          </w:rPr>
          <w:fldChar w:fldCharType="end"/>
        </w:r>
      </w:hyperlink>
    </w:p>
    <w:p w14:paraId="7128A80E" w14:textId="52C93F8A" w:rsidR="0041043C" w:rsidRDefault="0041043C">
      <w:pPr>
        <w:pStyle w:val="TOC1"/>
        <w:rPr>
          <w:rFonts w:asciiTheme="minorHAnsi" w:eastAsiaTheme="minorEastAsia" w:hAnsiTheme="minorHAnsi" w:cstheme="minorBidi"/>
          <w:noProof/>
          <w:sz w:val="22"/>
          <w:szCs w:val="22"/>
          <w:lang w:val="en-GB" w:eastAsia="en-GB"/>
        </w:rPr>
      </w:pPr>
      <w:hyperlink w:anchor="_Toc97055762" w:history="1">
        <w:r w:rsidRPr="003825D3">
          <w:rPr>
            <w:rStyle w:val="Hyperlink"/>
            <w:rFonts w:cstheme="minorHAnsi"/>
            <w:noProof/>
          </w:rPr>
          <w:t>6.</w:t>
        </w:r>
        <w:r>
          <w:rPr>
            <w:rFonts w:asciiTheme="minorHAnsi" w:eastAsiaTheme="minorEastAsia" w:hAnsiTheme="minorHAnsi" w:cstheme="minorBidi"/>
            <w:noProof/>
            <w:sz w:val="22"/>
            <w:szCs w:val="22"/>
            <w:lang w:val="en-GB" w:eastAsia="en-GB"/>
          </w:rPr>
          <w:tab/>
        </w:r>
        <w:r w:rsidRPr="003825D3">
          <w:rPr>
            <w:rStyle w:val="Hyperlink"/>
            <w:rFonts w:cstheme="minorHAnsi"/>
            <w:noProof/>
          </w:rPr>
          <w:t>DEPLOYMENT (Marketing Actions)</w:t>
        </w:r>
        <w:r>
          <w:rPr>
            <w:noProof/>
          </w:rPr>
          <w:tab/>
        </w:r>
        <w:r>
          <w:rPr>
            <w:noProof/>
          </w:rPr>
          <w:fldChar w:fldCharType="begin"/>
        </w:r>
        <w:r>
          <w:rPr>
            <w:noProof/>
          </w:rPr>
          <w:instrText xml:space="preserve"> PAGEREF _Toc97055762 \h </w:instrText>
        </w:r>
        <w:r>
          <w:rPr>
            <w:noProof/>
          </w:rPr>
        </w:r>
        <w:r>
          <w:rPr>
            <w:noProof/>
          </w:rPr>
          <w:fldChar w:fldCharType="separate"/>
        </w:r>
        <w:r>
          <w:rPr>
            <w:noProof/>
          </w:rPr>
          <w:t>6</w:t>
        </w:r>
        <w:r>
          <w:rPr>
            <w:noProof/>
          </w:rPr>
          <w:fldChar w:fldCharType="end"/>
        </w:r>
      </w:hyperlink>
    </w:p>
    <w:p w14:paraId="3FC40650" w14:textId="64FCEAEA" w:rsidR="0041043C" w:rsidRDefault="0041043C">
      <w:pPr>
        <w:pStyle w:val="TOC1"/>
        <w:rPr>
          <w:rFonts w:asciiTheme="minorHAnsi" w:eastAsiaTheme="minorEastAsia" w:hAnsiTheme="minorHAnsi" w:cstheme="minorBidi"/>
          <w:noProof/>
          <w:sz w:val="22"/>
          <w:szCs w:val="22"/>
          <w:lang w:val="en-GB" w:eastAsia="en-GB"/>
        </w:rPr>
      </w:pPr>
      <w:hyperlink w:anchor="_Toc97055763" w:history="1">
        <w:r w:rsidRPr="003825D3">
          <w:rPr>
            <w:rStyle w:val="Hyperlink"/>
            <w:rFonts w:cstheme="minorHAnsi"/>
            <w:noProof/>
          </w:rPr>
          <w:t>7.</w:t>
        </w:r>
        <w:r>
          <w:rPr>
            <w:rFonts w:asciiTheme="minorHAnsi" w:eastAsiaTheme="minorEastAsia" w:hAnsiTheme="minorHAnsi" w:cstheme="minorBidi"/>
            <w:noProof/>
            <w:sz w:val="22"/>
            <w:szCs w:val="22"/>
            <w:lang w:val="en-GB" w:eastAsia="en-GB"/>
          </w:rPr>
          <w:tab/>
        </w:r>
        <w:r w:rsidRPr="003825D3">
          <w:rPr>
            <w:rStyle w:val="Hyperlink"/>
            <w:rFonts w:cstheme="minorHAnsi"/>
            <w:noProof/>
          </w:rPr>
          <w:t>CONCLUSIONS</w:t>
        </w:r>
        <w:r>
          <w:rPr>
            <w:noProof/>
          </w:rPr>
          <w:tab/>
        </w:r>
        <w:r>
          <w:rPr>
            <w:noProof/>
          </w:rPr>
          <w:fldChar w:fldCharType="begin"/>
        </w:r>
        <w:r>
          <w:rPr>
            <w:noProof/>
          </w:rPr>
          <w:instrText xml:space="preserve"> PAGEREF _Toc97055763 \h </w:instrText>
        </w:r>
        <w:r>
          <w:rPr>
            <w:noProof/>
          </w:rPr>
        </w:r>
        <w:r>
          <w:rPr>
            <w:noProof/>
          </w:rPr>
          <w:fldChar w:fldCharType="separate"/>
        </w:r>
        <w:r>
          <w:rPr>
            <w:noProof/>
          </w:rPr>
          <w:t>6</w:t>
        </w:r>
        <w:r>
          <w:rPr>
            <w:noProof/>
          </w:rPr>
          <w:fldChar w:fldCharType="end"/>
        </w:r>
      </w:hyperlink>
    </w:p>
    <w:p w14:paraId="5E33142F" w14:textId="05235A11" w:rsidR="0041043C" w:rsidRDefault="0041043C">
      <w:pPr>
        <w:pStyle w:val="TOC2"/>
        <w:rPr>
          <w:rFonts w:asciiTheme="minorHAnsi" w:eastAsiaTheme="minorEastAsia" w:hAnsiTheme="minorHAnsi" w:cstheme="minorBidi"/>
          <w:noProof/>
          <w:sz w:val="22"/>
          <w:szCs w:val="22"/>
          <w:lang w:val="en-GB" w:eastAsia="en-GB"/>
        </w:rPr>
      </w:pPr>
      <w:hyperlink w:anchor="_Toc97055764" w:history="1">
        <w:r w:rsidRPr="003825D3">
          <w:rPr>
            <w:rStyle w:val="Hyperlink"/>
            <w:rFonts w:cstheme="minorHAnsi"/>
            <w:noProof/>
          </w:rPr>
          <w:t>7.1.</w:t>
        </w:r>
        <w:r>
          <w:rPr>
            <w:rFonts w:asciiTheme="minorHAnsi" w:eastAsiaTheme="minorEastAsia" w:hAnsiTheme="minorHAnsi" w:cstheme="minorBidi"/>
            <w:noProof/>
            <w:sz w:val="22"/>
            <w:szCs w:val="22"/>
            <w:lang w:val="en-GB" w:eastAsia="en-GB"/>
          </w:rPr>
          <w:tab/>
        </w:r>
        <w:r w:rsidRPr="003825D3">
          <w:rPr>
            <w:rStyle w:val="Hyperlink"/>
            <w:rFonts w:cstheme="minorHAnsi"/>
            <w:noProof/>
          </w:rPr>
          <w:t>Marketing Recommendations</w:t>
        </w:r>
        <w:r>
          <w:rPr>
            <w:noProof/>
          </w:rPr>
          <w:tab/>
        </w:r>
        <w:r>
          <w:rPr>
            <w:noProof/>
          </w:rPr>
          <w:fldChar w:fldCharType="begin"/>
        </w:r>
        <w:r>
          <w:rPr>
            <w:noProof/>
          </w:rPr>
          <w:instrText xml:space="preserve"> PAGEREF _Toc97055764 \h </w:instrText>
        </w:r>
        <w:r>
          <w:rPr>
            <w:noProof/>
          </w:rPr>
        </w:r>
        <w:r>
          <w:rPr>
            <w:noProof/>
          </w:rPr>
          <w:fldChar w:fldCharType="separate"/>
        </w:r>
        <w:r>
          <w:rPr>
            <w:noProof/>
          </w:rPr>
          <w:t>6</w:t>
        </w:r>
        <w:r>
          <w:rPr>
            <w:noProof/>
          </w:rPr>
          <w:fldChar w:fldCharType="end"/>
        </w:r>
      </w:hyperlink>
    </w:p>
    <w:p w14:paraId="689A4935" w14:textId="35F72210" w:rsidR="0041043C" w:rsidRDefault="0041043C">
      <w:pPr>
        <w:pStyle w:val="TOC1"/>
        <w:rPr>
          <w:rFonts w:asciiTheme="minorHAnsi" w:eastAsiaTheme="minorEastAsia" w:hAnsiTheme="minorHAnsi" w:cstheme="minorBidi"/>
          <w:noProof/>
          <w:sz w:val="22"/>
          <w:szCs w:val="22"/>
          <w:lang w:val="en-GB" w:eastAsia="en-GB"/>
        </w:rPr>
      </w:pPr>
      <w:hyperlink w:anchor="_Toc97055765" w:history="1">
        <w:r w:rsidRPr="003825D3">
          <w:rPr>
            <w:rStyle w:val="Hyperlink"/>
            <w:rFonts w:cstheme="minorHAnsi"/>
            <w:noProof/>
          </w:rPr>
          <w:t>8.</w:t>
        </w:r>
        <w:r>
          <w:rPr>
            <w:rFonts w:asciiTheme="minorHAnsi" w:eastAsiaTheme="minorEastAsia" w:hAnsiTheme="minorHAnsi" w:cstheme="minorBidi"/>
            <w:noProof/>
            <w:sz w:val="22"/>
            <w:szCs w:val="22"/>
            <w:lang w:val="en-GB" w:eastAsia="en-GB"/>
          </w:rPr>
          <w:tab/>
        </w:r>
        <w:r w:rsidRPr="003825D3">
          <w:rPr>
            <w:rStyle w:val="Hyperlink"/>
            <w:rFonts w:cstheme="minorHAnsi"/>
            <w:noProof/>
          </w:rPr>
          <w:t>APPENDIX</w:t>
        </w:r>
        <w:r>
          <w:rPr>
            <w:noProof/>
          </w:rPr>
          <w:tab/>
        </w:r>
        <w:r>
          <w:rPr>
            <w:noProof/>
          </w:rPr>
          <w:fldChar w:fldCharType="begin"/>
        </w:r>
        <w:r>
          <w:rPr>
            <w:noProof/>
          </w:rPr>
          <w:instrText xml:space="preserve"> PAGEREF _Toc97055765 \h </w:instrText>
        </w:r>
        <w:r>
          <w:rPr>
            <w:noProof/>
          </w:rPr>
        </w:r>
        <w:r>
          <w:rPr>
            <w:noProof/>
          </w:rPr>
          <w:fldChar w:fldCharType="separate"/>
        </w:r>
        <w:r>
          <w:rPr>
            <w:noProof/>
          </w:rPr>
          <w:t>8</w:t>
        </w:r>
        <w:r>
          <w:rPr>
            <w:noProof/>
          </w:rPr>
          <w:fldChar w:fldCharType="end"/>
        </w:r>
      </w:hyperlink>
    </w:p>
    <w:p w14:paraId="52BC43B0" w14:textId="12B182CA" w:rsidR="006C3B79" w:rsidRPr="00B73C47" w:rsidRDefault="009D4D35" w:rsidP="000F4557">
      <w:pPr>
        <w:jc w:val="both"/>
        <w:rPr>
          <w:rFonts w:asciiTheme="minorHAnsi" w:hAnsiTheme="minorHAnsi" w:cstheme="minorHAnsi"/>
        </w:rPr>
      </w:pPr>
      <w:r w:rsidRPr="00B73C47">
        <w:rPr>
          <w:rFonts w:asciiTheme="minorHAnsi" w:eastAsia="Times New Roman" w:hAnsiTheme="minorHAnsi" w:cstheme="minorHAnsi"/>
          <w:lang w:eastAsia="pt-PT"/>
        </w:rPr>
        <w:fldChar w:fldCharType="end"/>
      </w:r>
    </w:p>
    <w:p w14:paraId="30FDB600" w14:textId="77777777" w:rsidR="00CD41DD" w:rsidRDefault="00CD41DD">
      <w:pPr>
        <w:suppressAutoHyphens w:val="0"/>
        <w:spacing w:after="0" w:line="240" w:lineRule="auto"/>
        <w:rPr>
          <w:rFonts w:asciiTheme="minorHAnsi" w:eastAsia="Times New Roman" w:hAnsiTheme="minorHAnsi" w:cstheme="minorHAnsi"/>
          <w:sz w:val="24"/>
          <w:szCs w:val="26"/>
          <w:lang w:val="en-US" w:eastAsia="pt-PT"/>
        </w:rPr>
      </w:pPr>
      <w:r>
        <w:rPr>
          <w:rFonts w:asciiTheme="minorHAnsi" w:hAnsiTheme="minorHAnsi" w:cstheme="minorHAnsi"/>
          <w:lang w:val="en-US"/>
        </w:rPr>
        <w:br w:type="page"/>
      </w:r>
    </w:p>
    <w:p w14:paraId="69A18383" w14:textId="62338419" w:rsidR="006118B5" w:rsidRDefault="006D0982">
      <w:pPr>
        <w:pStyle w:val="TableofFigures"/>
        <w:tabs>
          <w:tab w:val="right" w:leader="dot" w:pos="9060"/>
        </w:tabs>
        <w:rPr>
          <w:rFonts w:asciiTheme="minorHAnsi" w:eastAsiaTheme="minorEastAsia" w:hAnsiTheme="minorHAnsi" w:cstheme="minorBidi"/>
          <w:noProof/>
          <w:sz w:val="22"/>
          <w:szCs w:val="22"/>
          <w:lang w:val="en-GB" w:eastAsia="en-GB"/>
        </w:rPr>
      </w:pPr>
      <w:r>
        <w:rPr>
          <w:rFonts w:asciiTheme="minorHAnsi" w:hAnsiTheme="minorHAnsi" w:cstheme="minorHAnsi"/>
          <w:lang w:val="en-US"/>
        </w:rPr>
        <w:lastRenderedPageBreak/>
        <w:fldChar w:fldCharType="begin"/>
      </w:r>
      <w:r>
        <w:rPr>
          <w:rFonts w:asciiTheme="minorHAnsi" w:hAnsiTheme="minorHAnsi" w:cstheme="minorHAnsi"/>
          <w:lang w:val="en-US"/>
        </w:rPr>
        <w:instrText xml:space="preserve"> TOC \h \z \c "Table" </w:instrText>
      </w:r>
      <w:r>
        <w:rPr>
          <w:rFonts w:asciiTheme="minorHAnsi" w:hAnsiTheme="minorHAnsi" w:cstheme="minorHAnsi"/>
          <w:lang w:val="en-US"/>
        </w:rPr>
        <w:fldChar w:fldCharType="separate"/>
      </w:r>
      <w:hyperlink w:anchor="_Toc97053434" w:history="1">
        <w:r w:rsidR="006118B5" w:rsidRPr="00660984">
          <w:rPr>
            <w:rStyle w:val="Hyperlink"/>
            <w:rFonts w:cstheme="minorHAnsi"/>
            <w:b/>
            <w:noProof/>
            <w:lang w:val="en-US"/>
          </w:rPr>
          <w:t>Table 1.</w:t>
        </w:r>
        <w:r w:rsidR="006118B5" w:rsidRPr="00660984">
          <w:rPr>
            <w:rStyle w:val="Hyperlink"/>
            <w:rFonts w:cstheme="minorHAnsi"/>
            <w:noProof/>
            <w:lang w:val="en-US"/>
          </w:rPr>
          <w:t xml:space="preserve"> Data Mining Goals and Success Criteria.</w:t>
        </w:r>
        <w:r w:rsidR="006118B5">
          <w:rPr>
            <w:noProof/>
            <w:webHidden/>
          </w:rPr>
          <w:tab/>
        </w:r>
        <w:r w:rsidR="006118B5">
          <w:rPr>
            <w:noProof/>
            <w:webHidden/>
          </w:rPr>
          <w:fldChar w:fldCharType="begin"/>
        </w:r>
        <w:r w:rsidR="006118B5">
          <w:rPr>
            <w:noProof/>
            <w:webHidden/>
          </w:rPr>
          <w:instrText xml:space="preserve"> PAGEREF _Toc97053434 \h </w:instrText>
        </w:r>
        <w:r w:rsidR="006118B5">
          <w:rPr>
            <w:noProof/>
            <w:webHidden/>
          </w:rPr>
        </w:r>
        <w:r w:rsidR="006118B5">
          <w:rPr>
            <w:noProof/>
            <w:webHidden/>
          </w:rPr>
          <w:fldChar w:fldCharType="separate"/>
        </w:r>
        <w:r w:rsidR="0041043C">
          <w:rPr>
            <w:noProof/>
            <w:webHidden/>
          </w:rPr>
          <w:t>1</w:t>
        </w:r>
        <w:r w:rsidR="006118B5">
          <w:rPr>
            <w:noProof/>
            <w:webHidden/>
          </w:rPr>
          <w:fldChar w:fldCharType="end"/>
        </w:r>
      </w:hyperlink>
    </w:p>
    <w:p w14:paraId="743F3591" w14:textId="0AD2902E" w:rsidR="006118B5" w:rsidRDefault="006118B5">
      <w:pPr>
        <w:pStyle w:val="TableofFigures"/>
        <w:tabs>
          <w:tab w:val="right" w:leader="dot" w:pos="9060"/>
        </w:tabs>
        <w:rPr>
          <w:rFonts w:asciiTheme="minorHAnsi" w:eastAsiaTheme="minorEastAsia" w:hAnsiTheme="minorHAnsi" w:cstheme="minorBidi"/>
          <w:noProof/>
          <w:sz w:val="22"/>
          <w:szCs w:val="22"/>
          <w:lang w:val="en-GB" w:eastAsia="en-GB"/>
        </w:rPr>
      </w:pPr>
      <w:hyperlink w:anchor="_Toc97053435" w:history="1">
        <w:r w:rsidRPr="00660984">
          <w:rPr>
            <w:rStyle w:val="Hyperlink"/>
            <w:rFonts w:cstheme="minorHAnsi"/>
            <w:b/>
            <w:bCs/>
            <w:noProof/>
            <w:lang w:val="en-US"/>
          </w:rPr>
          <w:t xml:space="preserve">Table 2. </w:t>
        </w:r>
        <w:r w:rsidRPr="00660984">
          <w:rPr>
            <w:rStyle w:val="Hyperlink"/>
            <w:noProof/>
            <w:lang w:val="en-US"/>
          </w:rPr>
          <w:t>Clustering solution</w:t>
        </w:r>
        <w:r>
          <w:rPr>
            <w:noProof/>
            <w:webHidden/>
          </w:rPr>
          <w:tab/>
        </w:r>
        <w:r>
          <w:rPr>
            <w:noProof/>
            <w:webHidden/>
          </w:rPr>
          <w:fldChar w:fldCharType="begin"/>
        </w:r>
        <w:r>
          <w:rPr>
            <w:noProof/>
            <w:webHidden/>
          </w:rPr>
          <w:instrText xml:space="preserve"> PAGEREF _Toc97053435 \h </w:instrText>
        </w:r>
        <w:r>
          <w:rPr>
            <w:noProof/>
            <w:webHidden/>
          </w:rPr>
        </w:r>
        <w:r>
          <w:rPr>
            <w:noProof/>
            <w:webHidden/>
          </w:rPr>
          <w:fldChar w:fldCharType="separate"/>
        </w:r>
        <w:r w:rsidR="0041043C">
          <w:rPr>
            <w:noProof/>
            <w:webHidden/>
          </w:rPr>
          <w:t>5</w:t>
        </w:r>
        <w:r>
          <w:rPr>
            <w:noProof/>
            <w:webHidden/>
          </w:rPr>
          <w:fldChar w:fldCharType="end"/>
        </w:r>
      </w:hyperlink>
    </w:p>
    <w:p w14:paraId="37F6FAFB" w14:textId="3C2ED914" w:rsidR="006118B5" w:rsidRDefault="006118B5">
      <w:pPr>
        <w:pStyle w:val="TableofFigures"/>
        <w:tabs>
          <w:tab w:val="right" w:leader="dot" w:pos="9060"/>
        </w:tabs>
        <w:rPr>
          <w:rFonts w:asciiTheme="minorHAnsi" w:eastAsiaTheme="minorEastAsia" w:hAnsiTheme="minorHAnsi" w:cstheme="minorBidi"/>
          <w:noProof/>
          <w:sz w:val="22"/>
          <w:szCs w:val="22"/>
          <w:lang w:val="en-GB" w:eastAsia="en-GB"/>
        </w:rPr>
      </w:pPr>
      <w:hyperlink w:anchor="_Toc97053436" w:history="1">
        <w:r w:rsidRPr="00660984">
          <w:rPr>
            <w:rStyle w:val="Hyperlink"/>
            <w:rFonts w:cstheme="minorHAnsi"/>
            <w:b/>
            <w:bCs/>
            <w:noProof/>
            <w:lang w:val="en-US"/>
          </w:rPr>
          <w:t>Figure 13.</w:t>
        </w:r>
        <w:r w:rsidRPr="00660984">
          <w:rPr>
            <w:rStyle w:val="Hyperlink"/>
            <w:rFonts w:cstheme="minorHAnsi"/>
            <w:noProof/>
            <w:lang w:val="en-US"/>
          </w:rPr>
          <w:t xml:space="preserve"> </w:t>
        </w:r>
        <w:r w:rsidRPr="00660984">
          <w:rPr>
            <w:rStyle w:val="Hyperlink"/>
            <w:noProof/>
            <w:lang w:val="en-US"/>
          </w:rPr>
          <w:t>Clustering Solution</w:t>
        </w:r>
        <w:r>
          <w:rPr>
            <w:noProof/>
            <w:webHidden/>
          </w:rPr>
          <w:tab/>
        </w:r>
        <w:r>
          <w:rPr>
            <w:noProof/>
            <w:webHidden/>
          </w:rPr>
          <w:fldChar w:fldCharType="begin"/>
        </w:r>
        <w:r>
          <w:rPr>
            <w:noProof/>
            <w:webHidden/>
          </w:rPr>
          <w:instrText xml:space="preserve"> PAGEREF _Toc97053436 \h </w:instrText>
        </w:r>
        <w:r>
          <w:rPr>
            <w:noProof/>
            <w:webHidden/>
          </w:rPr>
        </w:r>
        <w:r>
          <w:rPr>
            <w:noProof/>
            <w:webHidden/>
          </w:rPr>
          <w:fldChar w:fldCharType="separate"/>
        </w:r>
        <w:r w:rsidR="0041043C">
          <w:rPr>
            <w:noProof/>
            <w:webHidden/>
          </w:rPr>
          <w:t>5</w:t>
        </w:r>
        <w:r>
          <w:rPr>
            <w:noProof/>
            <w:webHidden/>
          </w:rPr>
          <w:fldChar w:fldCharType="end"/>
        </w:r>
      </w:hyperlink>
    </w:p>
    <w:p w14:paraId="19073A0A" w14:textId="05AA6EA5" w:rsidR="006118B5" w:rsidRDefault="006118B5">
      <w:pPr>
        <w:pStyle w:val="TableofFigures"/>
        <w:tabs>
          <w:tab w:val="right" w:leader="dot" w:pos="9060"/>
        </w:tabs>
        <w:rPr>
          <w:rFonts w:asciiTheme="minorHAnsi" w:eastAsiaTheme="minorEastAsia" w:hAnsiTheme="minorHAnsi" w:cstheme="minorBidi"/>
          <w:noProof/>
          <w:sz w:val="22"/>
          <w:szCs w:val="22"/>
          <w:lang w:val="en-GB" w:eastAsia="en-GB"/>
        </w:rPr>
      </w:pPr>
      <w:hyperlink w:anchor="_Toc97053437" w:history="1">
        <w:r w:rsidRPr="00660984">
          <w:rPr>
            <w:rStyle w:val="Hyperlink"/>
            <w:rFonts w:cstheme="minorHAnsi"/>
            <w:b/>
            <w:bCs/>
            <w:noProof/>
            <w:lang w:val="en-US"/>
          </w:rPr>
          <w:t xml:space="preserve">Table 3. </w:t>
        </w:r>
        <w:r w:rsidRPr="00660984">
          <w:rPr>
            <w:rStyle w:val="Hyperlink"/>
            <w:noProof/>
            <w:lang w:val="en-US"/>
          </w:rPr>
          <w:t>RFM Analysis</w:t>
        </w:r>
        <w:r>
          <w:rPr>
            <w:noProof/>
            <w:webHidden/>
          </w:rPr>
          <w:tab/>
        </w:r>
        <w:r>
          <w:rPr>
            <w:noProof/>
            <w:webHidden/>
          </w:rPr>
          <w:fldChar w:fldCharType="begin"/>
        </w:r>
        <w:r>
          <w:rPr>
            <w:noProof/>
            <w:webHidden/>
          </w:rPr>
          <w:instrText xml:space="preserve"> PAGEREF _Toc97053437 \h </w:instrText>
        </w:r>
        <w:r>
          <w:rPr>
            <w:noProof/>
            <w:webHidden/>
          </w:rPr>
        </w:r>
        <w:r>
          <w:rPr>
            <w:noProof/>
            <w:webHidden/>
          </w:rPr>
          <w:fldChar w:fldCharType="separate"/>
        </w:r>
        <w:r w:rsidR="0041043C">
          <w:rPr>
            <w:noProof/>
            <w:webHidden/>
          </w:rPr>
          <w:t>6</w:t>
        </w:r>
        <w:r>
          <w:rPr>
            <w:noProof/>
            <w:webHidden/>
          </w:rPr>
          <w:fldChar w:fldCharType="end"/>
        </w:r>
      </w:hyperlink>
    </w:p>
    <w:p w14:paraId="454A56B7" w14:textId="5B4EEF8C" w:rsidR="006118B5" w:rsidRDefault="006118B5">
      <w:pPr>
        <w:pStyle w:val="TableofFigures"/>
        <w:tabs>
          <w:tab w:val="right" w:leader="dot" w:pos="9060"/>
        </w:tabs>
        <w:rPr>
          <w:rFonts w:asciiTheme="minorHAnsi" w:eastAsiaTheme="minorEastAsia" w:hAnsiTheme="minorHAnsi" w:cstheme="minorBidi"/>
          <w:noProof/>
          <w:sz w:val="22"/>
          <w:szCs w:val="22"/>
          <w:lang w:val="en-GB" w:eastAsia="en-GB"/>
        </w:rPr>
      </w:pPr>
      <w:hyperlink w:anchor="_Toc97053438" w:history="1">
        <w:r w:rsidRPr="00660984">
          <w:rPr>
            <w:rStyle w:val="Hyperlink"/>
            <w:rFonts w:cstheme="minorHAnsi"/>
            <w:b/>
            <w:bCs/>
            <w:noProof/>
            <w:lang w:val="en-US"/>
          </w:rPr>
          <w:t xml:space="preserve">Table </w:t>
        </w:r>
        <w:r>
          <w:rPr>
            <w:rStyle w:val="Hyperlink"/>
            <w:rFonts w:cstheme="minorHAnsi"/>
            <w:b/>
            <w:bCs/>
            <w:noProof/>
            <w:lang w:val="en-US"/>
          </w:rPr>
          <w:t>4</w:t>
        </w:r>
        <w:r w:rsidRPr="00660984">
          <w:rPr>
            <w:rStyle w:val="Hyperlink"/>
            <w:rFonts w:cstheme="minorHAnsi"/>
            <w:b/>
            <w:bCs/>
            <w:noProof/>
            <w:lang w:val="en-US"/>
          </w:rPr>
          <w:t xml:space="preserve">. </w:t>
        </w:r>
        <w:r w:rsidRPr="00660984">
          <w:rPr>
            <w:rStyle w:val="Hyperlink"/>
            <w:rFonts w:cstheme="minorHAnsi"/>
            <w:noProof/>
          </w:rPr>
          <w:t>Marketing Actions</w:t>
        </w:r>
        <w:r>
          <w:rPr>
            <w:noProof/>
            <w:webHidden/>
          </w:rPr>
          <w:tab/>
        </w:r>
        <w:r>
          <w:rPr>
            <w:noProof/>
            <w:webHidden/>
          </w:rPr>
          <w:fldChar w:fldCharType="begin"/>
        </w:r>
        <w:r>
          <w:rPr>
            <w:noProof/>
            <w:webHidden/>
          </w:rPr>
          <w:instrText xml:space="preserve"> PAGEREF _Toc97053438 \h </w:instrText>
        </w:r>
        <w:r>
          <w:rPr>
            <w:noProof/>
            <w:webHidden/>
          </w:rPr>
        </w:r>
        <w:r>
          <w:rPr>
            <w:noProof/>
            <w:webHidden/>
          </w:rPr>
          <w:fldChar w:fldCharType="separate"/>
        </w:r>
        <w:r w:rsidR="0041043C">
          <w:rPr>
            <w:noProof/>
            <w:webHidden/>
          </w:rPr>
          <w:t>6</w:t>
        </w:r>
        <w:r>
          <w:rPr>
            <w:noProof/>
            <w:webHidden/>
          </w:rPr>
          <w:fldChar w:fldCharType="end"/>
        </w:r>
      </w:hyperlink>
    </w:p>
    <w:p w14:paraId="52BC43B3" w14:textId="539DD92D" w:rsidR="006C3B79" w:rsidRPr="00B73C47" w:rsidRDefault="006D0982" w:rsidP="000F4557">
      <w:pPr>
        <w:jc w:val="both"/>
        <w:rPr>
          <w:rFonts w:asciiTheme="minorHAnsi" w:hAnsiTheme="minorHAnsi" w:cstheme="minorHAnsi"/>
          <w:lang w:val="en-US"/>
        </w:rPr>
      </w:pPr>
      <w:r>
        <w:rPr>
          <w:rFonts w:asciiTheme="minorHAnsi" w:hAnsiTheme="minorHAnsi" w:cstheme="minorHAnsi"/>
          <w:lang w:val="en-US"/>
        </w:rPr>
        <w:fldChar w:fldCharType="end"/>
      </w:r>
      <w:bookmarkStart w:id="0" w:name="_GoBack"/>
      <w:bookmarkEnd w:id="0"/>
    </w:p>
    <w:p w14:paraId="52BC43C6" w14:textId="704E999F" w:rsidR="006C3B79" w:rsidRPr="00B73C47" w:rsidRDefault="00791435" w:rsidP="000F4557">
      <w:pPr>
        <w:suppressAutoHyphens w:val="0"/>
        <w:spacing w:after="0" w:line="240" w:lineRule="auto"/>
        <w:jc w:val="both"/>
        <w:rPr>
          <w:rFonts w:asciiTheme="minorHAnsi" w:eastAsia="Times New Roman" w:hAnsiTheme="minorHAnsi" w:cstheme="minorHAnsi"/>
          <w:b/>
          <w:bCs/>
          <w:caps/>
          <w:lang w:val="en-US" w:eastAsia="pt-PT"/>
        </w:rPr>
        <w:sectPr w:rsidR="006C3B79" w:rsidRPr="00B73C47">
          <w:headerReference w:type="default" r:id="rId12"/>
          <w:footerReference w:type="default" r:id="rId13"/>
          <w:pgSz w:w="11906" w:h="16838"/>
          <w:pgMar w:top="1418" w:right="1418" w:bottom="1418" w:left="1418" w:header="709" w:footer="709" w:gutter="0"/>
          <w:pgNumType w:fmt="lowerRoman" w:start="1"/>
          <w:cols w:space="720"/>
        </w:sectPr>
      </w:pPr>
      <w:bookmarkStart w:id="1" w:name="_Toc195238887"/>
      <w:r>
        <w:rPr>
          <w:rFonts w:asciiTheme="minorHAnsi" w:eastAsia="Times New Roman" w:hAnsiTheme="minorHAnsi" w:cstheme="minorHAnsi"/>
          <w:b/>
          <w:bCs/>
          <w:caps/>
          <w:lang w:val="en-US" w:eastAsia="pt-PT"/>
        </w:rPr>
        <w:t>NOTE: APPENDIX DOES NOT ACCOUNT FOR THE DOCUMENTATION</w:t>
      </w:r>
    </w:p>
    <w:p w14:paraId="183E2766" w14:textId="086E7918" w:rsidR="003C031A" w:rsidRPr="0097354E" w:rsidRDefault="009D4D35" w:rsidP="00965C20">
      <w:pPr>
        <w:pStyle w:val="Heading1"/>
        <w:spacing w:before="0" w:after="0" w:line="276" w:lineRule="auto"/>
        <w:rPr>
          <w:rFonts w:asciiTheme="minorHAnsi" w:hAnsiTheme="minorHAnsi" w:cstheme="minorHAnsi"/>
          <w:sz w:val="24"/>
          <w:szCs w:val="24"/>
        </w:rPr>
      </w:pPr>
      <w:bookmarkStart w:id="2" w:name="_Toc410990268"/>
      <w:bookmarkStart w:id="3" w:name="_Toc410990280"/>
      <w:bookmarkStart w:id="4" w:name="_Toc412186393"/>
      <w:bookmarkStart w:id="5" w:name="_Toc412186498"/>
      <w:bookmarkStart w:id="6" w:name="_Toc412186523"/>
      <w:bookmarkStart w:id="7" w:name="_Toc412186594"/>
      <w:bookmarkStart w:id="8" w:name="_Toc412186624"/>
      <w:bookmarkStart w:id="9" w:name="_Toc65228121"/>
      <w:bookmarkStart w:id="10" w:name="_Toc97055741"/>
      <w:bookmarkEnd w:id="1"/>
      <w:r w:rsidRPr="001B3F14">
        <w:rPr>
          <w:rFonts w:asciiTheme="minorHAnsi" w:hAnsiTheme="minorHAnsi" w:cstheme="minorHAnsi"/>
          <w:sz w:val="24"/>
          <w:szCs w:val="24"/>
        </w:rPr>
        <w:lastRenderedPageBreak/>
        <w:t>INTRODUCTION</w:t>
      </w:r>
      <w:bookmarkStart w:id="11" w:name="_Toc65228122"/>
      <w:bookmarkEnd w:id="2"/>
      <w:bookmarkEnd w:id="3"/>
      <w:bookmarkEnd w:id="4"/>
      <w:bookmarkEnd w:id="5"/>
      <w:bookmarkEnd w:id="6"/>
      <w:bookmarkEnd w:id="7"/>
      <w:bookmarkEnd w:id="8"/>
      <w:bookmarkEnd w:id="9"/>
      <w:bookmarkEnd w:id="10"/>
    </w:p>
    <w:p w14:paraId="1A68450F" w14:textId="55D5D25F" w:rsidR="003C031A" w:rsidRPr="003C031A" w:rsidRDefault="003C031A" w:rsidP="003C031A">
      <w:pPr>
        <w:spacing w:after="0"/>
        <w:jc w:val="both"/>
        <w:rPr>
          <w:rFonts w:asciiTheme="minorHAnsi" w:hAnsiTheme="minorHAnsi" w:cstheme="minorHAnsi"/>
          <w:lang w:val="en-US"/>
        </w:rPr>
      </w:pPr>
      <w:r w:rsidRPr="003C031A">
        <w:rPr>
          <w:rFonts w:asciiTheme="minorHAnsi" w:hAnsiTheme="minorHAnsi" w:cstheme="minorHAnsi"/>
          <w:lang w:val="en-US"/>
        </w:rPr>
        <w:t>The project aims to analyze a 7-year-old enterprise named Wonderful Wines of the World (WWW) that seeks out small, unique wineries around the world and brings their wines to its customers with the mission of delight with well-made, unique, and interesting wines that would never travel far beyond their points of origin. WWW sells wine through three channels: catalogs, web site and physical stores (10 small stores) and the purchase can be done in the physical stores, telephone or online. Despite the company recently organized a marketing activity which aggressively increased the data volume and also at this moment they keep sending to its customers a newsletter with the updates of wine, the WWW is trying to make use of the database started about 4 years ago because there are no loyalty programs or attempts to identify target markets for cross-selling opportunities.</w:t>
      </w:r>
    </w:p>
    <w:p w14:paraId="1FAA6553" w14:textId="14799408" w:rsidR="003C031A" w:rsidRDefault="003C031A" w:rsidP="003C031A">
      <w:pPr>
        <w:spacing w:after="0"/>
        <w:jc w:val="both"/>
        <w:rPr>
          <w:rFonts w:asciiTheme="minorHAnsi" w:hAnsiTheme="minorHAnsi" w:cstheme="minorHAnsi"/>
          <w:lang w:val="en-US"/>
        </w:rPr>
      </w:pPr>
      <w:r w:rsidRPr="003C031A">
        <w:rPr>
          <w:rFonts w:asciiTheme="minorHAnsi" w:hAnsiTheme="minorHAnsi" w:cstheme="minorHAnsi"/>
          <w:lang w:val="en-US"/>
        </w:rPr>
        <w:t>This project was developed with a sample of 10.000 customers provided by WWW company containing information of the customers who have purchased something in the past 18 months. The report was adjusted based in CRISP-DM methodology (Pete Chapman, 1999).</w:t>
      </w:r>
    </w:p>
    <w:p w14:paraId="42E95194" w14:textId="44FE224D" w:rsidR="00656AC2" w:rsidRDefault="00656AC2" w:rsidP="003C031A">
      <w:pPr>
        <w:spacing w:after="0"/>
        <w:jc w:val="both"/>
        <w:rPr>
          <w:rFonts w:asciiTheme="minorHAnsi" w:hAnsiTheme="minorHAnsi" w:cstheme="minorHAnsi"/>
          <w:lang w:val="en-US"/>
        </w:rPr>
      </w:pPr>
      <w:r w:rsidRPr="001B3F14">
        <w:rPr>
          <w:rFonts w:asciiTheme="minorHAnsi" w:hAnsiTheme="minorHAnsi" w:cstheme="minorHAnsi"/>
          <w:lang w:val="en-US"/>
        </w:rPr>
        <w:t>The GitHub repository where all the present analysis is saved can be accessed through the following link:</w:t>
      </w:r>
    </w:p>
    <w:p w14:paraId="5B4D9644" w14:textId="77777777" w:rsidR="003C031A" w:rsidRDefault="003C031A" w:rsidP="003C031A">
      <w:pPr>
        <w:spacing w:after="0"/>
        <w:jc w:val="both"/>
        <w:rPr>
          <w:rFonts w:asciiTheme="minorHAnsi" w:hAnsiTheme="minorHAnsi" w:cstheme="minorHAnsi"/>
          <w:lang w:val="en-US"/>
        </w:rPr>
      </w:pPr>
    </w:p>
    <w:p w14:paraId="52BC43CC" w14:textId="77777777" w:rsidR="006C3B79" w:rsidRPr="001B3F14" w:rsidRDefault="009D4D35" w:rsidP="00965C20">
      <w:pPr>
        <w:pStyle w:val="Heading1"/>
        <w:spacing w:before="0" w:after="0" w:line="276" w:lineRule="auto"/>
        <w:rPr>
          <w:rFonts w:asciiTheme="minorHAnsi" w:hAnsiTheme="minorHAnsi" w:cstheme="minorHAnsi"/>
          <w:sz w:val="22"/>
          <w:szCs w:val="22"/>
        </w:rPr>
      </w:pPr>
      <w:bookmarkStart w:id="12" w:name="_Toc97055742"/>
      <w:r w:rsidRPr="001B3F14">
        <w:rPr>
          <w:rFonts w:asciiTheme="minorHAnsi" w:hAnsiTheme="minorHAnsi" w:cstheme="minorHAnsi"/>
          <w:sz w:val="24"/>
          <w:szCs w:val="24"/>
        </w:rPr>
        <w:t>BUSINESS UNDERSTANDING</w:t>
      </w:r>
      <w:bookmarkEnd w:id="11"/>
      <w:bookmarkEnd w:id="12"/>
    </w:p>
    <w:p w14:paraId="52BC43CD" w14:textId="4904CBAB" w:rsidR="006C3B79" w:rsidRPr="001B3F14" w:rsidRDefault="003C031A" w:rsidP="00965C20">
      <w:pPr>
        <w:spacing w:after="0"/>
        <w:jc w:val="both"/>
        <w:rPr>
          <w:rFonts w:asciiTheme="minorHAnsi" w:hAnsiTheme="minorHAnsi" w:cstheme="minorHAnsi"/>
          <w:lang w:val="en-GB"/>
        </w:rPr>
      </w:pPr>
      <w:r w:rsidRPr="003C031A">
        <w:rPr>
          <w:rFonts w:asciiTheme="minorHAnsi" w:hAnsiTheme="minorHAnsi" w:cstheme="minorHAnsi"/>
          <w:lang w:val="en-GB"/>
        </w:rPr>
        <w:t>It’s important at this stage to defined the essential business guidelines to grant a good result of the project and provide the best solution to the WWW. In this regard, the business understanding was based on the current reality of the company presented at the introduction.</w:t>
      </w:r>
    </w:p>
    <w:p w14:paraId="52BC43CE" w14:textId="77777777" w:rsidR="006C3B79" w:rsidRPr="001B3F14" w:rsidRDefault="009D4D35" w:rsidP="00965C20">
      <w:pPr>
        <w:pStyle w:val="Heading2"/>
        <w:spacing w:before="0" w:after="0" w:line="276" w:lineRule="auto"/>
        <w:rPr>
          <w:rFonts w:asciiTheme="minorHAnsi" w:hAnsiTheme="minorHAnsi" w:cstheme="minorHAnsi"/>
          <w:color w:val="auto"/>
          <w:sz w:val="24"/>
          <w:szCs w:val="24"/>
        </w:rPr>
      </w:pPr>
      <w:bookmarkStart w:id="13" w:name="_Toc65228123"/>
      <w:bookmarkStart w:id="14" w:name="_Toc97055743"/>
      <w:r w:rsidRPr="001B3F14">
        <w:rPr>
          <w:rFonts w:asciiTheme="minorHAnsi" w:hAnsiTheme="minorHAnsi" w:cstheme="minorHAnsi"/>
          <w:color w:val="auto"/>
          <w:sz w:val="24"/>
          <w:szCs w:val="24"/>
        </w:rPr>
        <w:t>Business Objectives</w:t>
      </w:r>
      <w:bookmarkEnd w:id="13"/>
      <w:bookmarkEnd w:id="14"/>
    </w:p>
    <w:p w14:paraId="52BC43CF" w14:textId="1E11408C" w:rsidR="006C3B79" w:rsidRDefault="003C031A" w:rsidP="00965C20">
      <w:pPr>
        <w:spacing w:after="0"/>
        <w:jc w:val="both"/>
        <w:rPr>
          <w:rFonts w:asciiTheme="minorHAnsi" w:hAnsiTheme="minorHAnsi" w:cstheme="minorHAnsi"/>
          <w:lang w:val="en-US" w:eastAsia="pt-PT"/>
        </w:rPr>
      </w:pPr>
      <w:r w:rsidRPr="003C031A">
        <w:rPr>
          <w:rFonts w:asciiTheme="minorHAnsi" w:hAnsiTheme="minorHAnsi" w:cstheme="minorHAnsi"/>
          <w:lang w:val="en-US" w:eastAsia="pt-PT"/>
        </w:rPr>
        <w:t>For the enterprise WWW, the main objectives are below enrolled:</w:t>
      </w:r>
    </w:p>
    <w:p w14:paraId="0602C229" w14:textId="5C0B7BA0" w:rsidR="0097354E" w:rsidRPr="001B3F14" w:rsidRDefault="002474B5" w:rsidP="0097354E">
      <w:pPr>
        <w:pStyle w:val="ListParagraph"/>
        <w:numPr>
          <w:ilvl w:val="0"/>
          <w:numId w:val="7"/>
        </w:numPr>
        <w:spacing w:after="0"/>
        <w:jc w:val="both"/>
        <w:rPr>
          <w:rFonts w:asciiTheme="minorHAnsi" w:hAnsiTheme="minorHAnsi" w:cstheme="minorHAnsi"/>
          <w:lang w:val="en-US" w:eastAsia="pt-PT"/>
        </w:rPr>
      </w:pPr>
      <w:r>
        <w:rPr>
          <w:rFonts w:asciiTheme="minorHAnsi" w:hAnsiTheme="minorHAnsi" w:cstheme="minorHAnsi"/>
          <w:lang w:val="en-US" w:eastAsia="pt-PT"/>
        </w:rPr>
        <w:t xml:space="preserve">Use of customer </w:t>
      </w:r>
      <w:r w:rsidRPr="002474B5">
        <w:rPr>
          <w:rFonts w:asciiTheme="minorHAnsi" w:hAnsiTheme="minorHAnsi" w:cstheme="minorHAnsi"/>
          <w:lang w:val="en-US" w:eastAsia="pt-PT"/>
        </w:rPr>
        <w:t>dataset to get familiarity and ability to classify they customers in order to develop marketing strategies by profiling</w:t>
      </w:r>
      <w:r w:rsidR="0097354E" w:rsidRPr="001B3F14">
        <w:rPr>
          <w:rFonts w:asciiTheme="minorHAnsi" w:hAnsiTheme="minorHAnsi" w:cstheme="minorHAnsi"/>
          <w:lang w:val="en-US" w:eastAsia="pt-PT"/>
        </w:rPr>
        <w:t>.</w:t>
      </w:r>
    </w:p>
    <w:p w14:paraId="32DF49D4" w14:textId="63EF0F7E" w:rsidR="0097354E" w:rsidRPr="001B3F14" w:rsidRDefault="002474B5" w:rsidP="0097354E">
      <w:pPr>
        <w:pStyle w:val="ListParagraph"/>
        <w:numPr>
          <w:ilvl w:val="0"/>
          <w:numId w:val="7"/>
        </w:numPr>
        <w:spacing w:after="0"/>
        <w:jc w:val="both"/>
        <w:rPr>
          <w:rFonts w:asciiTheme="minorHAnsi" w:hAnsiTheme="minorHAnsi" w:cstheme="minorHAnsi"/>
          <w:lang w:val="en-US" w:eastAsia="pt-PT"/>
        </w:rPr>
      </w:pPr>
      <w:r>
        <w:rPr>
          <w:rFonts w:asciiTheme="minorHAnsi" w:hAnsiTheme="minorHAnsi" w:cstheme="minorHAnsi"/>
          <w:lang w:val="en-US" w:eastAsia="pt-PT"/>
        </w:rPr>
        <w:t>Customer segmentation</w:t>
      </w:r>
      <w:r w:rsidRPr="002474B5">
        <w:t xml:space="preserve"> </w:t>
      </w:r>
      <w:r w:rsidRPr="002474B5">
        <w:rPr>
          <w:rFonts w:asciiTheme="minorHAnsi" w:hAnsiTheme="minorHAnsi" w:cstheme="minorHAnsi"/>
          <w:lang w:val="en-US" w:eastAsia="pt-PT"/>
        </w:rPr>
        <w:t>and track of new customer to allocate on the respect segment</w:t>
      </w:r>
      <w:r>
        <w:rPr>
          <w:rFonts w:asciiTheme="minorHAnsi" w:hAnsiTheme="minorHAnsi" w:cstheme="minorHAnsi"/>
          <w:lang w:val="en-US" w:eastAsia="pt-PT"/>
        </w:rPr>
        <w:t>.</w:t>
      </w:r>
    </w:p>
    <w:p w14:paraId="3B2026ED" w14:textId="1B0CF31F" w:rsidR="0097354E" w:rsidRDefault="002474B5" w:rsidP="0097354E">
      <w:pPr>
        <w:pStyle w:val="ListParagraph"/>
        <w:numPr>
          <w:ilvl w:val="0"/>
          <w:numId w:val="7"/>
        </w:numPr>
        <w:spacing w:after="0"/>
        <w:jc w:val="both"/>
        <w:rPr>
          <w:rFonts w:asciiTheme="minorHAnsi" w:hAnsiTheme="minorHAnsi" w:cstheme="minorHAnsi"/>
          <w:lang w:val="en-US" w:eastAsia="pt-PT"/>
        </w:rPr>
      </w:pPr>
      <w:r>
        <w:rPr>
          <w:rFonts w:asciiTheme="minorHAnsi" w:hAnsiTheme="minorHAnsi" w:cstheme="minorHAnsi"/>
          <w:lang w:val="en-US" w:eastAsia="pt-PT"/>
        </w:rPr>
        <w:t>Understand</w:t>
      </w:r>
      <w:r w:rsidRPr="002474B5">
        <w:t xml:space="preserve"> </w:t>
      </w:r>
      <w:r w:rsidRPr="002474B5">
        <w:rPr>
          <w:rFonts w:asciiTheme="minorHAnsi" w:hAnsiTheme="minorHAnsi" w:cstheme="minorHAnsi"/>
          <w:lang w:val="en-US" w:eastAsia="pt-PT"/>
        </w:rPr>
        <w:t>the customer value and his importance</w:t>
      </w:r>
      <w:r w:rsidR="0097354E" w:rsidRPr="001B3F14">
        <w:rPr>
          <w:rFonts w:asciiTheme="minorHAnsi" w:hAnsiTheme="minorHAnsi" w:cstheme="minorHAnsi"/>
          <w:lang w:val="en-US" w:eastAsia="pt-PT"/>
        </w:rPr>
        <w:t>.</w:t>
      </w:r>
    </w:p>
    <w:p w14:paraId="5AD7A5E1" w14:textId="77777777" w:rsidR="002474B5" w:rsidRPr="001B3F14" w:rsidRDefault="002474B5" w:rsidP="002474B5">
      <w:pPr>
        <w:pStyle w:val="ListParagraph"/>
        <w:spacing w:after="0"/>
        <w:jc w:val="both"/>
        <w:rPr>
          <w:rFonts w:asciiTheme="minorHAnsi" w:hAnsiTheme="minorHAnsi" w:cstheme="minorHAnsi"/>
          <w:lang w:val="en-US" w:eastAsia="pt-PT"/>
        </w:rPr>
      </w:pPr>
    </w:p>
    <w:p w14:paraId="52BC43D3" w14:textId="77777777" w:rsidR="006C3B79" w:rsidRPr="001B3F14" w:rsidRDefault="009D4D35" w:rsidP="00965C20">
      <w:pPr>
        <w:pStyle w:val="Heading2"/>
        <w:spacing w:before="0" w:after="0" w:line="276" w:lineRule="auto"/>
        <w:rPr>
          <w:rFonts w:asciiTheme="minorHAnsi" w:hAnsiTheme="minorHAnsi" w:cstheme="minorHAnsi"/>
          <w:color w:val="auto"/>
          <w:sz w:val="24"/>
          <w:szCs w:val="24"/>
        </w:rPr>
      </w:pPr>
      <w:bookmarkStart w:id="15" w:name="_Toc65228124"/>
      <w:bookmarkStart w:id="16" w:name="_Toc97055744"/>
      <w:r w:rsidRPr="001B3F14">
        <w:rPr>
          <w:rFonts w:asciiTheme="minorHAnsi" w:hAnsiTheme="minorHAnsi" w:cstheme="minorHAnsi"/>
          <w:color w:val="auto"/>
          <w:sz w:val="24"/>
          <w:szCs w:val="24"/>
        </w:rPr>
        <w:t>Business Success criteria</w:t>
      </w:r>
      <w:bookmarkEnd w:id="15"/>
      <w:bookmarkEnd w:id="16"/>
    </w:p>
    <w:p w14:paraId="0BAA0FE1" w14:textId="6C9E7F04" w:rsidR="00965C20" w:rsidRPr="00AD2355" w:rsidRDefault="00755253" w:rsidP="00755253">
      <w:pPr>
        <w:jc w:val="both"/>
        <w:rPr>
          <w:lang w:val="en-US"/>
        </w:rPr>
      </w:pPr>
      <w:r w:rsidRPr="00AD2355">
        <w:rPr>
          <w:lang w:val="en-US"/>
        </w:rPr>
        <w:t xml:space="preserve">Two main results were defined to guarantee the success of this project which are related to: </w:t>
      </w:r>
      <w:r w:rsidRPr="00AD2355">
        <w:rPr>
          <w:i/>
          <w:lang w:val="en-US"/>
        </w:rPr>
        <w:t>a) identify the profile of the</w:t>
      </w:r>
      <w:r w:rsidR="00477CA8">
        <w:rPr>
          <w:i/>
          <w:lang w:val="en-US"/>
        </w:rPr>
        <w:t xml:space="preserve"> </w:t>
      </w:r>
      <w:r w:rsidRPr="00AD2355">
        <w:rPr>
          <w:i/>
          <w:lang w:val="en-US"/>
        </w:rPr>
        <w:t>customers since the first purchase</w:t>
      </w:r>
      <w:r w:rsidRPr="00AD2355">
        <w:rPr>
          <w:lang w:val="en-US"/>
        </w:rPr>
        <w:t xml:space="preserve">; and </w:t>
      </w:r>
      <w:r w:rsidRPr="00AD2355">
        <w:rPr>
          <w:i/>
          <w:lang w:val="en-US"/>
        </w:rPr>
        <w:t>b) develop marketing strategies to reach all market segments in order to improve the trading profit</w:t>
      </w:r>
      <w:r w:rsidRPr="00AD2355">
        <w:rPr>
          <w:lang w:val="en-US"/>
        </w:rPr>
        <w:t>.</w:t>
      </w:r>
    </w:p>
    <w:p w14:paraId="52BC43D5" w14:textId="3CFB5616" w:rsidR="006C3B79" w:rsidRPr="001B3F14" w:rsidRDefault="009D4D35" w:rsidP="00965C20">
      <w:pPr>
        <w:pStyle w:val="Heading2"/>
        <w:spacing w:before="0" w:after="0" w:line="276" w:lineRule="auto"/>
        <w:rPr>
          <w:rFonts w:asciiTheme="minorHAnsi" w:hAnsiTheme="minorHAnsi" w:cstheme="minorHAnsi"/>
          <w:color w:val="auto"/>
          <w:sz w:val="24"/>
          <w:szCs w:val="24"/>
        </w:rPr>
      </w:pPr>
      <w:bookmarkStart w:id="17" w:name="_Toc65228125"/>
      <w:bookmarkStart w:id="18" w:name="_Toc97055745"/>
      <w:r w:rsidRPr="001B3F14">
        <w:rPr>
          <w:rFonts w:asciiTheme="minorHAnsi" w:hAnsiTheme="minorHAnsi" w:cstheme="minorHAnsi"/>
          <w:color w:val="auto"/>
          <w:sz w:val="24"/>
          <w:szCs w:val="24"/>
        </w:rPr>
        <w:t>Determine Data Mining</w:t>
      </w:r>
      <w:bookmarkEnd w:id="17"/>
      <w:r w:rsidR="00D77D5A" w:rsidRPr="001B3F14">
        <w:rPr>
          <w:rFonts w:asciiTheme="minorHAnsi" w:hAnsiTheme="minorHAnsi" w:cstheme="minorHAnsi"/>
          <w:color w:val="auto"/>
          <w:sz w:val="24"/>
          <w:szCs w:val="24"/>
        </w:rPr>
        <w:t xml:space="preserve"> </w:t>
      </w:r>
      <w:r w:rsidR="00A0060B" w:rsidRPr="001B3F14">
        <w:rPr>
          <w:rFonts w:asciiTheme="minorHAnsi" w:hAnsiTheme="minorHAnsi" w:cstheme="minorHAnsi"/>
          <w:color w:val="auto"/>
          <w:sz w:val="24"/>
          <w:szCs w:val="24"/>
        </w:rPr>
        <w:t>view</w:t>
      </w:r>
      <w:bookmarkEnd w:id="18"/>
    </w:p>
    <w:p w14:paraId="52BC43D6" w14:textId="6003442B" w:rsidR="006C3B79" w:rsidRPr="001B3F14" w:rsidRDefault="00755253" w:rsidP="00965C20">
      <w:pPr>
        <w:spacing w:after="0"/>
        <w:jc w:val="both"/>
        <w:rPr>
          <w:rFonts w:asciiTheme="minorHAnsi" w:hAnsiTheme="minorHAnsi" w:cstheme="minorHAnsi"/>
          <w:lang w:val="en-US" w:eastAsia="pt-PT"/>
        </w:rPr>
      </w:pPr>
      <w:r w:rsidRPr="00755253">
        <w:rPr>
          <w:rFonts w:asciiTheme="minorHAnsi" w:hAnsiTheme="minorHAnsi" w:cstheme="minorHAnsi"/>
          <w:lang w:val="en-US" w:eastAsia="pt-PT"/>
        </w:rPr>
        <w:t>In this step, based on the business objective above mentioned, below we will describe the intended outputs of the project that enable the achievement of the business goals (Table 1).</w:t>
      </w:r>
    </w:p>
    <w:p w14:paraId="51AAEB82" w14:textId="77777777" w:rsidR="006D0982" w:rsidRPr="001B3F14" w:rsidRDefault="006D0982" w:rsidP="00965C20">
      <w:pPr>
        <w:spacing w:after="0"/>
        <w:jc w:val="both"/>
        <w:rPr>
          <w:rFonts w:asciiTheme="minorHAnsi" w:hAnsiTheme="minorHAnsi" w:cstheme="minorHAnsi"/>
          <w:lang w:val="en-US" w:eastAsia="pt-PT"/>
        </w:rPr>
      </w:pPr>
    </w:p>
    <w:p w14:paraId="52BC43E4" w14:textId="785AFDA9" w:rsidR="006C3B79" w:rsidRDefault="006D0982" w:rsidP="00F25B1F">
      <w:pPr>
        <w:pStyle w:val="Caption"/>
        <w:keepNext/>
        <w:spacing w:after="0"/>
        <w:jc w:val="both"/>
        <w:rPr>
          <w:rFonts w:asciiTheme="minorHAnsi" w:hAnsiTheme="minorHAnsi" w:cstheme="minorHAnsi"/>
          <w:lang w:val="en-US"/>
        </w:rPr>
      </w:pPr>
      <w:bookmarkStart w:id="19" w:name="_Toc65434380"/>
      <w:bookmarkStart w:id="20" w:name="_Toc97053434"/>
      <w:r w:rsidRPr="001B3F14">
        <w:rPr>
          <w:rFonts w:asciiTheme="minorHAnsi" w:hAnsiTheme="minorHAnsi" w:cstheme="minorHAnsi"/>
          <w:b/>
          <w:bCs w:val="0"/>
          <w:lang w:val="en-US"/>
        </w:rPr>
        <w:t xml:space="preserve">Table </w:t>
      </w:r>
      <w:r w:rsidRPr="001B3F14">
        <w:rPr>
          <w:rFonts w:asciiTheme="minorHAnsi" w:hAnsiTheme="minorHAnsi" w:cstheme="minorHAnsi"/>
          <w:b/>
          <w:bCs w:val="0"/>
        </w:rPr>
        <w:fldChar w:fldCharType="begin"/>
      </w:r>
      <w:r w:rsidRPr="001B3F14">
        <w:rPr>
          <w:rFonts w:asciiTheme="minorHAnsi" w:hAnsiTheme="minorHAnsi" w:cstheme="minorHAnsi"/>
          <w:b/>
          <w:bCs w:val="0"/>
          <w:lang w:val="en-US"/>
        </w:rPr>
        <w:instrText xml:space="preserve"> SEQ Table \* ARABIC </w:instrText>
      </w:r>
      <w:r w:rsidRPr="001B3F14">
        <w:rPr>
          <w:rFonts w:asciiTheme="minorHAnsi" w:hAnsiTheme="minorHAnsi" w:cstheme="minorHAnsi"/>
          <w:b/>
          <w:bCs w:val="0"/>
        </w:rPr>
        <w:fldChar w:fldCharType="separate"/>
      </w:r>
      <w:r w:rsidR="0034421F" w:rsidRPr="001B3F14">
        <w:rPr>
          <w:rFonts w:asciiTheme="minorHAnsi" w:hAnsiTheme="minorHAnsi" w:cstheme="minorHAnsi"/>
          <w:b/>
          <w:bCs w:val="0"/>
          <w:noProof/>
          <w:lang w:val="en-US"/>
        </w:rPr>
        <w:t>1</w:t>
      </w:r>
      <w:r w:rsidRPr="001B3F14">
        <w:rPr>
          <w:rFonts w:asciiTheme="minorHAnsi" w:hAnsiTheme="minorHAnsi" w:cstheme="minorHAnsi"/>
          <w:b/>
          <w:bCs w:val="0"/>
        </w:rPr>
        <w:fldChar w:fldCharType="end"/>
      </w:r>
      <w:r w:rsidRPr="001B3F14">
        <w:rPr>
          <w:rFonts w:asciiTheme="minorHAnsi" w:hAnsiTheme="minorHAnsi" w:cstheme="minorHAnsi"/>
          <w:b/>
          <w:bCs w:val="0"/>
          <w:lang w:val="en-US"/>
        </w:rPr>
        <w:t>.</w:t>
      </w:r>
      <w:r w:rsidRPr="001B3F14">
        <w:rPr>
          <w:rFonts w:asciiTheme="minorHAnsi" w:hAnsiTheme="minorHAnsi" w:cstheme="minorHAnsi"/>
          <w:lang w:val="en-US"/>
        </w:rPr>
        <w:t xml:space="preserve"> Data Mining Goals and Success Criteria.</w:t>
      </w:r>
      <w:bookmarkEnd w:id="19"/>
      <w:bookmarkEnd w:id="20"/>
      <w:r w:rsidR="00C12161" w:rsidRPr="001B3F14">
        <w:rPr>
          <w:rFonts w:asciiTheme="minorHAnsi" w:hAnsiTheme="minorHAnsi" w:cstheme="minorHAnsi"/>
          <w:lang w:val="en-US"/>
        </w:rPr>
        <w:t xml:space="preserve"> </w:t>
      </w:r>
    </w:p>
    <w:tbl>
      <w:tblPr>
        <w:tblW w:w="9287" w:type="dxa"/>
        <w:tblLook w:val="04A0" w:firstRow="1" w:lastRow="0" w:firstColumn="1" w:lastColumn="0" w:noHBand="0" w:noVBand="1"/>
      </w:tblPr>
      <w:tblGrid>
        <w:gridCol w:w="3974"/>
        <w:gridCol w:w="5313"/>
      </w:tblGrid>
      <w:tr w:rsidR="00C12161" w:rsidRPr="00C12161" w14:paraId="74E6A4FF" w14:textId="77777777" w:rsidTr="00F25B1F">
        <w:trPr>
          <w:trHeight w:val="205"/>
        </w:trPr>
        <w:tc>
          <w:tcPr>
            <w:tcW w:w="39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EDAE22" w14:textId="77777777" w:rsidR="00C12161" w:rsidRPr="00C12161" w:rsidRDefault="00C12161" w:rsidP="00F25B1F">
            <w:pPr>
              <w:suppressAutoHyphens w:val="0"/>
              <w:autoSpaceDN/>
              <w:spacing w:after="0"/>
              <w:jc w:val="both"/>
              <w:textAlignment w:val="auto"/>
              <w:rPr>
                <w:rFonts w:eastAsia="Times New Roman" w:cs="Calibri"/>
                <w:b/>
                <w:bCs/>
                <w:color w:val="000000"/>
                <w:lang w:val="en-GB" w:eastAsia="en-GB"/>
              </w:rPr>
            </w:pPr>
            <w:r w:rsidRPr="00C12161">
              <w:rPr>
                <w:rFonts w:eastAsia="Times New Roman" w:cs="Calibri"/>
                <w:b/>
                <w:bCs/>
                <w:color w:val="000000"/>
                <w:lang w:val="en-GB" w:eastAsia="en-GB"/>
              </w:rPr>
              <w:t>Business Goal</w:t>
            </w:r>
          </w:p>
        </w:tc>
        <w:tc>
          <w:tcPr>
            <w:tcW w:w="5313" w:type="dxa"/>
            <w:tcBorders>
              <w:top w:val="single" w:sz="4" w:space="0" w:color="auto"/>
              <w:left w:val="nil"/>
              <w:bottom w:val="single" w:sz="4" w:space="0" w:color="auto"/>
              <w:right w:val="single" w:sz="4" w:space="0" w:color="auto"/>
            </w:tcBorders>
            <w:shd w:val="clear" w:color="000000" w:fill="FFFFFF"/>
            <w:noWrap/>
            <w:vAlign w:val="bottom"/>
            <w:hideMark/>
          </w:tcPr>
          <w:p w14:paraId="073E1CE1" w14:textId="77777777" w:rsidR="00C12161" w:rsidRPr="00C12161" w:rsidRDefault="00C12161" w:rsidP="00F25B1F">
            <w:pPr>
              <w:suppressAutoHyphens w:val="0"/>
              <w:autoSpaceDN/>
              <w:spacing w:after="0"/>
              <w:jc w:val="both"/>
              <w:textAlignment w:val="auto"/>
              <w:rPr>
                <w:rFonts w:eastAsia="Times New Roman" w:cs="Calibri"/>
                <w:b/>
                <w:bCs/>
                <w:color w:val="000000"/>
                <w:lang w:val="en-GB" w:eastAsia="en-GB"/>
              </w:rPr>
            </w:pPr>
            <w:r w:rsidRPr="00C12161">
              <w:rPr>
                <w:rFonts w:eastAsia="Times New Roman" w:cs="Calibri"/>
                <w:b/>
                <w:bCs/>
                <w:color w:val="000000"/>
                <w:lang w:val="en-GB" w:eastAsia="en-GB"/>
              </w:rPr>
              <w:t>Data Mining Goal</w:t>
            </w:r>
          </w:p>
        </w:tc>
      </w:tr>
      <w:tr w:rsidR="00C12161" w:rsidRPr="00C12161" w14:paraId="5A058CB9" w14:textId="77777777" w:rsidTr="00F25B1F">
        <w:trPr>
          <w:trHeight w:val="205"/>
        </w:trPr>
        <w:tc>
          <w:tcPr>
            <w:tcW w:w="3974" w:type="dxa"/>
            <w:tcBorders>
              <w:top w:val="nil"/>
              <w:left w:val="single" w:sz="4" w:space="0" w:color="auto"/>
              <w:bottom w:val="single" w:sz="4" w:space="0" w:color="auto"/>
              <w:right w:val="single" w:sz="4" w:space="0" w:color="auto"/>
            </w:tcBorders>
            <w:shd w:val="clear" w:color="000000" w:fill="FFFFFF"/>
            <w:noWrap/>
            <w:vAlign w:val="bottom"/>
            <w:hideMark/>
          </w:tcPr>
          <w:p w14:paraId="4F54D2DB" w14:textId="36B3F120" w:rsidR="00C12161" w:rsidRPr="00C12161" w:rsidRDefault="00C12161" w:rsidP="00F25B1F">
            <w:pPr>
              <w:suppressAutoHyphens w:val="0"/>
              <w:autoSpaceDN/>
              <w:spacing w:after="0"/>
              <w:jc w:val="both"/>
              <w:textAlignment w:val="auto"/>
              <w:rPr>
                <w:rFonts w:eastAsia="Times New Roman" w:cs="Calibri"/>
                <w:color w:val="000000"/>
                <w:lang w:val="en-GB" w:eastAsia="en-GB"/>
              </w:rPr>
            </w:pPr>
            <w:r w:rsidRPr="00C12161">
              <w:rPr>
                <w:rFonts w:eastAsia="Times New Roman" w:cs="Calibri"/>
                <w:color w:val="000000"/>
                <w:lang w:val="en-GB" w:eastAsia="en-GB"/>
              </w:rPr>
              <w:t xml:space="preserve">Customer </w:t>
            </w:r>
            <w:r w:rsidRPr="00AD2355">
              <w:rPr>
                <w:rFonts w:eastAsia="Times New Roman" w:cs="Calibri"/>
                <w:color w:val="000000"/>
                <w:lang w:val="en-GB" w:eastAsia="en-GB"/>
              </w:rPr>
              <w:t>profiling</w:t>
            </w:r>
          </w:p>
        </w:tc>
        <w:tc>
          <w:tcPr>
            <w:tcW w:w="5313" w:type="dxa"/>
            <w:tcBorders>
              <w:top w:val="nil"/>
              <w:left w:val="nil"/>
              <w:bottom w:val="single" w:sz="4" w:space="0" w:color="auto"/>
              <w:right w:val="single" w:sz="4" w:space="0" w:color="auto"/>
            </w:tcBorders>
            <w:shd w:val="clear" w:color="000000" w:fill="FFFFFF"/>
            <w:noWrap/>
            <w:vAlign w:val="bottom"/>
            <w:hideMark/>
          </w:tcPr>
          <w:p w14:paraId="0429FE18" w14:textId="21C0706D" w:rsidR="00C12161" w:rsidRPr="00C12161" w:rsidRDefault="00C12161" w:rsidP="00F25B1F">
            <w:pPr>
              <w:suppressAutoHyphens w:val="0"/>
              <w:autoSpaceDN/>
              <w:spacing w:after="0"/>
              <w:jc w:val="both"/>
              <w:textAlignment w:val="auto"/>
              <w:rPr>
                <w:rFonts w:eastAsia="Times New Roman" w:cs="Calibri"/>
                <w:color w:val="000000"/>
                <w:lang w:val="en-GB" w:eastAsia="en-GB"/>
              </w:rPr>
            </w:pPr>
            <w:r w:rsidRPr="00C12161">
              <w:rPr>
                <w:rFonts w:eastAsia="Times New Roman" w:cs="Calibri"/>
                <w:color w:val="000000"/>
                <w:lang w:val="en-GB" w:eastAsia="en-GB"/>
              </w:rPr>
              <w:t xml:space="preserve">Customer </w:t>
            </w:r>
            <w:r w:rsidR="00F71045">
              <w:rPr>
                <w:rFonts w:eastAsia="Times New Roman" w:cs="Calibri"/>
                <w:color w:val="000000"/>
                <w:lang w:val="en-GB" w:eastAsia="en-GB"/>
              </w:rPr>
              <w:t>Segmentation</w:t>
            </w:r>
          </w:p>
        </w:tc>
      </w:tr>
      <w:tr w:rsidR="00C12161" w:rsidRPr="00C12161" w14:paraId="58F347C6" w14:textId="77777777" w:rsidTr="00F25B1F">
        <w:trPr>
          <w:trHeight w:val="205"/>
        </w:trPr>
        <w:tc>
          <w:tcPr>
            <w:tcW w:w="3974" w:type="dxa"/>
            <w:tcBorders>
              <w:top w:val="nil"/>
              <w:left w:val="single" w:sz="4" w:space="0" w:color="auto"/>
              <w:bottom w:val="single" w:sz="4" w:space="0" w:color="auto"/>
              <w:right w:val="single" w:sz="4" w:space="0" w:color="auto"/>
            </w:tcBorders>
            <w:shd w:val="clear" w:color="auto" w:fill="auto"/>
            <w:noWrap/>
            <w:vAlign w:val="bottom"/>
            <w:hideMark/>
          </w:tcPr>
          <w:p w14:paraId="21F48347" w14:textId="77777777" w:rsidR="00C12161" w:rsidRPr="00C12161" w:rsidRDefault="00C12161" w:rsidP="00F25B1F">
            <w:pPr>
              <w:suppressAutoHyphens w:val="0"/>
              <w:autoSpaceDN/>
              <w:spacing w:after="0"/>
              <w:jc w:val="both"/>
              <w:textAlignment w:val="auto"/>
              <w:rPr>
                <w:rFonts w:eastAsia="Times New Roman" w:cs="Calibri"/>
                <w:color w:val="000000"/>
                <w:lang w:val="en-GB" w:eastAsia="en-GB"/>
              </w:rPr>
            </w:pPr>
            <w:r w:rsidRPr="00C12161">
              <w:rPr>
                <w:rFonts w:eastAsia="Times New Roman" w:cs="Calibri"/>
                <w:color w:val="000000"/>
                <w:lang w:val="en-GB" w:eastAsia="en-GB"/>
              </w:rPr>
              <w:t>Ranking the clients to understand the ROI</w:t>
            </w:r>
          </w:p>
        </w:tc>
        <w:tc>
          <w:tcPr>
            <w:tcW w:w="5313" w:type="dxa"/>
            <w:tcBorders>
              <w:top w:val="nil"/>
              <w:left w:val="nil"/>
              <w:bottom w:val="single" w:sz="4" w:space="0" w:color="auto"/>
              <w:right w:val="single" w:sz="4" w:space="0" w:color="auto"/>
            </w:tcBorders>
            <w:shd w:val="clear" w:color="auto" w:fill="auto"/>
            <w:noWrap/>
            <w:vAlign w:val="bottom"/>
            <w:hideMark/>
          </w:tcPr>
          <w:p w14:paraId="3C5D0E1D" w14:textId="40C23A09" w:rsidR="00C12161" w:rsidRPr="00C12161" w:rsidRDefault="00C12161" w:rsidP="00F25B1F">
            <w:pPr>
              <w:suppressAutoHyphens w:val="0"/>
              <w:autoSpaceDN/>
              <w:spacing w:after="0"/>
              <w:jc w:val="both"/>
              <w:textAlignment w:val="auto"/>
              <w:rPr>
                <w:rFonts w:eastAsia="Times New Roman" w:cs="Calibri"/>
                <w:color w:val="000000"/>
                <w:lang w:val="en-GB" w:eastAsia="en-GB"/>
              </w:rPr>
            </w:pPr>
            <w:r w:rsidRPr="00C12161">
              <w:rPr>
                <w:rFonts w:eastAsia="Times New Roman" w:cs="Calibri"/>
                <w:color w:val="000000"/>
                <w:lang w:val="en-GB" w:eastAsia="en-GB"/>
              </w:rPr>
              <w:t xml:space="preserve">Apply the </w:t>
            </w:r>
            <w:r w:rsidR="00477CA8">
              <w:rPr>
                <w:rFonts w:eastAsia="Times New Roman" w:cs="Calibri"/>
                <w:color w:val="000000"/>
                <w:lang w:val="en-GB" w:eastAsia="en-GB"/>
              </w:rPr>
              <w:t>R</w:t>
            </w:r>
            <w:r w:rsidRPr="00C12161">
              <w:rPr>
                <w:rFonts w:eastAsia="Times New Roman" w:cs="Calibri"/>
                <w:color w:val="000000"/>
                <w:lang w:val="en-GB" w:eastAsia="en-GB"/>
              </w:rPr>
              <w:t xml:space="preserve">ecency, </w:t>
            </w:r>
            <w:r w:rsidR="00477CA8">
              <w:rPr>
                <w:rFonts w:eastAsia="Times New Roman" w:cs="Calibri"/>
                <w:color w:val="000000"/>
                <w:lang w:val="en-GB" w:eastAsia="en-GB"/>
              </w:rPr>
              <w:t>F</w:t>
            </w:r>
            <w:r w:rsidRPr="00C12161">
              <w:rPr>
                <w:rFonts w:eastAsia="Times New Roman" w:cs="Calibri"/>
                <w:color w:val="000000"/>
                <w:lang w:val="en-GB" w:eastAsia="en-GB"/>
              </w:rPr>
              <w:t xml:space="preserve">requency and </w:t>
            </w:r>
            <w:r w:rsidR="00477CA8">
              <w:rPr>
                <w:rFonts w:eastAsia="Times New Roman" w:cs="Calibri"/>
                <w:color w:val="000000"/>
                <w:lang w:val="en-GB" w:eastAsia="en-GB"/>
              </w:rPr>
              <w:t>M</w:t>
            </w:r>
            <w:r w:rsidRPr="00C12161">
              <w:rPr>
                <w:rFonts w:eastAsia="Times New Roman" w:cs="Calibri"/>
                <w:color w:val="000000"/>
                <w:lang w:val="en-GB" w:eastAsia="en-GB"/>
              </w:rPr>
              <w:t>onetary value (RFM)</w:t>
            </w:r>
          </w:p>
        </w:tc>
      </w:tr>
    </w:tbl>
    <w:p w14:paraId="55C226A4" w14:textId="77777777" w:rsidR="00C12161" w:rsidRPr="00C12161" w:rsidRDefault="00C12161" w:rsidP="00C12161">
      <w:pPr>
        <w:rPr>
          <w:lang w:val="en-US" w:eastAsia="pt-PT"/>
        </w:rPr>
      </w:pPr>
    </w:p>
    <w:p w14:paraId="52BC43E5" w14:textId="30EDB8BA" w:rsidR="006C3B79" w:rsidRPr="001B3F14" w:rsidRDefault="009D4D35" w:rsidP="00965C20">
      <w:pPr>
        <w:pStyle w:val="Heading1"/>
        <w:spacing w:before="0" w:after="0" w:line="276" w:lineRule="auto"/>
        <w:rPr>
          <w:rFonts w:asciiTheme="minorHAnsi" w:hAnsiTheme="minorHAnsi" w:cstheme="minorHAnsi"/>
          <w:sz w:val="24"/>
          <w:szCs w:val="24"/>
        </w:rPr>
      </w:pPr>
      <w:bookmarkStart w:id="21" w:name="_Toc65228126"/>
      <w:bookmarkStart w:id="22" w:name="_Toc97055746"/>
      <w:r w:rsidRPr="001B3F14">
        <w:rPr>
          <w:rFonts w:asciiTheme="minorHAnsi" w:hAnsiTheme="minorHAnsi" w:cstheme="minorHAnsi"/>
          <w:sz w:val="24"/>
          <w:szCs w:val="24"/>
        </w:rPr>
        <w:t>ANALYTICS PROCESS</w:t>
      </w:r>
      <w:bookmarkEnd w:id="21"/>
      <w:bookmarkEnd w:id="22"/>
    </w:p>
    <w:p w14:paraId="52BC43E6" w14:textId="33DB4546" w:rsidR="006C3B79" w:rsidRPr="001B3F14" w:rsidRDefault="009D4D35" w:rsidP="00965C20">
      <w:pPr>
        <w:pStyle w:val="Heading2"/>
        <w:spacing w:before="0" w:after="0" w:line="276" w:lineRule="auto"/>
        <w:rPr>
          <w:rFonts w:asciiTheme="minorHAnsi" w:hAnsiTheme="minorHAnsi" w:cstheme="minorHAnsi"/>
          <w:color w:val="000000" w:themeColor="text1"/>
          <w:sz w:val="24"/>
          <w:szCs w:val="24"/>
        </w:rPr>
      </w:pPr>
      <w:bookmarkStart w:id="23" w:name="_Toc65228127"/>
      <w:bookmarkStart w:id="24" w:name="_Toc97055747"/>
      <w:r w:rsidRPr="001B3F14">
        <w:rPr>
          <w:rFonts w:asciiTheme="minorHAnsi" w:hAnsiTheme="minorHAnsi" w:cstheme="minorHAnsi"/>
          <w:color w:val="000000" w:themeColor="text1"/>
          <w:sz w:val="24"/>
          <w:szCs w:val="24"/>
        </w:rPr>
        <w:t>Data understanding</w:t>
      </w:r>
      <w:bookmarkEnd w:id="23"/>
      <w:bookmarkEnd w:id="24"/>
    </w:p>
    <w:p w14:paraId="772B9C6E" w14:textId="78C0C0A7" w:rsidR="005005EE" w:rsidRPr="00AD2355" w:rsidRDefault="0097354E" w:rsidP="0097354E">
      <w:pPr>
        <w:jc w:val="both"/>
        <w:rPr>
          <w:lang w:val="en-US" w:eastAsia="pt-PT"/>
        </w:rPr>
      </w:pPr>
      <w:r w:rsidRPr="00AD2355">
        <w:rPr>
          <w:lang w:val="en-US" w:eastAsia="pt-PT"/>
        </w:rPr>
        <w:t>In the initial analyses performed, we can notice that our dataset present 18 columns (variables) with all of them represented by numeric features and 10000 observations (entries). See (</w:t>
      </w:r>
      <w:r w:rsidRPr="00547EE5">
        <w:rPr>
          <w:b/>
          <w:lang w:val="en-US" w:eastAsia="pt-PT"/>
        </w:rPr>
        <w:t xml:space="preserve">Figure 1 </w:t>
      </w:r>
      <w:r w:rsidR="005861F6" w:rsidRPr="00547EE5">
        <w:rPr>
          <w:b/>
          <w:lang w:val="en-US" w:eastAsia="pt-PT"/>
        </w:rPr>
        <w:t>A</w:t>
      </w:r>
      <w:r w:rsidRPr="00547EE5">
        <w:rPr>
          <w:b/>
          <w:lang w:val="en-US" w:eastAsia="pt-PT"/>
        </w:rPr>
        <w:t>ppendix</w:t>
      </w:r>
      <w:r w:rsidRPr="00AD2355">
        <w:rPr>
          <w:lang w:val="en-US" w:eastAsia="pt-PT"/>
        </w:rPr>
        <w:t>).</w:t>
      </w:r>
    </w:p>
    <w:p w14:paraId="32B805FC" w14:textId="1C960E33" w:rsidR="004D7B9E" w:rsidRPr="001B3F14" w:rsidRDefault="004D7B9E" w:rsidP="00965C20">
      <w:pPr>
        <w:pStyle w:val="Heading2"/>
        <w:numPr>
          <w:ilvl w:val="1"/>
          <w:numId w:val="11"/>
        </w:numPr>
        <w:spacing w:before="0" w:after="0" w:line="276" w:lineRule="auto"/>
        <w:rPr>
          <w:rFonts w:asciiTheme="minorHAnsi" w:hAnsiTheme="minorHAnsi" w:cstheme="minorHAnsi"/>
          <w:color w:val="auto"/>
          <w:sz w:val="24"/>
          <w:szCs w:val="24"/>
        </w:rPr>
      </w:pPr>
      <w:bookmarkStart w:id="25" w:name="_Toc97055748"/>
      <w:r w:rsidRPr="001B3F14">
        <w:rPr>
          <w:rFonts w:asciiTheme="minorHAnsi" w:hAnsiTheme="minorHAnsi" w:cstheme="minorHAnsi"/>
          <w:color w:val="auto"/>
          <w:sz w:val="24"/>
          <w:szCs w:val="24"/>
        </w:rPr>
        <w:lastRenderedPageBreak/>
        <w:t>Data Visualization</w:t>
      </w:r>
      <w:bookmarkEnd w:id="25"/>
    </w:p>
    <w:p w14:paraId="73F4F3C8" w14:textId="77777777" w:rsidR="0097354E" w:rsidRPr="0097354E" w:rsidRDefault="0097354E" w:rsidP="0097354E">
      <w:pPr>
        <w:autoSpaceDN/>
        <w:jc w:val="both"/>
        <w:textAlignment w:val="auto"/>
        <w:rPr>
          <w:lang w:val="en-US" w:eastAsia="pt-PT"/>
        </w:rPr>
      </w:pPr>
      <w:r w:rsidRPr="0097354E">
        <w:rPr>
          <w:lang w:val="en-US" w:eastAsia="pt-PT"/>
        </w:rPr>
        <w:t>In order to better address the aspects of the data distribution of our dataset, below are some important aspect noticed:</w:t>
      </w:r>
    </w:p>
    <w:p w14:paraId="1739396B" w14:textId="2A3507FE" w:rsidR="0097354E" w:rsidRPr="0097354E" w:rsidRDefault="0097354E" w:rsidP="0097354E">
      <w:pPr>
        <w:numPr>
          <w:ilvl w:val="0"/>
          <w:numId w:val="31"/>
        </w:numPr>
        <w:autoSpaceDN/>
        <w:contextualSpacing/>
        <w:jc w:val="both"/>
        <w:textAlignment w:val="auto"/>
        <w:rPr>
          <w:lang w:val="en-US" w:eastAsia="pt-PT"/>
        </w:rPr>
      </w:pPr>
      <w:r w:rsidRPr="0097354E">
        <w:rPr>
          <w:lang w:val="en-US" w:eastAsia="pt-PT"/>
        </w:rPr>
        <w:t>Analyzing the histograms, we can see that the data distribution does not present large deviations in most of the variables (staying close to the average), except for the variable Recency, which shows some cases further away from the average; (</w:t>
      </w:r>
      <w:r w:rsidR="00C52CAF" w:rsidRPr="00547EE5">
        <w:rPr>
          <w:b/>
          <w:lang w:val="en-US" w:eastAsia="pt-PT"/>
        </w:rPr>
        <w:t xml:space="preserve">Figure 2 </w:t>
      </w:r>
      <w:r w:rsidR="005861F6" w:rsidRPr="00547EE5">
        <w:rPr>
          <w:b/>
          <w:lang w:val="en-US" w:eastAsia="pt-PT"/>
        </w:rPr>
        <w:t>A</w:t>
      </w:r>
      <w:r w:rsidRPr="0097354E">
        <w:rPr>
          <w:b/>
          <w:lang w:val="en-US" w:eastAsia="pt-PT"/>
        </w:rPr>
        <w:t>ppendix</w:t>
      </w:r>
      <w:r w:rsidRPr="0097354E">
        <w:rPr>
          <w:lang w:val="en-US" w:eastAsia="pt-PT"/>
        </w:rPr>
        <w:t>)</w:t>
      </w:r>
    </w:p>
    <w:p w14:paraId="095C77CB" w14:textId="77C0BDE9" w:rsidR="0097354E" w:rsidRPr="0097354E" w:rsidRDefault="0097354E" w:rsidP="0097354E">
      <w:pPr>
        <w:numPr>
          <w:ilvl w:val="0"/>
          <w:numId w:val="31"/>
        </w:numPr>
        <w:autoSpaceDN/>
        <w:contextualSpacing/>
        <w:jc w:val="both"/>
        <w:textAlignment w:val="auto"/>
        <w:rPr>
          <w:lang w:val="en-US" w:eastAsia="pt-PT"/>
        </w:rPr>
      </w:pPr>
      <w:r w:rsidRPr="0097354E">
        <w:rPr>
          <w:lang w:val="en-US" w:eastAsia="pt-PT"/>
        </w:rPr>
        <w:t>Using the Boxplots visualization, we were able to confirm that the data distribution on most variables is close to normal, again with a few cases further away from the mean and median, and which should be treated with a simpler method for removing outliers. (</w:t>
      </w:r>
      <w:bookmarkStart w:id="26" w:name="_Hlk97025945"/>
      <w:r w:rsidR="005861F6" w:rsidRPr="00547EE5">
        <w:rPr>
          <w:b/>
          <w:lang w:val="en-US" w:eastAsia="pt-PT"/>
        </w:rPr>
        <w:t>Figure 3 A</w:t>
      </w:r>
      <w:r w:rsidRPr="0097354E">
        <w:rPr>
          <w:b/>
          <w:lang w:val="en-US" w:eastAsia="pt-PT"/>
        </w:rPr>
        <w:t>ppendix</w:t>
      </w:r>
      <w:bookmarkEnd w:id="26"/>
      <w:r w:rsidRPr="0097354E">
        <w:rPr>
          <w:lang w:val="en-US" w:eastAsia="pt-PT"/>
        </w:rPr>
        <w:t>)</w:t>
      </w:r>
    </w:p>
    <w:p w14:paraId="3B6C69E2" w14:textId="77777777" w:rsidR="0097354E" w:rsidRPr="0097354E" w:rsidRDefault="0097354E" w:rsidP="0097354E">
      <w:pPr>
        <w:numPr>
          <w:ilvl w:val="0"/>
          <w:numId w:val="31"/>
        </w:numPr>
        <w:autoSpaceDN/>
        <w:contextualSpacing/>
        <w:jc w:val="both"/>
        <w:textAlignment w:val="auto"/>
        <w:rPr>
          <w:lang w:val="en-US" w:eastAsia="pt-PT"/>
        </w:rPr>
      </w:pPr>
      <w:r w:rsidRPr="0097354E">
        <w:rPr>
          <w:lang w:val="en-US" w:eastAsia="pt-PT"/>
        </w:rPr>
        <w:t>And finally, using the correlation matrix and a pairwise scatterplot we were able to detect a relationship between some variables, some of which are worth mentioning:</w:t>
      </w:r>
    </w:p>
    <w:p w14:paraId="4926D359" w14:textId="7897A84A" w:rsidR="0097354E" w:rsidRPr="0097354E" w:rsidRDefault="0097354E" w:rsidP="0097354E">
      <w:pPr>
        <w:numPr>
          <w:ilvl w:val="0"/>
          <w:numId w:val="32"/>
        </w:numPr>
        <w:autoSpaceDN/>
        <w:contextualSpacing/>
        <w:jc w:val="both"/>
        <w:textAlignment w:val="auto"/>
        <w:rPr>
          <w:lang w:val="en-US" w:eastAsia="pt-PT"/>
        </w:rPr>
      </w:pPr>
      <w:r w:rsidRPr="0097354E">
        <w:rPr>
          <w:lang w:val="en-US" w:eastAsia="pt-PT"/>
        </w:rPr>
        <w:t>Freq has a strong positive correlation with Age, Income, Monetary and LTV, on the other hand strong negative correlation with Perdeal, WebPurchase and Webvisit, which is even curious, and seems to mean that customers who buy online have a lower purchase frequency compared to other channels. (</w:t>
      </w:r>
      <w:r w:rsidR="005861F6" w:rsidRPr="00547EE5">
        <w:rPr>
          <w:b/>
          <w:lang w:val="en-US" w:eastAsia="pt-PT"/>
        </w:rPr>
        <w:t>Figure 4 A</w:t>
      </w:r>
      <w:r w:rsidRPr="0097354E">
        <w:rPr>
          <w:b/>
          <w:lang w:val="en-US" w:eastAsia="pt-PT"/>
        </w:rPr>
        <w:t>ppendix</w:t>
      </w:r>
      <w:r w:rsidRPr="0097354E">
        <w:rPr>
          <w:lang w:val="en-US" w:eastAsia="pt-PT"/>
        </w:rPr>
        <w:t>);</w:t>
      </w:r>
    </w:p>
    <w:p w14:paraId="7186EBC6" w14:textId="6ABF8596" w:rsidR="0097354E" w:rsidRPr="0097354E" w:rsidRDefault="0097354E" w:rsidP="0097354E">
      <w:pPr>
        <w:numPr>
          <w:ilvl w:val="0"/>
          <w:numId w:val="32"/>
        </w:numPr>
        <w:autoSpaceDN/>
        <w:contextualSpacing/>
        <w:jc w:val="both"/>
        <w:textAlignment w:val="auto"/>
        <w:rPr>
          <w:lang w:val="en-US" w:eastAsia="pt-PT"/>
        </w:rPr>
      </w:pPr>
      <w:r w:rsidRPr="0097354E">
        <w:rPr>
          <w:lang w:val="en-US" w:eastAsia="pt-PT"/>
        </w:rPr>
        <w:t xml:space="preserve">Perdeal (which is the % of discounted purchases) has strong negative correlation with Age, Income, Freq, Monetary, LTV, i.e. customers with higher income and age, and also who are more frequent, usually do not have a high % discount on their purchases. On the other hand, Perdeal has strong and positive correlation with online shopping, which shows the numbers of WebPurchase and WebVisit. </w:t>
      </w:r>
      <w:r w:rsidR="005861F6" w:rsidRPr="0097354E">
        <w:rPr>
          <w:lang w:val="en-US" w:eastAsia="pt-PT"/>
        </w:rPr>
        <w:t>(</w:t>
      </w:r>
      <w:r w:rsidR="005861F6" w:rsidRPr="00547EE5">
        <w:rPr>
          <w:b/>
          <w:lang w:val="en-US" w:eastAsia="pt-PT"/>
        </w:rPr>
        <w:t>Figure 4 A</w:t>
      </w:r>
      <w:r w:rsidR="005861F6" w:rsidRPr="0097354E">
        <w:rPr>
          <w:b/>
          <w:lang w:val="en-US" w:eastAsia="pt-PT"/>
        </w:rPr>
        <w:t>ppendix</w:t>
      </w:r>
      <w:r w:rsidR="00980564" w:rsidRPr="00AD2355">
        <w:rPr>
          <w:lang w:val="en-US" w:eastAsia="pt-PT"/>
        </w:rPr>
        <w:t>)</w:t>
      </w:r>
      <w:r w:rsidR="005861F6" w:rsidRPr="00AD2355">
        <w:rPr>
          <w:lang w:val="en-US" w:eastAsia="pt-PT"/>
        </w:rPr>
        <w:t>;</w:t>
      </w:r>
    </w:p>
    <w:p w14:paraId="60100117" w14:textId="758A4584" w:rsidR="0097354E" w:rsidRPr="0097354E" w:rsidRDefault="0097354E" w:rsidP="0097354E">
      <w:pPr>
        <w:numPr>
          <w:ilvl w:val="0"/>
          <w:numId w:val="32"/>
        </w:numPr>
        <w:autoSpaceDN/>
        <w:contextualSpacing/>
        <w:jc w:val="both"/>
        <w:textAlignment w:val="auto"/>
        <w:rPr>
          <w:lang w:val="en-US" w:eastAsia="pt-PT"/>
        </w:rPr>
      </w:pPr>
      <w:r w:rsidRPr="0097354E">
        <w:rPr>
          <w:lang w:val="en-US" w:eastAsia="pt-PT"/>
        </w:rPr>
        <w:t xml:space="preserve">LTV has the strongest correlations with Monetary and Freq, as well as other important ones like Age and Income, and what is apparently the biggest detractor from this metric are purchases made at discounted prices and in online media, Perdeal, WebPurchase and Webvisit. </w:t>
      </w:r>
      <w:r w:rsidR="005861F6" w:rsidRPr="0097354E">
        <w:rPr>
          <w:lang w:val="en-US" w:eastAsia="pt-PT"/>
        </w:rPr>
        <w:t>(</w:t>
      </w:r>
      <w:r w:rsidR="005861F6" w:rsidRPr="00547EE5">
        <w:rPr>
          <w:b/>
          <w:lang w:val="en-US" w:eastAsia="pt-PT"/>
        </w:rPr>
        <w:t>Figure 4 A</w:t>
      </w:r>
      <w:r w:rsidR="005861F6" w:rsidRPr="0097354E">
        <w:rPr>
          <w:b/>
          <w:lang w:val="en-US" w:eastAsia="pt-PT"/>
        </w:rPr>
        <w:t>ppendix</w:t>
      </w:r>
      <w:r w:rsidR="005861F6" w:rsidRPr="00AD2355">
        <w:rPr>
          <w:lang w:val="en-US" w:eastAsia="pt-PT"/>
        </w:rPr>
        <w:t>)</w:t>
      </w:r>
      <w:r w:rsidRPr="0097354E">
        <w:rPr>
          <w:lang w:val="en-US" w:eastAsia="pt-PT"/>
        </w:rPr>
        <w:t>;</w:t>
      </w:r>
    </w:p>
    <w:p w14:paraId="6106BA6D" w14:textId="3B89FDF0" w:rsidR="0097354E" w:rsidRPr="0097354E" w:rsidRDefault="0097354E" w:rsidP="0097354E">
      <w:pPr>
        <w:numPr>
          <w:ilvl w:val="0"/>
          <w:numId w:val="32"/>
        </w:numPr>
        <w:autoSpaceDN/>
        <w:contextualSpacing/>
        <w:jc w:val="both"/>
        <w:textAlignment w:val="auto"/>
        <w:rPr>
          <w:lang w:val="en-US" w:eastAsia="pt-PT"/>
        </w:rPr>
      </w:pPr>
      <w:r w:rsidRPr="0097354E">
        <w:rPr>
          <w:lang w:val="en-US" w:eastAsia="pt-PT"/>
        </w:rPr>
        <w:t>People who buy dryred wine generally do not buy other types of wine to any great extent, and the reverse is also true. And according to the analysis, Dryred wine has a</w:t>
      </w:r>
      <w:r w:rsidR="004B16AB">
        <w:rPr>
          <w:lang w:val="en-US" w:eastAsia="pt-PT"/>
        </w:rPr>
        <w:t xml:space="preserve"> positive moderate </w:t>
      </w:r>
      <w:r w:rsidRPr="0097354E">
        <w:rPr>
          <w:lang w:val="en-US" w:eastAsia="pt-PT"/>
        </w:rPr>
        <w:t>correlation with people with more years of education (Edu).</w:t>
      </w:r>
      <w:r w:rsidR="005861F6" w:rsidRPr="00AD2355">
        <w:rPr>
          <w:lang w:val="en-US" w:eastAsia="pt-PT"/>
        </w:rPr>
        <w:t xml:space="preserve"> </w:t>
      </w:r>
      <w:r w:rsidR="005861F6" w:rsidRPr="0097354E">
        <w:rPr>
          <w:lang w:val="en-US" w:eastAsia="pt-PT"/>
        </w:rPr>
        <w:t>(</w:t>
      </w:r>
      <w:r w:rsidR="005861F6" w:rsidRPr="00547EE5">
        <w:rPr>
          <w:b/>
          <w:lang w:val="en-US" w:eastAsia="pt-PT"/>
        </w:rPr>
        <w:t>Figure 4 A</w:t>
      </w:r>
      <w:r w:rsidR="005861F6" w:rsidRPr="0097354E">
        <w:rPr>
          <w:b/>
          <w:lang w:val="en-US" w:eastAsia="pt-PT"/>
        </w:rPr>
        <w:t>ppendix</w:t>
      </w:r>
      <w:r w:rsidR="005861F6" w:rsidRPr="00AD2355">
        <w:rPr>
          <w:lang w:val="en-US" w:eastAsia="pt-PT"/>
        </w:rPr>
        <w:t>)</w:t>
      </w:r>
      <w:r w:rsidRPr="0097354E">
        <w:rPr>
          <w:lang w:val="en-US" w:eastAsia="pt-PT"/>
        </w:rPr>
        <w:t>;</w:t>
      </w:r>
    </w:p>
    <w:p w14:paraId="52BC43EA" w14:textId="2B155D2D" w:rsidR="006C3B79" w:rsidRPr="00AD2355" w:rsidRDefault="009D4D35" w:rsidP="00965C20">
      <w:pPr>
        <w:pStyle w:val="Heading2"/>
        <w:spacing w:before="0" w:after="0" w:line="276" w:lineRule="auto"/>
        <w:rPr>
          <w:rFonts w:asciiTheme="minorHAnsi" w:hAnsiTheme="minorHAnsi" w:cstheme="minorHAnsi"/>
          <w:color w:val="000000" w:themeColor="text1"/>
          <w:sz w:val="24"/>
          <w:szCs w:val="24"/>
        </w:rPr>
      </w:pPr>
      <w:bookmarkStart w:id="27" w:name="_Toc65228128"/>
      <w:bookmarkStart w:id="28" w:name="_Toc97055749"/>
      <w:r w:rsidRPr="00AD2355">
        <w:rPr>
          <w:rFonts w:asciiTheme="minorHAnsi" w:hAnsiTheme="minorHAnsi" w:cstheme="minorHAnsi"/>
          <w:color w:val="000000" w:themeColor="text1"/>
          <w:sz w:val="24"/>
          <w:szCs w:val="24"/>
        </w:rPr>
        <w:t>Data preparation</w:t>
      </w:r>
      <w:bookmarkEnd w:id="27"/>
      <w:bookmarkEnd w:id="28"/>
    </w:p>
    <w:p w14:paraId="1729D739" w14:textId="08425C9B" w:rsidR="00A2169B" w:rsidRPr="00AD2355" w:rsidRDefault="00305970" w:rsidP="00965C20">
      <w:pPr>
        <w:spacing w:after="0"/>
        <w:jc w:val="both"/>
        <w:rPr>
          <w:rFonts w:asciiTheme="minorHAnsi" w:hAnsiTheme="minorHAnsi" w:cstheme="minorHAnsi"/>
          <w:lang w:val="en-GB"/>
        </w:rPr>
      </w:pPr>
      <w:r w:rsidRPr="00AD2355">
        <w:rPr>
          <w:rFonts w:asciiTheme="minorHAnsi" w:hAnsiTheme="minorHAnsi" w:cstheme="minorHAnsi"/>
          <w:lang w:val="en-GB"/>
        </w:rPr>
        <w:t xml:space="preserve">Now we are going to </w:t>
      </w:r>
      <w:r w:rsidR="00BC4D65" w:rsidRPr="00AD2355">
        <w:rPr>
          <w:rFonts w:asciiTheme="minorHAnsi" w:hAnsiTheme="minorHAnsi" w:cstheme="minorHAnsi"/>
          <w:lang w:val="en-GB"/>
        </w:rPr>
        <w:t xml:space="preserve">describe the principal activities in order to obtain the final dataset </w:t>
      </w:r>
      <w:r w:rsidR="00BF601F" w:rsidRPr="00AD2355">
        <w:rPr>
          <w:rFonts w:asciiTheme="minorHAnsi" w:hAnsiTheme="minorHAnsi" w:cstheme="minorHAnsi"/>
          <w:lang w:val="en-GB"/>
        </w:rPr>
        <w:t>used i</w:t>
      </w:r>
      <w:r w:rsidR="00A2169B" w:rsidRPr="00AD2355">
        <w:rPr>
          <w:rFonts w:asciiTheme="minorHAnsi" w:hAnsiTheme="minorHAnsi" w:cstheme="minorHAnsi"/>
          <w:lang w:val="en-GB"/>
        </w:rPr>
        <w:t>n the project</w:t>
      </w:r>
      <w:r w:rsidR="00103AFE" w:rsidRPr="00AD2355">
        <w:rPr>
          <w:rFonts w:asciiTheme="minorHAnsi" w:hAnsiTheme="minorHAnsi" w:cstheme="minorHAnsi"/>
          <w:lang w:val="en-GB"/>
        </w:rPr>
        <w:t>.</w:t>
      </w:r>
    </w:p>
    <w:p w14:paraId="312673F4" w14:textId="61FB2B0F" w:rsidR="00A2169B" w:rsidRPr="00AD2355" w:rsidRDefault="00980564" w:rsidP="00AD2355">
      <w:pPr>
        <w:autoSpaceDN/>
        <w:jc w:val="both"/>
        <w:textAlignment w:val="auto"/>
        <w:rPr>
          <w:lang w:val="en-US"/>
        </w:rPr>
      </w:pPr>
      <w:r w:rsidRPr="00AD2355">
        <w:rPr>
          <w:lang w:val="en-US"/>
        </w:rPr>
        <w:t xml:space="preserve">In order to prepare our dataset to make use </w:t>
      </w:r>
      <w:r w:rsidR="00197477">
        <w:rPr>
          <w:lang w:val="en-US"/>
        </w:rPr>
        <w:t>in</w:t>
      </w:r>
      <w:r w:rsidRPr="00AD2355">
        <w:rPr>
          <w:lang w:val="en-US"/>
        </w:rPr>
        <w:t xml:space="preserve"> the further </w:t>
      </w:r>
      <w:r w:rsidR="003072F4" w:rsidRPr="00AD2355">
        <w:rPr>
          <w:lang w:val="en-US"/>
        </w:rPr>
        <w:t xml:space="preserve">analyses </w:t>
      </w:r>
      <w:r w:rsidR="003072F4">
        <w:rPr>
          <w:lang w:val="en-US"/>
        </w:rPr>
        <w:t>once</w:t>
      </w:r>
      <w:r w:rsidR="00197477">
        <w:rPr>
          <w:lang w:val="en-US"/>
        </w:rPr>
        <w:t xml:space="preserve"> we</w:t>
      </w:r>
      <w:r w:rsidR="00D21145">
        <w:rPr>
          <w:lang w:val="en-US"/>
        </w:rPr>
        <w:t xml:space="preserve"> detect the</w:t>
      </w:r>
      <w:r w:rsidR="00197477">
        <w:rPr>
          <w:lang w:val="en-US"/>
        </w:rPr>
        <w:t xml:space="preserve"> presence of</w:t>
      </w:r>
      <w:r w:rsidR="00D21145">
        <w:rPr>
          <w:lang w:val="en-US"/>
        </w:rPr>
        <w:t xml:space="preserve"> </w:t>
      </w:r>
      <w:r w:rsidR="00197477">
        <w:rPr>
          <w:lang w:val="en-US"/>
        </w:rPr>
        <w:t>outliers in some of th</w:t>
      </w:r>
      <w:r w:rsidR="00D21145">
        <w:rPr>
          <w:lang w:val="en-US"/>
        </w:rPr>
        <w:t>e features in our dataset (</w:t>
      </w:r>
      <w:r w:rsidR="00D21145" w:rsidRPr="00547EE5">
        <w:rPr>
          <w:b/>
          <w:lang w:val="en-US" w:eastAsia="pt-PT"/>
        </w:rPr>
        <w:t>Figure 3 A</w:t>
      </w:r>
      <w:r w:rsidR="00D21145" w:rsidRPr="0097354E">
        <w:rPr>
          <w:b/>
          <w:lang w:val="en-US" w:eastAsia="pt-PT"/>
        </w:rPr>
        <w:t>ppendix</w:t>
      </w:r>
      <w:r w:rsidR="00D21145">
        <w:rPr>
          <w:lang w:val="en-US"/>
        </w:rPr>
        <w:t xml:space="preserve">), and in order to remove them, </w:t>
      </w:r>
      <w:r w:rsidRPr="00AD2355">
        <w:rPr>
          <w:lang w:val="en-US"/>
        </w:rPr>
        <w:t>firstly</w:t>
      </w:r>
      <w:r w:rsidR="00D21145">
        <w:rPr>
          <w:lang w:val="en-US"/>
        </w:rPr>
        <w:t xml:space="preserve"> </w:t>
      </w:r>
      <w:r w:rsidR="003072F4">
        <w:rPr>
          <w:lang w:val="en-US"/>
        </w:rPr>
        <w:t xml:space="preserve">was </w:t>
      </w:r>
      <w:r w:rsidR="003072F4" w:rsidRPr="00AD2355">
        <w:rPr>
          <w:lang w:val="en-US"/>
        </w:rPr>
        <w:t>applied</w:t>
      </w:r>
      <w:r w:rsidRPr="00AD2355">
        <w:rPr>
          <w:lang w:val="en-US"/>
        </w:rPr>
        <w:t xml:space="preserve"> the </w:t>
      </w:r>
      <w:r w:rsidR="00A2169B" w:rsidRPr="00A2169B">
        <w:rPr>
          <w:lang w:val="en-US"/>
        </w:rPr>
        <w:t xml:space="preserve">IQR </w:t>
      </w:r>
      <w:r w:rsidRPr="00AD2355">
        <w:rPr>
          <w:lang w:val="en-US"/>
        </w:rPr>
        <w:t xml:space="preserve">method </w:t>
      </w:r>
      <w:r w:rsidR="00AE6929" w:rsidRPr="00AD2355">
        <w:rPr>
          <w:lang w:val="en-US"/>
        </w:rPr>
        <w:t>where</w:t>
      </w:r>
      <w:r w:rsidRPr="00AD2355">
        <w:rPr>
          <w:lang w:val="en-US"/>
        </w:rPr>
        <w:t xml:space="preserve"> w</w:t>
      </w:r>
      <w:r w:rsidR="00D21145">
        <w:rPr>
          <w:lang w:val="en-US"/>
        </w:rPr>
        <w:t xml:space="preserve">e </w:t>
      </w:r>
      <w:r w:rsidR="00A2169B" w:rsidRPr="00A2169B">
        <w:rPr>
          <w:lang w:val="en-US"/>
        </w:rPr>
        <w:t xml:space="preserve">figure out that the amount of observations </w:t>
      </w:r>
      <w:r w:rsidR="00D21145">
        <w:rPr>
          <w:lang w:val="en-US"/>
        </w:rPr>
        <w:t xml:space="preserve">that </w:t>
      </w:r>
      <w:r w:rsidR="00A2169B" w:rsidRPr="00A2169B">
        <w:rPr>
          <w:lang w:val="en-US"/>
        </w:rPr>
        <w:t>should</w:t>
      </w:r>
      <w:r w:rsidR="00D21145">
        <w:rPr>
          <w:lang w:val="en-US"/>
        </w:rPr>
        <w:t xml:space="preserve"> be</w:t>
      </w:r>
      <w:r w:rsidR="00A2169B" w:rsidRPr="00A2169B">
        <w:rPr>
          <w:lang w:val="en-US"/>
        </w:rPr>
        <w:t xml:space="preserve"> remove</w:t>
      </w:r>
      <w:r w:rsidR="00D21145">
        <w:rPr>
          <w:lang w:val="en-US"/>
        </w:rPr>
        <w:t>d</w:t>
      </w:r>
      <w:r w:rsidR="00A2169B" w:rsidRPr="00A2169B">
        <w:rPr>
          <w:lang w:val="en-US"/>
        </w:rPr>
        <w:t xml:space="preserve"> were high and nevertheless, for the </w:t>
      </w:r>
      <w:r w:rsidR="00D21145" w:rsidRPr="00A2169B">
        <w:rPr>
          <w:lang w:val="en-US"/>
        </w:rPr>
        <w:t xml:space="preserve">purpose </w:t>
      </w:r>
      <w:r w:rsidR="00D21145">
        <w:rPr>
          <w:lang w:val="en-US"/>
        </w:rPr>
        <w:t xml:space="preserve">of the </w:t>
      </w:r>
      <w:r w:rsidR="00A2169B" w:rsidRPr="00A2169B">
        <w:rPr>
          <w:lang w:val="en-US"/>
        </w:rPr>
        <w:t>analysis should</w:t>
      </w:r>
      <w:r w:rsidR="00D21145">
        <w:rPr>
          <w:lang w:val="en-US"/>
        </w:rPr>
        <w:t xml:space="preserve"> be</w:t>
      </w:r>
      <w:r w:rsidR="00A2169B" w:rsidRPr="00A2169B">
        <w:rPr>
          <w:lang w:val="en-US"/>
        </w:rPr>
        <w:t xml:space="preserve"> </w:t>
      </w:r>
      <w:r w:rsidR="00D21145" w:rsidRPr="00A2169B">
        <w:rPr>
          <w:lang w:val="en-US"/>
        </w:rPr>
        <w:t>kept</w:t>
      </w:r>
      <w:r w:rsidR="00A2169B" w:rsidRPr="00A2169B">
        <w:rPr>
          <w:lang w:val="en-US"/>
        </w:rPr>
        <w:t xml:space="preserve"> the most </w:t>
      </w:r>
      <w:r w:rsidR="00D21145">
        <w:rPr>
          <w:lang w:val="en-US"/>
        </w:rPr>
        <w:t xml:space="preserve">of the </w:t>
      </w:r>
      <w:r w:rsidR="00A2169B" w:rsidRPr="00A2169B">
        <w:rPr>
          <w:lang w:val="en-US"/>
        </w:rPr>
        <w:t>data we could. T</w:t>
      </w:r>
      <w:r w:rsidR="00AE6929" w:rsidRPr="00AD2355">
        <w:rPr>
          <w:lang w:val="en-US"/>
        </w:rPr>
        <w:t>herefore</w:t>
      </w:r>
      <w:r w:rsidR="00A2169B" w:rsidRPr="00A2169B">
        <w:rPr>
          <w:lang w:val="en-US"/>
        </w:rPr>
        <w:t>, w</w:t>
      </w:r>
      <w:r w:rsidR="003072F4">
        <w:rPr>
          <w:lang w:val="en-US"/>
        </w:rPr>
        <w:t>as</w:t>
      </w:r>
      <w:r w:rsidR="00A2169B" w:rsidRPr="00A2169B">
        <w:rPr>
          <w:lang w:val="en-US"/>
        </w:rPr>
        <w:t xml:space="preserve"> decided on using a method to filter the outliers manually and to adjust the observations’ threshold according to each variable. (Data Preparation, (Notebook BC1_GroupC, 202</w:t>
      </w:r>
      <w:r w:rsidR="00AE6929" w:rsidRPr="00AD2355">
        <w:rPr>
          <w:lang w:val="en-US"/>
        </w:rPr>
        <w:t>2</w:t>
      </w:r>
      <w:r w:rsidR="00A2169B" w:rsidRPr="00A2169B">
        <w:rPr>
          <w:lang w:val="en-US"/>
        </w:rPr>
        <w:t>)).</w:t>
      </w:r>
    </w:p>
    <w:p w14:paraId="4C6577C1" w14:textId="22D2B52F" w:rsidR="007A68EC" w:rsidRPr="00AD2355" w:rsidRDefault="00110B70" w:rsidP="00965C20">
      <w:pPr>
        <w:pStyle w:val="Heading3"/>
        <w:spacing w:before="0" w:after="0" w:line="276" w:lineRule="auto"/>
        <w:rPr>
          <w:rFonts w:asciiTheme="minorHAnsi" w:hAnsiTheme="minorHAnsi" w:cstheme="minorHAnsi"/>
          <w:szCs w:val="24"/>
          <w:lang w:val="en-US"/>
        </w:rPr>
      </w:pPr>
      <w:bookmarkStart w:id="29" w:name="_Toc97055750"/>
      <w:r w:rsidRPr="00AD2355">
        <w:rPr>
          <w:rFonts w:asciiTheme="minorHAnsi" w:hAnsiTheme="minorHAnsi" w:cstheme="minorHAnsi"/>
          <w:szCs w:val="24"/>
          <w:lang w:val="en-US"/>
        </w:rPr>
        <w:t xml:space="preserve">Missing </w:t>
      </w:r>
      <w:r w:rsidR="003A6CBE">
        <w:rPr>
          <w:rFonts w:asciiTheme="minorHAnsi" w:hAnsiTheme="minorHAnsi" w:cstheme="minorHAnsi"/>
          <w:szCs w:val="24"/>
          <w:lang w:val="en-US"/>
        </w:rPr>
        <w:t>Values</w:t>
      </w:r>
      <w:bookmarkEnd w:id="29"/>
    </w:p>
    <w:p w14:paraId="28006576" w14:textId="61F5CC70" w:rsidR="0065127B" w:rsidRDefault="00A77A11" w:rsidP="00965C20">
      <w:pPr>
        <w:spacing w:after="0"/>
        <w:jc w:val="both"/>
        <w:rPr>
          <w:rFonts w:asciiTheme="minorHAnsi" w:hAnsiTheme="minorHAnsi" w:cstheme="minorHAnsi"/>
          <w:lang w:val="en-US" w:eastAsia="pt-PT"/>
        </w:rPr>
      </w:pPr>
      <w:r>
        <w:rPr>
          <w:rFonts w:asciiTheme="minorHAnsi" w:hAnsiTheme="minorHAnsi" w:cstheme="minorHAnsi"/>
          <w:lang w:val="en-US" w:eastAsia="pt-PT"/>
        </w:rPr>
        <w:t>No missing Values were detected in the dataset.</w:t>
      </w:r>
    </w:p>
    <w:p w14:paraId="1DE350E2" w14:textId="5F077D3A" w:rsidR="00805E18" w:rsidRPr="00805E18" w:rsidRDefault="00A77A11" w:rsidP="00805E18">
      <w:pPr>
        <w:pStyle w:val="Heading3"/>
        <w:spacing w:before="0" w:after="0" w:line="276" w:lineRule="auto"/>
        <w:rPr>
          <w:rFonts w:asciiTheme="minorHAnsi" w:hAnsiTheme="minorHAnsi" w:cstheme="minorHAnsi"/>
          <w:szCs w:val="24"/>
          <w:lang w:val="en-US"/>
        </w:rPr>
      </w:pPr>
      <w:bookmarkStart w:id="30" w:name="_Toc97055751"/>
      <w:r w:rsidRPr="00AD2355">
        <w:rPr>
          <w:rFonts w:asciiTheme="minorHAnsi" w:hAnsiTheme="minorHAnsi" w:cstheme="minorHAnsi"/>
          <w:szCs w:val="24"/>
          <w:lang w:val="en-US"/>
        </w:rPr>
        <w:t>Incoherencies</w:t>
      </w:r>
      <w:bookmarkEnd w:id="30"/>
    </w:p>
    <w:p w14:paraId="0C5E1B2C" w14:textId="14FEC77F" w:rsidR="00805E18" w:rsidRDefault="00A77A11" w:rsidP="00A77A11">
      <w:pPr>
        <w:rPr>
          <w:rFonts w:asciiTheme="minorHAnsi" w:hAnsiTheme="minorHAnsi" w:cstheme="minorHAnsi"/>
        </w:rPr>
      </w:pPr>
      <w:r w:rsidRPr="00A77A11">
        <w:rPr>
          <w:lang w:val="en-US" w:eastAsia="pt-PT"/>
        </w:rPr>
        <w:t xml:space="preserve">No </w:t>
      </w:r>
      <w:r>
        <w:rPr>
          <w:lang w:val="en-US" w:eastAsia="pt-PT"/>
        </w:rPr>
        <w:t>incoherencies</w:t>
      </w:r>
      <w:r w:rsidRPr="00A77A11">
        <w:rPr>
          <w:lang w:val="en-US" w:eastAsia="pt-PT"/>
        </w:rPr>
        <w:t xml:space="preserve"> were detected in the dataset</w:t>
      </w:r>
      <w:r w:rsidR="001B23EC">
        <w:rPr>
          <w:lang w:val="en-US" w:eastAsia="pt-PT"/>
        </w:rPr>
        <w:t xml:space="preserve"> </w:t>
      </w:r>
      <w:r w:rsidR="001B23EC" w:rsidRPr="001B23EC">
        <w:rPr>
          <w:lang w:val="en-US" w:eastAsia="pt-PT"/>
        </w:rPr>
        <w:t>in the scaling of the numerical variables</w:t>
      </w:r>
      <w:r w:rsidRPr="00A77A11">
        <w:rPr>
          <w:lang w:val="en-US" w:eastAsia="pt-PT"/>
        </w:rPr>
        <w:t>.</w:t>
      </w:r>
      <w:r w:rsidR="006F1190" w:rsidRPr="001B3F14">
        <w:rPr>
          <w:rFonts w:asciiTheme="minorHAnsi" w:hAnsiTheme="minorHAnsi" w:cstheme="minorHAnsi"/>
        </w:rPr>
        <w:t xml:space="preserve"> </w:t>
      </w:r>
    </w:p>
    <w:p w14:paraId="3D8D0DBB" w14:textId="2AFEDE3C" w:rsidR="00805E18" w:rsidRDefault="00805E18" w:rsidP="00805E18">
      <w:pPr>
        <w:pStyle w:val="Heading2"/>
        <w:spacing w:before="0" w:after="0" w:line="276" w:lineRule="auto"/>
        <w:rPr>
          <w:rFonts w:asciiTheme="minorHAnsi" w:hAnsiTheme="minorHAnsi" w:cstheme="minorHAnsi"/>
          <w:color w:val="000000" w:themeColor="text1"/>
          <w:sz w:val="24"/>
          <w:szCs w:val="24"/>
        </w:rPr>
      </w:pPr>
      <w:bookmarkStart w:id="31" w:name="_Toc97055752"/>
      <w:r w:rsidRPr="00805E18">
        <w:rPr>
          <w:rFonts w:asciiTheme="minorHAnsi" w:hAnsiTheme="minorHAnsi" w:cstheme="minorHAnsi"/>
          <w:color w:val="000000" w:themeColor="text1"/>
          <w:sz w:val="24"/>
          <w:szCs w:val="24"/>
        </w:rPr>
        <w:lastRenderedPageBreak/>
        <w:t>Data pre</w:t>
      </w:r>
      <w:r>
        <w:rPr>
          <w:rFonts w:asciiTheme="minorHAnsi" w:hAnsiTheme="minorHAnsi" w:cstheme="minorHAnsi"/>
          <w:color w:val="000000" w:themeColor="text1"/>
          <w:sz w:val="24"/>
          <w:szCs w:val="24"/>
        </w:rPr>
        <w:t>-processing</w:t>
      </w:r>
      <w:bookmarkEnd w:id="31"/>
    </w:p>
    <w:p w14:paraId="3996FAB6" w14:textId="6CA8CEC2" w:rsidR="00805E18" w:rsidRDefault="00805E18" w:rsidP="00805E18">
      <w:pPr>
        <w:pStyle w:val="Heading3"/>
        <w:spacing w:before="0" w:after="0" w:line="276" w:lineRule="auto"/>
        <w:rPr>
          <w:rFonts w:asciiTheme="minorHAnsi" w:hAnsiTheme="minorHAnsi" w:cstheme="minorHAnsi"/>
          <w:szCs w:val="24"/>
          <w:lang w:val="en-US"/>
        </w:rPr>
      </w:pPr>
      <w:bookmarkStart w:id="32" w:name="_Toc97055753"/>
      <w:r>
        <w:rPr>
          <w:rFonts w:asciiTheme="minorHAnsi" w:hAnsiTheme="minorHAnsi" w:cstheme="minorHAnsi"/>
          <w:szCs w:val="24"/>
          <w:lang w:val="en-US"/>
        </w:rPr>
        <w:t>Feature Engineering</w:t>
      </w:r>
      <w:bookmarkEnd w:id="32"/>
    </w:p>
    <w:p w14:paraId="2310C76A" w14:textId="04018C0B" w:rsidR="00805E18" w:rsidRDefault="00805E18" w:rsidP="00F70C32">
      <w:pPr>
        <w:jc w:val="both"/>
        <w:rPr>
          <w:lang w:val="en-US"/>
        </w:rPr>
      </w:pPr>
      <w:r>
        <w:rPr>
          <w:lang w:val="en-US" w:eastAsia="pt-PT"/>
        </w:rPr>
        <w:t xml:space="preserve">In this step were created new features such as: </w:t>
      </w:r>
      <w:r w:rsidRPr="00805E18">
        <w:rPr>
          <w:lang w:val="en-US" w:eastAsia="pt-PT"/>
        </w:rPr>
        <w:t>avg_ticket</w:t>
      </w:r>
      <w:r>
        <w:rPr>
          <w:lang w:val="en-US" w:eastAsia="pt-PT"/>
        </w:rPr>
        <w:t xml:space="preserve"> (</w:t>
      </w:r>
      <w:r w:rsidRPr="00805E18">
        <w:rPr>
          <w:lang w:val="en-US" w:eastAsia="pt-PT"/>
        </w:rPr>
        <w:t>Average order value</w:t>
      </w:r>
      <w:r>
        <w:rPr>
          <w:lang w:val="en-US" w:eastAsia="pt-PT"/>
        </w:rPr>
        <w:t xml:space="preserve">), </w:t>
      </w:r>
      <w:r w:rsidRPr="00805E18">
        <w:rPr>
          <w:lang w:val="en-US" w:eastAsia="pt-PT"/>
        </w:rPr>
        <w:t>Redwines</w:t>
      </w:r>
      <w:r>
        <w:rPr>
          <w:lang w:val="en-US" w:eastAsia="pt-PT"/>
        </w:rPr>
        <w:t xml:space="preserve"> (</w:t>
      </w:r>
      <w:r w:rsidRPr="00805E18">
        <w:rPr>
          <w:lang w:val="en-US" w:eastAsia="pt-PT"/>
        </w:rPr>
        <w:t>%purchases of any red wine</w:t>
      </w:r>
      <w:r>
        <w:rPr>
          <w:lang w:val="en-US" w:eastAsia="pt-PT"/>
        </w:rPr>
        <w:t xml:space="preserve">), </w:t>
      </w:r>
      <w:r w:rsidRPr="00805E18">
        <w:rPr>
          <w:lang w:val="en-US" w:eastAsia="pt-PT"/>
        </w:rPr>
        <w:t>Whitewines</w:t>
      </w:r>
      <w:r>
        <w:rPr>
          <w:lang w:val="en-US" w:eastAsia="pt-PT"/>
        </w:rPr>
        <w:t xml:space="preserve"> (</w:t>
      </w:r>
      <w:r w:rsidRPr="00805E18">
        <w:rPr>
          <w:lang w:val="en-US" w:eastAsia="pt-PT"/>
        </w:rPr>
        <w:t>%purchases of any white wine</w:t>
      </w:r>
      <w:r>
        <w:rPr>
          <w:lang w:val="en-US" w:eastAsia="pt-PT"/>
        </w:rPr>
        <w:t xml:space="preserve">), </w:t>
      </w:r>
      <w:r w:rsidRPr="00805E18">
        <w:rPr>
          <w:lang w:val="en-US" w:eastAsia="pt-PT"/>
        </w:rPr>
        <w:t>Drywines</w:t>
      </w:r>
      <w:r>
        <w:rPr>
          <w:lang w:val="en-US" w:eastAsia="pt-PT"/>
        </w:rPr>
        <w:t xml:space="preserve"> (</w:t>
      </w:r>
      <w:r w:rsidRPr="00805E18">
        <w:rPr>
          <w:lang w:val="en-US" w:eastAsia="pt-PT"/>
        </w:rPr>
        <w:t>%purchases of any dry wine</w:t>
      </w:r>
      <w:r>
        <w:rPr>
          <w:lang w:val="en-US" w:eastAsia="pt-PT"/>
        </w:rPr>
        <w:t xml:space="preserve">), and </w:t>
      </w:r>
      <w:r w:rsidRPr="00805E18">
        <w:rPr>
          <w:lang w:val="en-US" w:eastAsia="pt-PT"/>
        </w:rPr>
        <w:t>Sweetwines</w:t>
      </w:r>
      <w:r>
        <w:rPr>
          <w:lang w:val="en-US" w:eastAsia="pt-PT"/>
        </w:rPr>
        <w:t xml:space="preserve"> (</w:t>
      </w:r>
      <w:r w:rsidRPr="00805E18">
        <w:rPr>
          <w:lang w:val="en-US" w:eastAsia="pt-PT"/>
        </w:rPr>
        <w:t>%purchases of any sweet</w:t>
      </w:r>
      <w:r>
        <w:rPr>
          <w:lang w:val="en-US" w:eastAsia="pt-PT"/>
        </w:rPr>
        <w:t xml:space="preserve">). </w:t>
      </w:r>
      <w:r w:rsidRPr="00A2169B">
        <w:rPr>
          <w:lang w:val="en-US"/>
        </w:rPr>
        <w:t>(Data Pr</w:t>
      </w:r>
      <w:r>
        <w:rPr>
          <w:lang w:val="en-US"/>
        </w:rPr>
        <w:t>e-Processing</w:t>
      </w:r>
      <w:r w:rsidRPr="00A2169B">
        <w:rPr>
          <w:lang w:val="en-US"/>
        </w:rPr>
        <w:t>, (Notebook BC1_GroupC, 202</w:t>
      </w:r>
      <w:r w:rsidRPr="00AD2355">
        <w:rPr>
          <w:lang w:val="en-US"/>
        </w:rPr>
        <w:t>2</w:t>
      </w:r>
      <w:r w:rsidRPr="00A2169B">
        <w:rPr>
          <w:lang w:val="en-US"/>
        </w:rPr>
        <w:t>)).</w:t>
      </w:r>
    </w:p>
    <w:p w14:paraId="508838D3" w14:textId="2860F6F3" w:rsidR="00805E18" w:rsidRDefault="00805E18" w:rsidP="00805E18">
      <w:pPr>
        <w:pStyle w:val="Heading3"/>
        <w:spacing w:before="0" w:after="0" w:line="276" w:lineRule="auto"/>
        <w:rPr>
          <w:rFonts w:asciiTheme="minorHAnsi" w:hAnsiTheme="minorHAnsi" w:cstheme="minorHAnsi"/>
          <w:szCs w:val="24"/>
          <w:lang w:val="en-US"/>
        </w:rPr>
      </w:pPr>
      <w:bookmarkStart w:id="33" w:name="_Toc97055754"/>
      <w:r>
        <w:rPr>
          <w:rFonts w:asciiTheme="minorHAnsi" w:hAnsiTheme="minorHAnsi" w:cstheme="minorHAnsi"/>
          <w:szCs w:val="24"/>
          <w:lang w:val="en-US"/>
        </w:rPr>
        <w:t>Input Space Reduction</w:t>
      </w:r>
      <w:bookmarkEnd w:id="33"/>
    </w:p>
    <w:p w14:paraId="2AEE86B2" w14:textId="17AA21C4" w:rsidR="00805E18" w:rsidRDefault="00061CF6" w:rsidP="00925944">
      <w:pPr>
        <w:spacing w:after="0"/>
        <w:rPr>
          <w:lang w:val="en-US" w:eastAsia="pt-PT"/>
        </w:rPr>
      </w:pPr>
      <w:r>
        <w:rPr>
          <w:lang w:val="en-US" w:eastAsia="pt-PT"/>
        </w:rPr>
        <w:t>In order to</w:t>
      </w:r>
      <w:r w:rsidR="00F70C32">
        <w:rPr>
          <w:lang w:val="en-US" w:eastAsia="pt-PT"/>
        </w:rPr>
        <w:t xml:space="preserve"> avoid</w:t>
      </w:r>
      <w:r w:rsidR="008B3093">
        <w:rPr>
          <w:lang w:val="en-US" w:eastAsia="pt-PT"/>
        </w:rPr>
        <w:t xml:space="preserve"> </w:t>
      </w:r>
      <w:r w:rsidR="00F70C32">
        <w:rPr>
          <w:lang w:val="en-US" w:eastAsia="pt-PT"/>
        </w:rPr>
        <w:t xml:space="preserve">including in the analyze features that </w:t>
      </w:r>
      <w:r w:rsidR="008B3093">
        <w:rPr>
          <w:lang w:val="en-US" w:eastAsia="pt-PT"/>
        </w:rPr>
        <w:t>present</w:t>
      </w:r>
      <w:r w:rsidR="00F70C32">
        <w:rPr>
          <w:lang w:val="en-US" w:eastAsia="pt-PT"/>
        </w:rPr>
        <w:t xml:space="preserve"> the same information (redundant) but</w:t>
      </w:r>
      <w:r w:rsidR="008B3093">
        <w:rPr>
          <w:lang w:val="en-US" w:eastAsia="pt-PT"/>
        </w:rPr>
        <w:t xml:space="preserve"> include</w:t>
      </w:r>
      <w:r w:rsidR="00F70C32">
        <w:rPr>
          <w:lang w:val="en-US" w:eastAsia="pt-PT"/>
        </w:rPr>
        <w:t xml:space="preserve"> relevant features to perform the analyzes</w:t>
      </w:r>
      <w:r w:rsidR="008B3093">
        <w:rPr>
          <w:lang w:val="en-US" w:eastAsia="pt-PT"/>
        </w:rPr>
        <w:t xml:space="preserve">, through Correlation Matrix </w:t>
      </w:r>
      <w:r w:rsidR="00BD2D68">
        <w:rPr>
          <w:lang w:val="en-US" w:eastAsia="pt-PT"/>
        </w:rPr>
        <w:t>(</w:t>
      </w:r>
      <w:r w:rsidR="00BD2D68" w:rsidRPr="00547EE5">
        <w:rPr>
          <w:b/>
          <w:lang w:val="en-US" w:eastAsia="pt-PT"/>
        </w:rPr>
        <w:t xml:space="preserve">Figure </w:t>
      </w:r>
      <w:r w:rsidR="00BD2D68">
        <w:rPr>
          <w:b/>
          <w:lang w:val="en-US" w:eastAsia="pt-PT"/>
        </w:rPr>
        <w:t>5</w:t>
      </w:r>
      <w:r w:rsidR="00BD2D68" w:rsidRPr="00547EE5">
        <w:rPr>
          <w:b/>
          <w:lang w:val="en-US" w:eastAsia="pt-PT"/>
        </w:rPr>
        <w:t xml:space="preserve"> A</w:t>
      </w:r>
      <w:r w:rsidR="00BD2D68" w:rsidRPr="0097354E">
        <w:rPr>
          <w:b/>
          <w:lang w:val="en-US" w:eastAsia="pt-PT"/>
        </w:rPr>
        <w:t>ppendix</w:t>
      </w:r>
      <w:r w:rsidR="00BD2D68">
        <w:rPr>
          <w:lang w:val="en-US" w:eastAsia="pt-PT"/>
        </w:rPr>
        <w:t xml:space="preserve">) </w:t>
      </w:r>
      <w:r w:rsidR="008B3093">
        <w:rPr>
          <w:lang w:val="en-US" w:eastAsia="pt-PT"/>
        </w:rPr>
        <w:t>was noticed that:</w:t>
      </w:r>
    </w:p>
    <w:p w14:paraId="54DDE2C1" w14:textId="31AE7199" w:rsidR="008B3093" w:rsidRPr="001B3F14" w:rsidRDefault="008B3093" w:rsidP="00925944">
      <w:pPr>
        <w:pStyle w:val="ListParagraph"/>
        <w:numPr>
          <w:ilvl w:val="0"/>
          <w:numId w:val="7"/>
        </w:numPr>
        <w:spacing w:after="0"/>
        <w:jc w:val="both"/>
        <w:rPr>
          <w:rFonts w:asciiTheme="minorHAnsi" w:hAnsiTheme="minorHAnsi" w:cstheme="minorHAnsi"/>
          <w:lang w:val="en-US" w:eastAsia="pt-PT"/>
        </w:rPr>
      </w:pPr>
      <w:r w:rsidRPr="008B3093">
        <w:rPr>
          <w:rFonts w:asciiTheme="minorHAnsi" w:hAnsiTheme="minorHAnsi" w:cstheme="minorHAnsi"/>
          <w:lang w:val="en-US" w:eastAsia="pt-PT"/>
        </w:rPr>
        <w:t xml:space="preserve">LTV, Freq, Monetary and avg_ticket </w:t>
      </w:r>
      <w:r>
        <w:rPr>
          <w:rFonts w:asciiTheme="minorHAnsi" w:hAnsiTheme="minorHAnsi" w:cstheme="minorHAnsi"/>
          <w:lang w:val="en-US" w:eastAsia="pt-PT"/>
        </w:rPr>
        <w:t xml:space="preserve">present </w:t>
      </w:r>
      <w:r w:rsidR="00BD2D68">
        <w:rPr>
          <w:rFonts w:asciiTheme="minorHAnsi" w:hAnsiTheme="minorHAnsi" w:cstheme="minorHAnsi"/>
          <w:lang w:val="en-US" w:eastAsia="pt-PT"/>
        </w:rPr>
        <w:t xml:space="preserve">positive </w:t>
      </w:r>
      <w:r>
        <w:rPr>
          <w:rFonts w:asciiTheme="minorHAnsi" w:hAnsiTheme="minorHAnsi" w:cstheme="minorHAnsi"/>
          <w:lang w:val="en-US" w:eastAsia="pt-PT"/>
        </w:rPr>
        <w:t>high correlation</w:t>
      </w:r>
      <w:r w:rsidRPr="008B3093">
        <w:rPr>
          <w:rFonts w:asciiTheme="minorHAnsi" w:hAnsiTheme="minorHAnsi" w:cstheme="minorHAnsi"/>
          <w:lang w:val="en-US" w:eastAsia="pt-PT"/>
        </w:rPr>
        <w:t xml:space="preserve">, and </w:t>
      </w:r>
      <w:r w:rsidR="00BD2D68" w:rsidRPr="008B3093">
        <w:rPr>
          <w:rFonts w:asciiTheme="minorHAnsi" w:hAnsiTheme="minorHAnsi" w:cstheme="minorHAnsi"/>
          <w:lang w:val="en-US" w:eastAsia="pt-PT"/>
        </w:rPr>
        <w:t xml:space="preserve">WebPurchase </w:t>
      </w:r>
      <w:r w:rsidR="00BD2D68">
        <w:rPr>
          <w:rFonts w:asciiTheme="minorHAnsi" w:hAnsiTheme="minorHAnsi" w:cstheme="minorHAnsi"/>
          <w:lang w:val="en-US" w:eastAsia="pt-PT"/>
        </w:rPr>
        <w:t>with</w:t>
      </w:r>
      <w:r w:rsidR="00BD2D68" w:rsidRPr="008B3093">
        <w:rPr>
          <w:rFonts w:asciiTheme="minorHAnsi" w:hAnsiTheme="minorHAnsi" w:cstheme="minorHAnsi"/>
          <w:lang w:val="en-US" w:eastAsia="pt-PT"/>
        </w:rPr>
        <w:t xml:space="preserve"> WebVisit </w:t>
      </w:r>
      <w:r w:rsidR="00BD2D68">
        <w:rPr>
          <w:rFonts w:asciiTheme="minorHAnsi" w:hAnsiTheme="minorHAnsi" w:cstheme="minorHAnsi"/>
          <w:lang w:val="en-US" w:eastAsia="pt-PT"/>
        </w:rPr>
        <w:t xml:space="preserve">also present positive high correlation, </w:t>
      </w:r>
      <w:r w:rsidRPr="008B3093">
        <w:rPr>
          <w:rFonts w:asciiTheme="minorHAnsi" w:hAnsiTheme="minorHAnsi" w:cstheme="minorHAnsi"/>
          <w:lang w:val="en-US" w:eastAsia="pt-PT"/>
        </w:rPr>
        <w:t>probably would add the same information to the model.</w:t>
      </w:r>
    </w:p>
    <w:p w14:paraId="3CA3C5B3" w14:textId="74DE2BC6" w:rsidR="008B3093" w:rsidRPr="00BD2D68" w:rsidRDefault="00BD2D68" w:rsidP="00925944">
      <w:pPr>
        <w:pStyle w:val="ListParagraph"/>
        <w:numPr>
          <w:ilvl w:val="0"/>
          <w:numId w:val="7"/>
        </w:numPr>
        <w:spacing w:after="0"/>
        <w:jc w:val="both"/>
        <w:rPr>
          <w:rFonts w:asciiTheme="minorHAnsi" w:hAnsiTheme="minorHAnsi" w:cstheme="minorHAnsi"/>
          <w:lang w:val="en-US" w:eastAsia="pt-PT"/>
        </w:rPr>
      </w:pPr>
      <w:r w:rsidRPr="00BD2D68">
        <w:t xml:space="preserve">The wines preference seems to be very spread and when using engineered features we end up with a high redundant scenario. </w:t>
      </w:r>
    </w:p>
    <w:p w14:paraId="0A424764" w14:textId="578CCDF3" w:rsidR="00BD2D68" w:rsidRDefault="00F72A61" w:rsidP="00925944">
      <w:pPr>
        <w:spacing w:after="0"/>
        <w:jc w:val="both"/>
        <w:rPr>
          <w:rFonts w:asciiTheme="minorHAnsi" w:hAnsiTheme="minorHAnsi" w:cstheme="minorHAnsi"/>
          <w:lang w:val="en-US" w:eastAsia="pt-PT"/>
        </w:rPr>
      </w:pPr>
      <w:r>
        <w:rPr>
          <w:rFonts w:asciiTheme="minorHAnsi" w:hAnsiTheme="minorHAnsi" w:cstheme="minorHAnsi"/>
          <w:lang w:val="en-US" w:eastAsia="pt-PT"/>
        </w:rPr>
        <w:t>Therefore, for the purpose of the analyzes was performed using one of them and not all of this feature.</w:t>
      </w:r>
    </w:p>
    <w:p w14:paraId="4FC5C343" w14:textId="77777777" w:rsidR="00F72A61" w:rsidRDefault="00F72A61" w:rsidP="00BD2D68">
      <w:pPr>
        <w:spacing w:after="0"/>
        <w:jc w:val="both"/>
        <w:rPr>
          <w:rFonts w:asciiTheme="minorHAnsi" w:hAnsiTheme="minorHAnsi" w:cstheme="minorHAnsi"/>
          <w:lang w:val="en-US" w:eastAsia="pt-PT"/>
        </w:rPr>
      </w:pPr>
    </w:p>
    <w:p w14:paraId="727EB326" w14:textId="1AEB39BC" w:rsidR="00F72A61" w:rsidRDefault="00F72A61" w:rsidP="00F72A61">
      <w:pPr>
        <w:pStyle w:val="Heading3"/>
        <w:spacing w:before="0" w:after="0" w:line="276" w:lineRule="auto"/>
        <w:rPr>
          <w:rFonts w:asciiTheme="minorHAnsi" w:hAnsiTheme="minorHAnsi" w:cstheme="minorHAnsi"/>
          <w:szCs w:val="24"/>
          <w:lang w:val="en-US"/>
        </w:rPr>
      </w:pPr>
      <w:bookmarkStart w:id="34" w:name="_Toc97055755"/>
      <w:r>
        <w:rPr>
          <w:rFonts w:asciiTheme="minorHAnsi" w:hAnsiTheme="minorHAnsi" w:cstheme="minorHAnsi"/>
          <w:szCs w:val="24"/>
          <w:lang w:val="en-US"/>
        </w:rPr>
        <w:t>Data Standardization</w:t>
      </w:r>
      <w:bookmarkEnd w:id="34"/>
    </w:p>
    <w:p w14:paraId="46FA796D" w14:textId="53816074" w:rsidR="000512A5" w:rsidRPr="00805E18" w:rsidRDefault="00F72A61" w:rsidP="00805E18">
      <w:pPr>
        <w:rPr>
          <w:lang w:val="en-US" w:eastAsia="pt-PT"/>
        </w:rPr>
      </w:pPr>
      <w:r w:rsidRPr="00F72A61">
        <w:rPr>
          <w:lang w:val="en-US" w:eastAsia="pt-PT"/>
        </w:rPr>
        <w:t>The data standardization method applied to make sure that the dataset presents the same scale was Z-Score Method. (Data Preparation, (Notebook BC1_GroupC, 2022))</w:t>
      </w:r>
    </w:p>
    <w:p w14:paraId="4C76D60D" w14:textId="70395416" w:rsidR="00DF6BFC" w:rsidRDefault="00DF6BFC" w:rsidP="00925944">
      <w:pPr>
        <w:pStyle w:val="Heading1"/>
        <w:spacing w:after="0"/>
        <w:rPr>
          <w:rFonts w:asciiTheme="minorHAnsi" w:hAnsiTheme="minorHAnsi" w:cstheme="minorHAnsi"/>
          <w:sz w:val="24"/>
          <w:szCs w:val="24"/>
        </w:rPr>
      </w:pPr>
      <w:bookmarkStart w:id="35" w:name="_Toc97055756"/>
      <w:r>
        <w:rPr>
          <w:rFonts w:asciiTheme="minorHAnsi" w:hAnsiTheme="minorHAnsi" w:cstheme="minorHAnsi"/>
          <w:sz w:val="24"/>
          <w:szCs w:val="24"/>
        </w:rPr>
        <w:t>MODELING</w:t>
      </w:r>
      <w:bookmarkEnd w:id="35"/>
    </w:p>
    <w:p w14:paraId="6CC2EF9F" w14:textId="222EE184" w:rsidR="00700BEE" w:rsidRDefault="005D27C5" w:rsidP="00925944">
      <w:pPr>
        <w:spacing w:after="0"/>
        <w:jc w:val="both"/>
        <w:rPr>
          <w:lang w:val="en-US" w:eastAsia="pt-PT"/>
        </w:rPr>
      </w:pPr>
      <w:r w:rsidRPr="005D27C5">
        <w:rPr>
          <w:lang w:val="en-US" w:eastAsia="pt-PT"/>
        </w:rPr>
        <w:t>In the following section</w:t>
      </w:r>
      <w:r>
        <w:rPr>
          <w:lang w:val="en-US" w:eastAsia="pt-PT"/>
        </w:rPr>
        <w:t>, after all steps performed in the previous</w:t>
      </w:r>
      <w:r w:rsidR="00A62A54">
        <w:rPr>
          <w:lang w:val="en-US" w:eastAsia="pt-PT"/>
        </w:rPr>
        <w:t xml:space="preserve"> stages</w:t>
      </w:r>
      <w:r>
        <w:rPr>
          <w:lang w:val="en-US" w:eastAsia="pt-PT"/>
        </w:rPr>
        <w:t xml:space="preserve"> </w:t>
      </w:r>
      <w:r w:rsidR="00A62A54">
        <w:rPr>
          <w:lang w:val="en-US" w:eastAsia="pt-PT"/>
        </w:rPr>
        <w:t xml:space="preserve">3 subsets was created from dataset namely: </w:t>
      </w:r>
    </w:p>
    <w:p w14:paraId="7B8E5A4B" w14:textId="198B5D6B" w:rsidR="00A62A54" w:rsidRDefault="00A62A54" w:rsidP="00925944">
      <w:pPr>
        <w:pStyle w:val="ListParagraph"/>
        <w:numPr>
          <w:ilvl w:val="0"/>
          <w:numId w:val="42"/>
        </w:numPr>
        <w:spacing w:after="0"/>
        <w:jc w:val="both"/>
        <w:rPr>
          <w:lang w:val="en-US" w:eastAsia="pt-PT"/>
        </w:rPr>
      </w:pPr>
      <w:r>
        <w:rPr>
          <w:lang w:val="en-US" w:eastAsia="pt-PT"/>
        </w:rPr>
        <w:t>Value &amp; Demographic (</w:t>
      </w:r>
      <w:r w:rsidRPr="00A62A54">
        <w:rPr>
          <w:lang w:val="en-US" w:eastAsia="pt-PT"/>
        </w:rPr>
        <w:t>Age</w:t>
      </w:r>
      <w:r>
        <w:rPr>
          <w:lang w:val="en-US" w:eastAsia="pt-PT"/>
        </w:rPr>
        <w:t xml:space="preserve">, </w:t>
      </w:r>
      <w:r w:rsidRPr="00A62A54">
        <w:rPr>
          <w:lang w:val="en-US" w:eastAsia="pt-PT"/>
        </w:rPr>
        <w:t>Edu</w:t>
      </w:r>
      <w:r>
        <w:rPr>
          <w:lang w:val="en-US" w:eastAsia="pt-PT"/>
        </w:rPr>
        <w:t xml:space="preserve">, </w:t>
      </w:r>
      <w:r w:rsidRPr="00A62A54">
        <w:rPr>
          <w:lang w:val="en-US" w:eastAsia="pt-PT"/>
        </w:rPr>
        <w:t>Income</w:t>
      </w:r>
      <w:r>
        <w:rPr>
          <w:lang w:val="en-US" w:eastAsia="pt-PT"/>
        </w:rPr>
        <w:t xml:space="preserve">, </w:t>
      </w:r>
      <w:r w:rsidRPr="00A62A54">
        <w:rPr>
          <w:lang w:val="en-US" w:eastAsia="pt-PT"/>
        </w:rPr>
        <w:t>Dayswus</w:t>
      </w:r>
      <w:r>
        <w:rPr>
          <w:lang w:val="en-US" w:eastAsia="pt-PT"/>
        </w:rPr>
        <w:t xml:space="preserve">, </w:t>
      </w:r>
      <w:r w:rsidRPr="00A62A54">
        <w:rPr>
          <w:lang w:val="en-US" w:eastAsia="pt-PT"/>
        </w:rPr>
        <w:t>LTV</w:t>
      </w:r>
      <w:r>
        <w:rPr>
          <w:lang w:val="en-US" w:eastAsia="pt-PT"/>
        </w:rPr>
        <w:t xml:space="preserve">, </w:t>
      </w:r>
      <w:r w:rsidRPr="00A62A54">
        <w:rPr>
          <w:lang w:val="en-US" w:eastAsia="pt-PT"/>
        </w:rPr>
        <w:t>Perdeal</w:t>
      </w:r>
      <w:r>
        <w:rPr>
          <w:lang w:val="en-US" w:eastAsia="pt-PT"/>
        </w:rPr>
        <w:t xml:space="preserve">, </w:t>
      </w:r>
      <w:r w:rsidRPr="00A62A54">
        <w:rPr>
          <w:lang w:val="en-US" w:eastAsia="pt-PT"/>
        </w:rPr>
        <w:t>WebPurchase</w:t>
      </w:r>
      <w:r>
        <w:rPr>
          <w:lang w:val="en-US" w:eastAsia="pt-PT"/>
        </w:rPr>
        <w:t>);</w:t>
      </w:r>
    </w:p>
    <w:p w14:paraId="7852D3CD" w14:textId="3FF73B07" w:rsidR="00A62A54" w:rsidRDefault="00A62A54" w:rsidP="00925944">
      <w:pPr>
        <w:pStyle w:val="ListParagraph"/>
        <w:numPr>
          <w:ilvl w:val="0"/>
          <w:numId w:val="42"/>
        </w:numPr>
        <w:spacing w:after="0"/>
        <w:jc w:val="both"/>
        <w:rPr>
          <w:lang w:val="en-US" w:eastAsia="pt-PT"/>
        </w:rPr>
      </w:pPr>
      <w:r w:rsidRPr="00A62A54">
        <w:rPr>
          <w:lang w:val="en-US" w:eastAsia="pt-PT"/>
        </w:rPr>
        <w:t>Purchase Behavior</w:t>
      </w:r>
      <w:r>
        <w:rPr>
          <w:lang w:val="en-US" w:eastAsia="pt-PT"/>
        </w:rPr>
        <w:t xml:space="preserve"> (</w:t>
      </w:r>
      <w:r w:rsidRPr="00A62A54">
        <w:rPr>
          <w:lang w:val="en-US" w:eastAsia="pt-PT"/>
        </w:rPr>
        <w:t>Dryred</w:t>
      </w:r>
      <w:r>
        <w:rPr>
          <w:lang w:val="en-US" w:eastAsia="pt-PT"/>
        </w:rPr>
        <w:t xml:space="preserve">, </w:t>
      </w:r>
      <w:r w:rsidRPr="00A62A54">
        <w:rPr>
          <w:lang w:val="en-US" w:eastAsia="pt-PT"/>
        </w:rPr>
        <w:t>Sweetred</w:t>
      </w:r>
      <w:r>
        <w:rPr>
          <w:lang w:val="en-US" w:eastAsia="pt-PT"/>
        </w:rPr>
        <w:t xml:space="preserve">, </w:t>
      </w:r>
      <w:r w:rsidRPr="00A62A54">
        <w:rPr>
          <w:lang w:val="en-US" w:eastAsia="pt-PT"/>
        </w:rPr>
        <w:t>Drywh</w:t>
      </w:r>
      <w:r>
        <w:rPr>
          <w:lang w:val="en-US" w:eastAsia="pt-PT"/>
        </w:rPr>
        <w:t xml:space="preserve">, </w:t>
      </w:r>
      <w:r w:rsidRPr="00A62A54">
        <w:rPr>
          <w:lang w:val="en-US" w:eastAsia="pt-PT"/>
        </w:rPr>
        <w:t>Sweetwh</w:t>
      </w:r>
      <w:r>
        <w:rPr>
          <w:lang w:val="en-US" w:eastAsia="pt-PT"/>
        </w:rPr>
        <w:t xml:space="preserve">, </w:t>
      </w:r>
      <w:r w:rsidRPr="00A62A54">
        <w:rPr>
          <w:lang w:val="en-US" w:eastAsia="pt-PT"/>
        </w:rPr>
        <w:t>Dessert</w:t>
      </w:r>
      <w:r>
        <w:rPr>
          <w:lang w:val="en-US" w:eastAsia="pt-PT"/>
        </w:rPr>
        <w:t xml:space="preserve">, </w:t>
      </w:r>
      <w:r w:rsidRPr="00A62A54">
        <w:rPr>
          <w:lang w:val="en-US" w:eastAsia="pt-PT"/>
        </w:rPr>
        <w:t>Exotic</w:t>
      </w:r>
      <w:r>
        <w:rPr>
          <w:lang w:val="en-US" w:eastAsia="pt-PT"/>
        </w:rPr>
        <w:t>);</w:t>
      </w:r>
      <w:r w:rsidR="00925944">
        <w:rPr>
          <w:lang w:val="en-US" w:eastAsia="pt-PT"/>
        </w:rPr>
        <w:t xml:space="preserve"> and</w:t>
      </w:r>
    </w:p>
    <w:p w14:paraId="69DA4184" w14:textId="6787CAF1" w:rsidR="00A62A54" w:rsidRDefault="00A62A54" w:rsidP="00925944">
      <w:pPr>
        <w:pStyle w:val="ListParagraph"/>
        <w:numPr>
          <w:ilvl w:val="0"/>
          <w:numId w:val="42"/>
        </w:numPr>
        <w:spacing w:after="0"/>
        <w:jc w:val="both"/>
        <w:rPr>
          <w:lang w:val="en-US" w:eastAsia="pt-PT"/>
        </w:rPr>
      </w:pPr>
      <w:r>
        <w:rPr>
          <w:lang w:val="en-US" w:eastAsia="pt-PT"/>
        </w:rPr>
        <w:t>RFM (</w:t>
      </w:r>
      <w:r w:rsidRPr="00A62A54">
        <w:rPr>
          <w:lang w:val="en-US" w:eastAsia="pt-PT"/>
        </w:rPr>
        <w:t>Recency</w:t>
      </w:r>
      <w:r>
        <w:rPr>
          <w:lang w:val="en-US" w:eastAsia="pt-PT"/>
        </w:rPr>
        <w:t xml:space="preserve">, </w:t>
      </w:r>
      <w:r w:rsidRPr="00A62A54">
        <w:rPr>
          <w:lang w:val="en-US" w:eastAsia="pt-PT"/>
        </w:rPr>
        <w:t>Freq</w:t>
      </w:r>
      <w:r>
        <w:rPr>
          <w:lang w:val="en-US" w:eastAsia="pt-PT"/>
        </w:rPr>
        <w:t xml:space="preserve">, </w:t>
      </w:r>
      <w:r w:rsidRPr="00A62A54">
        <w:rPr>
          <w:lang w:val="en-US" w:eastAsia="pt-PT"/>
        </w:rPr>
        <w:t>Monetary</w:t>
      </w:r>
      <w:r>
        <w:rPr>
          <w:lang w:val="en-US" w:eastAsia="pt-PT"/>
        </w:rPr>
        <w:t>).</w:t>
      </w:r>
    </w:p>
    <w:p w14:paraId="0B509176" w14:textId="630987BA" w:rsidR="00DE20DB" w:rsidRPr="00F25B1F" w:rsidRDefault="00A62A54" w:rsidP="00BC6449">
      <w:pPr>
        <w:spacing w:after="0"/>
        <w:jc w:val="both"/>
        <w:rPr>
          <w:b/>
          <w:lang w:val="en-US" w:eastAsia="pt-PT"/>
        </w:rPr>
      </w:pPr>
      <w:r>
        <w:rPr>
          <w:lang w:val="en-US" w:eastAsia="pt-PT"/>
        </w:rPr>
        <w:t>In the process of clustering</w:t>
      </w:r>
      <w:r w:rsidR="00507626">
        <w:rPr>
          <w:lang w:val="en-US" w:eastAsia="pt-PT"/>
        </w:rPr>
        <w:t>,</w:t>
      </w:r>
      <w:r w:rsidR="007F471C">
        <w:rPr>
          <w:lang w:val="en-US" w:eastAsia="pt-PT"/>
        </w:rPr>
        <w:t xml:space="preserve"> </w:t>
      </w:r>
      <w:r w:rsidR="00507626">
        <w:rPr>
          <w:lang w:val="en-US" w:eastAsia="pt-PT"/>
        </w:rPr>
        <w:t xml:space="preserve">two </w:t>
      </w:r>
      <w:r w:rsidR="00165FAD">
        <w:rPr>
          <w:lang w:val="en-US" w:eastAsia="pt-PT"/>
        </w:rPr>
        <w:t xml:space="preserve">final </w:t>
      </w:r>
      <w:r w:rsidR="00507626">
        <w:rPr>
          <w:lang w:val="en-US" w:eastAsia="pt-PT"/>
        </w:rPr>
        <w:t>clusters perspective</w:t>
      </w:r>
      <w:r w:rsidR="00165FAD">
        <w:rPr>
          <w:lang w:val="en-US" w:eastAsia="pt-PT"/>
        </w:rPr>
        <w:t>s</w:t>
      </w:r>
      <w:r w:rsidR="00507626">
        <w:rPr>
          <w:lang w:val="en-US" w:eastAsia="pt-PT"/>
        </w:rPr>
        <w:t xml:space="preserve"> were created (</w:t>
      </w:r>
      <w:r w:rsidR="00507626" w:rsidRPr="00507626">
        <w:rPr>
          <w:b/>
          <w:lang w:val="en-US" w:eastAsia="pt-PT"/>
        </w:rPr>
        <w:t>Customer Value</w:t>
      </w:r>
      <w:r w:rsidR="00165FAD">
        <w:rPr>
          <w:b/>
          <w:lang w:val="en-US" w:eastAsia="pt-PT"/>
        </w:rPr>
        <w:t xml:space="preserve"> &amp;</w:t>
      </w:r>
      <w:r w:rsidR="00507626" w:rsidRPr="00507626">
        <w:rPr>
          <w:b/>
          <w:lang w:val="en-US" w:eastAsia="pt-PT"/>
        </w:rPr>
        <w:t xml:space="preserve"> Demographic </w:t>
      </w:r>
      <w:r w:rsidR="00507626" w:rsidRPr="00507626">
        <w:rPr>
          <w:lang w:val="en-US" w:eastAsia="pt-PT"/>
        </w:rPr>
        <w:t>and</w:t>
      </w:r>
      <w:r w:rsidR="00507626" w:rsidRPr="00507626">
        <w:rPr>
          <w:b/>
          <w:lang w:val="en-US" w:eastAsia="pt-PT"/>
        </w:rPr>
        <w:t xml:space="preserve"> Customer Behavior</w:t>
      </w:r>
      <w:r w:rsidR="00507626">
        <w:rPr>
          <w:lang w:val="en-US" w:eastAsia="pt-PT"/>
        </w:rPr>
        <w:t xml:space="preserve">) and </w:t>
      </w:r>
      <w:r w:rsidR="007F471C">
        <w:rPr>
          <w:lang w:val="en-US" w:eastAsia="pt-PT"/>
        </w:rPr>
        <w:t>among the other cluster’s methods such as (K-means, Complete, Average and Single)</w:t>
      </w:r>
      <w:r w:rsidR="00507626">
        <w:rPr>
          <w:lang w:val="en-US" w:eastAsia="pt-PT"/>
        </w:rPr>
        <w:t xml:space="preserve"> </w:t>
      </w:r>
      <w:r w:rsidR="007F471C">
        <w:rPr>
          <w:lang w:val="en-US" w:eastAsia="pt-PT"/>
        </w:rPr>
        <w:t>the</w:t>
      </w:r>
      <w:r>
        <w:rPr>
          <w:lang w:val="en-US" w:eastAsia="pt-PT"/>
        </w:rPr>
        <w:t xml:space="preserve"> </w:t>
      </w:r>
      <w:r w:rsidR="007F471C">
        <w:rPr>
          <w:lang w:val="en-US" w:eastAsia="pt-PT"/>
        </w:rPr>
        <w:t>K</w:t>
      </w:r>
      <w:r w:rsidRPr="00A62A54">
        <w:rPr>
          <w:lang w:val="en-US" w:eastAsia="pt-PT"/>
        </w:rPr>
        <w:t>-means</w:t>
      </w:r>
      <w:r w:rsidR="007F471C">
        <w:rPr>
          <w:lang w:val="en-US" w:eastAsia="pt-PT"/>
        </w:rPr>
        <w:t xml:space="preserve"> </w:t>
      </w:r>
      <w:r w:rsidRPr="00A62A54">
        <w:rPr>
          <w:lang w:val="en-US" w:eastAsia="pt-PT"/>
        </w:rPr>
        <w:t>was</w:t>
      </w:r>
      <w:r w:rsidR="007F471C">
        <w:rPr>
          <w:lang w:val="en-US" w:eastAsia="pt-PT"/>
        </w:rPr>
        <w:t xml:space="preserve"> </w:t>
      </w:r>
      <w:r w:rsidRPr="00A62A54">
        <w:rPr>
          <w:lang w:val="en-US" w:eastAsia="pt-PT"/>
        </w:rPr>
        <w:t>chose</w:t>
      </w:r>
      <w:r w:rsidR="007F471C">
        <w:rPr>
          <w:lang w:val="en-US" w:eastAsia="pt-PT"/>
        </w:rPr>
        <w:t>n</w:t>
      </w:r>
      <w:r w:rsidRPr="00A62A54">
        <w:rPr>
          <w:lang w:val="en-US" w:eastAsia="pt-PT"/>
        </w:rPr>
        <w:t xml:space="preserve"> for clustering of both groups after comparing R2.</w:t>
      </w:r>
      <w:r w:rsidR="007F471C">
        <w:rPr>
          <w:lang w:val="en-US" w:eastAsia="pt-PT"/>
        </w:rPr>
        <w:t xml:space="preserve"> (</w:t>
      </w:r>
      <w:r w:rsidR="007F471C" w:rsidRPr="00547EE5">
        <w:rPr>
          <w:b/>
          <w:lang w:val="en-US" w:eastAsia="pt-PT"/>
        </w:rPr>
        <w:t xml:space="preserve">Figure </w:t>
      </w:r>
      <w:r w:rsidR="007F471C">
        <w:rPr>
          <w:b/>
          <w:lang w:val="en-US" w:eastAsia="pt-PT"/>
        </w:rPr>
        <w:t>6</w:t>
      </w:r>
      <w:r w:rsidR="007F471C" w:rsidRPr="00547EE5">
        <w:rPr>
          <w:b/>
          <w:lang w:val="en-US" w:eastAsia="pt-PT"/>
        </w:rPr>
        <w:t xml:space="preserve"> A</w:t>
      </w:r>
      <w:r w:rsidR="007F471C" w:rsidRPr="0097354E">
        <w:rPr>
          <w:b/>
          <w:lang w:val="en-US" w:eastAsia="pt-PT"/>
        </w:rPr>
        <w:t>ppendix</w:t>
      </w:r>
      <w:r w:rsidR="007F471C">
        <w:rPr>
          <w:b/>
          <w:lang w:val="en-US" w:eastAsia="pt-PT"/>
        </w:rPr>
        <w:t xml:space="preserve">) </w:t>
      </w:r>
      <w:r w:rsidR="007F471C" w:rsidRPr="007F471C">
        <w:rPr>
          <w:lang w:val="en-US" w:eastAsia="pt-PT"/>
        </w:rPr>
        <w:t>and the</w:t>
      </w:r>
      <w:r w:rsidRPr="00A62A54">
        <w:rPr>
          <w:lang w:val="en-US" w:eastAsia="pt-PT"/>
        </w:rPr>
        <w:t xml:space="preserve"> number of </w:t>
      </w:r>
      <w:r w:rsidR="00DA1656">
        <w:rPr>
          <w:lang w:val="en-US" w:eastAsia="pt-PT"/>
        </w:rPr>
        <w:t xml:space="preserve">3 </w:t>
      </w:r>
      <w:r w:rsidR="00DA1656" w:rsidRPr="00A62A54">
        <w:rPr>
          <w:lang w:val="en-US" w:eastAsia="pt-PT"/>
        </w:rPr>
        <w:t>clusters</w:t>
      </w:r>
      <w:r w:rsidR="00DA1656">
        <w:rPr>
          <w:lang w:val="en-US" w:eastAsia="pt-PT"/>
        </w:rPr>
        <w:t xml:space="preserve"> </w:t>
      </w:r>
      <w:r w:rsidR="00DA1656" w:rsidRPr="00A62A54">
        <w:rPr>
          <w:lang w:val="en-US" w:eastAsia="pt-PT"/>
        </w:rPr>
        <w:t>was</w:t>
      </w:r>
      <w:r w:rsidRPr="00A62A54">
        <w:rPr>
          <w:lang w:val="en-US" w:eastAsia="pt-PT"/>
        </w:rPr>
        <w:t xml:space="preserve"> decided based on the elbow method.</w:t>
      </w:r>
      <w:r w:rsidR="007F471C">
        <w:rPr>
          <w:lang w:val="en-US" w:eastAsia="pt-PT"/>
        </w:rPr>
        <w:t xml:space="preserve"> (</w:t>
      </w:r>
      <w:r w:rsidR="007F471C" w:rsidRPr="00547EE5">
        <w:rPr>
          <w:b/>
          <w:lang w:val="en-US" w:eastAsia="pt-PT"/>
        </w:rPr>
        <w:t xml:space="preserve">Figure </w:t>
      </w:r>
      <w:r w:rsidR="007F471C">
        <w:rPr>
          <w:b/>
          <w:lang w:val="en-US" w:eastAsia="pt-PT"/>
        </w:rPr>
        <w:t>7</w:t>
      </w:r>
      <w:r w:rsidR="007F471C" w:rsidRPr="00547EE5">
        <w:rPr>
          <w:b/>
          <w:lang w:val="en-US" w:eastAsia="pt-PT"/>
        </w:rPr>
        <w:t xml:space="preserve"> </w:t>
      </w:r>
      <w:r w:rsidR="00A5321B" w:rsidRPr="00547EE5">
        <w:rPr>
          <w:b/>
          <w:lang w:val="en-US" w:eastAsia="pt-PT"/>
        </w:rPr>
        <w:t>A</w:t>
      </w:r>
      <w:r w:rsidR="00A5321B" w:rsidRPr="0097354E">
        <w:rPr>
          <w:b/>
          <w:lang w:val="en-US" w:eastAsia="pt-PT"/>
        </w:rPr>
        <w:t>ppendix</w:t>
      </w:r>
      <w:r w:rsidR="00A5321B">
        <w:rPr>
          <w:b/>
          <w:lang w:val="en-US" w:eastAsia="pt-PT"/>
        </w:rPr>
        <w:t>)</w:t>
      </w:r>
      <w:r w:rsidR="00103848" w:rsidRPr="00103848">
        <w:rPr>
          <w:lang w:val="en-US" w:eastAsia="pt-PT"/>
        </w:rPr>
        <w:t xml:space="preserve">. </w:t>
      </w:r>
      <w:r w:rsidR="00103848">
        <w:rPr>
          <w:lang w:val="en-US" w:eastAsia="pt-PT"/>
        </w:rPr>
        <w:t>In order to merge the two clusters perspectives, the method performed was Hierar</w:t>
      </w:r>
      <w:r w:rsidR="000A17C1">
        <w:rPr>
          <w:lang w:val="en-US" w:eastAsia="pt-PT"/>
        </w:rPr>
        <w:t>chical Clustering – Wards Dendrogram were the ideal number of clusters suggested was between 2 and 4, however was decided to use 4 clusters.</w:t>
      </w:r>
      <w:r w:rsidR="00103848">
        <w:rPr>
          <w:lang w:val="en-US" w:eastAsia="pt-PT"/>
        </w:rPr>
        <w:t xml:space="preserve"> </w:t>
      </w:r>
      <w:r w:rsidR="000A17C1">
        <w:rPr>
          <w:lang w:val="en-US" w:eastAsia="pt-PT"/>
        </w:rPr>
        <w:t>(</w:t>
      </w:r>
      <w:r w:rsidR="000A17C1" w:rsidRPr="00547EE5">
        <w:rPr>
          <w:b/>
          <w:lang w:val="en-US" w:eastAsia="pt-PT"/>
        </w:rPr>
        <w:t xml:space="preserve">Figure </w:t>
      </w:r>
      <w:r w:rsidR="000A17C1">
        <w:rPr>
          <w:b/>
          <w:lang w:val="en-US" w:eastAsia="pt-PT"/>
        </w:rPr>
        <w:t>8</w:t>
      </w:r>
      <w:r w:rsidR="000A17C1" w:rsidRPr="00547EE5">
        <w:rPr>
          <w:b/>
          <w:lang w:val="en-US" w:eastAsia="pt-PT"/>
        </w:rPr>
        <w:t xml:space="preserve"> A</w:t>
      </w:r>
      <w:r w:rsidR="000A17C1" w:rsidRPr="0097354E">
        <w:rPr>
          <w:b/>
          <w:lang w:val="en-US" w:eastAsia="pt-PT"/>
        </w:rPr>
        <w:t>ppendix</w:t>
      </w:r>
      <w:r w:rsidR="000A17C1">
        <w:rPr>
          <w:b/>
          <w:lang w:val="en-US" w:eastAsia="pt-PT"/>
        </w:rPr>
        <w:t>)</w:t>
      </w:r>
    </w:p>
    <w:p w14:paraId="45A208B2" w14:textId="541C7DA9" w:rsidR="00DE20DB" w:rsidRDefault="00DE20DB" w:rsidP="00AD34BD">
      <w:pPr>
        <w:pStyle w:val="Heading1"/>
        <w:spacing w:after="0"/>
        <w:rPr>
          <w:rFonts w:asciiTheme="minorHAnsi" w:hAnsiTheme="minorHAnsi" w:cstheme="minorHAnsi"/>
          <w:sz w:val="24"/>
          <w:szCs w:val="24"/>
        </w:rPr>
      </w:pPr>
      <w:bookmarkStart w:id="36" w:name="_Toc97055757"/>
      <w:r>
        <w:rPr>
          <w:rFonts w:asciiTheme="minorHAnsi" w:hAnsiTheme="minorHAnsi" w:cstheme="minorHAnsi"/>
          <w:sz w:val="24"/>
          <w:szCs w:val="24"/>
        </w:rPr>
        <w:t>EVALUATION</w:t>
      </w:r>
      <w:bookmarkEnd w:id="36"/>
    </w:p>
    <w:p w14:paraId="28569AC6" w14:textId="102A75AF" w:rsidR="00BC6449" w:rsidRDefault="004C270D" w:rsidP="00AD34BD">
      <w:pPr>
        <w:spacing w:after="0"/>
        <w:jc w:val="both"/>
        <w:rPr>
          <w:lang w:val="en-US" w:eastAsia="pt-PT"/>
        </w:rPr>
      </w:pPr>
      <w:r w:rsidRPr="004C270D">
        <w:rPr>
          <w:lang w:val="en-US" w:eastAsia="pt-PT"/>
        </w:rPr>
        <w:t>At this stage, the</w:t>
      </w:r>
      <w:r>
        <w:rPr>
          <w:lang w:val="en-US" w:eastAsia="pt-PT"/>
        </w:rPr>
        <w:t xml:space="preserve"> two clusters performed </w:t>
      </w:r>
      <w:r w:rsidRPr="004C270D">
        <w:rPr>
          <w:lang w:val="en-US" w:eastAsia="pt-PT"/>
        </w:rPr>
        <w:t>are evaluated to ensure the best quality that can achieve the objectives</w:t>
      </w:r>
      <w:r>
        <w:rPr>
          <w:lang w:val="en-US" w:eastAsia="pt-PT"/>
        </w:rPr>
        <w:t xml:space="preserve"> of the WWW enterprise.</w:t>
      </w:r>
    </w:p>
    <w:p w14:paraId="1DB6D44E" w14:textId="77777777" w:rsidR="004C270D" w:rsidRPr="00DF6BFC" w:rsidRDefault="004C270D" w:rsidP="00BC6449">
      <w:pPr>
        <w:spacing w:after="0"/>
        <w:jc w:val="both"/>
        <w:rPr>
          <w:lang w:val="en-US" w:eastAsia="pt-PT"/>
        </w:rPr>
      </w:pPr>
    </w:p>
    <w:p w14:paraId="0741E46C" w14:textId="5DF0E76C" w:rsidR="00A77A11" w:rsidRPr="00AD2355" w:rsidRDefault="00A77A11" w:rsidP="00A77A11">
      <w:pPr>
        <w:pStyle w:val="Heading2"/>
        <w:spacing w:before="0" w:after="0" w:line="276" w:lineRule="auto"/>
        <w:rPr>
          <w:rFonts w:asciiTheme="minorHAnsi" w:hAnsiTheme="minorHAnsi" w:cstheme="minorHAnsi"/>
          <w:color w:val="000000" w:themeColor="text1"/>
          <w:sz w:val="24"/>
          <w:szCs w:val="24"/>
        </w:rPr>
      </w:pPr>
      <w:bookmarkStart w:id="37" w:name="_Toc97055758"/>
      <w:r w:rsidRPr="00AD2355">
        <w:rPr>
          <w:rFonts w:asciiTheme="minorHAnsi" w:hAnsiTheme="minorHAnsi" w:cstheme="minorHAnsi"/>
          <w:color w:val="000000" w:themeColor="text1"/>
          <w:sz w:val="24"/>
          <w:szCs w:val="24"/>
        </w:rPr>
        <w:t>Customer Value Clustering</w:t>
      </w:r>
      <w:bookmarkEnd w:id="37"/>
    </w:p>
    <w:p w14:paraId="31EC9076" w14:textId="1F13D1D6" w:rsidR="00AD2355" w:rsidRPr="00AD2355" w:rsidRDefault="00AD2355" w:rsidP="00B22657">
      <w:pPr>
        <w:spacing w:after="120"/>
        <w:jc w:val="both"/>
        <w:rPr>
          <w:lang w:val="en-US" w:eastAsia="pt-PT"/>
        </w:rPr>
      </w:pPr>
      <w:r w:rsidRPr="00AD2355">
        <w:rPr>
          <w:lang w:val="en-US" w:eastAsia="pt-PT"/>
        </w:rPr>
        <w:t>To construct</w:t>
      </w:r>
      <w:r w:rsidR="004C270D">
        <w:rPr>
          <w:lang w:val="en-US" w:eastAsia="pt-PT"/>
        </w:rPr>
        <w:t xml:space="preserve"> the </w:t>
      </w:r>
      <w:r w:rsidRPr="00AD2355">
        <w:rPr>
          <w:lang w:val="en-US" w:eastAsia="pt-PT"/>
        </w:rPr>
        <w:t xml:space="preserve">customer Value Segment, </w:t>
      </w:r>
      <w:r w:rsidR="004C270D">
        <w:rPr>
          <w:lang w:val="en-US" w:eastAsia="pt-PT"/>
        </w:rPr>
        <w:t>were</w:t>
      </w:r>
      <w:r w:rsidRPr="00AD2355">
        <w:rPr>
          <w:lang w:val="en-US" w:eastAsia="pt-PT"/>
        </w:rPr>
        <w:t xml:space="preserve"> consider</w:t>
      </w:r>
      <w:r w:rsidR="004C270D">
        <w:rPr>
          <w:lang w:val="en-US" w:eastAsia="pt-PT"/>
        </w:rPr>
        <w:t xml:space="preserve">ed </w:t>
      </w:r>
      <w:r w:rsidRPr="00AD2355">
        <w:rPr>
          <w:lang w:val="en-US" w:eastAsia="pt-PT"/>
        </w:rPr>
        <w:t>the variable LTV (Lifetime value of the customer)</w:t>
      </w:r>
      <w:r w:rsidR="004C270D">
        <w:rPr>
          <w:lang w:val="en-US" w:eastAsia="pt-PT"/>
        </w:rPr>
        <w:t xml:space="preserve"> due to economic importance and after been performed s</w:t>
      </w:r>
      <w:r w:rsidRPr="00AD2355">
        <w:rPr>
          <w:lang w:val="en-US" w:eastAsia="pt-PT"/>
        </w:rPr>
        <w:t>e</w:t>
      </w:r>
      <w:r w:rsidR="004C270D">
        <w:rPr>
          <w:lang w:val="en-US" w:eastAsia="pt-PT"/>
        </w:rPr>
        <w:t>ve</w:t>
      </w:r>
      <w:r w:rsidRPr="00AD2355">
        <w:rPr>
          <w:lang w:val="en-US" w:eastAsia="pt-PT"/>
        </w:rPr>
        <w:t>ral tests</w:t>
      </w:r>
      <w:r w:rsidR="004C270D">
        <w:rPr>
          <w:lang w:val="en-US" w:eastAsia="pt-PT"/>
        </w:rPr>
        <w:t xml:space="preserve"> </w:t>
      </w:r>
      <w:r w:rsidRPr="00AD2355">
        <w:rPr>
          <w:lang w:val="en-US" w:eastAsia="pt-PT"/>
        </w:rPr>
        <w:t xml:space="preserve">the interpretation of the clusters </w:t>
      </w:r>
      <w:r w:rsidR="00AD34BD" w:rsidRPr="00AD2355">
        <w:rPr>
          <w:lang w:val="en-US" w:eastAsia="pt-PT"/>
        </w:rPr>
        <w:t>w</w:t>
      </w:r>
      <w:r w:rsidR="00AD34BD">
        <w:rPr>
          <w:lang w:val="en-US" w:eastAsia="pt-PT"/>
        </w:rPr>
        <w:t>as</w:t>
      </w:r>
      <w:r w:rsidRPr="00AD2355">
        <w:rPr>
          <w:lang w:val="en-US" w:eastAsia="pt-PT"/>
        </w:rPr>
        <w:t xml:space="preserve"> not enough to raise important insights</w:t>
      </w:r>
      <w:r w:rsidR="00D24670">
        <w:rPr>
          <w:lang w:val="en-US" w:eastAsia="pt-PT"/>
        </w:rPr>
        <w:t xml:space="preserve"> </w:t>
      </w:r>
      <w:r w:rsidR="00D24670" w:rsidRPr="00AD2355">
        <w:rPr>
          <w:lang w:val="en-US" w:eastAsia="pt-PT"/>
        </w:rPr>
        <w:t>(</w:t>
      </w:r>
      <w:r w:rsidR="00D24670" w:rsidRPr="00547EE5">
        <w:rPr>
          <w:b/>
          <w:lang w:val="en-US" w:eastAsia="pt-PT"/>
        </w:rPr>
        <w:t xml:space="preserve">Figure </w:t>
      </w:r>
      <w:r w:rsidR="004C270D">
        <w:rPr>
          <w:b/>
          <w:lang w:val="en-US" w:eastAsia="pt-PT"/>
        </w:rPr>
        <w:t>9</w:t>
      </w:r>
      <w:r w:rsidR="00D24670" w:rsidRPr="00547EE5">
        <w:rPr>
          <w:b/>
          <w:lang w:val="en-US" w:eastAsia="pt-PT"/>
        </w:rPr>
        <w:t xml:space="preserve"> </w:t>
      </w:r>
      <w:r w:rsidR="00547EE5">
        <w:rPr>
          <w:b/>
          <w:lang w:val="en-US" w:eastAsia="pt-PT"/>
        </w:rPr>
        <w:t>A</w:t>
      </w:r>
      <w:r w:rsidR="00D24670" w:rsidRPr="00547EE5">
        <w:rPr>
          <w:b/>
          <w:lang w:val="en-US" w:eastAsia="pt-PT"/>
        </w:rPr>
        <w:t>ppendix</w:t>
      </w:r>
      <w:r w:rsidR="00D24670" w:rsidRPr="00AD2355">
        <w:rPr>
          <w:lang w:val="en-US" w:eastAsia="pt-PT"/>
        </w:rPr>
        <w:t>)</w:t>
      </w:r>
      <w:r w:rsidRPr="00AD2355">
        <w:rPr>
          <w:lang w:val="en-US" w:eastAsia="pt-PT"/>
        </w:rPr>
        <w:t>, therefore w</w:t>
      </w:r>
      <w:r w:rsidR="004C270D">
        <w:rPr>
          <w:lang w:val="en-US" w:eastAsia="pt-PT"/>
        </w:rPr>
        <w:t>as considered</w:t>
      </w:r>
      <w:r w:rsidR="00AD34BD">
        <w:rPr>
          <w:lang w:val="en-US" w:eastAsia="pt-PT"/>
        </w:rPr>
        <w:t xml:space="preserve"> </w:t>
      </w:r>
      <w:r w:rsidR="0016242C">
        <w:rPr>
          <w:lang w:val="en-US" w:eastAsia="pt-PT"/>
        </w:rPr>
        <w:t xml:space="preserve">to </w:t>
      </w:r>
      <w:r w:rsidR="00AD34BD">
        <w:rPr>
          <w:lang w:val="en-US" w:eastAsia="pt-PT"/>
        </w:rPr>
        <w:t xml:space="preserve">perform clustering based on the </w:t>
      </w:r>
      <w:r w:rsidRPr="00AD2355">
        <w:rPr>
          <w:lang w:val="en-US" w:eastAsia="pt-PT"/>
        </w:rPr>
        <w:t>monetary value and demographic features</w:t>
      </w:r>
      <w:r w:rsidR="00F86E7A">
        <w:rPr>
          <w:lang w:val="en-US" w:eastAsia="pt-PT"/>
        </w:rPr>
        <w:t xml:space="preserve"> </w:t>
      </w:r>
      <w:r w:rsidR="00F86E7A" w:rsidRPr="00AD2355">
        <w:rPr>
          <w:lang w:val="en-US" w:eastAsia="pt-PT"/>
        </w:rPr>
        <w:t>(</w:t>
      </w:r>
      <w:r w:rsidR="00F86E7A" w:rsidRPr="00547EE5">
        <w:rPr>
          <w:b/>
          <w:lang w:val="en-US" w:eastAsia="pt-PT"/>
        </w:rPr>
        <w:t xml:space="preserve">Figure </w:t>
      </w:r>
      <w:r w:rsidR="00F86E7A">
        <w:rPr>
          <w:b/>
          <w:lang w:val="en-US" w:eastAsia="pt-PT"/>
        </w:rPr>
        <w:t>10</w:t>
      </w:r>
      <w:r w:rsidR="00F86E7A" w:rsidRPr="00547EE5">
        <w:rPr>
          <w:b/>
          <w:lang w:val="en-US" w:eastAsia="pt-PT"/>
        </w:rPr>
        <w:t xml:space="preserve"> </w:t>
      </w:r>
      <w:r w:rsidR="00F86E7A">
        <w:rPr>
          <w:b/>
          <w:lang w:val="en-US" w:eastAsia="pt-PT"/>
        </w:rPr>
        <w:t>A</w:t>
      </w:r>
      <w:r w:rsidR="00F86E7A" w:rsidRPr="00547EE5">
        <w:rPr>
          <w:b/>
          <w:lang w:val="en-US" w:eastAsia="pt-PT"/>
        </w:rPr>
        <w:t>ppendix</w:t>
      </w:r>
      <w:r w:rsidR="00F86E7A" w:rsidRPr="00AD2355">
        <w:rPr>
          <w:lang w:val="en-US" w:eastAsia="pt-PT"/>
        </w:rPr>
        <w:t xml:space="preserve">) </w:t>
      </w:r>
      <w:r w:rsidR="00F86E7A">
        <w:rPr>
          <w:lang w:val="en-US" w:eastAsia="pt-PT"/>
        </w:rPr>
        <w:t>were</w:t>
      </w:r>
      <w:r w:rsidR="00AD34BD">
        <w:rPr>
          <w:lang w:val="en-US" w:eastAsia="pt-PT"/>
        </w:rPr>
        <w:t xml:space="preserve"> the</w:t>
      </w:r>
      <w:r w:rsidRPr="00AD2355">
        <w:rPr>
          <w:lang w:val="en-US" w:eastAsia="pt-PT"/>
        </w:rPr>
        <w:t xml:space="preserve"> result </w:t>
      </w:r>
      <w:r w:rsidR="00AD34BD">
        <w:rPr>
          <w:lang w:val="en-US" w:eastAsia="pt-PT"/>
        </w:rPr>
        <w:t>are</w:t>
      </w:r>
      <w:r w:rsidRPr="00AD2355">
        <w:rPr>
          <w:lang w:val="en-US" w:eastAsia="pt-PT"/>
        </w:rPr>
        <w:t xml:space="preserve"> shown </w:t>
      </w:r>
      <w:r w:rsidR="00F86E7A">
        <w:rPr>
          <w:lang w:val="en-US" w:eastAsia="pt-PT"/>
        </w:rPr>
        <w:t xml:space="preserve">and </w:t>
      </w:r>
      <w:r w:rsidR="00AD34BD">
        <w:rPr>
          <w:lang w:val="en-US" w:eastAsia="pt-PT"/>
        </w:rPr>
        <w:t>in th</w:t>
      </w:r>
      <w:r w:rsidR="00F86E7A">
        <w:rPr>
          <w:lang w:val="en-US" w:eastAsia="pt-PT"/>
        </w:rPr>
        <w:t xml:space="preserve">e below are </w:t>
      </w:r>
      <w:r w:rsidRPr="00AD2355">
        <w:rPr>
          <w:lang w:val="en-US" w:eastAsia="pt-PT"/>
        </w:rPr>
        <w:t>insight:</w:t>
      </w:r>
    </w:p>
    <w:p w14:paraId="5B6ECAD8" w14:textId="37340623" w:rsidR="00AD2355" w:rsidRPr="00AD2355" w:rsidRDefault="00AD2355" w:rsidP="00B22657">
      <w:pPr>
        <w:pStyle w:val="ListParagraph"/>
        <w:numPr>
          <w:ilvl w:val="0"/>
          <w:numId w:val="35"/>
        </w:numPr>
        <w:autoSpaceDN/>
        <w:spacing w:after="120"/>
        <w:contextualSpacing/>
        <w:jc w:val="both"/>
        <w:textAlignment w:val="auto"/>
        <w:rPr>
          <w:lang w:val="en-US" w:eastAsia="pt-PT"/>
        </w:rPr>
      </w:pPr>
      <w:r w:rsidRPr="00AD2355">
        <w:rPr>
          <w:lang w:val="en-US" w:eastAsia="pt-PT"/>
        </w:rPr>
        <w:lastRenderedPageBreak/>
        <w:t xml:space="preserve">There </w:t>
      </w:r>
      <w:r w:rsidR="00E72C33">
        <w:rPr>
          <w:lang w:val="en-US" w:eastAsia="pt-PT"/>
        </w:rPr>
        <w:t>were</w:t>
      </w:r>
      <w:r w:rsidRPr="00AD2355">
        <w:rPr>
          <w:lang w:val="en-US" w:eastAsia="pt-PT"/>
        </w:rPr>
        <w:t xml:space="preserve"> clearly two super opposite clusters in terms of value, which are cluster 0 and cluster 1, blue and orange respectively;</w:t>
      </w:r>
    </w:p>
    <w:p w14:paraId="4468A15A" w14:textId="6A8E5EFA" w:rsidR="00AD2355" w:rsidRPr="00AD2355" w:rsidRDefault="00AD2355" w:rsidP="00B22657">
      <w:pPr>
        <w:pStyle w:val="ListParagraph"/>
        <w:numPr>
          <w:ilvl w:val="0"/>
          <w:numId w:val="35"/>
        </w:numPr>
        <w:autoSpaceDN/>
        <w:spacing w:after="120"/>
        <w:contextualSpacing/>
        <w:jc w:val="both"/>
        <w:textAlignment w:val="auto"/>
        <w:rPr>
          <w:lang w:val="en-US" w:eastAsia="pt-PT"/>
        </w:rPr>
      </w:pPr>
      <w:r w:rsidRPr="00AD2355">
        <w:rPr>
          <w:lang w:val="en-US" w:eastAsia="pt-PT"/>
        </w:rPr>
        <w:t>Cluster 0</w:t>
      </w:r>
      <w:r w:rsidR="00557091">
        <w:rPr>
          <w:lang w:val="en-US" w:eastAsia="pt-PT"/>
        </w:rPr>
        <w:t xml:space="preserve"> (</w:t>
      </w:r>
      <w:r w:rsidR="00557091" w:rsidRPr="00557091">
        <w:rPr>
          <w:b/>
          <w:lang w:val="en-US" w:eastAsia="pt-PT"/>
        </w:rPr>
        <w:t>Class C</w:t>
      </w:r>
      <w:r w:rsidR="00557091">
        <w:rPr>
          <w:lang w:val="en-US" w:eastAsia="pt-PT"/>
        </w:rPr>
        <w:t>)</w:t>
      </w:r>
      <w:r w:rsidRPr="00AD2355">
        <w:rPr>
          <w:lang w:val="en-US" w:eastAsia="pt-PT"/>
        </w:rPr>
        <w:t>: Has the lowest LTV (value), demographically also has the lowest average Age and Income. Has preference for online shopping (WebPurchase) and usually only buys when there is a discount</w:t>
      </w:r>
      <w:r w:rsidR="00A921AD">
        <w:rPr>
          <w:lang w:val="en-US" w:eastAsia="pt-PT"/>
        </w:rPr>
        <w:t>.</w:t>
      </w:r>
      <w:r w:rsidR="00A921AD" w:rsidRPr="00A921AD">
        <w:t xml:space="preserve"> </w:t>
      </w:r>
      <w:r w:rsidR="00A921AD" w:rsidRPr="00A921AD">
        <w:rPr>
          <w:lang w:val="en-US" w:eastAsia="pt-PT"/>
        </w:rPr>
        <w:t>Represents 43%.</w:t>
      </w:r>
    </w:p>
    <w:p w14:paraId="7D02CE36" w14:textId="249BAA3D" w:rsidR="00AD2355" w:rsidRPr="00AD2355" w:rsidRDefault="00AD2355" w:rsidP="00B22657">
      <w:pPr>
        <w:pStyle w:val="ListParagraph"/>
        <w:numPr>
          <w:ilvl w:val="0"/>
          <w:numId w:val="35"/>
        </w:numPr>
        <w:autoSpaceDN/>
        <w:spacing w:after="120"/>
        <w:contextualSpacing/>
        <w:jc w:val="both"/>
        <w:textAlignment w:val="auto"/>
        <w:rPr>
          <w:lang w:val="en-US" w:eastAsia="pt-PT"/>
        </w:rPr>
      </w:pPr>
      <w:r w:rsidRPr="00AD2355">
        <w:rPr>
          <w:lang w:val="en-US" w:eastAsia="pt-PT"/>
        </w:rPr>
        <w:t>Cluster 1</w:t>
      </w:r>
      <w:r w:rsidR="00557091">
        <w:rPr>
          <w:lang w:val="en-US" w:eastAsia="pt-PT"/>
        </w:rPr>
        <w:t xml:space="preserve"> (</w:t>
      </w:r>
      <w:r w:rsidR="00557091" w:rsidRPr="00557091">
        <w:rPr>
          <w:b/>
          <w:lang w:val="en-US" w:eastAsia="pt-PT"/>
        </w:rPr>
        <w:t>Class A</w:t>
      </w:r>
      <w:r w:rsidR="00557091">
        <w:rPr>
          <w:lang w:val="en-US" w:eastAsia="pt-PT"/>
        </w:rPr>
        <w:t>)</w:t>
      </w:r>
      <w:r w:rsidRPr="00AD2355">
        <w:rPr>
          <w:lang w:val="en-US" w:eastAsia="pt-PT"/>
        </w:rPr>
        <w:t xml:space="preserve">: This is the profile with the highest value in </w:t>
      </w:r>
      <w:r w:rsidR="00F86E7A">
        <w:rPr>
          <w:lang w:val="en-US" w:eastAsia="pt-PT"/>
        </w:rPr>
        <w:t>the</w:t>
      </w:r>
      <w:r w:rsidRPr="00AD2355">
        <w:rPr>
          <w:lang w:val="en-US" w:eastAsia="pt-PT"/>
        </w:rPr>
        <w:t xml:space="preserve"> database (highest LTV). This customer profile generally has a higher average Age and Income when compared to other clusters, and is not very adherent to online shopping and does not look for discounts on most of their purchases. It is a profile that may have greater difficulty in engaging with online shopping. However, it may also be interesting to create an exclusive catalog for this group of customers, especially with a strategy focused on retention, since they are the customers who bring the most money to the company</w:t>
      </w:r>
      <w:r w:rsidR="00A921AD">
        <w:rPr>
          <w:lang w:val="en-US" w:eastAsia="pt-PT"/>
        </w:rPr>
        <w:t>.</w:t>
      </w:r>
      <w:r w:rsidR="00A921AD" w:rsidRPr="00A921AD">
        <w:t xml:space="preserve"> </w:t>
      </w:r>
      <w:r w:rsidR="00A921AD" w:rsidRPr="00A921AD">
        <w:rPr>
          <w:lang w:val="en-US" w:eastAsia="pt-PT"/>
        </w:rPr>
        <w:t>Represents 25%</w:t>
      </w:r>
      <w:r w:rsidR="00A921AD">
        <w:rPr>
          <w:lang w:val="en-US" w:eastAsia="pt-PT"/>
        </w:rPr>
        <w:t>.</w:t>
      </w:r>
    </w:p>
    <w:p w14:paraId="6FADE99F" w14:textId="00541E10" w:rsidR="00AD2355" w:rsidRPr="00AD2355" w:rsidRDefault="00AD2355" w:rsidP="00AD2355">
      <w:pPr>
        <w:pStyle w:val="ListParagraph"/>
        <w:numPr>
          <w:ilvl w:val="0"/>
          <w:numId w:val="35"/>
        </w:numPr>
        <w:autoSpaceDN/>
        <w:contextualSpacing/>
        <w:jc w:val="both"/>
        <w:textAlignment w:val="auto"/>
        <w:rPr>
          <w:lang w:val="en-US" w:eastAsia="pt-PT"/>
        </w:rPr>
      </w:pPr>
      <w:r w:rsidRPr="00AD2355">
        <w:rPr>
          <w:lang w:val="en-US" w:eastAsia="pt-PT"/>
        </w:rPr>
        <w:t>Cluster 2</w:t>
      </w:r>
      <w:r w:rsidR="00557091">
        <w:rPr>
          <w:lang w:val="en-US" w:eastAsia="pt-PT"/>
        </w:rPr>
        <w:t xml:space="preserve"> (</w:t>
      </w:r>
      <w:r w:rsidR="00557091" w:rsidRPr="00557091">
        <w:rPr>
          <w:b/>
          <w:lang w:val="en-US" w:eastAsia="pt-PT"/>
        </w:rPr>
        <w:t>Class B</w:t>
      </w:r>
      <w:r w:rsidR="00557091">
        <w:rPr>
          <w:lang w:val="en-US" w:eastAsia="pt-PT"/>
        </w:rPr>
        <w:t>)</w:t>
      </w:r>
      <w:r w:rsidRPr="00AD2355">
        <w:rPr>
          <w:lang w:val="en-US" w:eastAsia="pt-PT"/>
        </w:rPr>
        <w:t>: Is very close to the average in all aspects. It has an average Age and Income higher than Cluster 0, but apparently the impact on its value (LTV) is more impaired due to online and discounted purchases. An interesting approach for this group may be to work with campaigns to make the customer more aware of other purchase channels, or even create other types of advantages that reduce the need for this customer to search for discounts on their purchases</w:t>
      </w:r>
      <w:r w:rsidR="00152DAF">
        <w:rPr>
          <w:lang w:val="en-US" w:eastAsia="pt-PT"/>
        </w:rPr>
        <w:t xml:space="preserve"> and also could be </w:t>
      </w:r>
      <w:r w:rsidRPr="00AD2355">
        <w:rPr>
          <w:lang w:val="en-US" w:eastAsia="pt-PT"/>
        </w:rPr>
        <w:t>interesting</w:t>
      </w:r>
      <w:r w:rsidR="00152DAF">
        <w:rPr>
          <w:lang w:val="en-US" w:eastAsia="pt-PT"/>
        </w:rPr>
        <w:t xml:space="preserve"> </w:t>
      </w:r>
      <w:r w:rsidRPr="00AD2355">
        <w:rPr>
          <w:lang w:val="en-US" w:eastAsia="pt-PT"/>
        </w:rPr>
        <w:t>create an exclusive wine catalog for this profile and test whether customers see the advantage to the point of giving up larger discounts</w:t>
      </w:r>
      <w:r w:rsidR="00A921AD">
        <w:rPr>
          <w:lang w:val="en-US" w:eastAsia="pt-PT"/>
        </w:rPr>
        <w:t>.</w:t>
      </w:r>
      <w:r w:rsidR="00A921AD" w:rsidRPr="00A921AD">
        <w:t xml:space="preserve"> </w:t>
      </w:r>
      <w:r w:rsidR="00A921AD" w:rsidRPr="00A921AD">
        <w:rPr>
          <w:lang w:val="en-US" w:eastAsia="pt-PT"/>
        </w:rPr>
        <w:t>Represents 32%</w:t>
      </w:r>
      <w:r w:rsidR="00A921AD">
        <w:rPr>
          <w:lang w:val="en-US" w:eastAsia="pt-PT"/>
        </w:rPr>
        <w:t>.</w:t>
      </w:r>
    </w:p>
    <w:p w14:paraId="5F3BAA33" w14:textId="41E41FB3" w:rsidR="0091264A" w:rsidRDefault="00AD2355" w:rsidP="00AD2355">
      <w:pPr>
        <w:pStyle w:val="ListParagraph"/>
        <w:numPr>
          <w:ilvl w:val="0"/>
          <w:numId w:val="35"/>
        </w:numPr>
        <w:autoSpaceDN/>
        <w:contextualSpacing/>
        <w:jc w:val="both"/>
        <w:textAlignment w:val="auto"/>
        <w:rPr>
          <w:lang w:val="en-US" w:eastAsia="pt-PT"/>
        </w:rPr>
      </w:pPr>
      <w:r w:rsidRPr="00AD2355">
        <w:rPr>
          <w:lang w:val="en-US" w:eastAsia="pt-PT"/>
        </w:rPr>
        <w:t>Adding Freq, Monetary and Recency to the table, we can see that the difference amongst the group of customers is the same. For the cluster 0, the lower LTV is also explained by the low Frequency and Monetary. In the other hand, Cluster 1, which is the most valuable, presents the higher Frequency and Monetary, and consequently its LTV is the highest compared to the other groups.</w:t>
      </w:r>
      <w:r w:rsidR="00152DAF" w:rsidRPr="00152DAF">
        <w:rPr>
          <w:lang w:val="en-US" w:eastAsia="pt-PT"/>
        </w:rPr>
        <w:t xml:space="preserve"> </w:t>
      </w:r>
      <w:r w:rsidR="00152DAF" w:rsidRPr="00AD2355">
        <w:rPr>
          <w:lang w:val="en-US" w:eastAsia="pt-PT"/>
        </w:rPr>
        <w:t>(</w:t>
      </w:r>
      <w:r w:rsidR="00152DAF" w:rsidRPr="00547EE5">
        <w:rPr>
          <w:b/>
          <w:lang w:val="en-US" w:eastAsia="pt-PT"/>
        </w:rPr>
        <w:t xml:space="preserve">Figure </w:t>
      </w:r>
      <w:r w:rsidR="00152DAF">
        <w:rPr>
          <w:b/>
          <w:lang w:val="en-US" w:eastAsia="pt-PT"/>
        </w:rPr>
        <w:t>11</w:t>
      </w:r>
      <w:r w:rsidR="00152DAF" w:rsidRPr="00547EE5">
        <w:rPr>
          <w:b/>
          <w:lang w:val="en-US" w:eastAsia="pt-PT"/>
        </w:rPr>
        <w:t xml:space="preserve"> </w:t>
      </w:r>
      <w:r w:rsidR="00152DAF">
        <w:rPr>
          <w:b/>
          <w:lang w:val="en-US" w:eastAsia="pt-PT"/>
        </w:rPr>
        <w:t>A</w:t>
      </w:r>
      <w:r w:rsidR="00152DAF" w:rsidRPr="00547EE5">
        <w:rPr>
          <w:b/>
          <w:lang w:val="en-US" w:eastAsia="pt-PT"/>
        </w:rPr>
        <w:t>ppendix</w:t>
      </w:r>
      <w:r w:rsidR="00152DAF" w:rsidRPr="00AD2355">
        <w:rPr>
          <w:lang w:val="en-US" w:eastAsia="pt-PT"/>
        </w:rPr>
        <w:t>)</w:t>
      </w:r>
    </w:p>
    <w:p w14:paraId="77CB5BC0" w14:textId="493CE3CA" w:rsidR="00AD2355" w:rsidRDefault="00AD2355" w:rsidP="00AD2355">
      <w:pPr>
        <w:pStyle w:val="Heading2"/>
        <w:spacing w:before="0" w:after="0" w:line="276" w:lineRule="auto"/>
        <w:rPr>
          <w:rFonts w:asciiTheme="minorHAnsi" w:hAnsiTheme="minorHAnsi" w:cstheme="minorHAnsi"/>
          <w:color w:val="000000" w:themeColor="text1"/>
          <w:sz w:val="24"/>
          <w:szCs w:val="24"/>
        </w:rPr>
      </w:pPr>
      <w:bookmarkStart w:id="38" w:name="_Toc97055759"/>
      <w:r w:rsidRPr="00AD2355">
        <w:rPr>
          <w:rFonts w:asciiTheme="minorHAnsi" w:hAnsiTheme="minorHAnsi" w:cstheme="minorHAnsi"/>
          <w:color w:val="000000" w:themeColor="text1"/>
          <w:sz w:val="24"/>
          <w:szCs w:val="24"/>
        </w:rPr>
        <w:t xml:space="preserve">Customer </w:t>
      </w:r>
      <w:r>
        <w:rPr>
          <w:rFonts w:asciiTheme="minorHAnsi" w:hAnsiTheme="minorHAnsi" w:cstheme="minorHAnsi"/>
          <w:color w:val="000000" w:themeColor="text1"/>
          <w:sz w:val="24"/>
          <w:szCs w:val="24"/>
        </w:rPr>
        <w:t>Behavior Clustering</w:t>
      </w:r>
      <w:bookmarkEnd w:id="38"/>
    </w:p>
    <w:p w14:paraId="526485B8" w14:textId="7B0B835C" w:rsidR="00AD2355" w:rsidRPr="00AD2355" w:rsidRDefault="00A921AD" w:rsidP="00B71F9E">
      <w:pPr>
        <w:spacing w:after="0"/>
        <w:jc w:val="both"/>
        <w:rPr>
          <w:lang w:val="en-US" w:eastAsia="pt-PT"/>
        </w:rPr>
      </w:pPr>
      <w:r>
        <w:rPr>
          <w:lang w:val="en-US" w:eastAsia="pt-PT"/>
        </w:rPr>
        <w:t>By u</w:t>
      </w:r>
      <w:r w:rsidR="00AD2355" w:rsidRPr="00AD2355">
        <w:rPr>
          <w:lang w:val="en-US" w:eastAsia="pt-PT"/>
        </w:rPr>
        <w:t xml:space="preserve">sing </w:t>
      </w:r>
      <w:r w:rsidRPr="00A921AD">
        <w:rPr>
          <w:lang w:val="en-US" w:eastAsia="pt-PT"/>
        </w:rPr>
        <w:t xml:space="preserve">Purchase </w:t>
      </w:r>
      <w:r w:rsidR="00AD2355" w:rsidRPr="00AD2355">
        <w:rPr>
          <w:lang w:val="en-US" w:eastAsia="pt-PT"/>
        </w:rPr>
        <w:t>Behavior Features, we</w:t>
      </w:r>
      <w:r w:rsidR="00B71F9E">
        <w:rPr>
          <w:lang w:val="en-US" w:eastAsia="pt-PT"/>
        </w:rPr>
        <w:t>re found</w:t>
      </w:r>
      <w:r w:rsidR="00AD2355" w:rsidRPr="00AD2355">
        <w:rPr>
          <w:lang w:val="en-US" w:eastAsia="pt-PT"/>
        </w:rPr>
        <w:t xml:space="preserve"> three heterogeneous clusters of </w:t>
      </w:r>
      <w:r w:rsidR="00547EE5" w:rsidRPr="00AD2355">
        <w:rPr>
          <w:lang w:val="en-US" w:eastAsia="pt-PT"/>
        </w:rPr>
        <w:t>customers. (</w:t>
      </w:r>
      <w:r w:rsidR="00547EE5" w:rsidRPr="00547EE5">
        <w:rPr>
          <w:b/>
          <w:lang w:val="en-US" w:eastAsia="pt-PT"/>
        </w:rPr>
        <w:t>Figure</w:t>
      </w:r>
      <w:r w:rsidR="00B71F9E">
        <w:rPr>
          <w:b/>
          <w:lang w:val="en-US" w:eastAsia="pt-PT"/>
        </w:rPr>
        <w:t xml:space="preserve"> 12</w:t>
      </w:r>
      <w:r w:rsidR="00547EE5" w:rsidRPr="00547EE5">
        <w:rPr>
          <w:b/>
          <w:lang w:val="en-US" w:eastAsia="pt-PT"/>
        </w:rPr>
        <w:t xml:space="preserve"> A</w:t>
      </w:r>
      <w:r w:rsidR="00AD2355" w:rsidRPr="00547EE5">
        <w:rPr>
          <w:b/>
          <w:lang w:val="en-US" w:eastAsia="pt-PT"/>
        </w:rPr>
        <w:t>ppendix</w:t>
      </w:r>
      <w:r w:rsidR="00AD2355" w:rsidRPr="00AD2355">
        <w:rPr>
          <w:lang w:val="en-US" w:eastAsia="pt-PT"/>
        </w:rPr>
        <w:t>):</w:t>
      </w:r>
    </w:p>
    <w:p w14:paraId="756AD5BB" w14:textId="2FECAC29" w:rsidR="00AD2355" w:rsidRPr="00AD2355" w:rsidRDefault="00AD2355" w:rsidP="00B71F9E">
      <w:pPr>
        <w:pStyle w:val="ListParagraph"/>
        <w:numPr>
          <w:ilvl w:val="0"/>
          <w:numId w:val="36"/>
        </w:numPr>
        <w:autoSpaceDN/>
        <w:spacing w:after="0"/>
        <w:contextualSpacing/>
        <w:jc w:val="both"/>
        <w:textAlignment w:val="auto"/>
        <w:rPr>
          <w:lang w:val="en-US" w:eastAsia="pt-PT"/>
        </w:rPr>
      </w:pPr>
      <w:r w:rsidRPr="00AD2355">
        <w:rPr>
          <w:lang w:val="en-US" w:eastAsia="pt-PT"/>
        </w:rPr>
        <w:t>Cluster 0</w:t>
      </w:r>
      <w:r w:rsidR="007546C5">
        <w:rPr>
          <w:lang w:val="en-US" w:eastAsia="pt-PT"/>
        </w:rPr>
        <w:t xml:space="preserve"> (</w:t>
      </w:r>
      <w:r w:rsidR="007546C5" w:rsidRPr="007546C5">
        <w:rPr>
          <w:b/>
          <w:lang w:val="en-US" w:eastAsia="pt-PT"/>
        </w:rPr>
        <w:t>Dry White</w:t>
      </w:r>
      <w:r w:rsidR="007546C5">
        <w:rPr>
          <w:lang w:val="en-US" w:eastAsia="pt-PT"/>
        </w:rPr>
        <w:t>)</w:t>
      </w:r>
      <w:r w:rsidRPr="00AD2355">
        <w:rPr>
          <w:lang w:val="en-US" w:eastAsia="pt-PT"/>
        </w:rPr>
        <w:t xml:space="preserve">: </w:t>
      </w:r>
      <w:r w:rsidR="005A1B9E" w:rsidRPr="005A1B9E">
        <w:rPr>
          <w:lang w:val="en-US" w:eastAsia="pt-PT"/>
        </w:rPr>
        <w:t>Represents 42% of customer base. There is a preference for dry white wines.</w:t>
      </w:r>
    </w:p>
    <w:p w14:paraId="70D3728E" w14:textId="419E29C5" w:rsidR="005A1B9E" w:rsidRDefault="00AD2355" w:rsidP="003877F3">
      <w:pPr>
        <w:pStyle w:val="ListParagraph"/>
        <w:numPr>
          <w:ilvl w:val="0"/>
          <w:numId w:val="36"/>
        </w:numPr>
        <w:autoSpaceDN/>
        <w:contextualSpacing/>
        <w:jc w:val="both"/>
        <w:textAlignment w:val="auto"/>
        <w:rPr>
          <w:lang w:val="en-US" w:eastAsia="pt-PT"/>
        </w:rPr>
      </w:pPr>
      <w:r w:rsidRPr="005A1B9E">
        <w:rPr>
          <w:lang w:val="en-US" w:eastAsia="pt-PT"/>
        </w:rPr>
        <w:t>Cluster 1</w:t>
      </w:r>
      <w:r w:rsidR="007546C5">
        <w:rPr>
          <w:lang w:val="en-US" w:eastAsia="pt-PT"/>
        </w:rPr>
        <w:t xml:space="preserve"> (</w:t>
      </w:r>
      <w:r w:rsidR="007546C5" w:rsidRPr="007546C5">
        <w:rPr>
          <w:b/>
          <w:lang w:val="en-US" w:eastAsia="pt-PT"/>
        </w:rPr>
        <w:t>Sweet &amp; Exotic</w:t>
      </w:r>
      <w:r w:rsidR="007546C5">
        <w:rPr>
          <w:lang w:val="en-US" w:eastAsia="pt-PT"/>
        </w:rPr>
        <w:t>)</w:t>
      </w:r>
      <w:r w:rsidRPr="005A1B9E">
        <w:rPr>
          <w:lang w:val="en-US" w:eastAsia="pt-PT"/>
        </w:rPr>
        <w:t xml:space="preserve">: </w:t>
      </w:r>
      <w:r w:rsidR="005A1B9E" w:rsidRPr="005A1B9E">
        <w:rPr>
          <w:lang w:val="en-US" w:eastAsia="pt-PT"/>
        </w:rPr>
        <w:t xml:space="preserve">Represents 15% of customer base. There is a preference for sweet and dessert wines as well as exotic wines. </w:t>
      </w:r>
    </w:p>
    <w:p w14:paraId="3CC28D06" w14:textId="3B6EA478" w:rsidR="00AD2355" w:rsidRPr="005A1B9E" w:rsidRDefault="00AD2355" w:rsidP="003877F3">
      <w:pPr>
        <w:pStyle w:val="ListParagraph"/>
        <w:numPr>
          <w:ilvl w:val="0"/>
          <w:numId w:val="36"/>
        </w:numPr>
        <w:autoSpaceDN/>
        <w:contextualSpacing/>
        <w:jc w:val="both"/>
        <w:textAlignment w:val="auto"/>
        <w:rPr>
          <w:lang w:val="en-US" w:eastAsia="pt-PT"/>
        </w:rPr>
      </w:pPr>
      <w:r w:rsidRPr="005A1B9E">
        <w:rPr>
          <w:lang w:val="en-US" w:eastAsia="pt-PT"/>
        </w:rPr>
        <w:t>Cluster 2</w:t>
      </w:r>
      <w:r w:rsidR="007546C5">
        <w:rPr>
          <w:lang w:val="en-US" w:eastAsia="pt-PT"/>
        </w:rPr>
        <w:t xml:space="preserve"> (</w:t>
      </w:r>
      <w:r w:rsidR="007546C5" w:rsidRPr="007546C5">
        <w:rPr>
          <w:b/>
          <w:lang w:val="en-US" w:eastAsia="pt-PT"/>
        </w:rPr>
        <w:t>Dry Red</w:t>
      </w:r>
      <w:r w:rsidR="007546C5">
        <w:rPr>
          <w:lang w:val="en-US" w:eastAsia="pt-PT"/>
        </w:rPr>
        <w:t>)</w:t>
      </w:r>
      <w:r w:rsidRPr="005A1B9E">
        <w:rPr>
          <w:lang w:val="en-US" w:eastAsia="pt-PT"/>
        </w:rPr>
        <w:t xml:space="preserve">: </w:t>
      </w:r>
      <w:r w:rsidR="005A1B9E" w:rsidRPr="005A1B9E">
        <w:rPr>
          <w:lang w:val="en-US" w:eastAsia="pt-PT"/>
        </w:rPr>
        <w:t>Represents 43% of customer base. There is a preference for dry red wines</w:t>
      </w:r>
      <w:r w:rsidR="005A1B9E">
        <w:rPr>
          <w:lang w:val="en-US" w:eastAsia="pt-PT"/>
        </w:rPr>
        <w:t>.</w:t>
      </w:r>
    </w:p>
    <w:p w14:paraId="75C9F94D" w14:textId="0804516D" w:rsidR="00AD2355" w:rsidRDefault="00AD2355" w:rsidP="00AD2355">
      <w:pPr>
        <w:pStyle w:val="Heading2"/>
        <w:spacing w:before="0" w:after="0" w:line="276" w:lineRule="auto"/>
        <w:rPr>
          <w:rFonts w:asciiTheme="minorHAnsi" w:hAnsiTheme="minorHAnsi" w:cstheme="minorHAnsi"/>
          <w:color w:val="000000" w:themeColor="text1"/>
          <w:sz w:val="24"/>
          <w:szCs w:val="24"/>
        </w:rPr>
      </w:pPr>
      <w:bookmarkStart w:id="39" w:name="_Toc97055760"/>
      <w:r>
        <w:rPr>
          <w:rFonts w:asciiTheme="minorHAnsi" w:hAnsiTheme="minorHAnsi" w:cstheme="minorHAnsi"/>
          <w:color w:val="000000" w:themeColor="text1"/>
          <w:sz w:val="24"/>
          <w:szCs w:val="24"/>
        </w:rPr>
        <w:t>Merging Perspective</w:t>
      </w:r>
      <w:bookmarkEnd w:id="39"/>
    </w:p>
    <w:p w14:paraId="62E7E183" w14:textId="77777777" w:rsidR="00A96CA8" w:rsidRDefault="007546C5" w:rsidP="00FB2258">
      <w:pPr>
        <w:spacing w:after="0"/>
        <w:jc w:val="both"/>
        <w:rPr>
          <w:lang w:val="en-US" w:eastAsia="pt-PT"/>
        </w:rPr>
      </w:pPr>
      <w:r>
        <w:rPr>
          <w:lang w:val="en-US" w:eastAsia="pt-PT"/>
        </w:rPr>
        <w:t xml:space="preserve">In this step the two perspectives clusters were merged in order to present the final solution to support the business objective and below </w:t>
      </w:r>
      <w:r w:rsidR="00A96CA8">
        <w:rPr>
          <w:lang w:val="en-US" w:eastAsia="pt-PT"/>
        </w:rPr>
        <w:t>are the</w:t>
      </w:r>
      <w:r>
        <w:rPr>
          <w:lang w:val="en-US" w:eastAsia="pt-PT"/>
        </w:rPr>
        <w:t xml:space="preserve"> </w:t>
      </w:r>
      <w:r w:rsidR="00A96CA8">
        <w:rPr>
          <w:lang w:val="en-US" w:eastAsia="pt-PT"/>
        </w:rPr>
        <w:t xml:space="preserve">insights presented: </w:t>
      </w:r>
    </w:p>
    <w:p w14:paraId="49C74ABD" w14:textId="38BBA870" w:rsidR="00A96CA8" w:rsidRPr="00A96CA8" w:rsidRDefault="00A96CA8" w:rsidP="00FB2258">
      <w:pPr>
        <w:pStyle w:val="ListParagraph"/>
        <w:numPr>
          <w:ilvl w:val="0"/>
          <w:numId w:val="44"/>
        </w:numPr>
        <w:spacing w:after="0"/>
        <w:jc w:val="both"/>
        <w:rPr>
          <w:lang w:val="en-US" w:eastAsia="pt-PT"/>
        </w:rPr>
      </w:pPr>
      <w:r w:rsidRPr="00A96CA8">
        <w:rPr>
          <w:rFonts w:asciiTheme="minorHAnsi" w:eastAsia="Times New Roman" w:hAnsiTheme="minorHAnsi" w:cstheme="minorHAnsi"/>
          <w:color w:val="000000" w:themeColor="text1"/>
          <w:lang w:val="en-GB" w:eastAsia="en-GB"/>
        </w:rPr>
        <w:t>After merging the clusters</w:t>
      </w:r>
      <w:r w:rsidR="003877F3">
        <w:rPr>
          <w:rFonts w:asciiTheme="minorHAnsi" w:eastAsia="Times New Roman" w:hAnsiTheme="minorHAnsi" w:cstheme="minorHAnsi"/>
          <w:color w:val="000000" w:themeColor="text1"/>
          <w:lang w:val="en-GB" w:eastAsia="en-GB"/>
        </w:rPr>
        <w:t xml:space="preserve">, </w:t>
      </w:r>
      <w:r w:rsidRPr="00A96CA8">
        <w:rPr>
          <w:rFonts w:asciiTheme="minorHAnsi" w:eastAsia="Times New Roman" w:hAnsiTheme="minorHAnsi" w:cstheme="minorHAnsi"/>
          <w:color w:val="000000" w:themeColor="text1"/>
          <w:lang w:val="en-GB" w:eastAsia="en-GB"/>
        </w:rPr>
        <w:t>4-clusters solution</w:t>
      </w:r>
      <w:r w:rsidR="00A03187">
        <w:rPr>
          <w:rFonts w:asciiTheme="minorHAnsi" w:eastAsia="Times New Roman" w:hAnsiTheme="minorHAnsi" w:cstheme="minorHAnsi"/>
          <w:color w:val="000000" w:themeColor="text1"/>
          <w:lang w:val="en-GB" w:eastAsia="en-GB"/>
        </w:rPr>
        <w:t xml:space="preserve"> was performed</w:t>
      </w:r>
      <w:r w:rsidRPr="00A96CA8">
        <w:rPr>
          <w:rFonts w:asciiTheme="minorHAnsi" w:eastAsia="Times New Roman" w:hAnsiTheme="minorHAnsi" w:cstheme="minorHAnsi"/>
          <w:color w:val="000000" w:themeColor="text1"/>
          <w:lang w:val="en-GB" w:eastAsia="en-GB"/>
        </w:rPr>
        <w:t xml:space="preserve"> revealing a R² of 0.41</w:t>
      </w:r>
      <w:r w:rsidR="003877F3">
        <w:rPr>
          <w:rFonts w:asciiTheme="minorHAnsi" w:eastAsia="Times New Roman" w:hAnsiTheme="minorHAnsi" w:cstheme="minorHAnsi"/>
          <w:color w:val="000000" w:themeColor="text1"/>
          <w:lang w:val="en-GB" w:eastAsia="en-GB"/>
        </w:rPr>
        <w:t>,</w:t>
      </w:r>
      <w:r w:rsidRPr="00A96CA8">
        <w:rPr>
          <w:rFonts w:asciiTheme="minorHAnsi" w:eastAsia="Times New Roman" w:hAnsiTheme="minorHAnsi" w:cstheme="minorHAnsi"/>
          <w:color w:val="000000" w:themeColor="text1"/>
          <w:lang w:val="en-GB" w:eastAsia="en-GB"/>
        </w:rPr>
        <w:t xml:space="preserve"> which means that</w:t>
      </w:r>
      <w:r w:rsidR="003877F3">
        <w:rPr>
          <w:rFonts w:asciiTheme="minorHAnsi" w:eastAsia="Times New Roman" w:hAnsiTheme="minorHAnsi" w:cstheme="minorHAnsi"/>
          <w:color w:val="000000" w:themeColor="text1"/>
          <w:lang w:val="en-GB" w:eastAsia="en-GB"/>
        </w:rPr>
        <w:t xml:space="preserve"> about </w:t>
      </w:r>
      <w:r w:rsidRPr="00A96CA8">
        <w:rPr>
          <w:rFonts w:asciiTheme="minorHAnsi" w:eastAsia="Times New Roman" w:hAnsiTheme="minorHAnsi" w:cstheme="minorHAnsi"/>
          <w:color w:val="000000" w:themeColor="text1"/>
          <w:lang w:val="en-GB" w:eastAsia="en-GB"/>
        </w:rPr>
        <w:t>42% of the varia</w:t>
      </w:r>
      <w:r w:rsidR="003877F3">
        <w:rPr>
          <w:rFonts w:asciiTheme="minorHAnsi" w:eastAsia="Times New Roman" w:hAnsiTheme="minorHAnsi" w:cstheme="minorHAnsi"/>
          <w:color w:val="000000" w:themeColor="text1"/>
          <w:lang w:val="en-GB" w:eastAsia="en-GB"/>
        </w:rPr>
        <w:t>tion is explained by the clusters solution</w:t>
      </w:r>
      <w:r w:rsidRPr="00A96CA8">
        <w:rPr>
          <w:rFonts w:asciiTheme="minorHAnsi" w:eastAsia="Times New Roman" w:hAnsiTheme="minorHAnsi" w:cstheme="minorHAnsi"/>
          <w:color w:val="000000" w:themeColor="text1"/>
          <w:lang w:val="en-GB" w:eastAsia="en-GB"/>
        </w:rPr>
        <w:t xml:space="preserve"> in the dataset</w:t>
      </w:r>
      <w:r w:rsidR="00A03187">
        <w:rPr>
          <w:rFonts w:asciiTheme="minorHAnsi" w:eastAsia="Times New Roman" w:hAnsiTheme="minorHAnsi" w:cstheme="minorHAnsi"/>
          <w:color w:val="000000" w:themeColor="text1"/>
          <w:lang w:val="en-GB" w:eastAsia="en-GB"/>
        </w:rPr>
        <w:t xml:space="preserve"> and t</w:t>
      </w:r>
      <w:r w:rsidRPr="00A96CA8">
        <w:rPr>
          <w:rFonts w:asciiTheme="minorHAnsi" w:eastAsia="Times New Roman" w:hAnsiTheme="minorHAnsi" w:cstheme="minorHAnsi"/>
          <w:color w:val="000000" w:themeColor="text1"/>
          <w:lang w:val="en-GB" w:eastAsia="en-GB"/>
        </w:rPr>
        <w:t xml:space="preserve">his is the final result when </w:t>
      </w:r>
      <w:r w:rsidR="00A03187">
        <w:rPr>
          <w:rFonts w:asciiTheme="minorHAnsi" w:eastAsia="Times New Roman" w:hAnsiTheme="minorHAnsi" w:cstheme="minorHAnsi"/>
          <w:color w:val="000000" w:themeColor="text1"/>
          <w:lang w:val="en-GB" w:eastAsia="en-GB"/>
        </w:rPr>
        <w:t>combined with</w:t>
      </w:r>
      <w:r w:rsidRPr="00A96CA8">
        <w:rPr>
          <w:rFonts w:asciiTheme="minorHAnsi" w:eastAsia="Times New Roman" w:hAnsiTheme="minorHAnsi" w:cstheme="minorHAnsi"/>
          <w:color w:val="000000" w:themeColor="text1"/>
          <w:lang w:val="en-GB" w:eastAsia="en-GB"/>
        </w:rPr>
        <w:t xml:space="preserve"> the Clustering </w:t>
      </w:r>
      <w:r w:rsidR="00A03187">
        <w:rPr>
          <w:rFonts w:asciiTheme="minorHAnsi" w:eastAsia="Times New Roman" w:hAnsiTheme="minorHAnsi" w:cstheme="minorHAnsi"/>
          <w:color w:val="000000" w:themeColor="text1"/>
          <w:lang w:val="en-GB" w:eastAsia="en-GB"/>
        </w:rPr>
        <w:t>m</w:t>
      </w:r>
      <w:r w:rsidRPr="00A96CA8">
        <w:rPr>
          <w:rFonts w:asciiTheme="minorHAnsi" w:eastAsia="Times New Roman" w:hAnsiTheme="minorHAnsi" w:cstheme="minorHAnsi"/>
          <w:color w:val="000000" w:themeColor="text1"/>
          <w:lang w:val="en-GB" w:eastAsia="en-GB"/>
        </w:rPr>
        <w:t xml:space="preserve">odel 1 </w:t>
      </w:r>
      <w:r w:rsidR="00FB2258">
        <w:rPr>
          <w:rFonts w:asciiTheme="minorHAnsi" w:eastAsia="Times New Roman" w:hAnsiTheme="minorHAnsi" w:cstheme="minorHAnsi"/>
          <w:color w:val="000000" w:themeColor="text1"/>
          <w:lang w:val="en-GB" w:eastAsia="en-GB"/>
        </w:rPr>
        <w:t>where</w:t>
      </w:r>
      <w:r w:rsidR="00A03187">
        <w:rPr>
          <w:rFonts w:asciiTheme="minorHAnsi" w:eastAsia="Times New Roman" w:hAnsiTheme="minorHAnsi" w:cstheme="minorHAnsi"/>
          <w:color w:val="000000" w:themeColor="text1"/>
          <w:lang w:val="en-GB" w:eastAsia="en-GB"/>
        </w:rPr>
        <w:t xml:space="preserve"> was</w:t>
      </w:r>
      <w:r w:rsidRPr="00A96CA8">
        <w:rPr>
          <w:rFonts w:asciiTheme="minorHAnsi" w:eastAsia="Times New Roman" w:hAnsiTheme="minorHAnsi" w:cstheme="minorHAnsi"/>
          <w:color w:val="000000" w:themeColor="text1"/>
          <w:lang w:val="en-GB" w:eastAsia="en-GB"/>
        </w:rPr>
        <w:t xml:space="preserve"> applied features related to the Value of the Customer (especially LTV) </w:t>
      </w:r>
      <w:r w:rsidR="00A03187">
        <w:rPr>
          <w:rFonts w:asciiTheme="minorHAnsi" w:eastAsia="Times New Roman" w:hAnsiTheme="minorHAnsi" w:cstheme="minorHAnsi"/>
          <w:color w:val="000000" w:themeColor="text1"/>
          <w:lang w:val="en-GB" w:eastAsia="en-GB"/>
        </w:rPr>
        <w:t>and</w:t>
      </w:r>
      <w:r w:rsidRPr="00A96CA8">
        <w:rPr>
          <w:rFonts w:asciiTheme="minorHAnsi" w:eastAsia="Times New Roman" w:hAnsiTheme="minorHAnsi" w:cstheme="minorHAnsi"/>
          <w:color w:val="000000" w:themeColor="text1"/>
          <w:lang w:val="en-GB" w:eastAsia="en-GB"/>
        </w:rPr>
        <w:t xml:space="preserve"> model 2 based on behavioural features</w:t>
      </w:r>
      <w:r w:rsidR="00A03187">
        <w:rPr>
          <w:rFonts w:asciiTheme="minorHAnsi" w:eastAsia="Times New Roman" w:hAnsiTheme="minorHAnsi" w:cstheme="minorHAnsi"/>
          <w:color w:val="000000" w:themeColor="text1"/>
          <w:lang w:val="en-GB" w:eastAsia="en-GB"/>
        </w:rPr>
        <w:t xml:space="preserve"> </w:t>
      </w:r>
      <w:r w:rsidRPr="00A96CA8">
        <w:rPr>
          <w:rFonts w:asciiTheme="minorHAnsi" w:eastAsia="Times New Roman" w:hAnsiTheme="minorHAnsi" w:cstheme="minorHAnsi"/>
          <w:color w:val="000000" w:themeColor="text1"/>
          <w:lang w:val="en-GB" w:eastAsia="en-GB"/>
        </w:rPr>
        <w:t>such as the preferences for wines.</w:t>
      </w:r>
    </w:p>
    <w:p w14:paraId="0A510D65" w14:textId="7C0D83BC" w:rsidR="00A96CA8" w:rsidRPr="00A96CA8" w:rsidRDefault="00A96CA8" w:rsidP="00FB2258">
      <w:pPr>
        <w:pStyle w:val="ListParagraph"/>
        <w:numPr>
          <w:ilvl w:val="0"/>
          <w:numId w:val="45"/>
        </w:numPr>
        <w:spacing w:after="0"/>
        <w:jc w:val="both"/>
        <w:rPr>
          <w:lang w:val="en-US" w:eastAsia="pt-PT"/>
        </w:rPr>
      </w:pPr>
      <w:r w:rsidRPr="00A96CA8">
        <w:rPr>
          <w:rFonts w:asciiTheme="minorHAnsi" w:eastAsia="Times New Roman" w:hAnsiTheme="minorHAnsi" w:cstheme="minorHAnsi"/>
          <w:color w:val="000000" w:themeColor="text1"/>
          <w:lang w:val="en-GB" w:eastAsia="en-GB"/>
        </w:rPr>
        <w:t xml:space="preserve">Cluster 0: The largest group (Blue), with approximately 50% of the clients. Age, Income and Education are almost at the same level of the database's average. This profile of customer has a strict preference for dry red wines (Dryred) and buys the other types of wine in lower proportion. Like the Cluster 2 customers, they are heavy Web buyers, </w:t>
      </w:r>
      <w:r w:rsidRPr="00A96CA8">
        <w:rPr>
          <w:rFonts w:asciiTheme="minorHAnsi" w:eastAsia="Times New Roman" w:hAnsiTheme="minorHAnsi" w:cstheme="minorHAnsi"/>
          <w:color w:val="000000" w:themeColor="text1"/>
          <w:lang w:val="en-GB" w:eastAsia="en-GB"/>
        </w:rPr>
        <w:lastRenderedPageBreak/>
        <w:t>demonstrating high preference for online purchases (WebPurchase) and generally the purchases have discounts. This is the second group of customers with the worst LTV. As it represents 50% of the customers, it is extremely important to make sure that we have a specific strategy to turn these customers more profitable. To do that, could</w:t>
      </w:r>
      <w:r w:rsidR="00FB2258">
        <w:rPr>
          <w:rFonts w:asciiTheme="minorHAnsi" w:eastAsia="Times New Roman" w:hAnsiTheme="minorHAnsi" w:cstheme="minorHAnsi"/>
          <w:color w:val="000000" w:themeColor="text1"/>
          <w:lang w:val="en-GB" w:eastAsia="en-GB"/>
        </w:rPr>
        <w:t xml:space="preserve"> be</w:t>
      </w:r>
      <w:r w:rsidRPr="00A96CA8">
        <w:rPr>
          <w:rFonts w:asciiTheme="minorHAnsi" w:eastAsia="Times New Roman" w:hAnsiTheme="minorHAnsi" w:cstheme="minorHAnsi"/>
          <w:color w:val="000000" w:themeColor="text1"/>
          <w:lang w:val="en-GB" w:eastAsia="en-GB"/>
        </w:rPr>
        <w:t xml:space="preserve"> create</w:t>
      </w:r>
      <w:r w:rsidR="00FB2258">
        <w:rPr>
          <w:rFonts w:asciiTheme="minorHAnsi" w:eastAsia="Times New Roman" w:hAnsiTheme="minorHAnsi" w:cstheme="minorHAnsi"/>
          <w:color w:val="000000" w:themeColor="text1"/>
          <w:lang w:val="en-GB" w:eastAsia="en-GB"/>
        </w:rPr>
        <w:t>d</w:t>
      </w:r>
      <w:r w:rsidRPr="00A96CA8">
        <w:rPr>
          <w:rFonts w:asciiTheme="minorHAnsi" w:eastAsia="Times New Roman" w:hAnsiTheme="minorHAnsi" w:cstheme="minorHAnsi"/>
          <w:color w:val="000000" w:themeColor="text1"/>
          <w:lang w:val="en-GB" w:eastAsia="en-GB"/>
        </w:rPr>
        <w:t xml:space="preserve"> an exclusive offer of Dry Red selected wines only available in catalogs, or yet, available on the Website but with discounts just in the first purchase.</w:t>
      </w:r>
    </w:p>
    <w:p w14:paraId="0FAC398D" w14:textId="10DC2B84" w:rsidR="00A96CA8" w:rsidRPr="00A96CA8" w:rsidRDefault="00A96CA8" w:rsidP="00FB2258">
      <w:pPr>
        <w:pStyle w:val="ListParagraph"/>
        <w:numPr>
          <w:ilvl w:val="0"/>
          <w:numId w:val="45"/>
        </w:numPr>
        <w:spacing w:after="0"/>
        <w:jc w:val="both"/>
        <w:rPr>
          <w:lang w:val="en-US" w:eastAsia="pt-PT"/>
        </w:rPr>
      </w:pPr>
      <w:r w:rsidRPr="00A96CA8">
        <w:rPr>
          <w:rFonts w:asciiTheme="minorHAnsi" w:eastAsia="Times New Roman" w:hAnsiTheme="minorHAnsi" w:cstheme="minorHAnsi"/>
          <w:color w:val="000000" w:themeColor="text1"/>
          <w:lang w:val="en-GB" w:eastAsia="en-GB"/>
        </w:rPr>
        <w:t>Cluster 1: With around 12% of the customers, this profile has Age and Income above the average, and LTV exactly the average of the base (</w:t>
      </w:r>
      <w:r w:rsidR="00FB2258">
        <w:rPr>
          <w:rFonts w:asciiTheme="minorHAnsi" w:eastAsia="Times New Roman" w:hAnsiTheme="minorHAnsi" w:cstheme="minorHAnsi"/>
          <w:color w:val="000000" w:themeColor="text1"/>
          <w:lang w:val="en-GB" w:eastAsia="en-GB"/>
        </w:rPr>
        <w:t xml:space="preserve">approximately </w:t>
      </w:r>
      <w:r w:rsidRPr="00A96CA8">
        <w:rPr>
          <w:rFonts w:asciiTheme="minorHAnsi" w:eastAsia="Times New Roman" w:hAnsiTheme="minorHAnsi" w:cstheme="minorHAnsi"/>
          <w:color w:val="000000" w:themeColor="text1"/>
          <w:lang w:val="en-GB" w:eastAsia="en-GB"/>
        </w:rPr>
        <w:t xml:space="preserve">200), which means that </w:t>
      </w:r>
      <w:r w:rsidR="00FB2258">
        <w:rPr>
          <w:rFonts w:asciiTheme="minorHAnsi" w:eastAsia="Times New Roman" w:hAnsiTheme="minorHAnsi" w:cstheme="minorHAnsi"/>
          <w:color w:val="000000" w:themeColor="text1"/>
          <w:lang w:val="en-GB" w:eastAsia="en-GB"/>
        </w:rPr>
        <w:t>are</w:t>
      </w:r>
      <w:r w:rsidRPr="00A96CA8">
        <w:rPr>
          <w:rFonts w:asciiTheme="minorHAnsi" w:eastAsia="Times New Roman" w:hAnsiTheme="minorHAnsi" w:cstheme="minorHAnsi"/>
          <w:color w:val="000000" w:themeColor="text1"/>
          <w:lang w:val="en-GB" w:eastAsia="en-GB"/>
        </w:rPr>
        <w:t xml:space="preserve"> customers</w:t>
      </w:r>
      <w:r w:rsidR="00FB2258">
        <w:rPr>
          <w:rFonts w:asciiTheme="minorHAnsi" w:eastAsia="Times New Roman" w:hAnsiTheme="minorHAnsi" w:cstheme="minorHAnsi"/>
          <w:color w:val="000000" w:themeColor="text1"/>
          <w:lang w:val="en-GB" w:eastAsia="en-GB"/>
        </w:rPr>
        <w:t xml:space="preserve"> </w:t>
      </w:r>
      <w:r w:rsidRPr="00A96CA8">
        <w:rPr>
          <w:rFonts w:asciiTheme="minorHAnsi" w:eastAsia="Times New Roman" w:hAnsiTheme="minorHAnsi" w:cstheme="minorHAnsi"/>
          <w:color w:val="000000" w:themeColor="text1"/>
          <w:lang w:val="en-GB" w:eastAsia="en-GB"/>
        </w:rPr>
        <w:t xml:space="preserve">profitable. This group of </w:t>
      </w:r>
      <w:r w:rsidR="00FB2258" w:rsidRPr="00A96CA8">
        <w:rPr>
          <w:rFonts w:asciiTheme="minorHAnsi" w:eastAsia="Times New Roman" w:hAnsiTheme="minorHAnsi" w:cstheme="minorHAnsi"/>
          <w:color w:val="000000" w:themeColor="text1"/>
          <w:lang w:val="en-GB" w:eastAsia="en-GB"/>
        </w:rPr>
        <w:t>clients</w:t>
      </w:r>
      <w:r w:rsidRPr="00A96CA8">
        <w:rPr>
          <w:rFonts w:asciiTheme="minorHAnsi" w:eastAsia="Times New Roman" w:hAnsiTheme="minorHAnsi" w:cstheme="minorHAnsi"/>
          <w:color w:val="000000" w:themeColor="text1"/>
          <w:lang w:val="en-GB" w:eastAsia="en-GB"/>
        </w:rPr>
        <w:t xml:space="preserve"> is almost eclectic, but still prefers in average more sweet wines than dry ones. As the incomes are above the average, maybe there's a chance to increase their LTV by reducing the discounts (Perdeal).</w:t>
      </w:r>
    </w:p>
    <w:p w14:paraId="0D8D1DAB" w14:textId="03B4178F" w:rsidR="00A96CA8" w:rsidRPr="00A96CA8" w:rsidRDefault="00A96CA8" w:rsidP="00FB2258">
      <w:pPr>
        <w:pStyle w:val="ListParagraph"/>
        <w:numPr>
          <w:ilvl w:val="0"/>
          <w:numId w:val="45"/>
        </w:numPr>
        <w:spacing w:after="0"/>
        <w:jc w:val="both"/>
        <w:rPr>
          <w:lang w:val="en-US" w:eastAsia="pt-PT"/>
        </w:rPr>
      </w:pPr>
      <w:r w:rsidRPr="00A96CA8">
        <w:rPr>
          <w:rFonts w:asciiTheme="minorHAnsi" w:eastAsia="Times New Roman" w:hAnsiTheme="minorHAnsi" w:cstheme="minorHAnsi"/>
          <w:color w:val="000000" w:themeColor="text1"/>
          <w:lang w:val="en-GB" w:eastAsia="en-GB"/>
        </w:rPr>
        <w:t xml:space="preserve">Cluster 2: This group represents around 13% of the customers, and so </w:t>
      </w:r>
      <w:r w:rsidR="00FB2258" w:rsidRPr="00A96CA8">
        <w:rPr>
          <w:rFonts w:asciiTheme="minorHAnsi" w:eastAsia="Times New Roman" w:hAnsiTheme="minorHAnsi" w:cstheme="minorHAnsi"/>
          <w:color w:val="000000" w:themeColor="text1"/>
          <w:lang w:val="en-GB" w:eastAsia="en-GB"/>
        </w:rPr>
        <w:t>far,</w:t>
      </w:r>
      <w:r w:rsidRPr="00A96CA8">
        <w:rPr>
          <w:rFonts w:asciiTheme="minorHAnsi" w:eastAsia="Times New Roman" w:hAnsiTheme="minorHAnsi" w:cstheme="minorHAnsi"/>
          <w:color w:val="000000" w:themeColor="text1"/>
          <w:lang w:val="en-GB" w:eastAsia="en-GB"/>
        </w:rPr>
        <w:t xml:space="preserve"> it is the worst customers in terms of value (LTV). They have the lowest Age and Income, and are very focused in Online purchases with a high discount proportion. Still, they really are passionate for sugar, demonstrating a high preference for sweet wines, whether red or white. They are also the nº1 in Dessert and Exotic wines.</w:t>
      </w:r>
    </w:p>
    <w:p w14:paraId="7F2714E5" w14:textId="7C4303CB" w:rsidR="00B22657" w:rsidRPr="00F25B1F" w:rsidRDefault="00A96CA8" w:rsidP="00B22657">
      <w:pPr>
        <w:pStyle w:val="ListParagraph"/>
        <w:numPr>
          <w:ilvl w:val="0"/>
          <w:numId w:val="45"/>
        </w:numPr>
        <w:spacing w:after="0"/>
        <w:jc w:val="both"/>
        <w:rPr>
          <w:lang w:val="en-US" w:eastAsia="pt-PT"/>
        </w:rPr>
      </w:pPr>
      <w:r w:rsidRPr="00A96CA8">
        <w:rPr>
          <w:rFonts w:asciiTheme="minorHAnsi" w:eastAsia="Times New Roman" w:hAnsiTheme="minorHAnsi" w:cstheme="minorHAnsi"/>
          <w:color w:val="000000" w:themeColor="text1"/>
          <w:lang w:val="en-GB" w:eastAsia="en-GB"/>
        </w:rPr>
        <w:t>Cluster 3: This group is gold! Representing 25% of the customers, this is the most valuable group in the database, as it has the highest LTV. With also the highest Age and Income average</w:t>
      </w:r>
      <w:r w:rsidR="00FB2258">
        <w:rPr>
          <w:rFonts w:asciiTheme="minorHAnsi" w:eastAsia="Times New Roman" w:hAnsiTheme="minorHAnsi" w:cstheme="minorHAnsi"/>
          <w:color w:val="000000" w:themeColor="text1"/>
          <w:lang w:val="en-GB" w:eastAsia="en-GB"/>
        </w:rPr>
        <w:t xml:space="preserve"> and there’re </w:t>
      </w:r>
      <w:r w:rsidRPr="00A96CA8">
        <w:rPr>
          <w:rFonts w:asciiTheme="minorHAnsi" w:eastAsia="Times New Roman" w:hAnsiTheme="minorHAnsi" w:cstheme="minorHAnsi"/>
          <w:color w:val="000000" w:themeColor="text1"/>
          <w:lang w:val="en-GB" w:eastAsia="en-GB"/>
        </w:rPr>
        <w:t xml:space="preserve">almost eclectic too, except for their higher preference for Dry White wines (Drywh) and lower </w:t>
      </w:r>
      <w:r w:rsidR="00FB2258" w:rsidRPr="00A96CA8">
        <w:rPr>
          <w:rFonts w:asciiTheme="minorHAnsi" w:eastAsia="Times New Roman" w:hAnsiTheme="minorHAnsi" w:cstheme="minorHAnsi"/>
          <w:color w:val="000000" w:themeColor="text1"/>
          <w:lang w:val="en-GB" w:eastAsia="en-GB"/>
        </w:rPr>
        <w:t>appetite</w:t>
      </w:r>
      <w:r w:rsidRPr="00A96CA8">
        <w:rPr>
          <w:rFonts w:asciiTheme="minorHAnsi" w:eastAsia="Times New Roman" w:hAnsiTheme="minorHAnsi" w:cstheme="minorHAnsi"/>
          <w:color w:val="000000" w:themeColor="text1"/>
          <w:lang w:val="en-GB" w:eastAsia="en-GB"/>
        </w:rPr>
        <w:t xml:space="preserve"> for Exotic ones. Most of their purchases are made through the catalog and the stores, since their Web Purchase numbers are very low, still they generally never ask for discount when shopping. A good strategy is to make sure</w:t>
      </w:r>
      <w:r w:rsidR="00112373">
        <w:rPr>
          <w:rFonts w:asciiTheme="minorHAnsi" w:eastAsia="Times New Roman" w:hAnsiTheme="minorHAnsi" w:cstheme="minorHAnsi"/>
          <w:color w:val="000000" w:themeColor="text1"/>
          <w:lang w:val="en-GB" w:eastAsia="en-GB"/>
        </w:rPr>
        <w:t xml:space="preserve"> that can be</w:t>
      </w:r>
      <w:r w:rsidRPr="00A96CA8">
        <w:rPr>
          <w:rFonts w:asciiTheme="minorHAnsi" w:eastAsia="Times New Roman" w:hAnsiTheme="minorHAnsi" w:cstheme="minorHAnsi"/>
          <w:color w:val="000000" w:themeColor="text1"/>
          <w:lang w:val="en-GB" w:eastAsia="en-GB"/>
        </w:rPr>
        <w:t xml:space="preserve"> ke</w:t>
      </w:r>
      <w:r w:rsidR="00112373">
        <w:rPr>
          <w:rFonts w:asciiTheme="minorHAnsi" w:eastAsia="Times New Roman" w:hAnsiTheme="minorHAnsi" w:cstheme="minorHAnsi"/>
          <w:color w:val="000000" w:themeColor="text1"/>
          <w:lang w:val="en-GB" w:eastAsia="en-GB"/>
        </w:rPr>
        <w:t>pt in the</w:t>
      </w:r>
      <w:r w:rsidRPr="00A96CA8">
        <w:rPr>
          <w:rFonts w:asciiTheme="minorHAnsi" w:eastAsia="Times New Roman" w:hAnsiTheme="minorHAnsi" w:cstheme="minorHAnsi"/>
          <w:color w:val="000000" w:themeColor="text1"/>
          <w:lang w:val="en-GB" w:eastAsia="en-GB"/>
        </w:rPr>
        <w:t xml:space="preserve"> business, then</w:t>
      </w:r>
      <w:r w:rsidR="00112373">
        <w:rPr>
          <w:rFonts w:asciiTheme="minorHAnsi" w:eastAsia="Times New Roman" w:hAnsiTheme="minorHAnsi" w:cstheme="minorHAnsi"/>
          <w:color w:val="000000" w:themeColor="text1"/>
          <w:lang w:val="en-GB" w:eastAsia="en-GB"/>
        </w:rPr>
        <w:t xml:space="preserve"> </w:t>
      </w:r>
      <w:r w:rsidRPr="00A96CA8">
        <w:rPr>
          <w:rFonts w:asciiTheme="minorHAnsi" w:eastAsia="Times New Roman" w:hAnsiTheme="minorHAnsi" w:cstheme="minorHAnsi"/>
          <w:color w:val="000000" w:themeColor="text1"/>
          <w:lang w:val="en-GB" w:eastAsia="en-GB"/>
        </w:rPr>
        <w:t xml:space="preserve">could </w:t>
      </w:r>
      <w:r w:rsidR="00112373">
        <w:rPr>
          <w:rFonts w:asciiTheme="minorHAnsi" w:eastAsia="Times New Roman" w:hAnsiTheme="minorHAnsi" w:cstheme="minorHAnsi"/>
          <w:color w:val="000000" w:themeColor="text1"/>
          <w:lang w:val="en-GB" w:eastAsia="en-GB"/>
        </w:rPr>
        <w:t xml:space="preserve">be </w:t>
      </w:r>
      <w:r w:rsidRPr="00A96CA8">
        <w:rPr>
          <w:rFonts w:asciiTheme="minorHAnsi" w:eastAsia="Times New Roman" w:hAnsiTheme="minorHAnsi" w:cstheme="minorHAnsi"/>
          <w:color w:val="000000" w:themeColor="text1"/>
          <w:lang w:val="en-GB" w:eastAsia="en-GB"/>
        </w:rPr>
        <w:t>create</w:t>
      </w:r>
      <w:r w:rsidR="00112373">
        <w:rPr>
          <w:rFonts w:asciiTheme="minorHAnsi" w:eastAsia="Times New Roman" w:hAnsiTheme="minorHAnsi" w:cstheme="minorHAnsi"/>
          <w:color w:val="000000" w:themeColor="text1"/>
          <w:lang w:val="en-GB" w:eastAsia="en-GB"/>
        </w:rPr>
        <w:t>d</w:t>
      </w:r>
      <w:r w:rsidRPr="00A96CA8">
        <w:rPr>
          <w:rFonts w:asciiTheme="minorHAnsi" w:eastAsia="Times New Roman" w:hAnsiTheme="minorHAnsi" w:cstheme="minorHAnsi"/>
          <w:color w:val="000000" w:themeColor="text1"/>
          <w:lang w:val="en-GB" w:eastAsia="en-GB"/>
        </w:rPr>
        <w:t xml:space="preserve"> a premium experience with not only exclusive catalogs, but also </w:t>
      </w:r>
      <w:r w:rsidR="00112373" w:rsidRPr="00A96CA8">
        <w:rPr>
          <w:rFonts w:asciiTheme="minorHAnsi" w:eastAsia="Times New Roman" w:hAnsiTheme="minorHAnsi" w:cstheme="minorHAnsi"/>
          <w:color w:val="000000" w:themeColor="text1"/>
          <w:lang w:val="en-GB" w:eastAsia="en-GB"/>
        </w:rPr>
        <w:t>physical</w:t>
      </w:r>
      <w:r w:rsidRPr="00A96CA8">
        <w:rPr>
          <w:rFonts w:asciiTheme="minorHAnsi" w:eastAsia="Times New Roman" w:hAnsiTheme="minorHAnsi" w:cstheme="minorHAnsi"/>
          <w:color w:val="000000" w:themeColor="text1"/>
          <w:lang w:val="en-GB" w:eastAsia="en-GB"/>
        </w:rPr>
        <w:t xml:space="preserve"> experiences in the stores to make these customers </w:t>
      </w:r>
      <w:r w:rsidR="00112373" w:rsidRPr="00A96CA8">
        <w:rPr>
          <w:rFonts w:asciiTheme="minorHAnsi" w:eastAsia="Times New Roman" w:hAnsiTheme="minorHAnsi" w:cstheme="minorHAnsi"/>
          <w:color w:val="000000" w:themeColor="text1"/>
          <w:lang w:val="en-GB" w:eastAsia="en-GB"/>
        </w:rPr>
        <w:t>ambass</w:t>
      </w:r>
      <w:r w:rsidR="00112373">
        <w:rPr>
          <w:rFonts w:asciiTheme="minorHAnsi" w:eastAsia="Times New Roman" w:hAnsiTheme="minorHAnsi" w:cstheme="minorHAnsi"/>
          <w:color w:val="000000" w:themeColor="text1"/>
          <w:lang w:val="en-GB" w:eastAsia="en-GB"/>
        </w:rPr>
        <w:t>ad</w:t>
      </w:r>
      <w:r w:rsidR="00112373" w:rsidRPr="00A96CA8">
        <w:rPr>
          <w:rFonts w:asciiTheme="minorHAnsi" w:eastAsia="Times New Roman" w:hAnsiTheme="minorHAnsi" w:cstheme="minorHAnsi"/>
          <w:color w:val="000000" w:themeColor="text1"/>
          <w:lang w:val="en-GB" w:eastAsia="en-GB"/>
        </w:rPr>
        <w:t>ors</w:t>
      </w:r>
      <w:r w:rsidRPr="00A96CA8">
        <w:rPr>
          <w:rFonts w:asciiTheme="minorHAnsi" w:eastAsia="Times New Roman" w:hAnsiTheme="minorHAnsi" w:cstheme="minorHAnsi"/>
          <w:color w:val="000000" w:themeColor="text1"/>
          <w:lang w:val="en-GB" w:eastAsia="en-GB"/>
        </w:rPr>
        <w:t xml:space="preserve"> of the brand</w:t>
      </w:r>
      <w:r w:rsidR="00112373">
        <w:rPr>
          <w:rFonts w:asciiTheme="minorHAnsi" w:eastAsia="Times New Roman" w:hAnsiTheme="minorHAnsi" w:cstheme="minorHAnsi"/>
          <w:color w:val="000000" w:themeColor="text1"/>
          <w:lang w:val="en-GB" w:eastAsia="en-GB"/>
        </w:rPr>
        <w:t xml:space="preserve"> </w:t>
      </w:r>
      <w:r w:rsidRPr="00A96CA8">
        <w:rPr>
          <w:rFonts w:asciiTheme="minorHAnsi" w:eastAsia="Times New Roman" w:hAnsiTheme="minorHAnsi" w:cstheme="minorHAnsi"/>
          <w:color w:val="000000" w:themeColor="text1"/>
          <w:lang w:val="en-GB" w:eastAsia="en-GB"/>
        </w:rPr>
        <w:t>and guarantee their retention.</w:t>
      </w:r>
    </w:p>
    <w:p w14:paraId="6AD3DD74" w14:textId="62C601D7" w:rsidR="00AE255D" w:rsidRPr="00AE255D" w:rsidRDefault="00AE255D" w:rsidP="00AE255D">
      <w:pPr>
        <w:spacing w:after="0"/>
        <w:jc w:val="both"/>
        <w:rPr>
          <w:b/>
          <w:lang w:val="en-US" w:eastAsia="pt-PT"/>
        </w:rPr>
      </w:pPr>
      <w:r>
        <w:rPr>
          <w:b/>
          <w:lang w:val="en-US" w:eastAsia="pt-PT"/>
        </w:rPr>
        <w:t xml:space="preserve">   </w:t>
      </w:r>
      <w:bookmarkStart w:id="40" w:name="_Toc97053435"/>
      <w:r w:rsidR="00641F95" w:rsidRPr="001B3F14">
        <w:rPr>
          <w:rFonts w:asciiTheme="minorHAnsi" w:hAnsiTheme="minorHAnsi" w:cstheme="minorHAnsi"/>
          <w:b/>
          <w:bCs/>
          <w:lang w:val="en-US"/>
        </w:rPr>
        <w:t xml:space="preserve">Table </w:t>
      </w:r>
      <w:r w:rsidR="00641F95" w:rsidRPr="001B3F14">
        <w:rPr>
          <w:rFonts w:asciiTheme="minorHAnsi" w:hAnsiTheme="minorHAnsi" w:cstheme="minorHAnsi"/>
          <w:b/>
          <w:bCs/>
        </w:rPr>
        <w:fldChar w:fldCharType="begin"/>
      </w:r>
      <w:r w:rsidR="00641F95" w:rsidRPr="001B3F14">
        <w:rPr>
          <w:rFonts w:asciiTheme="minorHAnsi" w:hAnsiTheme="minorHAnsi" w:cstheme="minorHAnsi"/>
          <w:b/>
          <w:bCs/>
          <w:lang w:val="en-US"/>
        </w:rPr>
        <w:instrText xml:space="preserve"> SEQ Table \* ARABIC </w:instrText>
      </w:r>
      <w:r w:rsidR="00641F95" w:rsidRPr="001B3F14">
        <w:rPr>
          <w:rFonts w:asciiTheme="minorHAnsi" w:hAnsiTheme="minorHAnsi" w:cstheme="minorHAnsi"/>
          <w:b/>
          <w:bCs/>
        </w:rPr>
        <w:fldChar w:fldCharType="separate"/>
      </w:r>
      <w:r w:rsidR="00641F95">
        <w:rPr>
          <w:rFonts w:asciiTheme="minorHAnsi" w:hAnsiTheme="minorHAnsi" w:cstheme="minorHAnsi"/>
          <w:b/>
          <w:bCs/>
          <w:noProof/>
          <w:lang w:val="en-US"/>
        </w:rPr>
        <w:t>2</w:t>
      </w:r>
      <w:r w:rsidR="00641F95" w:rsidRPr="001B3F14">
        <w:rPr>
          <w:rFonts w:asciiTheme="minorHAnsi" w:hAnsiTheme="minorHAnsi" w:cstheme="minorHAnsi"/>
          <w:b/>
          <w:bCs/>
        </w:rPr>
        <w:fldChar w:fldCharType="end"/>
      </w:r>
      <w:r w:rsidR="00641F95" w:rsidRPr="001B3F14">
        <w:rPr>
          <w:rFonts w:asciiTheme="minorHAnsi" w:hAnsiTheme="minorHAnsi" w:cstheme="minorHAnsi"/>
          <w:b/>
          <w:bCs/>
          <w:lang w:val="en-US"/>
        </w:rPr>
        <w:t>.</w:t>
      </w:r>
      <w:r w:rsidR="00641F95">
        <w:rPr>
          <w:rFonts w:asciiTheme="minorHAnsi" w:hAnsiTheme="minorHAnsi" w:cstheme="minorHAnsi"/>
          <w:b/>
          <w:bCs/>
          <w:lang w:val="en-US"/>
        </w:rPr>
        <w:t xml:space="preserve"> </w:t>
      </w:r>
      <w:r w:rsidR="000D55B2" w:rsidRPr="00641F95">
        <w:rPr>
          <w:lang w:val="en-US" w:eastAsia="pt-PT"/>
        </w:rPr>
        <w:t>Clustering solution</w:t>
      </w:r>
      <w:bookmarkEnd w:id="40"/>
    </w:p>
    <w:p w14:paraId="28B485BD" w14:textId="177708CB" w:rsidR="007546C5" w:rsidRDefault="00641F95" w:rsidP="009C2D3F">
      <w:pPr>
        <w:spacing w:after="0"/>
        <w:ind w:left="-510"/>
        <w:rPr>
          <w:lang w:val="en-US" w:eastAsia="pt-PT"/>
        </w:rPr>
      </w:pPr>
      <w:r w:rsidRPr="00AE255D">
        <w:rPr>
          <w:lang w:eastAsia="pt-PT"/>
        </w:rPr>
        <w:drawing>
          <wp:anchor distT="0" distB="0" distL="114300" distR="114300" simplePos="0" relativeHeight="251660294" behindDoc="0" locked="0" layoutInCell="1" allowOverlap="1" wp14:anchorId="594E7FF7" wp14:editId="1DF33020">
            <wp:simplePos x="0" y="0"/>
            <wp:positionH relativeFrom="margin">
              <wp:posOffset>97790</wp:posOffset>
            </wp:positionH>
            <wp:positionV relativeFrom="paragraph">
              <wp:posOffset>83820</wp:posOffset>
            </wp:positionV>
            <wp:extent cx="5242560" cy="1463040"/>
            <wp:effectExtent l="0" t="0" r="0" b="3810"/>
            <wp:wrapNone/>
            <wp:docPr id="33" name="table">
              <a:extLst xmlns:a="http://schemas.openxmlformats.org/drawingml/2006/main">
                <a:ext uri="{FF2B5EF4-FFF2-40B4-BE49-F238E27FC236}">
                  <a16:creationId xmlns:a16="http://schemas.microsoft.com/office/drawing/2014/main" id="{D13B17EA-C094-461C-8AA8-D70882C7B2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13B17EA-C094-461C-8AA8-D70882C7B2EE}"/>
                        </a:ext>
                      </a:extLst>
                    </pic:cNvPr>
                    <pic:cNvPicPr>
                      <a:picLocks noChangeAspect="1"/>
                    </pic:cNvPicPr>
                  </pic:nvPicPr>
                  <pic:blipFill>
                    <a:blip r:embed="rId14"/>
                    <a:stretch>
                      <a:fillRect/>
                    </a:stretch>
                  </pic:blipFill>
                  <pic:spPr>
                    <a:xfrm>
                      <a:off x="0" y="0"/>
                      <a:ext cx="5242560" cy="1463040"/>
                    </a:xfrm>
                    <a:prstGeom prst="rect">
                      <a:avLst/>
                    </a:prstGeom>
                  </pic:spPr>
                </pic:pic>
              </a:graphicData>
            </a:graphic>
            <wp14:sizeRelH relativeFrom="margin">
              <wp14:pctWidth>0</wp14:pctWidth>
            </wp14:sizeRelH>
            <wp14:sizeRelV relativeFrom="margin">
              <wp14:pctHeight>0</wp14:pctHeight>
            </wp14:sizeRelV>
          </wp:anchor>
        </w:drawing>
      </w:r>
    </w:p>
    <w:p w14:paraId="568E3862" w14:textId="0457BB06" w:rsidR="00AE255D" w:rsidRDefault="006118B5" w:rsidP="00AE255D">
      <w:pPr>
        <w:spacing w:after="0"/>
        <w:rPr>
          <w:lang w:val="en-US" w:eastAsia="pt-PT"/>
        </w:rPr>
      </w:pPr>
      <w:r w:rsidRPr="00AE255D">
        <w:rPr>
          <w:lang w:eastAsia="pt-PT"/>
        </w:rPr>
        <mc:AlternateContent>
          <mc:Choice Requires="wps">
            <w:drawing>
              <wp:anchor distT="0" distB="0" distL="114300" distR="114300" simplePos="0" relativeHeight="251666438" behindDoc="0" locked="0" layoutInCell="1" allowOverlap="1" wp14:anchorId="2F39D92E" wp14:editId="0845A6DB">
                <wp:simplePos x="0" y="0"/>
                <wp:positionH relativeFrom="column">
                  <wp:posOffset>1285875</wp:posOffset>
                </wp:positionH>
                <wp:positionV relativeFrom="paragraph">
                  <wp:posOffset>485775</wp:posOffset>
                </wp:positionV>
                <wp:extent cx="828040" cy="121920"/>
                <wp:effectExtent l="0" t="0" r="0" b="0"/>
                <wp:wrapNone/>
                <wp:docPr id="46" name="TextBox 45">
                  <a:extLst xmlns:a="http://schemas.openxmlformats.org/drawingml/2006/main">
                    <a:ext uri="{FF2B5EF4-FFF2-40B4-BE49-F238E27FC236}">
                      <a16:creationId xmlns:a16="http://schemas.microsoft.com/office/drawing/2014/main" id="{4A9D4EE5-F412-40DA-80B4-FDD21C480ADD}"/>
                    </a:ext>
                  </a:extLst>
                </wp:docPr>
                <wp:cNvGraphicFramePr/>
                <a:graphic xmlns:a="http://schemas.openxmlformats.org/drawingml/2006/main">
                  <a:graphicData uri="http://schemas.microsoft.com/office/word/2010/wordprocessingShape">
                    <wps:wsp>
                      <wps:cNvSpPr txBox="1"/>
                      <wps:spPr>
                        <a:xfrm>
                          <a:off x="0" y="0"/>
                          <a:ext cx="828040" cy="121920"/>
                        </a:xfrm>
                        <a:prstGeom prst="rect">
                          <a:avLst/>
                        </a:prstGeom>
                        <a:solidFill>
                          <a:srgbClr val="5D676D"/>
                        </a:solidFill>
                      </wps:spPr>
                      <wps:txbx>
                        <w:txbxContent>
                          <w:p w14:paraId="77D1662D"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B</w:t>
                            </w:r>
                          </w:p>
                        </w:txbxContent>
                      </wps:txbx>
                      <wps:bodyPr wrap="square" rtlCol="0">
                        <a:spAutoFit/>
                      </wps:bodyPr>
                    </wps:wsp>
                  </a:graphicData>
                </a:graphic>
              </wp:anchor>
            </w:drawing>
          </mc:Choice>
          <mc:Fallback>
            <w:pict>
              <v:shape w14:anchorId="2F39D92E" id="TextBox 45" o:spid="_x0000_s1032" type="#_x0000_t202" style="position:absolute;margin-left:101.25pt;margin-top:38.25pt;width:65.2pt;height:9.6pt;z-index:2516664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" fillcolor="#5d676d" stroked="f">
                <v:textbox style="mso-fit-shape-to-text:t">
                  <w:txbxContent>
                    <w:p w14:paraId="77D1662D"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B</w:t>
                      </w:r>
                    </w:p>
                  </w:txbxContent>
                </v:textbox>
              </v:shape>
            </w:pict>
          </mc:Fallback>
        </mc:AlternateContent>
      </w:r>
      <w:r w:rsidRPr="00AE255D">
        <w:rPr>
          <w:lang w:eastAsia="pt-PT"/>
        </w:rPr>
        <mc:AlternateContent>
          <mc:Choice Requires="wps">
            <w:drawing>
              <wp:anchor distT="0" distB="0" distL="114300" distR="114300" simplePos="0" relativeHeight="251662342" behindDoc="0" locked="0" layoutInCell="1" allowOverlap="1" wp14:anchorId="4BCC50DE" wp14:editId="3B6AB8F0">
                <wp:simplePos x="0" y="0"/>
                <wp:positionH relativeFrom="column">
                  <wp:posOffset>1278890</wp:posOffset>
                </wp:positionH>
                <wp:positionV relativeFrom="paragraph">
                  <wp:posOffset>772160</wp:posOffset>
                </wp:positionV>
                <wp:extent cx="843280" cy="128905"/>
                <wp:effectExtent l="0" t="0" r="0" b="0"/>
                <wp:wrapNone/>
                <wp:docPr id="41" name="TextBox 40">
                  <a:extLst xmlns:a="http://schemas.openxmlformats.org/drawingml/2006/main">
                    <a:ext uri="{FF2B5EF4-FFF2-40B4-BE49-F238E27FC236}">
                      <a16:creationId xmlns:a16="http://schemas.microsoft.com/office/drawing/2014/main" id="{F5990021-A373-46A8-9C91-2A8CF614800A}"/>
                    </a:ext>
                  </a:extLst>
                </wp:docPr>
                <wp:cNvGraphicFramePr/>
                <a:graphic xmlns:a="http://schemas.openxmlformats.org/drawingml/2006/main">
                  <a:graphicData uri="http://schemas.microsoft.com/office/word/2010/wordprocessingShape">
                    <wps:wsp>
                      <wps:cNvSpPr txBox="1"/>
                      <wps:spPr>
                        <a:xfrm>
                          <a:off x="0" y="0"/>
                          <a:ext cx="843280" cy="128905"/>
                        </a:xfrm>
                        <a:prstGeom prst="rect">
                          <a:avLst/>
                        </a:prstGeom>
                        <a:solidFill>
                          <a:srgbClr val="5D676D"/>
                        </a:solidFill>
                      </wps:spPr>
                      <wps:txbx>
                        <w:txbxContent>
                          <w:p w14:paraId="7D42CA98"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C</w:t>
                            </w:r>
                          </w:p>
                        </w:txbxContent>
                      </wps:txbx>
                      <wps:bodyPr wrap="square" rtlCol="0">
                        <a:spAutoFit/>
                      </wps:bodyPr>
                    </wps:wsp>
                  </a:graphicData>
                </a:graphic>
                <wp14:sizeRelH relativeFrom="margin">
                  <wp14:pctWidth>0</wp14:pctWidth>
                </wp14:sizeRelH>
              </wp:anchor>
            </w:drawing>
          </mc:Choice>
          <mc:Fallback>
            <w:pict>
              <v:shape w14:anchorId="4BCC50DE" id="TextBox 40" o:spid="_x0000_s1033" type="#_x0000_t202" style="position:absolute;margin-left:100.7pt;margin-top:60.8pt;width:66.4pt;height:10.15pt;z-index:2516623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" fillcolor="#5d676d" stroked="f">
                <v:textbox style="mso-fit-shape-to-text:t">
                  <w:txbxContent>
                    <w:p w14:paraId="7D42CA98"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C</w:t>
                      </w:r>
                    </w:p>
                  </w:txbxContent>
                </v:textbox>
              </v:shape>
            </w:pict>
          </mc:Fallback>
        </mc:AlternateContent>
      </w:r>
      <w:r w:rsidRPr="00AE255D">
        <w:rPr>
          <w:lang w:eastAsia="pt-PT"/>
        </w:rPr>
        <mc:AlternateContent>
          <mc:Choice Requires="wps">
            <w:drawing>
              <wp:anchor distT="0" distB="0" distL="114300" distR="114300" simplePos="0" relativeHeight="251669510" behindDoc="0" locked="0" layoutInCell="1" allowOverlap="1" wp14:anchorId="31304D0F" wp14:editId="3083629C">
                <wp:simplePos x="0" y="0"/>
                <wp:positionH relativeFrom="column">
                  <wp:posOffset>1283970</wp:posOffset>
                </wp:positionH>
                <wp:positionV relativeFrom="paragraph">
                  <wp:posOffset>193675</wp:posOffset>
                </wp:positionV>
                <wp:extent cx="828040" cy="128270"/>
                <wp:effectExtent l="0" t="0" r="0" b="0"/>
                <wp:wrapNone/>
                <wp:docPr id="49" name="TextBox 48">
                  <a:extLst xmlns:a="http://schemas.openxmlformats.org/drawingml/2006/main">
                    <a:ext uri="{FF2B5EF4-FFF2-40B4-BE49-F238E27FC236}">
                      <a16:creationId xmlns:a16="http://schemas.microsoft.com/office/drawing/2014/main" id="{A565F615-44BA-4C05-B4D9-FD402AAD4D72}"/>
                    </a:ext>
                  </a:extLst>
                </wp:docPr>
                <wp:cNvGraphicFramePr/>
                <a:graphic xmlns:a="http://schemas.openxmlformats.org/drawingml/2006/main">
                  <a:graphicData uri="http://schemas.microsoft.com/office/word/2010/wordprocessingShape">
                    <wps:wsp>
                      <wps:cNvSpPr txBox="1"/>
                      <wps:spPr>
                        <a:xfrm>
                          <a:off x="0" y="0"/>
                          <a:ext cx="828040" cy="128270"/>
                        </a:xfrm>
                        <a:prstGeom prst="rect">
                          <a:avLst/>
                        </a:prstGeom>
                        <a:solidFill>
                          <a:srgbClr val="5D676D"/>
                        </a:solidFill>
                      </wps:spPr>
                      <wps:txbx>
                        <w:txbxContent>
                          <w:p w14:paraId="4CBF9346"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C</w:t>
                            </w:r>
                          </w:p>
                        </w:txbxContent>
                      </wps:txbx>
                      <wps:bodyPr wrap="square" rtlCol="0">
                        <a:spAutoFit/>
                      </wps:bodyPr>
                    </wps:wsp>
                  </a:graphicData>
                </a:graphic>
              </wp:anchor>
            </w:drawing>
          </mc:Choice>
          <mc:Fallback>
            <w:pict>
              <v:shape w14:anchorId="31304D0F" id="TextBox 48" o:spid="_x0000_s1034" type="#_x0000_t202" style="position:absolute;margin-left:101.1pt;margin-top:15.25pt;width:65.2pt;height:10.1pt;z-index:2516695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" fillcolor="#5d676d" stroked="f">
                <v:textbox style="mso-fit-shape-to-text:t">
                  <w:txbxContent>
                    <w:p w14:paraId="4CBF9346"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C</w:t>
                      </w:r>
                    </w:p>
                  </w:txbxContent>
                </v:textbox>
              </v:shape>
            </w:pict>
          </mc:Fallback>
        </mc:AlternateContent>
      </w:r>
      <w:r w:rsidRPr="00AE255D">
        <w:rPr>
          <w:lang w:eastAsia="pt-PT"/>
        </w:rPr>
        <mc:AlternateContent>
          <mc:Choice Requires="wps">
            <w:drawing>
              <wp:anchor distT="0" distB="0" distL="114300" distR="114300" simplePos="0" relativeHeight="251663366" behindDoc="0" locked="0" layoutInCell="1" allowOverlap="1" wp14:anchorId="5C903170" wp14:editId="5F3933C1">
                <wp:simplePos x="0" y="0"/>
                <wp:positionH relativeFrom="column">
                  <wp:posOffset>1286510</wp:posOffset>
                </wp:positionH>
                <wp:positionV relativeFrom="paragraph">
                  <wp:posOffset>1054100</wp:posOffset>
                </wp:positionV>
                <wp:extent cx="835660" cy="121920"/>
                <wp:effectExtent l="0" t="0" r="2540" b="0"/>
                <wp:wrapNone/>
                <wp:docPr id="43" name="TextBox 42">
                  <a:extLst xmlns:a="http://schemas.openxmlformats.org/drawingml/2006/main">
                    <a:ext uri="{FF2B5EF4-FFF2-40B4-BE49-F238E27FC236}">
                      <a16:creationId xmlns:a16="http://schemas.microsoft.com/office/drawing/2014/main" id="{60B7847D-550B-4189-B9FF-2D5DC609B828}"/>
                    </a:ext>
                  </a:extLst>
                </wp:docPr>
                <wp:cNvGraphicFramePr/>
                <a:graphic xmlns:a="http://schemas.openxmlformats.org/drawingml/2006/main">
                  <a:graphicData uri="http://schemas.microsoft.com/office/word/2010/wordprocessingShape">
                    <wps:wsp>
                      <wps:cNvSpPr txBox="1"/>
                      <wps:spPr>
                        <a:xfrm>
                          <a:off x="0" y="0"/>
                          <a:ext cx="835660" cy="121920"/>
                        </a:xfrm>
                        <a:prstGeom prst="rect">
                          <a:avLst/>
                        </a:prstGeom>
                        <a:solidFill>
                          <a:srgbClr val="5D676D"/>
                        </a:solidFill>
                      </wps:spPr>
                      <wps:txbx>
                        <w:txbxContent>
                          <w:p w14:paraId="0663265A"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A</w:t>
                            </w:r>
                          </w:p>
                        </w:txbxContent>
                      </wps:txbx>
                      <wps:bodyPr wrap="square" rtlCol="0">
                        <a:spAutoFit/>
                      </wps:bodyPr>
                    </wps:wsp>
                  </a:graphicData>
                </a:graphic>
                <wp14:sizeRelH relativeFrom="margin">
                  <wp14:pctWidth>0</wp14:pctWidth>
                </wp14:sizeRelH>
              </wp:anchor>
            </w:drawing>
          </mc:Choice>
          <mc:Fallback>
            <w:pict>
              <v:shape w14:anchorId="5C903170" id="TextBox 42" o:spid="_x0000_s1035" type="#_x0000_t202" style="position:absolute;margin-left:101.3pt;margin-top:83pt;width:65.8pt;height:9.6pt;z-index:2516633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" fillcolor="#5d676d" stroked="f">
                <v:textbox style="mso-fit-shape-to-text:t">
                  <w:txbxContent>
                    <w:p w14:paraId="0663265A" w14:textId="77777777" w:rsidR="00AE255D" w:rsidRDefault="00AE255D" w:rsidP="00AE255D">
                      <w:pPr>
                        <w:pStyle w:val="NormalWeb"/>
                        <w:spacing w:before="0" w:beforeAutospacing="0" w:after="0" w:afterAutospacing="0"/>
                        <w:jc w:val="center"/>
                      </w:pPr>
                      <w:r>
                        <w:rPr>
                          <w:rFonts w:asciiTheme="minorHAnsi" w:hAnsi="Calibri" w:cstheme="minorBidi"/>
                          <w:b/>
                          <w:bCs/>
                          <w:color w:val="BDD631"/>
                          <w:kern w:val="24"/>
                          <w:sz w:val="21"/>
                          <w:szCs w:val="21"/>
                          <w:lang w:val="en-US"/>
                        </w:rPr>
                        <w:t>Class A</w:t>
                      </w:r>
                    </w:p>
                  </w:txbxContent>
                </v:textbox>
              </v:shape>
            </w:pict>
          </mc:Fallback>
        </mc:AlternateContent>
      </w:r>
    </w:p>
    <w:p w14:paraId="462093A2" w14:textId="353C2293" w:rsidR="00AE255D" w:rsidRDefault="006118B5" w:rsidP="00AE255D">
      <w:pPr>
        <w:spacing w:after="0"/>
        <w:rPr>
          <w:lang w:val="en-US" w:eastAsia="pt-PT"/>
        </w:rPr>
      </w:pPr>
      <w:r w:rsidRPr="00AE255D">
        <w:rPr>
          <w:lang w:eastAsia="pt-PT"/>
        </w:rPr>
        <mc:AlternateContent>
          <mc:Choice Requires="wps">
            <w:drawing>
              <wp:anchor distT="0" distB="0" distL="114300" distR="114300" simplePos="0" relativeHeight="251671558" behindDoc="0" locked="0" layoutInCell="1" allowOverlap="1" wp14:anchorId="131ECDE3" wp14:editId="4DD19DA9">
                <wp:simplePos x="0" y="0"/>
                <wp:positionH relativeFrom="column">
                  <wp:posOffset>3329305</wp:posOffset>
                </wp:positionH>
                <wp:positionV relativeFrom="paragraph">
                  <wp:posOffset>6985</wp:posOffset>
                </wp:positionV>
                <wp:extent cx="1016000" cy="231140"/>
                <wp:effectExtent l="0" t="0" r="0" b="0"/>
                <wp:wrapNone/>
                <wp:docPr id="51" name="TextBox 50">
                  <a:extLst xmlns:a="http://schemas.openxmlformats.org/drawingml/2006/main">
                    <a:ext uri="{FF2B5EF4-FFF2-40B4-BE49-F238E27FC236}">
                      <a16:creationId xmlns:a16="http://schemas.microsoft.com/office/drawing/2014/main" id="{3DDC01B6-5D85-4EF4-B62D-C03B2AC55676}"/>
                    </a:ext>
                  </a:extLst>
                </wp:docPr>
                <wp:cNvGraphicFramePr/>
                <a:graphic xmlns:a="http://schemas.openxmlformats.org/drawingml/2006/main">
                  <a:graphicData uri="http://schemas.microsoft.com/office/word/2010/wordprocessingShape">
                    <wps:wsp>
                      <wps:cNvSpPr txBox="1"/>
                      <wps:spPr>
                        <a:xfrm>
                          <a:off x="0" y="0"/>
                          <a:ext cx="1016000" cy="231140"/>
                        </a:xfrm>
                        <a:prstGeom prst="rect">
                          <a:avLst/>
                        </a:prstGeom>
                        <a:solidFill>
                          <a:srgbClr val="5D676D"/>
                        </a:solidFill>
                      </wps:spPr>
                      <wps:txbx>
                        <w:txbxContent>
                          <w:p w14:paraId="47257D7B" w14:textId="77777777" w:rsidR="00AE255D" w:rsidRPr="009C2D3F" w:rsidRDefault="00AE255D" w:rsidP="00AE255D">
                            <w:pPr>
                              <w:pStyle w:val="NormalWeb"/>
                              <w:spacing w:before="0" w:beforeAutospacing="0" w:after="0" w:afterAutospacing="0"/>
                              <w:jc w:val="center"/>
                              <w:rPr>
                                <w:sz w:val="18"/>
                              </w:rPr>
                            </w:pPr>
                            <w:r w:rsidRPr="009C2D3F">
                              <w:rPr>
                                <w:rFonts w:asciiTheme="minorHAnsi" w:hAnsi="Calibri" w:cstheme="minorBidi"/>
                                <w:b/>
                                <w:bCs/>
                                <w:color w:val="BDD631"/>
                                <w:kern w:val="24"/>
                                <w:sz w:val="16"/>
                                <w:szCs w:val="21"/>
                                <w:lang w:val="en-US"/>
                              </w:rPr>
                              <w:t>Sweet &amp; Exotic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1ECDE3" id="TextBox 50" o:spid="_x0000_s1036" type="#_x0000_t202" style="position:absolute;margin-left:262.15pt;margin-top:.55pt;width:80pt;height:18.2pt;z-index:251671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" fillcolor="#5d676d" stroked="f">
                <v:textbox>
                  <w:txbxContent>
                    <w:p w14:paraId="47257D7B" w14:textId="77777777" w:rsidR="00AE255D" w:rsidRPr="009C2D3F" w:rsidRDefault="00AE255D" w:rsidP="00AE255D">
                      <w:pPr>
                        <w:pStyle w:val="NormalWeb"/>
                        <w:spacing w:before="0" w:beforeAutospacing="0" w:after="0" w:afterAutospacing="0"/>
                        <w:jc w:val="center"/>
                        <w:rPr>
                          <w:sz w:val="18"/>
                        </w:rPr>
                      </w:pPr>
                      <w:r w:rsidRPr="009C2D3F">
                        <w:rPr>
                          <w:rFonts w:asciiTheme="minorHAnsi" w:hAnsi="Calibri" w:cstheme="minorBidi"/>
                          <w:b/>
                          <w:bCs/>
                          <w:color w:val="BDD631"/>
                          <w:kern w:val="24"/>
                          <w:sz w:val="16"/>
                          <w:szCs w:val="21"/>
                          <w:lang w:val="en-US"/>
                        </w:rPr>
                        <w:t>Sweet &amp; Exotic</w:t>
                      </w:r>
                    </w:p>
                  </w:txbxContent>
                </v:textbox>
              </v:shape>
            </w:pict>
          </mc:Fallback>
        </mc:AlternateContent>
      </w:r>
      <w:r w:rsidRPr="00AE255D">
        <w:rPr>
          <w:lang w:eastAsia="pt-PT"/>
        </w:rPr>
        <mc:AlternateContent>
          <mc:Choice Requires="wps">
            <w:drawing>
              <wp:anchor distT="0" distB="0" distL="114300" distR="114300" simplePos="0" relativeHeight="251672582" behindDoc="0" locked="0" layoutInCell="1" allowOverlap="1" wp14:anchorId="1F652D82" wp14:editId="11998F7E">
                <wp:simplePos x="0" y="0"/>
                <wp:positionH relativeFrom="column">
                  <wp:posOffset>4425315</wp:posOffset>
                </wp:positionH>
                <wp:positionV relativeFrom="paragraph">
                  <wp:posOffset>6985</wp:posOffset>
                </wp:positionV>
                <wp:extent cx="783590" cy="213360"/>
                <wp:effectExtent l="0" t="0" r="0" b="0"/>
                <wp:wrapNone/>
                <wp:docPr id="52" name="TextBox 51">
                  <a:extLst xmlns:a="http://schemas.openxmlformats.org/drawingml/2006/main">
                    <a:ext uri="{FF2B5EF4-FFF2-40B4-BE49-F238E27FC236}">
                      <a16:creationId xmlns:a16="http://schemas.microsoft.com/office/drawing/2014/main" id="{05CA7FEC-9FF8-401E-895E-703C325A18FD}"/>
                    </a:ext>
                  </a:extLst>
                </wp:docPr>
                <wp:cNvGraphicFramePr/>
                <a:graphic xmlns:a="http://schemas.openxmlformats.org/drawingml/2006/main">
                  <a:graphicData uri="http://schemas.microsoft.com/office/word/2010/wordprocessingShape">
                    <wps:wsp>
                      <wps:cNvSpPr txBox="1"/>
                      <wps:spPr>
                        <a:xfrm>
                          <a:off x="0" y="0"/>
                          <a:ext cx="783590" cy="213360"/>
                        </a:xfrm>
                        <a:prstGeom prst="rect">
                          <a:avLst/>
                        </a:prstGeom>
                        <a:solidFill>
                          <a:srgbClr val="5D676D"/>
                        </a:solidFill>
                      </wps:spPr>
                      <wps:txbx>
                        <w:txbxContent>
                          <w:p w14:paraId="044BBA85" w14:textId="77777777" w:rsidR="00AE255D" w:rsidRPr="009C2D3F" w:rsidRDefault="00AE255D" w:rsidP="00AE255D">
                            <w:pPr>
                              <w:pStyle w:val="NormalWeb"/>
                              <w:spacing w:before="0" w:beforeAutospacing="0" w:after="0" w:afterAutospacing="0"/>
                              <w:jc w:val="center"/>
                              <w:rPr>
                                <w:sz w:val="18"/>
                              </w:rPr>
                            </w:pPr>
                            <w:r w:rsidRPr="009C2D3F">
                              <w:rPr>
                                <w:rFonts w:asciiTheme="minorHAnsi" w:hAnsi="Calibri" w:cstheme="minorBidi"/>
                                <w:b/>
                                <w:bCs/>
                                <w:color w:val="BDD631"/>
                                <w:kern w:val="24"/>
                                <w:sz w:val="16"/>
                                <w:szCs w:val="21"/>
                                <w:lang w:val="en-US"/>
                              </w:rPr>
                              <w:t>Dry White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652D82" id="TextBox 51" o:spid="_x0000_s1037" type="#_x0000_t202" style="position:absolute;margin-left:348.45pt;margin-top:.55pt;width:61.7pt;height:16.8pt;z-index:251672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" fillcolor="#5d676d" stroked="f">
                <v:textbox>
                  <w:txbxContent>
                    <w:p w14:paraId="044BBA85" w14:textId="77777777" w:rsidR="00AE255D" w:rsidRPr="009C2D3F" w:rsidRDefault="00AE255D" w:rsidP="00AE255D">
                      <w:pPr>
                        <w:pStyle w:val="NormalWeb"/>
                        <w:spacing w:before="0" w:beforeAutospacing="0" w:after="0" w:afterAutospacing="0"/>
                        <w:jc w:val="center"/>
                        <w:rPr>
                          <w:sz w:val="18"/>
                        </w:rPr>
                      </w:pPr>
                      <w:r w:rsidRPr="009C2D3F">
                        <w:rPr>
                          <w:rFonts w:asciiTheme="minorHAnsi" w:hAnsi="Calibri" w:cstheme="minorBidi"/>
                          <w:b/>
                          <w:bCs/>
                          <w:color w:val="BDD631"/>
                          <w:kern w:val="24"/>
                          <w:sz w:val="16"/>
                          <w:szCs w:val="21"/>
                          <w:lang w:val="en-US"/>
                        </w:rPr>
                        <w:t>Dry White</w:t>
                      </w:r>
                    </w:p>
                  </w:txbxContent>
                </v:textbox>
              </v:shape>
            </w:pict>
          </mc:Fallback>
        </mc:AlternateContent>
      </w:r>
      <w:r w:rsidRPr="00AE255D">
        <w:rPr>
          <w:lang w:eastAsia="pt-PT"/>
        </w:rPr>
        <mc:AlternateContent>
          <mc:Choice Requires="wps">
            <w:drawing>
              <wp:anchor distT="0" distB="0" distL="114300" distR="114300" simplePos="0" relativeHeight="251670534" behindDoc="0" locked="0" layoutInCell="1" allowOverlap="1" wp14:anchorId="65C7ECCE" wp14:editId="00B339A0">
                <wp:simplePos x="0" y="0"/>
                <wp:positionH relativeFrom="column">
                  <wp:posOffset>2578640</wp:posOffset>
                </wp:positionH>
                <wp:positionV relativeFrom="paragraph">
                  <wp:posOffset>6985</wp:posOffset>
                </wp:positionV>
                <wp:extent cx="660591" cy="228600"/>
                <wp:effectExtent l="0" t="0" r="6350" b="0"/>
                <wp:wrapNone/>
                <wp:docPr id="50" name="TextBox 49">
                  <a:extLst xmlns:a="http://schemas.openxmlformats.org/drawingml/2006/main">
                    <a:ext uri="{FF2B5EF4-FFF2-40B4-BE49-F238E27FC236}">
                      <a16:creationId xmlns:a16="http://schemas.microsoft.com/office/drawing/2014/main" id="{112DACFF-A602-46C1-A775-B2B428D8A2E3}"/>
                    </a:ext>
                  </a:extLst>
                </wp:docPr>
                <wp:cNvGraphicFramePr/>
                <a:graphic xmlns:a="http://schemas.openxmlformats.org/drawingml/2006/main">
                  <a:graphicData uri="http://schemas.microsoft.com/office/word/2010/wordprocessingShape">
                    <wps:wsp>
                      <wps:cNvSpPr txBox="1"/>
                      <wps:spPr>
                        <a:xfrm>
                          <a:off x="0" y="0"/>
                          <a:ext cx="660591" cy="228600"/>
                        </a:xfrm>
                        <a:prstGeom prst="rect">
                          <a:avLst/>
                        </a:prstGeom>
                        <a:solidFill>
                          <a:srgbClr val="5D676D"/>
                        </a:solidFill>
                      </wps:spPr>
                      <wps:txbx>
                        <w:txbxContent>
                          <w:p w14:paraId="6C81B5B9" w14:textId="77777777" w:rsidR="00AE255D" w:rsidRPr="009C2D3F" w:rsidRDefault="00AE255D" w:rsidP="00AE255D">
                            <w:pPr>
                              <w:pStyle w:val="NormalWeb"/>
                              <w:spacing w:before="0" w:beforeAutospacing="0" w:after="0" w:afterAutospacing="0"/>
                              <w:jc w:val="center"/>
                              <w:rPr>
                                <w:sz w:val="18"/>
                              </w:rPr>
                            </w:pPr>
                            <w:r w:rsidRPr="009C2D3F">
                              <w:rPr>
                                <w:rFonts w:asciiTheme="minorHAnsi" w:hAnsi="Calibri" w:cstheme="minorBidi"/>
                                <w:b/>
                                <w:bCs/>
                                <w:color w:val="BDD631"/>
                                <w:kern w:val="24"/>
                                <w:sz w:val="16"/>
                                <w:szCs w:val="21"/>
                                <w:lang w:val="en-US"/>
                              </w:rPr>
                              <w:t>Dry Red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C7ECCE" id="TextBox 49" o:spid="_x0000_s1038" type="#_x0000_t202" style="position:absolute;margin-left:203.05pt;margin-top:.55pt;width:52pt;height:18pt;z-index:251670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" fillcolor="#5d676d" stroked="f">
                <v:textbox>
                  <w:txbxContent>
                    <w:p w14:paraId="6C81B5B9" w14:textId="77777777" w:rsidR="00AE255D" w:rsidRPr="009C2D3F" w:rsidRDefault="00AE255D" w:rsidP="00AE255D">
                      <w:pPr>
                        <w:pStyle w:val="NormalWeb"/>
                        <w:spacing w:before="0" w:beforeAutospacing="0" w:after="0" w:afterAutospacing="0"/>
                        <w:jc w:val="center"/>
                        <w:rPr>
                          <w:sz w:val="18"/>
                        </w:rPr>
                      </w:pPr>
                      <w:r w:rsidRPr="009C2D3F">
                        <w:rPr>
                          <w:rFonts w:asciiTheme="minorHAnsi" w:hAnsi="Calibri" w:cstheme="minorBidi"/>
                          <w:b/>
                          <w:bCs/>
                          <w:color w:val="BDD631"/>
                          <w:kern w:val="24"/>
                          <w:sz w:val="16"/>
                          <w:szCs w:val="21"/>
                          <w:lang w:val="en-US"/>
                        </w:rPr>
                        <w:t>Dry Red</w:t>
                      </w:r>
                    </w:p>
                  </w:txbxContent>
                </v:textbox>
              </v:shape>
            </w:pict>
          </mc:Fallback>
        </mc:AlternateContent>
      </w:r>
    </w:p>
    <w:p w14:paraId="7EF3F2C7" w14:textId="53A3D01D" w:rsidR="00641F95" w:rsidRDefault="006118B5" w:rsidP="00AE255D">
      <w:pPr>
        <w:spacing w:after="0"/>
        <w:rPr>
          <w:noProof/>
          <w:lang w:val="en-US" w:eastAsia="pt-PT"/>
        </w:rPr>
      </w:pPr>
      <w:r w:rsidRPr="00AE255D">
        <w:rPr>
          <w:lang w:eastAsia="pt-PT"/>
        </w:rPr>
        <mc:AlternateContent>
          <mc:Choice Requires="wps">
            <w:drawing>
              <wp:anchor distT="0" distB="0" distL="114300" distR="114300" simplePos="0" relativeHeight="251667462" behindDoc="0" locked="0" layoutInCell="1" allowOverlap="1" wp14:anchorId="0BA1ADC2" wp14:editId="6E899EF9">
                <wp:simplePos x="0" y="0"/>
                <wp:positionH relativeFrom="column">
                  <wp:posOffset>2932430</wp:posOffset>
                </wp:positionH>
                <wp:positionV relativeFrom="paragraph">
                  <wp:posOffset>98425</wp:posOffset>
                </wp:positionV>
                <wp:extent cx="914400" cy="228600"/>
                <wp:effectExtent l="0" t="0" r="0" b="0"/>
                <wp:wrapNone/>
                <wp:docPr id="47" name="TextBox 46">
                  <a:extLst xmlns:a="http://schemas.openxmlformats.org/drawingml/2006/main">
                    <a:ext uri="{FF2B5EF4-FFF2-40B4-BE49-F238E27FC236}">
                      <a16:creationId xmlns:a16="http://schemas.microsoft.com/office/drawing/2014/main" id="{BF5819ED-5FFD-42D7-A682-C7CA4A3F0D04}"/>
                    </a:ext>
                  </a:extLst>
                </wp:docPr>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rgbClr val="5D676D"/>
                        </a:solidFill>
                      </wps:spPr>
                      <wps:txbx>
                        <w:txbxContent>
                          <w:p w14:paraId="3749B626" w14:textId="77777777" w:rsidR="00AE255D" w:rsidRPr="009C2D3F" w:rsidRDefault="00AE255D" w:rsidP="00AE255D">
                            <w:pPr>
                              <w:pStyle w:val="NormalWeb"/>
                              <w:spacing w:before="0" w:beforeAutospacing="0" w:after="0" w:afterAutospacing="0"/>
                              <w:jc w:val="center"/>
                              <w:rPr>
                                <w:sz w:val="20"/>
                              </w:rPr>
                            </w:pPr>
                            <w:r w:rsidRPr="009C2D3F">
                              <w:rPr>
                                <w:rFonts w:asciiTheme="minorHAnsi" w:hAnsi="Calibri" w:cstheme="minorBidi"/>
                                <w:b/>
                                <w:bCs/>
                                <w:color w:val="BDD631"/>
                                <w:kern w:val="24"/>
                                <w:sz w:val="18"/>
                                <w:szCs w:val="21"/>
                                <w:lang w:val="en-US"/>
                              </w:rPr>
                              <w:t>Sweet &amp; Exotic</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BA1ADC2" id="TextBox 46" o:spid="_x0000_s1039" type="#_x0000_t202" style="position:absolute;margin-left:230.9pt;margin-top:7.75pt;width:1in;height:18pt;z-index:251667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" fillcolor="#5d676d" stroked="f">
                <v:textbox>
                  <w:txbxContent>
                    <w:p w14:paraId="3749B626" w14:textId="77777777" w:rsidR="00AE255D" w:rsidRPr="009C2D3F" w:rsidRDefault="00AE255D" w:rsidP="00AE255D">
                      <w:pPr>
                        <w:pStyle w:val="NormalWeb"/>
                        <w:spacing w:before="0" w:beforeAutospacing="0" w:after="0" w:afterAutospacing="0"/>
                        <w:jc w:val="center"/>
                        <w:rPr>
                          <w:sz w:val="20"/>
                        </w:rPr>
                      </w:pPr>
                      <w:r w:rsidRPr="009C2D3F">
                        <w:rPr>
                          <w:rFonts w:asciiTheme="minorHAnsi" w:hAnsi="Calibri" w:cstheme="minorBidi"/>
                          <w:b/>
                          <w:bCs/>
                          <w:color w:val="BDD631"/>
                          <w:kern w:val="24"/>
                          <w:sz w:val="18"/>
                          <w:szCs w:val="21"/>
                          <w:lang w:val="en-US"/>
                        </w:rPr>
                        <w:t>Sweet &amp; Exotic</w:t>
                      </w:r>
                    </w:p>
                  </w:txbxContent>
                </v:textbox>
              </v:shape>
            </w:pict>
          </mc:Fallback>
        </mc:AlternateContent>
      </w:r>
      <w:r w:rsidRPr="00AE255D">
        <w:rPr>
          <w:lang w:eastAsia="pt-PT"/>
        </w:rPr>
        <mc:AlternateContent>
          <mc:Choice Requires="wps">
            <w:drawing>
              <wp:anchor distT="0" distB="0" distL="114300" distR="114300" simplePos="0" relativeHeight="251668486" behindDoc="0" locked="0" layoutInCell="1" allowOverlap="1" wp14:anchorId="3EA4A40C" wp14:editId="277CDBDC">
                <wp:simplePos x="0" y="0"/>
                <wp:positionH relativeFrom="column">
                  <wp:posOffset>4006850</wp:posOffset>
                </wp:positionH>
                <wp:positionV relativeFrom="paragraph">
                  <wp:posOffset>106045</wp:posOffset>
                </wp:positionV>
                <wp:extent cx="754380" cy="223520"/>
                <wp:effectExtent l="0" t="0" r="7620" b="5080"/>
                <wp:wrapNone/>
                <wp:docPr id="48" name="TextBox 47">
                  <a:extLst xmlns:a="http://schemas.openxmlformats.org/drawingml/2006/main">
                    <a:ext uri="{FF2B5EF4-FFF2-40B4-BE49-F238E27FC236}">
                      <a16:creationId xmlns:a16="http://schemas.microsoft.com/office/drawing/2014/main" id="{64B31008-ECC6-45FB-8889-F10B236A8859}"/>
                    </a:ext>
                  </a:extLst>
                </wp:docPr>
                <wp:cNvGraphicFramePr/>
                <a:graphic xmlns:a="http://schemas.openxmlformats.org/drawingml/2006/main">
                  <a:graphicData uri="http://schemas.microsoft.com/office/word/2010/wordprocessingShape">
                    <wps:wsp>
                      <wps:cNvSpPr txBox="1"/>
                      <wps:spPr>
                        <a:xfrm>
                          <a:off x="0" y="0"/>
                          <a:ext cx="754380" cy="223520"/>
                        </a:xfrm>
                        <a:prstGeom prst="rect">
                          <a:avLst/>
                        </a:prstGeom>
                        <a:solidFill>
                          <a:srgbClr val="5D676D"/>
                        </a:solidFill>
                      </wps:spPr>
                      <wps:txbx>
                        <w:txbxContent>
                          <w:p w14:paraId="21DD9591" w14:textId="77777777" w:rsidR="00AE255D" w:rsidRPr="009C2D3F" w:rsidRDefault="00AE255D" w:rsidP="00AE255D">
                            <w:pPr>
                              <w:pStyle w:val="NormalWeb"/>
                              <w:spacing w:before="0" w:beforeAutospacing="0" w:after="0" w:afterAutospacing="0"/>
                              <w:jc w:val="center"/>
                              <w:rPr>
                                <w:sz w:val="20"/>
                              </w:rPr>
                            </w:pPr>
                            <w:r w:rsidRPr="009C2D3F">
                              <w:rPr>
                                <w:rFonts w:asciiTheme="minorHAnsi" w:hAnsi="Calibri" w:cstheme="minorBidi"/>
                                <w:b/>
                                <w:bCs/>
                                <w:color w:val="BDD631"/>
                                <w:kern w:val="24"/>
                                <w:sz w:val="18"/>
                                <w:szCs w:val="21"/>
                                <w:lang w:val="en-US"/>
                              </w:rPr>
                              <w:t>Dry White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EA4A40C" id="TextBox 47" o:spid="_x0000_s1040" type="#_x0000_t202" style="position:absolute;margin-left:315.5pt;margin-top:8.35pt;width:59.4pt;height:17.6pt;z-index:251668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" fillcolor="#5d676d" stroked="f">
                <v:textbox>
                  <w:txbxContent>
                    <w:p w14:paraId="21DD9591" w14:textId="77777777" w:rsidR="00AE255D" w:rsidRPr="009C2D3F" w:rsidRDefault="00AE255D" w:rsidP="00AE255D">
                      <w:pPr>
                        <w:pStyle w:val="NormalWeb"/>
                        <w:spacing w:before="0" w:beforeAutospacing="0" w:after="0" w:afterAutospacing="0"/>
                        <w:jc w:val="center"/>
                        <w:rPr>
                          <w:sz w:val="20"/>
                        </w:rPr>
                      </w:pPr>
                      <w:r w:rsidRPr="009C2D3F">
                        <w:rPr>
                          <w:rFonts w:asciiTheme="minorHAnsi" w:hAnsi="Calibri" w:cstheme="minorBidi"/>
                          <w:b/>
                          <w:bCs/>
                          <w:color w:val="BDD631"/>
                          <w:kern w:val="24"/>
                          <w:sz w:val="18"/>
                          <w:szCs w:val="21"/>
                          <w:lang w:val="en-US"/>
                        </w:rPr>
                        <w:t>Dry White</w:t>
                      </w:r>
                    </w:p>
                  </w:txbxContent>
                </v:textbox>
              </v:shape>
            </w:pict>
          </mc:Fallback>
        </mc:AlternateContent>
      </w:r>
    </w:p>
    <w:p w14:paraId="2B3258B2" w14:textId="7D77549B" w:rsidR="00641F95" w:rsidRDefault="006118B5" w:rsidP="00AE255D">
      <w:pPr>
        <w:spacing w:after="0"/>
        <w:rPr>
          <w:lang w:val="en-US" w:eastAsia="pt-PT"/>
        </w:rPr>
      </w:pPr>
      <w:r w:rsidRPr="00AE255D">
        <w:rPr>
          <w:lang w:eastAsia="pt-PT"/>
        </w:rPr>
        <mc:AlternateContent>
          <mc:Choice Requires="wps">
            <w:drawing>
              <wp:anchor distT="0" distB="0" distL="114300" distR="114300" simplePos="0" relativeHeight="251661318" behindDoc="0" locked="0" layoutInCell="1" allowOverlap="1" wp14:anchorId="35B21B60" wp14:editId="69885B65">
                <wp:simplePos x="0" y="0"/>
                <wp:positionH relativeFrom="column">
                  <wp:posOffset>3261995</wp:posOffset>
                </wp:positionH>
                <wp:positionV relativeFrom="paragraph">
                  <wp:posOffset>194310</wp:posOffset>
                </wp:positionV>
                <wp:extent cx="1082675" cy="253365"/>
                <wp:effectExtent l="0" t="0" r="3175" b="1270"/>
                <wp:wrapNone/>
                <wp:docPr id="40" name="TextBox 39">
                  <a:extLst xmlns:a="http://schemas.openxmlformats.org/drawingml/2006/main">
                    <a:ext uri="{FF2B5EF4-FFF2-40B4-BE49-F238E27FC236}">
                      <a16:creationId xmlns:a16="http://schemas.microsoft.com/office/drawing/2014/main" id="{6E0D2C70-45AD-4CD6-AFDE-DAD7A6005B9B}"/>
                    </a:ext>
                  </a:extLst>
                </wp:docPr>
                <wp:cNvGraphicFramePr/>
                <a:graphic xmlns:a="http://schemas.openxmlformats.org/drawingml/2006/main">
                  <a:graphicData uri="http://schemas.microsoft.com/office/word/2010/wordprocessingShape">
                    <wps:wsp>
                      <wps:cNvSpPr txBox="1"/>
                      <wps:spPr>
                        <a:xfrm>
                          <a:off x="0" y="0"/>
                          <a:ext cx="1082675" cy="253365"/>
                        </a:xfrm>
                        <a:prstGeom prst="rect">
                          <a:avLst/>
                        </a:prstGeom>
                        <a:solidFill>
                          <a:srgbClr val="5D676D"/>
                        </a:solidFill>
                      </wps:spPr>
                      <wps:txbx>
                        <w:txbxContent>
                          <w:p w14:paraId="661CE324" w14:textId="77777777" w:rsidR="00AE255D" w:rsidRPr="000D55B2" w:rsidRDefault="00AE255D" w:rsidP="00AE255D">
                            <w:pPr>
                              <w:pStyle w:val="NormalWeb"/>
                              <w:spacing w:before="0" w:beforeAutospacing="0" w:after="0" w:afterAutospacing="0"/>
                              <w:jc w:val="center"/>
                              <w:rPr>
                                <w:sz w:val="22"/>
                              </w:rPr>
                            </w:pPr>
                            <w:r w:rsidRPr="000D55B2">
                              <w:rPr>
                                <w:rFonts w:asciiTheme="minorHAnsi" w:hAnsi="Calibri" w:cstheme="minorBidi"/>
                                <w:b/>
                                <w:bCs/>
                                <w:color w:val="BDD631"/>
                                <w:kern w:val="24"/>
                                <w:sz w:val="20"/>
                                <w:szCs w:val="21"/>
                                <w:lang w:val="en-US"/>
                              </w:rPr>
                              <w:t>Sweet &amp; Exotic</w:t>
                            </w:r>
                          </w:p>
                        </w:txbxContent>
                      </wps:txbx>
                      <wps:bodyPr wrap="square" rtlCol="0">
                        <a:spAutoFit/>
                      </wps:bodyPr>
                    </wps:wsp>
                  </a:graphicData>
                </a:graphic>
              </wp:anchor>
            </w:drawing>
          </mc:Choice>
          <mc:Fallback>
            <w:pict>
              <v:shape w14:anchorId="35B21B60" id="TextBox 39" o:spid="_x0000_s1041" type="#_x0000_t202" style="position:absolute;margin-left:256.85pt;margin-top:15.3pt;width:85.25pt;height:19.95pt;z-index:251661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" fillcolor="#5d676d" stroked="f">
                <v:textbox style="mso-fit-shape-to-text:t">
                  <w:txbxContent>
                    <w:p w14:paraId="661CE324" w14:textId="77777777" w:rsidR="00AE255D" w:rsidRPr="000D55B2" w:rsidRDefault="00AE255D" w:rsidP="00AE255D">
                      <w:pPr>
                        <w:pStyle w:val="NormalWeb"/>
                        <w:spacing w:before="0" w:beforeAutospacing="0" w:after="0" w:afterAutospacing="0"/>
                        <w:jc w:val="center"/>
                        <w:rPr>
                          <w:sz w:val="22"/>
                        </w:rPr>
                      </w:pPr>
                      <w:r w:rsidRPr="000D55B2">
                        <w:rPr>
                          <w:rFonts w:asciiTheme="minorHAnsi" w:hAnsi="Calibri" w:cstheme="minorBidi"/>
                          <w:b/>
                          <w:bCs/>
                          <w:color w:val="BDD631"/>
                          <w:kern w:val="24"/>
                          <w:sz w:val="20"/>
                          <w:szCs w:val="21"/>
                          <w:lang w:val="en-US"/>
                        </w:rPr>
                        <w:t>Sweet &amp; Exotic</w:t>
                      </w:r>
                    </w:p>
                  </w:txbxContent>
                </v:textbox>
              </v:shape>
            </w:pict>
          </mc:Fallback>
        </mc:AlternateContent>
      </w:r>
    </w:p>
    <w:p w14:paraId="0F5B6087" w14:textId="36EAC221" w:rsidR="00641F95" w:rsidRDefault="00641F95" w:rsidP="00AE255D">
      <w:pPr>
        <w:spacing w:after="0"/>
        <w:rPr>
          <w:lang w:val="en-US" w:eastAsia="pt-PT"/>
        </w:rPr>
      </w:pPr>
    </w:p>
    <w:p w14:paraId="7F068A9B" w14:textId="54F9CE6E" w:rsidR="00641F95" w:rsidRDefault="006118B5" w:rsidP="00AE255D">
      <w:pPr>
        <w:spacing w:after="0"/>
        <w:rPr>
          <w:lang w:val="en-US" w:eastAsia="pt-PT"/>
        </w:rPr>
      </w:pPr>
      <w:r w:rsidRPr="00AE255D">
        <w:rPr>
          <w:lang w:eastAsia="pt-PT"/>
        </w:rPr>
        <mc:AlternateContent>
          <mc:Choice Requires="wps">
            <w:drawing>
              <wp:anchor distT="0" distB="0" distL="114300" distR="114300" simplePos="0" relativeHeight="251665414" behindDoc="0" locked="0" layoutInCell="1" allowOverlap="1" wp14:anchorId="72511850" wp14:editId="07AA5BA1">
                <wp:simplePos x="0" y="0"/>
                <wp:positionH relativeFrom="column">
                  <wp:posOffset>3054350</wp:posOffset>
                </wp:positionH>
                <wp:positionV relativeFrom="paragraph">
                  <wp:posOffset>73660</wp:posOffset>
                </wp:positionV>
                <wp:extent cx="723900" cy="223520"/>
                <wp:effectExtent l="0" t="0" r="0" b="5080"/>
                <wp:wrapNone/>
                <wp:docPr id="45" name="TextBox 44">
                  <a:extLst xmlns:a="http://schemas.openxmlformats.org/drawingml/2006/main">
                    <a:ext uri="{FF2B5EF4-FFF2-40B4-BE49-F238E27FC236}">
                      <a16:creationId xmlns:a16="http://schemas.microsoft.com/office/drawing/2014/main" id="{0C2FB9BD-BD09-4235-AFA6-0D72872B22AD}"/>
                    </a:ext>
                  </a:extLst>
                </wp:docPr>
                <wp:cNvGraphicFramePr/>
                <a:graphic xmlns:a="http://schemas.openxmlformats.org/drawingml/2006/main">
                  <a:graphicData uri="http://schemas.microsoft.com/office/word/2010/wordprocessingShape">
                    <wps:wsp>
                      <wps:cNvSpPr txBox="1"/>
                      <wps:spPr>
                        <a:xfrm>
                          <a:off x="0" y="0"/>
                          <a:ext cx="723900" cy="223520"/>
                        </a:xfrm>
                        <a:prstGeom prst="rect">
                          <a:avLst/>
                        </a:prstGeom>
                        <a:solidFill>
                          <a:srgbClr val="5D676D"/>
                        </a:solidFill>
                      </wps:spPr>
                      <wps:txbx>
                        <w:txbxContent>
                          <w:p w14:paraId="699798E5" w14:textId="77777777" w:rsidR="00AE255D" w:rsidRPr="009C2D3F" w:rsidRDefault="00AE255D" w:rsidP="00AE255D">
                            <w:pPr>
                              <w:pStyle w:val="NormalWeb"/>
                              <w:spacing w:before="0" w:beforeAutospacing="0" w:after="0" w:afterAutospacing="0"/>
                              <w:jc w:val="center"/>
                              <w:rPr>
                                <w:sz w:val="22"/>
                              </w:rPr>
                            </w:pPr>
                            <w:r w:rsidRPr="009C2D3F">
                              <w:rPr>
                                <w:rFonts w:asciiTheme="minorHAnsi" w:hAnsi="Calibri" w:cstheme="minorBidi"/>
                                <w:b/>
                                <w:bCs/>
                                <w:color w:val="BDD631"/>
                                <w:kern w:val="24"/>
                                <w:sz w:val="18"/>
                                <w:szCs w:val="21"/>
                                <w:lang w:val="en-US"/>
                              </w:rPr>
                              <w:t>Dry White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2511850" id="TextBox 44" o:spid="_x0000_s1042" type="#_x0000_t202" style="position:absolute;margin-left:240.5pt;margin-top:5.8pt;width:57pt;height:17.6pt;z-index:251665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" fillcolor="#5d676d" stroked="f">
                <v:textbox>
                  <w:txbxContent>
                    <w:p w14:paraId="699798E5" w14:textId="77777777" w:rsidR="00AE255D" w:rsidRPr="009C2D3F" w:rsidRDefault="00AE255D" w:rsidP="00AE255D">
                      <w:pPr>
                        <w:pStyle w:val="NormalWeb"/>
                        <w:spacing w:before="0" w:beforeAutospacing="0" w:after="0" w:afterAutospacing="0"/>
                        <w:jc w:val="center"/>
                        <w:rPr>
                          <w:sz w:val="22"/>
                        </w:rPr>
                      </w:pPr>
                      <w:r w:rsidRPr="009C2D3F">
                        <w:rPr>
                          <w:rFonts w:asciiTheme="minorHAnsi" w:hAnsi="Calibri" w:cstheme="minorBidi"/>
                          <w:b/>
                          <w:bCs/>
                          <w:color w:val="BDD631"/>
                          <w:kern w:val="24"/>
                          <w:sz w:val="18"/>
                          <w:szCs w:val="21"/>
                          <w:lang w:val="en-US"/>
                        </w:rPr>
                        <w:t>Dry White</w:t>
                      </w:r>
                    </w:p>
                  </w:txbxContent>
                </v:textbox>
              </v:shape>
            </w:pict>
          </mc:Fallback>
        </mc:AlternateContent>
      </w:r>
      <w:r w:rsidRPr="00AE255D">
        <w:rPr>
          <w:lang w:eastAsia="pt-PT"/>
        </w:rPr>
        <mc:AlternateContent>
          <mc:Choice Requires="wps">
            <w:drawing>
              <wp:anchor distT="0" distB="0" distL="114300" distR="114300" simplePos="0" relativeHeight="251664390" behindDoc="0" locked="0" layoutInCell="1" allowOverlap="1" wp14:anchorId="0AD5E569" wp14:editId="5A4C851C">
                <wp:simplePos x="0" y="0"/>
                <wp:positionH relativeFrom="column">
                  <wp:posOffset>3961130</wp:posOffset>
                </wp:positionH>
                <wp:positionV relativeFrom="paragraph">
                  <wp:posOffset>81280</wp:posOffset>
                </wp:positionV>
                <wp:extent cx="800100" cy="223520"/>
                <wp:effectExtent l="0" t="0" r="0" b="5080"/>
                <wp:wrapNone/>
                <wp:docPr id="44" name="TextBox 43">
                  <a:extLst xmlns:a="http://schemas.openxmlformats.org/drawingml/2006/main">
                    <a:ext uri="{FF2B5EF4-FFF2-40B4-BE49-F238E27FC236}">
                      <a16:creationId xmlns:a16="http://schemas.microsoft.com/office/drawing/2014/main" id="{4AD01299-5087-467C-90D7-709E2AC3D839}"/>
                    </a:ext>
                  </a:extLst>
                </wp:docPr>
                <wp:cNvGraphicFramePr/>
                <a:graphic xmlns:a="http://schemas.openxmlformats.org/drawingml/2006/main">
                  <a:graphicData uri="http://schemas.microsoft.com/office/word/2010/wordprocessingShape">
                    <wps:wsp>
                      <wps:cNvSpPr txBox="1"/>
                      <wps:spPr>
                        <a:xfrm>
                          <a:off x="0" y="0"/>
                          <a:ext cx="800100" cy="223520"/>
                        </a:xfrm>
                        <a:prstGeom prst="rect">
                          <a:avLst/>
                        </a:prstGeom>
                        <a:solidFill>
                          <a:srgbClr val="5D676D"/>
                        </a:solidFill>
                      </wps:spPr>
                      <wps:txbx>
                        <w:txbxContent>
                          <w:p w14:paraId="24C30B5C" w14:textId="77777777" w:rsidR="00AE255D" w:rsidRPr="009C2D3F" w:rsidRDefault="00AE255D" w:rsidP="00AE255D">
                            <w:pPr>
                              <w:pStyle w:val="NormalWeb"/>
                              <w:spacing w:before="0" w:beforeAutospacing="0" w:after="0" w:afterAutospacing="0"/>
                              <w:jc w:val="center"/>
                              <w:rPr>
                                <w:sz w:val="20"/>
                              </w:rPr>
                            </w:pPr>
                            <w:r w:rsidRPr="009C2D3F">
                              <w:rPr>
                                <w:rFonts w:asciiTheme="minorHAnsi" w:hAnsi="Calibri" w:cstheme="minorBidi"/>
                                <w:b/>
                                <w:bCs/>
                                <w:color w:val="BDD631"/>
                                <w:kern w:val="24"/>
                                <w:sz w:val="18"/>
                                <w:szCs w:val="21"/>
                                <w:lang w:val="en-US"/>
                              </w:rPr>
                              <w:t>Dry Red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AD5E569" id="TextBox 43" o:spid="_x0000_s1043" type="#_x0000_t202" style="position:absolute;margin-left:311.9pt;margin-top:6.4pt;width:63pt;height:17.6pt;z-index:251664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" fillcolor="#5d676d" stroked="f">
                <v:textbox>
                  <w:txbxContent>
                    <w:p w14:paraId="24C30B5C" w14:textId="77777777" w:rsidR="00AE255D" w:rsidRPr="009C2D3F" w:rsidRDefault="00AE255D" w:rsidP="00AE255D">
                      <w:pPr>
                        <w:pStyle w:val="NormalWeb"/>
                        <w:spacing w:before="0" w:beforeAutospacing="0" w:after="0" w:afterAutospacing="0"/>
                        <w:jc w:val="center"/>
                        <w:rPr>
                          <w:sz w:val="20"/>
                        </w:rPr>
                      </w:pPr>
                      <w:r w:rsidRPr="009C2D3F">
                        <w:rPr>
                          <w:rFonts w:asciiTheme="minorHAnsi" w:hAnsi="Calibri" w:cstheme="minorBidi"/>
                          <w:b/>
                          <w:bCs/>
                          <w:color w:val="BDD631"/>
                          <w:kern w:val="24"/>
                          <w:sz w:val="18"/>
                          <w:szCs w:val="21"/>
                          <w:lang w:val="en-US"/>
                        </w:rPr>
                        <w:t>Dry Red</w:t>
                      </w:r>
                    </w:p>
                  </w:txbxContent>
                </v:textbox>
              </v:shape>
            </w:pict>
          </mc:Fallback>
        </mc:AlternateContent>
      </w:r>
    </w:p>
    <w:p w14:paraId="7CC23BCA" w14:textId="77777777" w:rsidR="00641F95" w:rsidRDefault="00641F95" w:rsidP="00AE255D">
      <w:pPr>
        <w:spacing w:after="0"/>
        <w:rPr>
          <w:lang w:val="en-US" w:eastAsia="pt-PT"/>
        </w:rPr>
      </w:pPr>
    </w:p>
    <w:p w14:paraId="6F130163" w14:textId="58A5518C" w:rsidR="00641F95" w:rsidRDefault="00F25B1F" w:rsidP="00AE255D">
      <w:pPr>
        <w:spacing w:after="0"/>
        <w:rPr>
          <w:lang w:val="en-US" w:eastAsia="pt-PT"/>
        </w:rPr>
      </w:pPr>
      <w:bookmarkStart w:id="41" w:name="_Toc97053436"/>
      <w:r w:rsidRPr="000D55B2">
        <w:rPr>
          <w:lang w:eastAsia="pt-PT"/>
        </w:rPr>
        <w:drawing>
          <wp:anchor distT="0" distB="0" distL="114300" distR="114300" simplePos="0" relativeHeight="251674630" behindDoc="0" locked="0" layoutInCell="1" allowOverlap="1" wp14:anchorId="1A9916BC" wp14:editId="2B1AF965">
            <wp:simplePos x="0" y="0"/>
            <wp:positionH relativeFrom="column">
              <wp:posOffset>2985770</wp:posOffset>
            </wp:positionH>
            <wp:positionV relativeFrom="paragraph">
              <wp:posOffset>198755</wp:posOffset>
            </wp:positionV>
            <wp:extent cx="2720708" cy="1943100"/>
            <wp:effectExtent l="0" t="0" r="3810" b="0"/>
            <wp:wrapNone/>
            <wp:docPr id="10246" name="Picture 6">
              <a:extLst xmlns:a="http://schemas.openxmlformats.org/drawingml/2006/main">
                <a:ext uri="{FF2B5EF4-FFF2-40B4-BE49-F238E27FC236}">
                  <a16:creationId xmlns:a16="http://schemas.microsoft.com/office/drawing/2014/main" id="{5D8946AE-FCA5-4B61-A599-E894AEAB01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6">
                      <a:extLst>
                        <a:ext uri="{FF2B5EF4-FFF2-40B4-BE49-F238E27FC236}">
                          <a16:creationId xmlns:a16="http://schemas.microsoft.com/office/drawing/2014/main" id="{5D8946AE-FCA5-4B61-A599-E894AEAB011C}"/>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52756" t="6107" b="4255"/>
                    <a:stretch/>
                  </pic:blipFill>
                  <pic:spPr bwMode="auto">
                    <a:xfrm>
                      <a:off x="0" y="0"/>
                      <a:ext cx="2726185" cy="1947011"/>
                    </a:xfrm>
                    <a:prstGeom prst="rect">
                      <a:avLst/>
                    </a:prstGeom>
                    <a:noFill/>
                    <a:extLst/>
                  </pic:spPr>
                </pic:pic>
              </a:graphicData>
            </a:graphic>
            <wp14:sizeRelH relativeFrom="margin">
              <wp14:pctWidth>0</wp14:pctWidth>
            </wp14:sizeRelH>
            <wp14:sizeRelV relativeFrom="margin">
              <wp14:pctHeight>0</wp14:pctHeight>
            </wp14:sizeRelV>
          </wp:anchor>
        </w:drawing>
      </w:r>
      <w:r w:rsidR="006118B5">
        <w:rPr>
          <w:rFonts w:asciiTheme="minorHAnsi" w:hAnsiTheme="minorHAnsi" w:cstheme="minorHAnsi"/>
          <w:b/>
          <w:bCs/>
          <w:lang w:val="en-US"/>
        </w:rPr>
        <w:t>Figure</w:t>
      </w:r>
      <w:r w:rsidR="006118B5" w:rsidRPr="001B3F14">
        <w:rPr>
          <w:rFonts w:asciiTheme="minorHAnsi" w:hAnsiTheme="minorHAnsi" w:cstheme="minorHAnsi"/>
          <w:b/>
          <w:bCs/>
          <w:lang w:val="en-US"/>
        </w:rPr>
        <w:t xml:space="preserve"> </w:t>
      </w:r>
      <w:r w:rsidR="006118B5">
        <w:rPr>
          <w:rFonts w:asciiTheme="minorHAnsi" w:hAnsiTheme="minorHAnsi" w:cstheme="minorHAnsi"/>
          <w:b/>
          <w:bCs/>
          <w:lang w:val="en-US"/>
        </w:rPr>
        <w:t>1</w:t>
      </w:r>
      <w:r w:rsidR="006118B5" w:rsidRPr="001B3F14">
        <w:rPr>
          <w:rFonts w:asciiTheme="minorHAnsi" w:hAnsiTheme="minorHAnsi" w:cstheme="minorHAnsi"/>
          <w:b/>
          <w:bCs/>
        </w:rPr>
        <w:fldChar w:fldCharType="begin"/>
      </w:r>
      <w:r w:rsidR="006118B5" w:rsidRPr="001B3F14">
        <w:rPr>
          <w:rFonts w:asciiTheme="minorHAnsi" w:hAnsiTheme="minorHAnsi" w:cstheme="minorHAnsi"/>
          <w:b/>
          <w:bCs/>
          <w:lang w:val="en-US"/>
        </w:rPr>
        <w:instrText xml:space="preserve"> SEQ Table \* ARABIC </w:instrText>
      </w:r>
      <w:r w:rsidR="006118B5" w:rsidRPr="001B3F14">
        <w:rPr>
          <w:rFonts w:asciiTheme="minorHAnsi" w:hAnsiTheme="minorHAnsi" w:cstheme="minorHAnsi"/>
          <w:b/>
          <w:bCs/>
        </w:rPr>
        <w:fldChar w:fldCharType="separate"/>
      </w:r>
      <w:r w:rsidR="006118B5">
        <w:rPr>
          <w:rFonts w:asciiTheme="minorHAnsi" w:hAnsiTheme="minorHAnsi" w:cstheme="minorHAnsi"/>
          <w:b/>
          <w:bCs/>
          <w:noProof/>
          <w:lang w:val="en-US"/>
        </w:rPr>
        <w:t>3</w:t>
      </w:r>
      <w:r w:rsidR="006118B5" w:rsidRPr="001B3F14">
        <w:rPr>
          <w:rFonts w:asciiTheme="minorHAnsi" w:hAnsiTheme="minorHAnsi" w:cstheme="minorHAnsi"/>
          <w:b/>
          <w:bCs/>
        </w:rPr>
        <w:fldChar w:fldCharType="end"/>
      </w:r>
      <w:r w:rsidR="006118B5" w:rsidRPr="001B3F14">
        <w:rPr>
          <w:rFonts w:asciiTheme="minorHAnsi" w:hAnsiTheme="minorHAnsi" w:cstheme="minorHAnsi"/>
          <w:b/>
          <w:bCs/>
          <w:lang w:val="en-US"/>
        </w:rPr>
        <w:t>.</w:t>
      </w:r>
      <w:r w:rsidR="006118B5" w:rsidRPr="001B3F14">
        <w:rPr>
          <w:rFonts w:asciiTheme="minorHAnsi" w:hAnsiTheme="minorHAnsi" w:cstheme="minorHAnsi"/>
          <w:lang w:val="en-US"/>
        </w:rPr>
        <w:t xml:space="preserve"> </w:t>
      </w:r>
      <w:r w:rsidR="00641F95" w:rsidRPr="00641F95">
        <w:rPr>
          <w:lang w:val="en-US" w:eastAsia="pt-PT"/>
        </w:rPr>
        <w:t>Clustering Solution</w:t>
      </w:r>
      <w:bookmarkEnd w:id="41"/>
      <w:r w:rsidR="00641F95" w:rsidRPr="00641F95">
        <w:rPr>
          <w:lang w:val="en-US" w:eastAsia="pt-PT"/>
        </w:rPr>
        <w:t xml:space="preserve">                </w:t>
      </w:r>
    </w:p>
    <w:p w14:paraId="140E1878" w14:textId="37F8A381" w:rsidR="00641F95" w:rsidRDefault="00641F95" w:rsidP="00AE255D">
      <w:pPr>
        <w:spacing w:after="0"/>
        <w:rPr>
          <w:lang w:val="en-US" w:eastAsia="pt-PT"/>
        </w:rPr>
      </w:pPr>
      <w:r w:rsidRPr="000D55B2">
        <w:rPr>
          <w:lang w:eastAsia="pt-PT"/>
        </w:rPr>
        <mc:AlternateContent>
          <mc:Choice Requires="wps">
            <w:drawing>
              <wp:anchor distT="0" distB="0" distL="114300" distR="114300" simplePos="0" relativeHeight="251678726" behindDoc="0" locked="0" layoutInCell="1" allowOverlap="1" wp14:anchorId="4F2DFC2E" wp14:editId="44C71D90">
                <wp:simplePos x="0" y="0"/>
                <wp:positionH relativeFrom="column">
                  <wp:posOffset>5122545</wp:posOffset>
                </wp:positionH>
                <wp:positionV relativeFrom="paragraph">
                  <wp:posOffset>830580</wp:posOffset>
                </wp:positionV>
                <wp:extent cx="676934" cy="276003"/>
                <wp:effectExtent l="0" t="0" r="0" b="0"/>
                <wp:wrapNone/>
                <wp:docPr id="56" name="TextBox 55">
                  <a:extLst xmlns:a="http://schemas.openxmlformats.org/drawingml/2006/main">
                    <a:ext uri="{FF2B5EF4-FFF2-40B4-BE49-F238E27FC236}">
                      <a16:creationId xmlns:a16="http://schemas.microsoft.com/office/drawing/2014/main" id="{11AB0503-472A-4018-8A74-1ED52F0FDF67}"/>
                    </a:ext>
                  </a:extLst>
                </wp:docPr>
                <wp:cNvGraphicFramePr/>
                <a:graphic xmlns:a="http://schemas.openxmlformats.org/drawingml/2006/main">
                  <a:graphicData uri="http://schemas.microsoft.com/office/word/2010/wordprocessingShape">
                    <wps:wsp>
                      <wps:cNvSpPr txBox="1"/>
                      <wps:spPr>
                        <a:xfrm>
                          <a:off x="0" y="0"/>
                          <a:ext cx="676934" cy="276003"/>
                        </a:xfrm>
                        <a:prstGeom prst="rect">
                          <a:avLst/>
                        </a:prstGeom>
                        <a:noFill/>
                      </wps:spPr>
                      <wps:txbx>
                        <w:txbxContent>
                          <w:p w14:paraId="5CA24A05"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25%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2DFC2E" id="TextBox 55" o:spid="_x0000_s1044" type="#_x0000_t202" style="position:absolute;margin-left:403.35pt;margin-top:65.4pt;width:53.3pt;height:21.75pt;z-index:251678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" filled="f" stroked="f">
                <v:textbox>
                  <w:txbxContent>
                    <w:p w14:paraId="5CA24A05"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25%</w:t>
                      </w:r>
                    </w:p>
                  </w:txbxContent>
                </v:textbox>
              </v:shape>
            </w:pict>
          </mc:Fallback>
        </mc:AlternateContent>
      </w:r>
      <w:r w:rsidRPr="000D55B2">
        <w:rPr>
          <w:lang w:eastAsia="pt-PT"/>
        </w:rPr>
        <mc:AlternateContent>
          <mc:Choice Requires="wps">
            <w:drawing>
              <wp:anchor distT="0" distB="0" distL="114300" distR="114300" simplePos="0" relativeHeight="251677702" behindDoc="0" locked="0" layoutInCell="1" allowOverlap="1" wp14:anchorId="2CA26DFD" wp14:editId="10C664BC">
                <wp:simplePos x="0" y="0"/>
                <wp:positionH relativeFrom="column">
                  <wp:posOffset>4445635</wp:posOffset>
                </wp:positionH>
                <wp:positionV relativeFrom="paragraph">
                  <wp:posOffset>1226820</wp:posOffset>
                </wp:positionV>
                <wp:extent cx="676934" cy="276003"/>
                <wp:effectExtent l="0" t="0" r="0" b="0"/>
                <wp:wrapNone/>
                <wp:docPr id="55" name="TextBox 54">
                  <a:extLst xmlns:a="http://schemas.openxmlformats.org/drawingml/2006/main">
                    <a:ext uri="{FF2B5EF4-FFF2-40B4-BE49-F238E27FC236}">
                      <a16:creationId xmlns:a16="http://schemas.microsoft.com/office/drawing/2014/main" id="{24071215-CCAC-4EC9-86CE-60096036C0E7}"/>
                    </a:ext>
                  </a:extLst>
                </wp:docPr>
                <wp:cNvGraphicFramePr/>
                <a:graphic xmlns:a="http://schemas.openxmlformats.org/drawingml/2006/main">
                  <a:graphicData uri="http://schemas.microsoft.com/office/word/2010/wordprocessingShape">
                    <wps:wsp>
                      <wps:cNvSpPr txBox="1"/>
                      <wps:spPr>
                        <a:xfrm>
                          <a:off x="0" y="0"/>
                          <a:ext cx="676934" cy="276003"/>
                        </a:xfrm>
                        <a:prstGeom prst="rect">
                          <a:avLst/>
                        </a:prstGeom>
                        <a:noFill/>
                      </wps:spPr>
                      <wps:txbx>
                        <w:txbxContent>
                          <w:p w14:paraId="5EDCD35C"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12%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A26DFD" id="TextBox 54" o:spid="_x0000_s1045" type="#_x0000_t202" style="position:absolute;margin-left:350.05pt;margin-top:96.6pt;width:53.3pt;height:21.75pt;z-index:251677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" filled="f" stroked="f">
                <v:textbox>
                  <w:txbxContent>
                    <w:p w14:paraId="5EDCD35C"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12%</w:t>
                      </w:r>
                    </w:p>
                  </w:txbxContent>
                </v:textbox>
              </v:shape>
            </w:pict>
          </mc:Fallback>
        </mc:AlternateContent>
      </w:r>
      <w:r w:rsidRPr="000D55B2">
        <w:rPr>
          <w:lang w:eastAsia="pt-PT"/>
        </w:rPr>
        <mc:AlternateContent>
          <mc:Choice Requires="wps">
            <w:drawing>
              <wp:anchor distT="0" distB="0" distL="114300" distR="114300" simplePos="0" relativeHeight="251676678" behindDoc="0" locked="0" layoutInCell="1" allowOverlap="1" wp14:anchorId="54D5BB28" wp14:editId="73E7A23C">
                <wp:simplePos x="0" y="0"/>
                <wp:positionH relativeFrom="column">
                  <wp:posOffset>3816350</wp:posOffset>
                </wp:positionH>
                <wp:positionV relativeFrom="paragraph">
                  <wp:posOffset>1196340</wp:posOffset>
                </wp:positionV>
                <wp:extent cx="727636" cy="276003"/>
                <wp:effectExtent l="0" t="0" r="0" b="0"/>
                <wp:wrapNone/>
                <wp:docPr id="54" name="TextBox 53">
                  <a:extLst xmlns:a="http://schemas.openxmlformats.org/drawingml/2006/main">
                    <a:ext uri="{FF2B5EF4-FFF2-40B4-BE49-F238E27FC236}">
                      <a16:creationId xmlns:a16="http://schemas.microsoft.com/office/drawing/2014/main" id="{099C943E-0F9A-42A3-A113-8A9DBF6E97FB}"/>
                    </a:ext>
                  </a:extLst>
                </wp:docPr>
                <wp:cNvGraphicFramePr/>
                <a:graphic xmlns:a="http://schemas.openxmlformats.org/drawingml/2006/main">
                  <a:graphicData uri="http://schemas.microsoft.com/office/word/2010/wordprocessingShape">
                    <wps:wsp>
                      <wps:cNvSpPr txBox="1"/>
                      <wps:spPr>
                        <a:xfrm>
                          <a:off x="0" y="0"/>
                          <a:ext cx="727636" cy="276003"/>
                        </a:xfrm>
                        <a:prstGeom prst="rect">
                          <a:avLst/>
                        </a:prstGeom>
                        <a:noFill/>
                      </wps:spPr>
                      <wps:txbx>
                        <w:txbxContent>
                          <w:p w14:paraId="6AB2DD67"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11%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4D5BB28" id="TextBox 53" o:spid="_x0000_s1046" type="#_x0000_t202" style="position:absolute;margin-left:300.5pt;margin-top:94.2pt;width:57.3pt;height:21.75pt;z-index:251676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" filled="f" stroked="f">
                <v:textbox>
                  <w:txbxContent>
                    <w:p w14:paraId="6AB2DD67"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11%</w:t>
                      </w:r>
                    </w:p>
                  </w:txbxContent>
                </v:textbox>
              </v:shape>
            </w:pict>
          </mc:Fallback>
        </mc:AlternateContent>
      </w:r>
      <w:r w:rsidRPr="000D55B2">
        <w:rPr>
          <w:lang w:eastAsia="pt-PT"/>
        </w:rPr>
        <mc:AlternateContent>
          <mc:Choice Requires="wps">
            <w:drawing>
              <wp:anchor distT="0" distB="0" distL="114300" distR="114300" simplePos="0" relativeHeight="251675654" behindDoc="0" locked="0" layoutInCell="1" allowOverlap="1" wp14:anchorId="5FB276E1" wp14:editId="4EE8357E">
                <wp:simplePos x="0" y="0"/>
                <wp:positionH relativeFrom="column">
                  <wp:posOffset>3217545</wp:posOffset>
                </wp:positionH>
                <wp:positionV relativeFrom="paragraph">
                  <wp:posOffset>7620</wp:posOffset>
                </wp:positionV>
                <wp:extent cx="579642" cy="276003"/>
                <wp:effectExtent l="0" t="0" r="0" b="0"/>
                <wp:wrapNone/>
                <wp:docPr id="53" name="TextBox 52">
                  <a:extLst xmlns:a="http://schemas.openxmlformats.org/drawingml/2006/main">
                    <a:ext uri="{FF2B5EF4-FFF2-40B4-BE49-F238E27FC236}">
                      <a16:creationId xmlns:a16="http://schemas.microsoft.com/office/drawing/2014/main" id="{4272587A-A0AF-41C1-B48E-D7956392BE49}"/>
                    </a:ext>
                  </a:extLst>
                </wp:docPr>
                <wp:cNvGraphicFramePr/>
                <a:graphic xmlns:a="http://schemas.openxmlformats.org/drawingml/2006/main">
                  <a:graphicData uri="http://schemas.microsoft.com/office/word/2010/wordprocessingShape">
                    <wps:wsp>
                      <wps:cNvSpPr txBox="1"/>
                      <wps:spPr>
                        <a:xfrm>
                          <a:off x="0" y="0"/>
                          <a:ext cx="579642" cy="276003"/>
                        </a:xfrm>
                        <a:prstGeom prst="rect">
                          <a:avLst/>
                        </a:prstGeom>
                        <a:noFill/>
                      </wps:spPr>
                      <wps:txbx>
                        <w:txbxContent>
                          <w:p w14:paraId="78EAC767"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52%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B276E1" id="TextBox 52" o:spid="_x0000_s1047" type="#_x0000_t202" style="position:absolute;margin-left:253.35pt;margin-top:.6pt;width:45.65pt;height:21.75pt;z-index:251675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" filled="f" stroked="f">
                <v:textbox>
                  <w:txbxContent>
                    <w:p w14:paraId="78EAC767" w14:textId="77777777" w:rsidR="000D55B2" w:rsidRDefault="000D55B2" w:rsidP="000D55B2">
                      <w:pPr>
                        <w:pStyle w:val="NormalWeb"/>
                        <w:spacing w:before="0" w:beforeAutospacing="0" w:after="0" w:afterAutospacing="0"/>
                        <w:jc w:val="center"/>
                      </w:pPr>
                      <w:r>
                        <w:rPr>
                          <w:rFonts w:asciiTheme="minorHAnsi" w:hAnsi="Calibri" w:cstheme="minorBidi"/>
                          <w:b/>
                          <w:bCs/>
                          <w:color w:val="000000" w:themeColor="text1"/>
                          <w:kern w:val="24"/>
                          <w:sz w:val="21"/>
                          <w:szCs w:val="21"/>
                          <w:lang w:val="en-US"/>
                        </w:rPr>
                        <w:t>52%</w:t>
                      </w:r>
                    </w:p>
                  </w:txbxContent>
                </v:textbox>
              </v:shape>
            </w:pict>
          </mc:Fallback>
        </mc:AlternateContent>
      </w:r>
      <w:r>
        <w:rPr>
          <w:noProof/>
          <w:lang w:val="en-US" w:eastAsia="pt-PT"/>
        </w:rPr>
        <w:drawing>
          <wp:inline distT="0" distB="0" distL="0" distR="0" wp14:anchorId="1F366105" wp14:editId="56799756">
            <wp:extent cx="2385060" cy="206814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7302" cy="2087432"/>
                    </a:xfrm>
                    <a:prstGeom prst="rect">
                      <a:avLst/>
                    </a:prstGeom>
                    <a:noFill/>
                  </pic:spPr>
                </pic:pic>
              </a:graphicData>
            </a:graphic>
          </wp:inline>
        </w:drawing>
      </w:r>
    </w:p>
    <w:p w14:paraId="74D19E5D" w14:textId="5E6800A2" w:rsidR="00641F95" w:rsidRDefault="00641F95" w:rsidP="00AE255D">
      <w:pPr>
        <w:spacing w:after="0"/>
        <w:rPr>
          <w:lang w:val="en-US" w:eastAsia="pt-PT"/>
        </w:rPr>
      </w:pPr>
    </w:p>
    <w:p w14:paraId="66F1AB23" w14:textId="316B743E" w:rsidR="000D55B2" w:rsidRDefault="000D55B2" w:rsidP="000D55B2">
      <w:pPr>
        <w:pStyle w:val="Heading3"/>
        <w:spacing w:before="0" w:after="0" w:line="276" w:lineRule="auto"/>
        <w:rPr>
          <w:rFonts w:asciiTheme="minorHAnsi" w:hAnsiTheme="minorHAnsi" w:cstheme="minorHAnsi"/>
          <w:szCs w:val="24"/>
          <w:lang w:val="en-US"/>
        </w:rPr>
      </w:pPr>
      <w:bookmarkStart w:id="42" w:name="_Toc97055761"/>
      <w:r>
        <w:rPr>
          <w:rFonts w:asciiTheme="minorHAnsi" w:hAnsiTheme="minorHAnsi" w:cstheme="minorHAnsi"/>
          <w:szCs w:val="24"/>
          <w:lang w:val="en-US"/>
        </w:rPr>
        <w:t>RFM Analysis</w:t>
      </w:r>
      <w:bookmarkEnd w:id="42"/>
    </w:p>
    <w:p w14:paraId="5E41F25B" w14:textId="7936D029" w:rsidR="000D55B2" w:rsidRPr="000D55B2" w:rsidRDefault="000D55B2" w:rsidP="000D55B2">
      <w:pPr>
        <w:spacing w:after="0"/>
        <w:jc w:val="both"/>
        <w:rPr>
          <w:lang w:val="en-US" w:eastAsia="pt-PT"/>
        </w:rPr>
      </w:pPr>
      <w:r w:rsidRPr="000D55B2">
        <w:rPr>
          <w:lang w:val="en-US" w:eastAsia="pt-PT"/>
        </w:rPr>
        <w:t xml:space="preserve">From the RFM Level segmentation </w:t>
      </w:r>
      <w:r w:rsidR="00B13728">
        <w:rPr>
          <w:lang w:val="en-US" w:eastAsia="pt-PT"/>
        </w:rPr>
        <w:t xml:space="preserve">the groups were </w:t>
      </w:r>
      <w:r w:rsidRPr="000D55B2">
        <w:rPr>
          <w:lang w:val="en-US" w:eastAsia="pt-PT"/>
        </w:rPr>
        <w:t>describe</w:t>
      </w:r>
      <w:r w:rsidR="00B13728">
        <w:rPr>
          <w:lang w:val="en-US" w:eastAsia="pt-PT"/>
        </w:rPr>
        <w:t xml:space="preserve">d </w:t>
      </w:r>
      <w:r w:rsidRPr="000D55B2">
        <w:rPr>
          <w:lang w:val="en-US" w:eastAsia="pt-PT"/>
        </w:rPr>
        <w:t>as following:</w:t>
      </w:r>
    </w:p>
    <w:p w14:paraId="24537873" w14:textId="77777777" w:rsidR="000D55B2" w:rsidRPr="000D55B2" w:rsidRDefault="000D55B2" w:rsidP="000D55B2">
      <w:pPr>
        <w:pStyle w:val="ListParagraph"/>
        <w:numPr>
          <w:ilvl w:val="0"/>
          <w:numId w:val="44"/>
        </w:numPr>
        <w:spacing w:after="0"/>
        <w:jc w:val="both"/>
        <w:rPr>
          <w:lang w:val="en-US" w:eastAsia="pt-PT"/>
        </w:rPr>
      </w:pPr>
      <w:r w:rsidRPr="00B13728">
        <w:rPr>
          <w:b/>
          <w:lang w:val="en-US" w:eastAsia="pt-PT"/>
        </w:rPr>
        <w:t>GOLD</w:t>
      </w:r>
      <w:r w:rsidRPr="000D55B2">
        <w:rPr>
          <w:lang w:val="en-US" w:eastAsia="pt-PT"/>
        </w:rPr>
        <w:t>: Around 37% of the customers, most valuable group in terms of LTV (average LTV of 488). These customers have the highest average frequency (27.2) twice the average of the base, they return to shopping every 42 days (50% less time compared to the average), and finally, they spend 2 times more money than the average, 6x more than the Silver and around 37x more compared to the Bronze Customers.</w:t>
      </w:r>
    </w:p>
    <w:p w14:paraId="31409770" w14:textId="77777777" w:rsidR="000D55B2" w:rsidRPr="000D55B2" w:rsidRDefault="000D55B2" w:rsidP="000D55B2">
      <w:pPr>
        <w:pStyle w:val="ListParagraph"/>
        <w:numPr>
          <w:ilvl w:val="0"/>
          <w:numId w:val="44"/>
        </w:numPr>
        <w:spacing w:after="0"/>
        <w:jc w:val="both"/>
        <w:rPr>
          <w:lang w:val="en-US" w:eastAsia="pt-PT"/>
        </w:rPr>
      </w:pPr>
      <w:r w:rsidRPr="00B13728">
        <w:rPr>
          <w:b/>
          <w:lang w:val="en-US" w:eastAsia="pt-PT"/>
        </w:rPr>
        <w:t>SILVER</w:t>
      </w:r>
      <w:r w:rsidRPr="000D55B2">
        <w:rPr>
          <w:lang w:val="en-US" w:eastAsia="pt-PT"/>
        </w:rPr>
        <w:t>: 47% of the customers lies on this group. In average this group is still profitable, but its LTV of 57.0 is below the average (which is ~208). These customers also return to shopping in less days compared to the average (49.8 versus 61.9), but both its Frequency and Monetary are lower than the average, at least 1.6X and 2.2X, respectively.</w:t>
      </w:r>
    </w:p>
    <w:p w14:paraId="0C78B221" w14:textId="6C3A2131" w:rsidR="006118B5" w:rsidRPr="00F25B1F" w:rsidRDefault="000D55B2" w:rsidP="006118B5">
      <w:pPr>
        <w:pStyle w:val="ListParagraph"/>
        <w:numPr>
          <w:ilvl w:val="0"/>
          <w:numId w:val="44"/>
        </w:numPr>
        <w:spacing w:after="0"/>
        <w:jc w:val="both"/>
        <w:rPr>
          <w:lang w:val="en-US" w:eastAsia="pt-PT"/>
        </w:rPr>
      </w:pPr>
      <w:r w:rsidRPr="00B13728">
        <w:rPr>
          <w:b/>
          <w:lang w:val="en-US" w:eastAsia="pt-PT"/>
        </w:rPr>
        <w:t>BRONZE</w:t>
      </w:r>
      <w:r w:rsidRPr="000D55B2">
        <w:rPr>
          <w:lang w:val="en-US" w:eastAsia="pt-PT"/>
        </w:rPr>
        <w:t xml:space="preserve">: 15% of the clients, this group is the worst in terms of LTV (-2.1), which means that these customers at the end of the day cause losses to the business. With a Frequency ~7 times lower than the average and the Monetary in average 17 times below the overall average, these customers probably need to be </w:t>
      </w:r>
      <w:r w:rsidRPr="000D55B2">
        <w:rPr>
          <w:lang w:val="en-US" w:eastAsia="pt-PT"/>
        </w:rPr>
        <w:t>reactivated</w:t>
      </w:r>
      <w:r w:rsidRPr="000D55B2">
        <w:rPr>
          <w:lang w:val="en-US" w:eastAsia="pt-PT"/>
        </w:rPr>
        <w:t>, since their Recency is around 150 days.</w:t>
      </w:r>
    </w:p>
    <w:p w14:paraId="39957174" w14:textId="487C80CA" w:rsidR="000D55B2" w:rsidRPr="00B13728" w:rsidRDefault="00641F95" w:rsidP="00AE255D">
      <w:pPr>
        <w:spacing w:after="0"/>
        <w:rPr>
          <w:b/>
          <w:lang w:val="en-US" w:eastAsia="pt-PT"/>
        </w:rPr>
      </w:pPr>
      <w:bookmarkStart w:id="43" w:name="_Toc97053437"/>
      <w:r w:rsidRPr="001B3F14">
        <w:rPr>
          <w:rFonts w:asciiTheme="minorHAnsi" w:hAnsiTheme="minorHAnsi" w:cstheme="minorHAnsi"/>
          <w:b/>
          <w:bCs/>
          <w:lang w:val="en-US"/>
        </w:rPr>
        <w:t xml:space="preserve">Table </w:t>
      </w:r>
      <w:r w:rsidRPr="001B3F14">
        <w:rPr>
          <w:rFonts w:asciiTheme="minorHAnsi" w:hAnsiTheme="minorHAnsi" w:cstheme="minorHAnsi"/>
          <w:b/>
          <w:bCs/>
        </w:rPr>
        <w:fldChar w:fldCharType="begin"/>
      </w:r>
      <w:r w:rsidRPr="001B3F14">
        <w:rPr>
          <w:rFonts w:asciiTheme="minorHAnsi" w:hAnsiTheme="minorHAnsi" w:cstheme="minorHAnsi"/>
          <w:b/>
          <w:bCs/>
          <w:lang w:val="en-US"/>
        </w:rPr>
        <w:instrText xml:space="preserve"> SEQ Table \* ARABIC </w:instrText>
      </w:r>
      <w:r w:rsidRPr="001B3F14">
        <w:rPr>
          <w:rFonts w:asciiTheme="minorHAnsi" w:hAnsiTheme="minorHAnsi" w:cstheme="minorHAnsi"/>
          <w:b/>
          <w:bCs/>
        </w:rPr>
        <w:fldChar w:fldCharType="separate"/>
      </w:r>
      <w:r>
        <w:rPr>
          <w:rFonts w:asciiTheme="minorHAnsi" w:hAnsiTheme="minorHAnsi" w:cstheme="minorHAnsi"/>
          <w:b/>
          <w:bCs/>
          <w:noProof/>
          <w:lang w:val="en-US"/>
        </w:rPr>
        <w:t>3</w:t>
      </w:r>
      <w:r w:rsidRPr="001B3F14">
        <w:rPr>
          <w:rFonts w:asciiTheme="minorHAnsi" w:hAnsiTheme="minorHAnsi" w:cstheme="minorHAnsi"/>
          <w:b/>
          <w:bCs/>
        </w:rPr>
        <w:fldChar w:fldCharType="end"/>
      </w:r>
      <w:r w:rsidRPr="001B3F14">
        <w:rPr>
          <w:rFonts w:asciiTheme="minorHAnsi" w:hAnsiTheme="minorHAnsi" w:cstheme="minorHAnsi"/>
          <w:b/>
          <w:bCs/>
          <w:lang w:val="en-US"/>
        </w:rPr>
        <w:t>.</w:t>
      </w:r>
      <w:r>
        <w:rPr>
          <w:rFonts w:asciiTheme="minorHAnsi" w:hAnsiTheme="minorHAnsi" w:cstheme="minorHAnsi"/>
          <w:b/>
          <w:bCs/>
          <w:lang w:val="en-US"/>
        </w:rPr>
        <w:t xml:space="preserve"> </w:t>
      </w:r>
      <w:r w:rsidR="000D55B2" w:rsidRPr="00641F95">
        <w:rPr>
          <w:lang w:val="en-US" w:eastAsia="pt-PT"/>
        </w:rPr>
        <w:t>RFM Analysis</w:t>
      </w:r>
      <w:bookmarkEnd w:id="43"/>
    </w:p>
    <w:p w14:paraId="77EA1A01" w14:textId="5131FC65" w:rsidR="00AE255D" w:rsidRPr="00F25B1F" w:rsidRDefault="000D55B2" w:rsidP="00F25B1F">
      <w:pPr>
        <w:spacing w:after="0"/>
        <w:rPr>
          <w:lang w:val="en-US" w:eastAsia="pt-PT"/>
        </w:rPr>
      </w:pPr>
      <w:r>
        <w:rPr>
          <w:noProof/>
          <w:lang w:val="en-US" w:eastAsia="pt-PT"/>
        </w:rPr>
        <w:drawing>
          <wp:inline distT="0" distB="0" distL="0" distR="0" wp14:anchorId="2C90412F" wp14:editId="3E405A78">
            <wp:extent cx="5783580" cy="10972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6224" cy="1101576"/>
                    </a:xfrm>
                    <a:prstGeom prst="rect">
                      <a:avLst/>
                    </a:prstGeom>
                    <a:noFill/>
                  </pic:spPr>
                </pic:pic>
              </a:graphicData>
            </a:graphic>
          </wp:inline>
        </w:drawing>
      </w:r>
    </w:p>
    <w:p w14:paraId="01A61B70" w14:textId="583EC50B" w:rsidR="002F65C9" w:rsidRDefault="00E213B9" w:rsidP="00AE255D">
      <w:pPr>
        <w:pStyle w:val="Heading1"/>
        <w:spacing w:before="0" w:after="0"/>
        <w:rPr>
          <w:rFonts w:asciiTheme="minorHAnsi" w:hAnsiTheme="minorHAnsi" w:cstheme="minorHAnsi"/>
          <w:sz w:val="22"/>
          <w:szCs w:val="22"/>
        </w:rPr>
      </w:pPr>
      <w:bookmarkStart w:id="44" w:name="_Toc34587941"/>
      <w:bookmarkStart w:id="45" w:name="_Toc97055762"/>
      <w:r w:rsidRPr="001B3F14">
        <w:rPr>
          <w:rFonts w:asciiTheme="minorHAnsi" w:hAnsiTheme="minorHAnsi" w:cstheme="minorHAnsi"/>
          <w:sz w:val="22"/>
          <w:szCs w:val="22"/>
        </w:rPr>
        <w:t>DEPLOYMENT</w:t>
      </w:r>
      <w:bookmarkEnd w:id="44"/>
      <w:r w:rsidR="007E176B">
        <w:rPr>
          <w:rFonts w:asciiTheme="minorHAnsi" w:hAnsiTheme="minorHAnsi" w:cstheme="minorHAnsi"/>
          <w:sz w:val="22"/>
          <w:szCs w:val="22"/>
        </w:rPr>
        <w:t xml:space="preserve"> (</w:t>
      </w:r>
      <w:r w:rsidR="00610B02" w:rsidRPr="00610B02">
        <w:rPr>
          <w:rFonts w:asciiTheme="minorHAnsi" w:hAnsiTheme="minorHAnsi" w:cstheme="minorHAnsi"/>
          <w:sz w:val="22"/>
          <w:szCs w:val="22"/>
          <w:lang w:val="pt-PT"/>
        </w:rPr>
        <w:t>Marketing Actions</w:t>
      </w:r>
      <w:r w:rsidR="007E176B">
        <w:rPr>
          <w:rFonts w:asciiTheme="minorHAnsi" w:hAnsiTheme="minorHAnsi" w:cstheme="minorHAnsi"/>
          <w:sz w:val="22"/>
          <w:szCs w:val="22"/>
          <w:lang w:val="pt-PT"/>
        </w:rPr>
        <w:t>)</w:t>
      </w:r>
      <w:bookmarkEnd w:id="45"/>
    </w:p>
    <w:p w14:paraId="03D65971" w14:textId="77777777" w:rsidR="00F25B1F" w:rsidRDefault="00610B02" w:rsidP="00F25B1F">
      <w:pPr>
        <w:jc w:val="both"/>
        <w:rPr>
          <w:lang w:val="en-US" w:eastAsia="pt-PT"/>
        </w:rPr>
      </w:pPr>
      <w:r w:rsidRPr="00610B02">
        <w:rPr>
          <w:lang w:val="en-US" w:eastAsia="pt-PT"/>
        </w:rPr>
        <w:t>Based on the clusters that were found as a result of the segmentation work and in order to achieve the project’s objectives, the team recommends the deployment of the following X marketing actions.</w:t>
      </w:r>
      <w:bookmarkStart w:id="46" w:name="_Toc97053438"/>
    </w:p>
    <w:p w14:paraId="6F8F28C2" w14:textId="62F8F4DB" w:rsidR="00421DCA" w:rsidRPr="00421DCA" w:rsidRDefault="006118B5" w:rsidP="00F25B1F">
      <w:pPr>
        <w:jc w:val="both"/>
        <w:rPr>
          <w:lang w:val="en-US" w:eastAsia="pt-PT"/>
        </w:rPr>
      </w:pPr>
      <w:r w:rsidRPr="001B3F14">
        <w:rPr>
          <w:rFonts w:asciiTheme="minorHAnsi" w:hAnsiTheme="minorHAnsi" w:cstheme="minorHAnsi"/>
          <w:b/>
          <w:bCs/>
          <w:lang w:val="en-US"/>
        </w:rPr>
        <w:t xml:space="preserve">Table </w:t>
      </w:r>
      <w:r>
        <w:rPr>
          <w:rFonts w:asciiTheme="minorHAnsi" w:hAnsiTheme="minorHAnsi" w:cstheme="minorHAnsi"/>
          <w:b/>
          <w:bCs/>
        </w:rPr>
        <w:t>4</w:t>
      </w:r>
      <w:r w:rsidRPr="001B3F14">
        <w:rPr>
          <w:rFonts w:asciiTheme="minorHAnsi" w:hAnsiTheme="minorHAnsi" w:cstheme="minorHAnsi"/>
          <w:b/>
          <w:bCs/>
          <w:lang w:val="en-US"/>
        </w:rPr>
        <w:t>.</w:t>
      </w:r>
      <w:r>
        <w:rPr>
          <w:rFonts w:asciiTheme="minorHAnsi" w:hAnsiTheme="minorHAnsi" w:cstheme="minorHAnsi"/>
          <w:b/>
          <w:bCs/>
          <w:lang w:val="en-US"/>
        </w:rPr>
        <w:t xml:space="preserve"> </w:t>
      </w:r>
      <w:r w:rsidR="00421DCA" w:rsidRPr="006118B5">
        <w:rPr>
          <w:rFonts w:asciiTheme="minorHAnsi" w:hAnsiTheme="minorHAnsi" w:cstheme="minorHAnsi"/>
        </w:rPr>
        <w:t>Marketing Actions</w:t>
      </w:r>
      <w:bookmarkEnd w:id="46"/>
    </w:p>
    <w:p w14:paraId="18A43D29" w14:textId="7BAC2B6D" w:rsidR="007E176B" w:rsidRDefault="00610B02" w:rsidP="007E176B">
      <w:pPr>
        <w:spacing w:after="0"/>
        <w:ind w:left="-113"/>
        <w:jc w:val="both"/>
        <w:rPr>
          <w:rFonts w:asciiTheme="minorHAnsi" w:hAnsiTheme="minorHAnsi" w:cstheme="minorHAnsi"/>
          <w:b/>
          <w:lang w:val="en-GB" w:eastAsia="pt-PT"/>
        </w:rPr>
      </w:pPr>
      <w:r>
        <w:rPr>
          <w:noProof/>
          <w:lang w:val="en-US" w:eastAsia="pt-PT"/>
        </w:rPr>
        <w:drawing>
          <wp:inline distT="0" distB="0" distL="0" distR="0" wp14:anchorId="5B69C937" wp14:editId="5A603E28">
            <wp:extent cx="6450330" cy="127921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4960" cy="1286085"/>
                    </a:xfrm>
                    <a:prstGeom prst="rect">
                      <a:avLst/>
                    </a:prstGeom>
                    <a:noFill/>
                  </pic:spPr>
                </pic:pic>
              </a:graphicData>
            </a:graphic>
          </wp:inline>
        </w:drawing>
      </w:r>
    </w:p>
    <w:p w14:paraId="376E0C84" w14:textId="77777777" w:rsidR="002F7D8C" w:rsidRPr="001B3F14" w:rsidRDefault="002F7D8C" w:rsidP="00965C20">
      <w:pPr>
        <w:spacing w:after="0"/>
        <w:jc w:val="both"/>
        <w:rPr>
          <w:rFonts w:asciiTheme="minorHAnsi" w:hAnsiTheme="minorHAnsi" w:cstheme="minorHAnsi"/>
          <w:lang w:val="en-GB" w:eastAsia="pt-PT"/>
        </w:rPr>
      </w:pPr>
    </w:p>
    <w:p w14:paraId="4E0AE7CF" w14:textId="3818C02C" w:rsidR="007E176B" w:rsidRPr="007E176B" w:rsidRDefault="009D4D35" w:rsidP="007E176B">
      <w:pPr>
        <w:pStyle w:val="Heading1"/>
        <w:spacing w:before="0" w:after="0"/>
        <w:rPr>
          <w:rFonts w:asciiTheme="minorHAnsi" w:hAnsiTheme="minorHAnsi" w:cstheme="minorHAnsi"/>
          <w:sz w:val="22"/>
          <w:szCs w:val="22"/>
        </w:rPr>
      </w:pPr>
      <w:bookmarkStart w:id="47" w:name="_Toc65228132"/>
      <w:bookmarkStart w:id="48" w:name="_Toc97055763"/>
      <w:r w:rsidRPr="001B3F14">
        <w:rPr>
          <w:rFonts w:asciiTheme="minorHAnsi" w:hAnsiTheme="minorHAnsi" w:cstheme="minorHAnsi"/>
          <w:sz w:val="22"/>
          <w:szCs w:val="22"/>
        </w:rPr>
        <w:t>CONCLUSIONS</w:t>
      </w:r>
      <w:bookmarkStart w:id="49" w:name="_Toc65369153"/>
      <w:bookmarkEnd w:id="47"/>
      <w:bookmarkEnd w:id="48"/>
    </w:p>
    <w:p w14:paraId="653CBCCE" w14:textId="3433B951" w:rsidR="007E176B" w:rsidRDefault="007E176B" w:rsidP="007E176B">
      <w:pPr>
        <w:pStyle w:val="Heading2"/>
        <w:spacing w:before="0" w:after="0" w:line="276" w:lineRule="auto"/>
        <w:rPr>
          <w:rFonts w:asciiTheme="minorHAnsi" w:hAnsiTheme="minorHAnsi" w:cstheme="minorHAnsi"/>
          <w:color w:val="000000" w:themeColor="text1"/>
          <w:sz w:val="24"/>
          <w:szCs w:val="24"/>
        </w:rPr>
      </w:pPr>
      <w:bookmarkStart w:id="50" w:name="_Toc97055764"/>
      <w:r>
        <w:rPr>
          <w:rFonts w:asciiTheme="minorHAnsi" w:hAnsiTheme="minorHAnsi" w:cstheme="minorHAnsi"/>
          <w:color w:val="000000" w:themeColor="text1"/>
          <w:sz w:val="24"/>
          <w:szCs w:val="24"/>
        </w:rPr>
        <w:t>Marketing Recommendations</w:t>
      </w:r>
      <w:bookmarkEnd w:id="50"/>
    </w:p>
    <w:p w14:paraId="1C8FE019" w14:textId="77777777" w:rsidR="007E176B" w:rsidRDefault="007E176B" w:rsidP="007E176B">
      <w:pPr>
        <w:spacing w:after="0"/>
        <w:ind w:left="-113"/>
        <w:jc w:val="both"/>
        <w:rPr>
          <w:lang w:val="en-US" w:eastAsia="pt-PT"/>
        </w:rPr>
      </w:pPr>
      <w:r w:rsidRPr="00610B02">
        <w:rPr>
          <w:rFonts w:asciiTheme="minorHAnsi" w:hAnsiTheme="minorHAnsi" w:cstheme="minorHAnsi"/>
          <w:b/>
          <w:lang w:val="en-GB" w:eastAsia="pt-PT"/>
        </w:rPr>
        <w:t>Action 1</w:t>
      </w:r>
      <w:r w:rsidRPr="00610B02">
        <w:rPr>
          <w:rFonts w:asciiTheme="minorHAnsi" w:hAnsiTheme="minorHAnsi" w:cstheme="minorHAnsi"/>
          <w:lang w:val="en-GB" w:eastAsia="pt-PT"/>
        </w:rPr>
        <w:t xml:space="preserve">: </w:t>
      </w:r>
      <w:r>
        <w:rPr>
          <w:rFonts w:asciiTheme="minorHAnsi" w:hAnsiTheme="minorHAnsi" w:cstheme="minorHAnsi"/>
          <w:lang w:val="en-GB" w:eastAsia="pt-PT"/>
        </w:rPr>
        <w:t>D</w:t>
      </w:r>
      <w:r w:rsidRPr="00610B02">
        <w:rPr>
          <w:rFonts w:asciiTheme="minorHAnsi" w:hAnsiTheme="minorHAnsi" w:cstheme="minorHAnsi"/>
          <w:lang w:val="en-GB" w:eastAsia="pt-PT"/>
        </w:rPr>
        <w:t>esign of a loyalty program in order to keep this customer active as longer as possible. The program can be in a format of a wine club, in which a monthly fee is paid (compatible to the current ticket) and a wine basket (compatible to the a</w:t>
      </w:r>
      <w:r>
        <w:rPr>
          <w:rFonts w:asciiTheme="minorHAnsi" w:hAnsiTheme="minorHAnsi" w:cstheme="minorHAnsi"/>
          <w:lang w:val="en-GB" w:eastAsia="pt-PT"/>
        </w:rPr>
        <w:t>verage</w:t>
      </w:r>
      <w:r w:rsidRPr="00610B02">
        <w:rPr>
          <w:rFonts w:asciiTheme="minorHAnsi" w:hAnsiTheme="minorHAnsi" w:cstheme="minorHAnsi"/>
          <w:lang w:val="en-GB" w:eastAsia="pt-PT"/>
        </w:rPr>
        <w:t xml:space="preserve"> quantity) is sent once a month. The wines can be picked based on the customers preferences (in this case dry red and dry white, and more expensive/exclusive wines – also good for inventory management). In case a customer is willing to buy more bottles from a wine that was sent in a previous basket, they can order and it will be delivered with the next month basket. Once every X month the customer can choose a friend to send a similar basket as the one they are receiving for that specific month. </w:t>
      </w:r>
    </w:p>
    <w:p w14:paraId="5694CE83" w14:textId="77777777" w:rsidR="007E176B" w:rsidRDefault="007E176B" w:rsidP="007E176B">
      <w:pPr>
        <w:spacing w:after="0"/>
        <w:ind w:left="-113"/>
        <w:jc w:val="both"/>
        <w:rPr>
          <w:lang w:val="en-US" w:eastAsia="pt-PT"/>
        </w:rPr>
      </w:pPr>
      <w:r w:rsidRPr="00610B02">
        <w:rPr>
          <w:rFonts w:asciiTheme="minorHAnsi" w:hAnsiTheme="minorHAnsi" w:cstheme="minorHAnsi"/>
          <w:b/>
          <w:lang w:val="en-GB" w:eastAsia="pt-PT"/>
        </w:rPr>
        <w:lastRenderedPageBreak/>
        <w:t>Action 2</w:t>
      </w:r>
      <w:r w:rsidRPr="00610B02">
        <w:rPr>
          <w:rFonts w:asciiTheme="minorHAnsi" w:hAnsiTheme="minorHAnsi" w:cstheme="minorHAnsi"/>
          <w:lang w:val="en-GB" w:eastAsia="pt-PT"/>
        </w:rPr>
        <w:t>: Online campaign, focusing on offering the specific types of wine which are the preference of this customer segmentation. The objective here is to reduce recency, because that could force a migration to a better customer segmentation (from silver to gold, for example). The advertisement could be sent x days after the last purchase with recommendations of wines that were purchased by other customers from this same cluster.</w:t>
      </w:r>
    </w:p>
    <w:p w14:paraId="713580AE" w14:textId="13D34C6E" w:rsidR="007E176B" w:rsidRPr="007E176B" w:rsidRDefault="007E176B" w:rsidP="006118B5">
      <w:pPr>
        <w:spacing w:after="0"/>
        <w:ind w:left="-113"/>
        <w:jc w:val="both"/>
        <w:rPr>
          <w:lang w:val="en-US" w:eastAsia="pt-PT"/>
        </w:rPr>
      </w:pPr>
      <w:r w:rsidRPr="00610B02">
        <w:rPr>
          <w:rFonts w:asciiTheme="minorHAnsi" w:hAnsiTheme="minorHAnsi" w:cstheme="minorHAnsi"/>
          <w:b/>
          <w:lang w:val="en-GB" w:eastAsia="pt-PT"/>
        </w:rPr>
        <w:t>Action 3</w:t>
      </w:r>
      <w:r w:rsidRPr="00610B02">
        <w:rPr>
          <w:rFonts w:asciiTheme="minorHAnsi" w:hAnsiTheme="minorHAnsi" w:cstheme="minorHAnsi"/>
          <w:lang w:val="en-GB" w:eastAsia="pt-PT"/>
        </w:rPr>
        <w:t>: Online mass campaign targeting the same customer profile as Class C and prioritizing to advertise wines that are not selling well, aiming to inducing inventory turnover by offering great discounts. All types of wine can be covered in this action.</w:t>
      </w:r>
    </w:p>
    <w:p w14:paraId="1A9B4FC9" w14:textId="77777777" w:rsidR="007E176B" w:rsidRPr="007E176B" w:rsidRDefault="007E176B" w:rsidP="007E176B">
      <w:pPr>
        <w:rPr>
          <w:lang w:val="en-US" w:eastAsia="pt-PT"/>
        </w:rPr>
      </w:pPr>
    </w:p>
    <w:bookmarkEnd w:id="49"/>
    <w:p w14:paraId="3DAFFBD9" w14:textId="77777777" w:rsidR="005A3816" w:rsidRPr="001B3F14" w:rsidRDefault="005A3816" w:rsidP="005A3816">
      <w:pPr>
        <w:spacing w:after="0"/>
        <w:jc w:val="both"/>
        <w:rPr>
          <w:rFonts w:asciiTheme="minorHAnsi" w:hAnsiTheme="minorHAnsi" w:cstheme="minorHAnsi"/>
          <w:lang w:val="en-GB"/>
        </w:rPr>
      </w:pPr>
    </w:p>
    <w:p w14:paraId="385855F3" w14:textId="2133160B" w:rsidR="00AE255D" w:rsidRPr="00424A91" w:rsidRDefault="00EA0C61" w:rsidP="005A3816">
      <w:pPr>
        <w:spacing w:after="0"/>
        <w:jc w:val="both"/>
        <w:rPr>
          <w:lang w:val="en-GB"/>
        </w:rPr>
      </w:pPr>
      <w:r w:rsidRPr="00424A91">
        <w:rPr>
          <w:lang w:val="en-GB"/>
        </w:rPr>
        <w:br w:type="page"/>
      </w:r>
    </w:p>
    <w:p w14:paraId="52BC4416" w14:textId="1F9BEC27" w:rsidR="006C3B79" w:rsidRPr="00B73C47" w:rsidRDefault="008F2773" w:rsidP="000F4557">
      <w:pPr>
        <w:pStyle w:val="Heading1"/>
        <w:rPr>
          <w:rFonts w:asciiTheme="minorHAnsi" w:hAnsiTheme="minorHAnsi" w:cstheme="minorHAnsi"/>
          <w:sz w:val="22"/>
          <w:szCs w:val="22"/>
        </w:rPr>
      </w:pPr>
      <w:bookmarkStart w:id="51" w:name="_Toc97055765"/>
      <w:r>
        <w:rPr>
          <w:rFonts w:asciiTheme="minorHAnsi" w:hAnsiTheme="minorHAnsi" w:cstheme="minorHAnsi"/>
          <w:sz w:val="22"/>
          <w:szCs w:val="22"/>
        </w:rPr>
        <w:lastRenderedPageBreak/>
        <w:t>APPENDIX</w:t>
      </w:r>
      <w:bookmarkEnd w:id="51"/>
    </w:p>
    <w:p w14:paraId="1E282381" w14:textId="6738FA65" w:rsidR="00EA0C61" w:rsidRPr="00500F81" w:rsidRDefault="00477CA8" w:rsidP="00A40CD3">
      <w:pPr>
        <w:spacing w:after="120"/>
        <w:rPr>
          <w:b/>
          <w:lang w:val="en-GB"/>
        </w:rPr>
      </w:pPr>
      <w:r w:rsidRPr="00500F81">
        <w:rPr>
          <w:b/>
          <w:lang w:val="en-GB"/>
        </w:rPr>
        <w:t>Figure 1</w:t>
      </w:r>
      <w:r w:rsidR="00500F81">
        <w:rPr>
          <w:b/>
          <w:lang w:val="en-GB"/>
        </w:rPr>
        <w:t>: Variable Information</w:t>
      </w:r>
    </w:p>
    <w:p w14:paraId="3BD1A0C3" w14:textId="461EBFA8" w:rsidR="00500F81" w:rsidRDefault="00500F81" w:rsidP="00EA0C61">
      <w:pPr>
        <w:rPr>
          <w:lang w:val="en-GB"/>
        </w:rPr>
      </w:pPr>
      <w:r>
        <w:rPr>
          <w:noProof/>
          <w:lang w:val="en-GB"/>
        </w:rPr>
        <w:drawing>
          <wp:inline distT="0" distB="0" distL="0" distR="0" wp14:anchorId="37B93CAB" wp14:editId="41861026">
            <wp:extent cx="2918460" cy="3749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8460" cy="3749040"/>
                    </a:xfrm>
                    <a:prstGeom prst="rect">
                      <a:avLst/>
                    </a:prstGeom>
                    <a:noFill/>
                    <a:ln>
                      <a:noFill/>
                    </a:ln>
                  </pic:spPr>
                </pic:pic>
              </a:graphicData>
            </a:graphic>
          </wp:inline>
        </w:drawing>
      </w:r>
    </w:p>
    <w:p w14:paraId="24AB7377" w14:textId="7A677030" w:rsidR="003F790A" w:rsidRPr="003F790A" w:rsidRDefault="003F790A" w:rsidP="00A40CD3">
      <w:pPr>
        <w:spacing w:after="120"/>
        <w:rPr>
          <w:b/>
          <w:lang w:val="en-GB"/>
        </w:rPr>
      </w:pPr>
      <w:r w:rsidRPr="003F790A">
        <w:rPr>
          <w:b/>
          <w:lang w:val="en-GB"/>
        </w:rPr>
        <w:t xml:space="preserve">Figure 2: </w:t>
      </w:r>
      <w:r>
        <w:rPr>
          <w:b/>
          <w:lang w:val="en-GB"/>
        </w:rPr>
        <w:t>Histogram</w:t>
      </w:r>
    </w:p>
    <w:p w14:paraId="7EAD0E0C" w14:textId="354823D6" w:rsidR="003F790A" w:rsidRDefault="003F790A" w:rsidP="00EA0C61">
      <w:pPr>
        <w:rPr>
          <w:lang w:val="en-GB"/>
        </w:rPr>
      </w:pPr>
      <w:r>
        <w:rPr>
          <w:noProof/>
          <w:lang w:val="en-GB"/>
        </w:rPr>
        <w:drawing>
          <wp:inline distT="0" distB="0" distL="0" distR="0" wp14:anchorId="76EEB2C6" wp14:editId="0C0FAC34">
            <wp:extent cx="5760720" cy="3589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589020"/>
                    </a:xfrm>
                    <a:prstGeom prst="rect">
                      <a:avLst/>
                    </a:prstGeom>
                    <a:noFill/>
                    <a:ln>
                      <a:noFill/>
                    </a:ln>
                  </pic:spPr>
                </pic:pic>
              </a:graphicData>
            </a:graphic>
          </wp:inline>
        </w:drawing>
      </w:r>
    </w:p>
    <w:p w14:paraId="2B93AB20" w14:textId="7A3A7DFA" w:rsidR="003F790A" w:rsidRPr="003F790A" w:rsidRDefault="003F790A" w:rsidP="00A40CD3">
      <w:pPr>
        <w:spacing w:after="120"/>
        <w:rPr>
          <w:b/>
          <w:lang w:val="en-GB"/>
        </w:rPr>
      </w:pPr>
      <w:r w:rsidRPr="003F790A">
        <w:rPr>
          <w:b/>
          <w:lang w:val="en-GB"/>
        </w:rPr>
        <w:t xml:space="preserve">Figure </w:t>
      </w:r>
      <w:r>
        <w:rPr>
          <w:b/>
          <w:lang w:val="en-GB"/>
        </w:rPr>
        <w:t>3</w:t>
      </w:r>
      <w:r w:rsidRPr="003F790A">
        <w:rPr>
          <w:b/>
          <w:lang w:val="en-GB"/>
        </w:rPr>
        <w:t xml:space="preserve">: </w:t>
      </w:r>
      <w:r>
        <w:rPr>
          <w:b/>
          <w:lang w:val="en-GB"/>
        </w:rPr>
        <w:t>Box-Plot</w:t>
      </w:r>
    </w:p>
    <w:p w14:paraId="7AB0966C" w14:textId="440A4DAD" w:rsidR="003F790A" w:rsidRDefault="003F790A" w:rsidP="00EA0C61">
      <w:pPr>
        <w:rPr>
          <w:lang w:val="en-GB"/>
        </w:rPr>
      </w:pPr>
      <w:r>
        <w:rPr>
          <w:noProof/>
          <w:lang w:val="en-GB"/>
        </w:rPr>
        <w:lastRenderedPageBreak/>
        <w:drawing>
          <wp:inline distT="0" distB="0" distL="0" distR="0" wp14:anchorId="62412962" wp14:editId="72C92824">
            <wp:extent cx="5308706" cy="336804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15" cy="3378007"/>
                    </a:xfrm>
                    <a:prstGeom prst="rect">
                      <a:avLst/>
                    </a:prstGeom>
                    <a:noFill/>
                    <a:ln>
                      <a:noFill/>
                    </a:ln>
                  </pic:spPr>
                </pic:pic>
              </a:graphicData>
            </a:graphic>
          </wp:inline>
        </w:drawing>
      </w:r>
    </w:p>
    <w:p w14:paraId="5A52AF80" w14:textId="148E424F" w:rsidR="003D061D" w:rsidRPr="001B23EC" w:rsidRDefault="003D061D" w:rsidP="00A40CD3">
      <w:pPr>
        <w:spacing w:after="120"/>
        <w:rPr>
          <w:b/>
          <w:lang w:val="en-GB"/>
        </w:rPr>
      </w:pPr>
      <w:r w:rsidRPr="001B23EC">
        <w:rPr>
          <w:b/>
          <w:lang w:val="en-GB"/>
        </w:rPr>
        <w:t>Figure 4: Co</w:t>
      </w:r>
      <w:r w:rsidR="001B23EC" w:rsidRPr="001B23EC">
        <w:rPr>
          <w:b/>
          <w:lang w:val="en-GB"/>
        </w:rPr>
        <w:t>rrelation Matrix</w:t>
      </w:r>
    </w:p>
    <w:p w14:paraId="3631A564" w14:textId="2A15D9E0" w:rsidR="003D061D" w:rsidRDefault="003D061D" w:rsidP="00EA0C61">
      <w:pPr>
        <w:rPr>
          <w:lang w:val="en-GB"/>
        </w:rPr>
      </w:pPr>
      <w:r>
        <w:rPr>
          <w:noProof/>
          <w:lang w:val="en-GB"/>
        </w:rPr>
        <w:drawing>
          <wp:inline distT="0" distB="0" distL="0" distR="0" wp14:anchorId="7E0B6104" wp14:editId="040C3879">
            <wp:extent cx="4530984" cy="37261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8900" cy="3732690"/>
                    </a:xfrm>
                    <a:prstGeom prst="rect">
                      <a:avLst/>
                    </a:prstGeom>
                    <a:noFill/>
                    <a:ln>
                      <a:noFill/>
                    </a:ln>
                  </pic:spPr>
                </pic:pic>
              </a:graphicData>
            </a:graphic>
          </wp:inline>
        </w:drawing>
      </w:r>
    </w:p>
    <w:p w14:paraId="23543653" w14:textId="70B4E0B8" w:rsidR="00BD2D68" w:rsidRDefault="00BD2D68" w:rsidP="00EA0C61">
      <w:pPr>
        <w:rPr>
          <w:lang w:val="en-GB"/>
        </w:rPr>
      </w:pPr>
    </w:p>
    <w:p w14:paraId="661DF97D" w14:textId="77777777" w:rsidR="00BD2D68" w:rsidRDefault="00BD2D68" w:rsidP="00EA0C61">
      <w:pPr>
        <w:rPr>
          <w:lang w:val="en-GB"/>
        </w:rPr>
      </w:pPr>
    </w:p>
    <w:p w14:paraId="7471A299" w14:textId="21A67636" w:rsidR="00BD2D68" w:rsidRPr="001B23EC" w:rsidRDefault="00BD2D68" w:rsidP="00A40CD3">
      <w:pPr>
        <w:spacing w:after="120"/>
        <w:rPr>
          <w:b/>
          <w:lang w:val="en-GB"/>
        </w:rPr>
      </w:pPr>
      <w:r w:rsidRPr="001B23EC">
        <w:rPr>
          <w:b/>
          <w:lang w:val="en-GB"/>
        </w:rPr>
        <w:t xml:space="preserve">Figure </w:t>
      </w:r>
      <w:r>
        <w:rPr>
          <w:b/>
          <w:lang w:val="en-GB"/>
        </w:rPr>
        <w:t>5</w:t>
      </w:r>
      <w:r w:rsidRPr="001B23EC">
        <w:rPr>
          <w:b/>
          <w:lang w:val="en-GB"/>
        </w:rPr>
        <w:t>: Correlation Matrix</w:t>
      </w:r>
      <w:r>
        <w:rPr>
          <w:b/>
          <w:lang w:val="en-GB"/>
        </w:rPr>
        <w:t xml:space="preserve"> (</w:t>
      </w:r>
      <w:r w:rsidRPr="00BD2D68">
        <w:rPr>
          <w:b/>
          <w:lang w:val="en-GB"/>
        </w:rPr>
        <w:t>Redundancy x Relevance</w:t>
      </w:r>
      <w:r>
        <w:rPr>
          <w:b/>
          <w:lang w:val="en-GB"/>
        </w:rPr>
        <w:t>)</w:t>
      </w:r>
    </w:p>
    <w:p w14:paraId="18274914" w14:textId="77777777" w:rsidR="00BD2D68" w:rsidRDefault="00BD2D68" w:rsidP="00A40CD3">
      <w:pPr>
        <w:spacing w:after="120"/>
        <w:rPr>
          <w:lang w:val="en-GB"/>
        </w:rPr>
      </w:pPr>
    </w:p>
    <w:p w14:paraId="0D304565" w14:textId="01F32F87" w:rsidR="00BD2D68" w:rsidRDefault="00BD2D68" w:rsidP="00EA0C61">
      <w:pPr>
        <w:rPr>
          <w:lang w:val="en-GB"/>
        </w:rPr>
      </w:pPr>
      <w:r>
        <w:rPr>
          <w:noProof/>
        </w:rPr>
        <w:lastRenderedPageBreak/>
        <w:drawing>
          <wp:inline distT="0" distB="0" distL="0" distR="0" wp14:anchorId="51AC6CAD" wp14:editId="2BFE244F">
            <wp:extent cx="446405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9876" cy="3028218"/>
                    </a:xfrm>
                    <a:prstGeom prst="rect">
                      <a:avLst/>
                    </a:prstGeom>
                  </pic:spPr>
                </pic:pic>
              </a:graphicData>
            </a:graphic>
          </wp:inline>
        </w:drawing>
      </w:r>
    </w:p>
    <w:p w14:paraId="69730F87" w14:textId="1C5DBEC8" w:rsidR="00A5321B" w:rsidRDefault="00A5321B" w:rsidP="00A40CD3">
      <w:pPr>
        <w:spacing w:after="0"/>
        <w:rPr>
          <w:lang w:val="en-GB"/>
        </w:rPr>
      </w:pPr>
      <w:r w:rsidRPr="001B23EC">
        <w:rPr>
          <w:b/>
          <w:lang w:val="en-GB"/>
        </w:rPr>
        <w:t xml:space="preserve">Figure </w:t>
      </w:r>
      <w:r>
        <w:rPr>
          <w:b/>
          <w:lang w:val="en-GB"/>
        </w:rPr>
        <w:t>6: Customer Value and Customer Behaviour clusters</w:t>
      </w:r>
    </w:p>
    <w:p w14:paraId="6FD1D906" w14:textId="607FB60F" w:rsidR="00A40CD3" w:rsidRDefault="00A5321B" w:rsidP="00EA0C61">
      <w:pPr>
        <w:rPr>
          <w:lang w:val="en-GB"/>
        </w:rPr>
      </w:pPr>
      <w:r>
        <w:rPr>
          <w:noProof/>
          <w:lang w:val="en-GB"/>
        </w:rPr>
        <w:drawing>
          <wp:inline distT="0" distB="0" distL="0" distR="0" wp14:anchorId="714B2700" wp14:editId="7269AA5A">
            <wp:extent cx="5554980" cy="218186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5606" cy="2197817"/>
                    </a:xfrm>
                    <a:prstGeom prst="rect">
                      <a:avLst/>
                    </a:prstGeom>
                    <a:noFill/>
                    <a:ln>
                      <a:noFill/>
                    </a:ln>
                  </pic:spPr>
                </pic:pic>
              </a:graphicData>
            </a:graphic>
          </wp:inline>
        </w:drawing>
      </w:r>
    </w:p>
    <w:p w14:paraId="40E4D4E8" w14:textId="7F245B74" w:rsidR="00A40CD3" w:rsidRDefault="00A40CD3" w:rsidP="00A40CD3">
      <w:pPr>
        <w:spacing w:after="120"/>
        <w:rPr>
          <w:lang w:val="en-GB"/>
        </w:rPr>
      </w:pPr>
      <w:r w:rsidRPr="001B23EC">
        <w:rPr>
          <w:b/>
          <w:lang w:val="en-GB"/>
        </w:rPr>
        <w:t xml:space="preserve">Figure </w:t>
      </w:r>
      <w:r>
        <w:rPr>
          <w:b/>
          <w:lang w:val="en-GB"/>
        </w:rPr>
        <w:t>7: Inertia Plot over Customer Value and Customer Behaviour clusters</w:t>
      </w:r>
    </w:p>
    <w:p w14:paraId="1E785975" w14:textId="77777777" w:rsidR="00A40CD3" w:rsidRDefault="00A40CD3" w:rsidP="00A40CD3">
      <w:pPr>
        <w:spacing w:after="120"/>
        <w:rPr>
          <w:lang w:val="en-GB"/>
        </w:rPr>
      </w:pPr>
    </w:p>
    <w:p w14:paraId="348FB969" w14:textId="0B04B30E" w:rsidR="00A5321B" w:rsidRDefault="00A40CD3" w:rsidP="00EA0C61">
      <w:pPr>
        <w:rPr>
          <w:lang w:val="en-GB"/>
        </w:rPr>
      </w:pPr>
      <w:r>
        <w:rPr>
          <w:noProof/>
          <w:lang w:val="en-GB"/>
        </w:rPr>
        <w:drawing>
          <wp:inline distT="0" distB="0" distL="0" distR="0" wp14:anchorId="4D2D2447" wp14:editId="4014ACC6">
            <wp:extent cx="5575695" cy="1676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8408" cy="1683229"/>
                    </a:xfrm>
                    <a:prstGeom prst="rect">
                      <a:avLst/>
                    </a:prstGeom>
                    <a:noFill/>
                    <a:ln>
                      <a:noFill/>
                    </a:ln>
                  </pic:spPr>
                </pic:pic>
              </a:graphicData>
            </a:graphic>
          </wp:inline>
        </w:drawing>
      </w:r>
    </w:p>
    <w:p w14:paraId="4E55E2C6" w14:textId="5E8DF2AF" w:rsidR="00BC6449" w:rsidRPr="00BC6449" w:rsidRDefault="00BC6449" w:rsidP="00BC6449">
      <w:pPr>
        <w:spacing w:after="120"/>
        <w:rPr>
          <w:b/>
          <w:lang w:val="en-GB"/>
        </w:rPr>
      </w:pPr>
      <w:r w:rsidRPr="00BC6449">
        <w:rPr>
          <w:b/>
          <w:lang w:val="en-GB"/>
        </w:rPr>
        <w:t xml:space="preserve">Figure 8: </w:t>
      </w:r>
      <w:r>
        <w:rPr>
          <w:b/>
          <w:lang w:val="en-GB"/>
        </w:rPr>
        <w:t>Hierarchical Clustering – Ward’s Dendrogram</w:t>
      </w:r>
    </w:p>
    <w:p w14:paraId="15E447FA" w14:textId="634D0956" w:rsidR="00A5321B" w:rsidRDefault="00BC6449" w:rsidP="00EA0C61">
      <w:pPr>
        <w:rPr>
          <w:lang w:val="en-GB"/>
        </w:rPr>
      </w:pPr>
      <w:r>
        <w:rPr>
          <w:noProof/>
        </w:rPr>
        <w:lastRenderedPageBreak/>
        <w:drawing>
          <wp:inline distT="0" distB="0" distL="0" distR="0" wp14:anchorId="36033566" wp14:editId="20CE4D7A">
            <wp:extent cx="4201595" cy="225552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937" cy="2258387"/>
                    </a:xfrm>
                    <a:prstGeom prst="rect">
                      <a:avLst/>
                    </a:prstGeom>
                  </pic:spPr>
                </pic:pic>
              </a:graphicData>
            </a:graphic>
          </wp:inline>
        </w:drawing>
      </w:r>
    </w:p>
    <w:p w14:paraId="33911D1B" w14:textId="49E9001C" w:rsidR="00D24670" w:rsidRPr="00D24670" w:rsidRDefault="00D24670" w:rsidP="00EA0C61">
      <w:pPr>
        <w:rPr>
          <w:b/>
          <w:lang w:val="en-GB"/>
        </w:rPr>
      </w:pPr>
      <w:r w:rsidRPr="00D24670">
        <w:rPr>
          <w:b/>
          <w:lang w:val="en-GB"/>
        </w:rPr>
        <w:t xml:space="preserve">Figure </w:t>
      </w:r>
      <w:r w:rsidR="00F86E7A">
        <w:rPr>
          <w:b/>
          <w:lang w:val="en-GB"/>
        </w:rPr>
        <w:t>9</w:t>
      </w:r>
      <w:r w:rsidRPr="00D24670">
        <w:rPr>
          <w:b/>
          <w:lang w:val="en-GB"/>
        </w:rPr>
        <w:t>: Customer Value Clustering</w:t>
      </w:r>
    </w:p>
    <w:p w14:paraId="59639E95" w14:textId="1D6C0BF9" w:rsidR="00BD2D68" w:rsidRDefault="00D24670" w:rsidP="00EA0C61">
      <w:pPr>
        <w:rPr>
          <w:lang w:val="en-GB"/>
        </w:rPr>
      </w:pPr>
      <w:r>
        <w:rPr>
          <w:noProof/>
        </w:rPr>
        <w:drawing>
          <wp:inline distT="0" distB="0" distL="0" distR="0" wp14:anchorId="00FAC859" wp14:editId="5F64F372">
            <wp:extent cx="5759450" cy="2199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199005"/>
                    </a:xfrm>
                    <a:prstGeom prst="rect">
                      <a:avLst/>
                    </a:prstGeom>
                  </pic:spPr>
                </pic:pic>
              </a:graphicData>
            </a:graphic>
          </wp:inline>
        </w:drawing>
      </w:r>
    </w:p>
    <w:p w14:paraId="74840747" w14:textId="6BD2A442" w:rsidR="00D24670" w:rsidRDefault="00D24670" w:rsidP="00EA0C61">
      <w:pPr>
        <w:rPr>
          <w:b/>
          <w:lang w:val="en-GB"/>
        </w:rPr>
      </w:pPr>
      <w:r w:rsidRPr="00D24670">
        <w:rPr>
          <w:b/>
          <w:lang w:val="en-GB"/>
        </w:rPr>
        <w:t xml:space="preserve">Figure </w:t>
      </w:r>
      <w:r w:rsidR="00F86E7A">
        <w:rPr>
          <w:b/>
          <w:lang w:val="en-GB"/>
        </w:rPr>
        <w:t>10</w:t>
      </w:r>
      <w:r w:rsidRPr="00D24670">
        <w:rPr>
          <w:b/>
          <w:lang w:val="en-GB"/>
        </w:rPr>
        <w:t>: Customer Value and Demographic Clustering</w:t>
      </w:r>
    </w:p>
    <w:p w14:paraId="5CC129E3" w14:textId="48BFC3A6" w:rsidR="00D24670" w:rsidRDefault="00D24670" w:rsidP="00EA0C61">
      <w:pPr>
        <w:rPr>
          <w:b/>
          <w:lang w:val="en-GB"/>
        </w:rPr>
      </w:pPr>
      <w:r>
        <w:rPr>
          <w:noProof/>
        </w:rPr>
        <w:drawing>
          <wp:inline distT="0" distB="0" distL="0" distR="0" wp14:anchorId="1AAC0696" wp14:editId="5FC15AF2">
            <wp:extent cx="5759450" cy="2181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181860"/>
                    </a:xfrm>
                    <a:prstGeom prst="rect">
                      <a:avLst/>
                    </a:prstGeom>
                  </pic:spPr>
                </pic:pic>
              </a:graphicData>
            </a:graphic>
          </wp:inline>
        </w:drawing>
      </w:r>
    </w:p>
    <w:p w14:paraId="7FC18933" w14:textId="3EB957D2" w:rsidR="00557091" w:rsidRDefault="00557091" w:rsidP="00EA0C61">
      <w:pPr>
        <w:rPr>
          <w:b/>
          <w:lang w:val="en-GB"/>
        </w:rPr>
      </w:pPr>
    </w:p>
    <w:p w14:paraId="676AFB83" w14:textId="77777777" w:rsidR="00557091" w:rsidRDefault="00557091" w:rsidP="00EA0C61">
      <w:pPr>
        <w:rPr>
          <w:b/>
          <w:lang w:val="en-GB"/>
        </w:rPr>
      </w:pPr>
    </w:p>
    <w:p w14:paraId="3ADE8A03" w14:textId="71AFBB13" w:rsidR="00547EE5" w:rsidRDefault="00547EE5" w:rsidP="00557091">
      <w:pPr>
        <w:spacing w:after="120"/>
        <w:rPr>
          <w:b/>
          <w:color w:val="FF0000"/>
          <w:lang w:val="en-GB"/>
        </w:rPr>
      </w:pPr>
      <w:r>
        <w:rPr>
          <w:b/>
          <w:lang w:val="en-GB"/>
        </w:rPr>
        <w:t xml:space="preserve">Figure </w:t>
      </w:r>
      <w:r w:rsidR="00305961">
        <w:rPr>
          <w:b/>
          <w:lang w:val="en-GB"/>
        </w:rPr>
        <w:t>11</w:t>
      </w:r>
      <w:r>
        <w:rPr>
          <w:b/>
          <w:lang w:val="en-GB"/>
        </w:rPr>
        <w:t xml:space="preserve">: </w:t>
      </w:r>
      <w:r w:rsidR="00305961" w:rsidRPr="00D24670">
        <w:rPr>
          <w:b/>
          <w:lang w:val="en-GB"/>
        </w:rPr>
        <w:t>Customer Value and Demographic Clustering</w:t>
      </w:r>
      <w:r w:rsidR="00305961">
        <w:rPr>
          <w:b/>
          <w:lang w:val="en-GB"/>
        </w:rPr>
        <w:t xml:space="preserve"> </w:t>
      </w:r>
      <w:r w:rsidR="00557091" w:rsidRPr="00557091">
        <w:rPr>
          <w:b/>
          <w:color w:val="FF0000"/>
          <w:lang w:val="en-GB"/>
        </w:rPr>
        <w:t>(adding</w:t>
      </w:r>
      <w:r w:rsidR="00305961" w:rsidRPr="00557091">
        <w:rPr>
          <w:b/>
          <w:color w:val="FF0000"/>
          <w:lang w:val="en-GB"/>
        </w:rPr>
        <w:t xml:space="preserve"> Freq, Monetary and Recency)</w:t>
      </w:r>
    </w:p>
    <w:p w14:paraId="357E48E8" w14:textId="6B77A2E5" w:rsidR="00557091" w:rsidRDefault="00557091" w:rsidP="00EA0C61">
      <w:pPr>
        <w:rPr>
          <w:b/>
          <w:lang w:val="en-GB"/>
        </w:rPr>
      </w:pPr>
      <w:r>
        <w:rPr>
          <w:noProof/>
        </w:rPr>
        <w:lastRenderedPageBreak/>
        <w:drawing>
          <wp:inline distT="0" distB="0" distL="0" distR="0" wp14:anchorId="5F6D5AE7" wp14:editId="75B2E7E8">
            <wp:extent cx="5759450" cy="2153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153285"/>
                    </a:xfrm>
                    <a:prstGeom prst="rect">
                      <a:avLst/>
                    </a:prstGeom>
                  </pic:spPr>
                </pic:pic>
              </a:graphicData>
            </a:graphic>
          </wp:inline>
        </w:drawing>
      </w:r>
    </w:p>
    <w:p w14:paraId="4A67818D" w14:textId="6A2ADB08" w:rsidR="00305961" w:rsidRDefault="00305961" w:rsidP="00557091">
      <w:pPr>
        <w:spacing w:after="120"/>
        <w:rPr>
          <w:b/>
          <w:lang w:val="en-GB"/>
        </w:rPr>
      </w:pPr>
      <w:r>
        <w:rPr>
          <w:b/>
          <w:lang w:val="en-GB"/>
        </w:rPr>
        <w:t xml:space="preserve">Figure </w:t>
      </w:r>
      <w:r w:rsidR="00557091">
        <w:rPr>
          <w:b/>
          <w:lang w:val="en-GB"/>
        </w:rPr>
        <w:t>12</w:t>
      </w:r>
      <w:r>
        <w:rPr>
          <w:b/>
          <w:lang w:val="en-GB"/>
        </w:rPr>
        <w:t xml:space="preserve">: </w:t>
      </w:r>
      <w:r w:rsidRPr="00547EE5">
        <w:rPr>
          <w:b/>
          <w:lang w:val="en-GB"/>
        </w:rPr>
        <w:t>Customer Behaviour Clustering</w:t>
      </w:r>
    </w:p>
    <w:p w14:paraId="152904D1" w14:textId="5CDA5D89" w:rsidR="00795FAB" w:rsidRDefault="00547EE5" w:rsidP="00795FAB">
      <w:pPr>
        <w:rPr>
          <w:b/>
          <w:lang w:val="en-GB"/>
        </w:rPr>
      </w:pPr>
      <w:r>
        <w:rPr>
          <w:noProof/>
        </w:rPr>
        <w:drawing>
          <wp:inline distT="0" distB="0" distL="0" distR="0" wp14:anchorId="081FC7DB" wp14:editId="1084AF60">
            <wp:extent cx="5759450" cy="2150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50745"/>
                    </a:xfrm>
                    <a:prstGeom prst="rect">
                      <a:avLst/>
                    </a:prstGeom>
                  </pic:spPr>
                </pic:pic>
              </a:graphicData>
            </a:graphic>
          </wp:inline>
        </w:drawing>
      </w:r>
    </w:p>
    <w:p w14:paraId="2753AD69" w14:textId="11440B3A" w:rsidR="00795FAB" w:rsidRDefault="00795FAB" w:rsidP="00421DCA">
      <w:pPr>
        <w:spacing w:after="100" w:afterAutospacing="1"/>
        <w:rPr>
          <w:b/>
          <w:lang w:val="en-GB"/>
        </w:rPr>
      </w:pPr>
      <w:r>
        <w:rPr>
          <w:b/>
          <w:lang w:val="en-GB"/>
        </w:rPr>
        <w:t xml:space="preserve">Figure </w:t>
      </w:r>
      <w:r w:rsidR="00421DCA">
        <w:rPr>
          <w:b/>
          <w:lang w:val="en-GB"/>
        </w:rPr>
        <w:t>14</w:t>
      </w:r>
      <w:r>
        <w:rPr>
          <w:b/>
          <w:lang w:val="en-GB"/>
        </w:rPr>
        <w:t>: Merging Perspective</w:t>
      </w:r>
    </w:p>
    <w:p w14:paraId="7A0B8754" w14:textId="7A6F5A2D" w:rsidR="00795FAB" w:rsidRPr="00D24670" w:rsidRDefault="00795FAB" w:rsidP="00421DCA">
      <w:pPr>
        <w:spacing w:after="120"/>
        <w:rPr>
          <w:b/>
          <w:lang w:val="en-GB"/>
        </w:rPr>
      </w:pPr>
      <w:r>
        <w:rPr>
          <w:noProof/>
        </w:rPr>
        <w:drawing>
          <wp:inline distT="0" distB="0" distL="0" distR="0" wp14:anchorId="3F1B0C07" wp14:editId="19DDA7C7">
            <wp:extent cx="5759450" cy="2199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199005"/>
                    </a:xfrm>
                    <a:prstGeom prst="rect">
                      <a:avLst/>
                    </a:prstGeom>
                  </pic:spPr>
                </pic:pic>
              </a:graphicData>
            </a:graphic>
          </wp:inline>
        </w:drawing>
      </w:r>
    </w:p>
    <w:sectPr w:rsidR="00795FAB" w:rsidRPr="00D24670" w:rsidSect="00F25B1F">
      <w:headerReference w:type="default" r:id="rId32"/>
      <w:footerReference w:type="default" r:id="rId33"/>
      <w:pgSz w:w="11906" w:h="16838"/>
      <w:pgMar w:top="266" w:right="1418" w:bottom="1418" w:left="1418" w:header="432"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D7B95" w14:textId="77777777" w:rsidR="00E52575" w:rsidRDefault="00E52575">
      <w:pPr>
        <w:spacing w:after="0" w:line="240" w:lineRule="auto"/>
      </w:pPr>
      <w:r>
        <w:separator/>
      </w:r>
    </w:p>
  </w:endnote>
  <w:endnote w:type="continuationSeparator" w:id="0">
    <w:p w14:paraId="30AFAB97" w14:textId="77777777" w:rsidR="00E52575" w:rsidRDefault="00E52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C43A8" w14:textId="3F572E2A" w:rsidR="003877F3" w:rsidRDefault="003877F3">
    <w:pPr>
      <w:autoSpaceDE w:val="0"/>
      <w:rPr>
        <w:rFonts w:cs="Calibri"/>
        <w:b/>
        <w:bCs/>
        <w:iCs/>
        <w:color w:val="5C666C"/>
        <w:sz w:val="16"/>
        <w:szCs w:val="16"/>
        <w:lang w:val="en-US"/>
      </w:rPr>
    </w:pPr>
    <w:r>
      <w:rPr>
        <w:rFonts w:cs="Calibri"/>
        <w:b/>
        <w:bCs/>
        <w:iCs/>
        <w:color w:val="5C666C"/>
        <w:sz w:val="16"/>
        <w:szCs w:val="16"/>
        <w:lang w:val="en-US"/>
      </w:rPr>
      <w:br/>
      <w:t xml:space="preserve">Business Case 2 – </w:t>
    </w:r>
    <w:r w:rsidRPr="00CD41DD">
      <w:rPr>
        <w:rFonts w:cs="Calibri"/>
        <w:b/>
        <w:bCs/>
        <w:iCs/>
        <w:color w:val="5C666C"/>
        <w:sz w:val="16"/>
        <w:szCs w:val="16"/>
        <w:lang w:val="en-US"/>
      </w:rPr>
      <w:t>Predict Hotel Booking Cancellations</w:t>
    </w:r>
  </w:p>
  <w:p w14:paraId="52BC43A9" w14:textId="77777777" w:rsidR="003877F3" w:rsidRDefault="003877F3">
    <w:pPr>
      <w:pStyle w:val="Footer"/>
      <w:jc w:val="right"/>
    </w:pPr>
    <w:r>
      <w:fldChar w:fldCharType="begin"/>
    </w:r>
    <w:r>
      <w:instrText xml:space="preserve"> PAGE </w:instrText>
    </w:r>
    <w:r>
      <w:fldChar w:fldCharType="separate"/>
    </w:r>
    <w:r>
      <w:t>i</w:t>
    </w:r>
    <w:r>
      <w:fldChar w:fldCharType="end"/>
    </w:r>
  </w:p>
  <w:p w14:paraId="52BC43AA" w14:textId="77777777" w:rsidR="003877F3" w:rsidRDefault="003877F3">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C43AC" w14:textId="14EEA805" w:rsidR="003877F3" w:rsidRDefault="003877F3">
    <w:pPr>
      <w:autoSpaceDE w:val="0"/>
      <w:rPr>
        <w:rFonts w:cs="Calibri"/>
        <w:b/>
        <w:bCs/>
        <w:iCs/>
        <w:color w:val="5C666C"/>
        <w:sz w:val="16"/>
        <w:szCs w:val="16"/>
        <w:lang w:val="en-US"/>
      </w:rPr>
    </w:pPr>
    <w:r w:rsidRPr="009B3239">
      <w:rPr>
        <w:rFonts w:cs="Calibri"/>
        <w:b/>
        <w:bCs/>
        <w:iCs/>
        <w:color w:val="5C666C"/>
        <w:sz w:val="16"/>
        <w:szCs w:val="16"/>
        <w:lang w:val="en-US"/>
      </w:rPr>
      <w:t xml:space="preserve">Business Case </w:t>
    </w:r>
    <w:r>
      <w:rPr>
        <w:rFonts w:cs="Calibri"/>
        <w:b/>
        <w:bCs/>
        <w:iCs/>
        <w:color w:val="5C666C"/>
        <w:sz w:val="16"/>
        <w:szCs w:val="16"/>
        <w:lang w:val="en-US"/>
      </w:rPr>
      <w:t>1</w:t>
    </w:r>
    <w:r w:rsidRPr="009B3239">
      <w:rPr>
        <w:rFonts w:cs="Calibri"/>
        <w:b/>
        <w:bCs/>
        <w:iCs/>
        <w:color w:val="5C666C"/>
        <w:sz w:val="16"/>
        <w:szCs w:val="16"/>
        <w:lang w:val="en-US"/>
      </w:rPr>
      <w:t xml:space="preserve"> – </w:t>
    </w:r>
    <w:r w:rsidRPr="0097354E">
      <w:rPr>
        <w:sz w:val="16"/>
        <w:szCs w:val="16"/>
      </w:rPr>
      <w:t>Wonderful Wines of the World</w:t>
    </w:r>
  </w:p>
  <w:p w14:paraId="52BC43AD" w14:textId="77777777" w:rsidR="003877F3" w:rsidRDefault="003877F3">
    <w:pPr>
      <w:pStyle w:val="Footer"/>
      <w:jc w:val="right"/>
    </w:pPr>
    <w:r>
      <w:fldChar w:fldCharType="begin"/>
    </w:r>
    <w:r>
      <w:instrText xml:space="preserve"> PAGE </w:instrText>
    </w:r>
    <w:r>
      <w:fldChar w:fldCharType="separate"/>
    </w:r>
    <w:r>
      <w:t>i</w:t>
    </w:r>
    <w:r>
      <w:fldChar w:fldCharType="end"/>
    </w:r>
  </w:p>
  <w:p w14:paraId="52BC43AE" w14:textId="77777777" w:rsidR="003877F3" w:rsidRDefault="003877F3">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C80AB" w14:textId="77777777" w:rsidR="00E52575" w:rsidRDefault="00E52575">
      <w:pPr>
        <w:spacing w:after="0" w:line="240" w:lineRule="auto"/>
      </w:pPr>
      <w:r>
        <w:rPr>
          <w:color w:val="000000"/>
        </w:rPr>
        <w:separator/>
      </w:r>
    </w:p>
  </w:footnote>
  <w:footnote w:type="continuationSeparator" w:id="0">
    <w:p w14:paraId="67A84533" w14:textId="77777777" w:rsidR="00E52575" w:rsidRDefault="00E52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3877F3" w14:paraId="5329776C" w14:textId="77777777" w:rsidTr="06D508FD">
      <w:tc>
        <w:tcPr>
          <w:tcW w:w="3020" w:type="dxa"/>
        </w:tcPr>
        <w:p w14:paraId="03954A56" w14:textId="2A8191F5" w:rsidR="003877F3" w:rsidRDefault="003877F3" w:rsidP="06D508FD">
          <w:pPr>
            <w:pStyle w:val="Header"/>
            <w:ind w:left="-115"/>
          </w:pPr>
        </w:p>
      </w:tc>
      <w:tc>
        <w:tcPr>
          <w:tcW w:w="3020" w:type="dxa"/>
        </w:tcPr>
        <w:p w14:paraId="7DA7DEB8" w14:textId="6C6C1B35" w:rsidR="003877F3" w:rsidRDefault="003877F3" w:rsidP="06D508FD">
          <w:pPr>
            <w:pStyle w:val="Header"/>
            <w:jc w:val="center"/>
          </w:pPr>
        </w:p>
      </w:tc>
      <w:tc>
        <w:tcPr>
          <w:tcW w:w="3020" w:type="dxa"/>
        </w:tcPr>
        <w:p w14:paraId="00311C69" w14:textId="2236EEF5" w:rsidR="003877F3" w:rsidRDefault="003877F3" w:rsidP="06D508FD">
          <w:pPr>
            <w:pStyle w:val="Header"/>
            <w:ind w:right="-115"/>
            <w:jc w:val="right"/>
          </w:pPr>
        </w:p>
      </w:tc>
    </w:tr>
  </w:tbl>
  <w:p w14:paraId="0F15A75D" w14:textId="2242BD5D" w:rsidR="003877F3" w:rsidRDefault="003877F3" w:rsidP="06D508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D7624" w14:textId="1ACDC0BE" w:rsidR="003877F3" w:rsidRDefault="003877F3" w:rsidP="06D50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88CA04"/>
    <w:multiLevelType w:val="hybridMultilevel"/>
    <w:tmpl w:val="E81C921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E9211A"/>
    <w:multiLevelType w:val="multilevel"/>
    <w:tmpl w:val="4B628486"/>
    <w:styleLink w:val="WWOutlineList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B3945CB"/>
    <w:multiLevelType w:val="hybridMultilevel"/>
    <w:tmpl w:val="7EFCF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7776C9"/>
    <w:multiLevelType w:val="hybridMultilevel"/>
    <w:tmpl w:val="61E4E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4FC8"/>
    <w:multiLevelType w:val="multilevel"/>
    <w:tmpl w:val="EC24BBD0"/>
    <w:styleLink w:val="LFO3"/>
    <w:lvl w:ilvl="0">
      <w:numFmt w:val="bullet"/>
      <w:pStyle w:val="Lista1"/>
      <w:lvlText w:val=""/>
      <w:lvlJc w:val="left"/>
      <w:pPr>
        <w:ind w:left="1287" w:hanging="360"/>
      </w:pPr>
      <w:rPr>
        <w:rFonts w:ascii="Wingdings" w:hAnsi="Wingding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1B774F86"/>
    <w:multiLevelType w:val="multilevel"/>
    <w:tmpl w:val="99B2C24C"/>
    <w:styleLink w:val="WWOutlineListStyle3"/>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1DF505BE"/>
    <w:multiLevelType w:val="hybridMultilevel"/>
    <w:tmpl w:val="345E6B4C"/>
    <w:lvl w:ilvl="0" w:tplc="36DAA7A0">
      <w:start w:val="6"/>
      <w:numFmt w:val="bullet"/>
      <w:lvlText w:val="-"/>
      <w:lvlJc w:val="left"/>
      <w:pPr>
        <w:ind w:left="720" w:hanging="360"/>
      </w:pPr>
      <w:rPr>
        <w:rFonts w:ascii="Calibri" w:eastAsia="Calibr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264161C"/>
    <w:multiLevelType w:val="hybridMultilevel"/>
    <w:tmpl w:val="C440602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A42ABF"/>
    <w:multiLevelType w:val="hybridMultilevel"/>
    <w:tmpl w:val="20C6C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525261"/>
    <w:multiLevelType w:val="multilevel"/>
    <w:tmpl w:val="51546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774538"/>
    <w:multiLevelType w:val="hybridMultilevel"/>
    <w:tmpl w:val="3DEAB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D54EEB"/>
    <w:multiLevelType w:val="multilevel"/>
    <w:tmpl w:val="C74E8AC2"/>
    <w:styleLink w:val="WWOutlineList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3AB26CC"/>
    <w:multiLevelType w:val="multilevel"/>
    <w:tmpl w:val="F5A8C090"/>
    <w:lvl w:ilvl="0">
      <w:start w:val="3"/>
      <w:numFmt w:val="decimal"/>
      <w:lvlText w:val="%1"/>
      <w:lvlJc w:val="left"/>
      <w:pPr>
        <w:ind w:left="555" w:hanging="555"/>
      </w:pPr>
      <w:rPr>
        <w:rFonts w:hint="default"/>
      </w:rPr>
    </w:lvl>
    <w:lvl w:ilvl="1">
      <w:start w:val="1"/>
      <w:numFmt w:val="decimal"/>
      <w:lvlText w:val="%1.%2.1"/>
      <w:lvlJc w:val="left"/>
      <w:pPr>
        <w:ind w:left="951" w:hanging="555"/>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3" w15:restartNumberingAfterBreak="0">
    <w:nsid w:val="463B195D"/>
    <w:multiLevelType w:val="hybridMultilevel"/>
    <w:tmpl w:val="9E0E01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C925FF"/>
    <w:multiLevelType w:val="multilevel"/>
    <w:tmpl w:val="B2366F2A"/>
    <w:styleLink w:val="LFO2"/>
    <w:lvl w:ilvl="0">
      <w:start w:val="1"/>
      <w:numFmt w:val="decimal"/>
      <w:pStyle w:val="Listanumerada1"/>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51E45261"/>
    <w:multiLevelType w:val="hybridMultilevel"/>
    <w:tmpl w:val="94C247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5D6128BC"/>
    <w:multiLevelType w:val="hybridMultilevel"/>
    <w:tmpl w:val="C5FE2A2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2B7A23"/>
    <w:multiLevelType w:val="hybridMultilevel"/>
    <w:tmpl w:val="C5FE2A2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052EBD"/>
    <w:multiLevelType w:val="multilevel"/>
    <w:tmpl w:val="90B037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35871C0"/>
    <w:multiLevelType w:val="multilevel"/>
    <w:tmpl w:val="2DE6591A"/>
    <w:lvl w:ilvl="0">
      <w:numFmt w:val="bullet"/>
      <w:lvlText w:val=""/>
      <w:lvlJc w:val="left"/>
      <w:pPr>
        <w:ind w:left="720" w:hanging="360"/>
      </w:pPr>
      <w:rPr>
        <w:rFonts w:ascii="Symbol" w:eastAsia="Calibri" w:hAnsi="Symbol"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4E02E8F"/>
    <w:multiLevelType w:val="multilevel"/>
    <w:tmpl w:val="A4CA5180"/>
    <w:styleLink w:val="WWOutlineListStyl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6C3903FA"/>
    <w:multiLevelType w:val="hybridMultilevel"/>
    <w:tmpl w:val="9E268B5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F9B6101"/>
    <w:multiLevelType w:val="multilevel"/>
    <w:tmpl w:val="6DA0FC70"/>
    <w:lvl w:ilvl="0">
      <w:start w:val="1"/>
      <w:numFmt w:val="bullet"/>
      <w:lvlText w:val=""/>
      <w:lvlJc w:val="left"/>
      <w:pPr>
        <w:ind w:left="720" w:hanging="360"/>
      </w:pPr>
      <w:rPr>
        <w:rFonts w:ascii="Symbol" w:hAnsi="Symbol"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728477FE"/>
    <w:multiLevelType w:val="hybridMultilevel"/>
    <w:tmpl w:val="2DDC9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98A791A"/>
    <w:multiLevelType w:val="hybridMultilevel"/>
    <w:tmpl w:val="6390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745E95"/>
    <w:multiLevelType w:val="hybridMultilevel"/>
    <w:tmpl w:val="A7D2B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BF6F81"/>
    <w:multiLevelType w:val="hybridMultilevel"/>
    <w:tmpl w:val="D43460B0"/>
    <w:lvl w:ilvl="0" w:tplc="08090005">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num w:numId="1">
    <w:abstractNumId w:val="5"/>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2">
    <w:abstractNumId w:val="20"/>
  </w:num>
  <w:num w:numId="3">
    <w:abstractNumId w:val="1"/>
  </w:num>
  <w:num w:numId="4">
    <w:abstractNumId w:val="11"/>
  </w:num>
  <w:num w:numId="5">
    <w:abstractNumId w:val="14"/>
  </w:num>
  <w:num w:numId="6">
    <w:abstractNumId w:val="4"/>
  </w:num>
  <w:num w:numId="7">
    <w:abstractNumId w:val="19"/>
  </w:num>
  <w:num w:numId="8">
    <w:abstractNumId w:val="7"/>
  </w:num>
  <w:num w:numId="9">
    <w:abstractNumId w:val="0"/>
  </w:num>
  <w:num w:numId="10">
    <w:abstractNumId w:val="5"/>
  </w:num>
  <w:num w:numId="11">
    <w:abstractNumId w:val="12"/>
  </w:num>
  <w:num w:numId="12">
    <w:abstractNumId w:val="17"/>
  </w:num>
  <w:num w:numId="13">
    <w:abstractNumId w:val="16"/>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5"/>
  </w:num>
  <w:num w:numId="21">
    <w:abstractNumId w:val="5"/>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5"/>
  </w:num>
  <w:num w:numId="25">
    <w:abstractNumId w:val="5"/>
  </w:num>
  <w:num w:numId="26">
    <w:abstractNumId w:val="13"/>
  </w:num>
  <w:num w:numId="27">
    <w:abstractNumId w:val="6"/>
  </w:num>
  <w:num w:numId="28">
    <w:abstractNumId w:val="5"/>
  </w:num>
  <w:num w:numId="29">
    <w:abstractNumId w:val="5"/>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num>
  <w:num w:numId="30">
    <w:abstractNumId w:val="22"/>
  </w:num>
  <w:num w:numId="31">
    <w:abstractNumId w:val="15"/>
  </w:num>
  <w:num w:numId="32">
    <w:abstractNumId w:val="26"/>
  </w:num>
  <w:num w:numId="33">
    <w:abstractNumId w:val="5"/>
    <w:lvlOverride w:ilvl="0">
      <w:startOverride w:val="1"/>
      <w:lvl w:ilvl="0">
        <w:start w:val="1"/>
        <w:numFmt w:val="decimal"/>
        <w:pStyle w:val="Heading1"/>
        <w:lvlText w:val="%1."/>
        <w:lvlJc w:val="left"/>
        <w:pPr>
          <w:ind w:left="360" w:hanging="360"/>
        </w:pPr>
      </w:lvl>
    </w:lvlOverride>
    <w:lvlOverride w:ilvl="1">
      <w:startOverride w:val="1"/>
      <w:lvl w:ilvl="1">
        <w:start w:val="1"/>
        <w:numFmt w:val="decimal"/>
        <w:pStyle w:val="Heading2"/>
        <w:lvlText w:val="%1.%2."/>
        <w:lvlJc w:val="left"/>
        <w:pPr>
          <w:ind w:left="792" w:hanging="432"/>
        </w:pPr>
      </w:lvl>
    </w:lvlOverride>
    <w:lvlOverride w:ilvl="2">
      <w:startOverride w:val="1"/>
      <w:lvl w:ilvl="2">
        <w:start w:val="1"/>
        <w:numFmt w:val="decimal"/>
        <w:pStyle w:val="Heading3"/>
        <w:lvlText w:val="%1.%2.%3."/>
        <w:lvlJc w:val="left"/>
        <w:pPr>
          <w:ind w:left="1224" w:hanging="504"/>
        </w:pPr>
      </w:lvl>
    </w:lvlOverride>
    <w:lvlOverride w:ilvl="3">
      <w:startOverride w:val="1"/>
      <w:lvl w:ilvl="3">
        <w:start w:val="1"/>
        <w:numFmt w:val="decimal"/>
        <w:pStyle w:val="Heading4"/>
        <w:lvlText w:val="%1.%2.%3.%4."/>
        <w:lvlJc w:val="left"/>
        <w:pPr>
          <w:ind w:left="1728" w:hanging="648"/>
        </w:pPr>
      </w:lvl>
    </w:lvlOverride>
    <w:lvlOverride w:ilvl="4">
      <w:startOverride w:val="1"/>
      <w:lvl w:ilvl="4">
        <w:start w:val="1"/>
        <w:numFmt w:val="none"/>
        <w:lvlText w:val=""/>
        <w:lvlJc w:val="left"/>
      </w:lvl>
    </w:lvlOverride>
    <w:lvlOverride w:ilvl="5">
      <w:startOverride w:val="1"/>
      <w:lvl w:ilvl="5">
        <w:start w:val="1"/>
        <w:numFmt w:val="none"/>
        <w:lvlText w:val=""/>
        <w:lvlJc w:val="left"/>
      </w:lvl>
    </w:lvlOverride>
    <w:lvlOverride w:ilvl="6">
      <w:startOverride w:val="1"/>
      <w:lvl w:ilvl="6">
        <w:start w:val="1"/>
        <w:numFmt w:val="none"/>
        <w:lvlText w:val=""/>
        <w:lvlJc w:val="left"/>
      </w:lvl>
    </w:lvlOverride>
    <w:lvlOverride w:ilvl="7">
      <w:startOverride w:val="1"/>
      <w:lvl w:ilvl="7">
        <w:start w:val="1"/>
        <w:numFmt w:val="none"/>
        <w:lvlText w:val=""/>
        <w:lvlJc w:val="left"/>
      </w:lvl>
    </w:lvlOverride>
    <w:lvlOverride w:ilvl="8">
      <w:startOverride w:val="1"/>
      <w:lvl w:ilvl="8">
        <w:start w:val="1"/>
        <w:numFmt w:val="none"/>
        <w:lvlText w:val=""/>
        <w:lvlJc w:val="left"/>
      </w:lvl>
    </w:lvlOverride>
  </w:num>
  <w:num w:numId="34">
    <w:abstractNumId w:val="5"/>
    <w:lvlOverride w:ilvl="0">
      <w:startOverride w:val="1"/>
      <w:lvl w:ilvl="0">
        <w:start w:val="1"/>
        <w:numFmt w:val="decimal"/>
        <w:pStyle w:val="Heading1"/>
        <w:lvlText w:val="%1."/>
        <w:lvlJc w:val="left"/>
        <w:pPr>
          <w:ind w:left="360" w:hanging="360"/>
        </w:pPr>
      </w:lvl>
    </w:lvlOverride>
    <w:lvlOverride w:ilvl="1">
      <w:startOverride w:val="1"/>
      <w:lvl w:ilvl="1">
        <w:start w:val="1"/>
        <w:numFmt w:val="decimal"/>
        <w:pStyle w:val="Heading2"/>
        <w:lvlText w:val="%1.%2."/>
        <w:lvlJc w:val="left"/>
        <w:pPr>
          <w:ind w:left="792" w:hanging="432"/>
        </w:pPr>
      </w:lvl>
    </w:lvlOverride>
    <w:lvlOverride w:ilvl="2">
      <w:startOverride w:val="1"/>
      <w:lvl w:ilvl="2">
        <w:start w:val="1"/>
        <w:numFmt w:val="decimal"/>
        <w:pStyle w:val="Heading3"/>
        <w:lvlText w:val="%1.%2.%3."/>
        <w:lvlJc w:val="left"/>
        <w:pPr>
          <w:ind w:left="1224" w:hanging="504"/>
        </w:pPr>
      </w:lvl>
    </w:lvlOverride>
    <w:lvlOverride w:ilvl="3">
      <w:startOverride w:val="1"/>
      <w:lvl w:ilvl="3">
        <w:start w:val="1"/>
        <w:numFmt w:val="decimal"/>
        <w:pStyle w:val="Heading4"/>
        <w:lvlText w:val="%1.%2.%3.%4."/>
        <w:lvlJc w:val="left"/>
        <w:pPr>
          <w:ind w:left="1728" w:hanging="648"/>
        </w:pPr>
      </w:lvl>
    </w:lvlOverride>
    <w:lvlOverride w:ilvl="4">
      <w:startOverride w:val="1"/>
      <w:lvl w:ilvl="4">
        <w:start w:val="1"/>
        <w:numFmt w:val="none"/>
        <w:lvlText w:val=""/>
        <w:lvlJc w:val="left"/>
      </w:lvl>
    </w:lvlOverride>
    <w:lvlOverride w:ilvl="5">
      <w:startOverride w:val="1"/>
      <w:lvl w:ilvl="5">
        <w:start w:val="1"/>
        <w:numFmt w:val="none"/>
        <w:lvlText w:val=""/>
        <w:lvlJc w:val="left"/>
      </w:lvl>
    </w:lvlOverride>
    <w:lvlOverride w:ilvl="6">
      <w:startOverride w:val="1"/>
      <w:lvl w:ilvl="6">
        <w:start w:val="1"/>
        <w:numFmt w:val="none"/>
        <w:lvlText w:val=""/>
        <w:lvlJc w:val="left"/>
      </w:lvl>
    </w:lvlOverride>
    <w:lvlOverride w:ilvl="7">
      <w:startOverride w:val="1"/>
      <w:lvl w:ilvl="7">
        <w:start w:val="1"/>
        <w:numFmt w:val="none"/>
        <w:lvlText w:val=""/>
        <w:lvlJc w:val="left"/>
      </w:lvl>
    </w:lvlOverride>
    <w:lvlOverride w:ilvl="8">
      <w:startOverride w:val="1"/>
      <w:lvl w:ilvl="8">
        <w:start w:val="1"/>
        <w:numFmt w:val="none"/>
        <w:lvlText w:val=""/>
        <w:lvlJc w:val="left"/>
      </w:lvl>
    </w:lvlOverride>
  </w:num>
  <w:num w:numId="35">
    <w:abstractNumId w:val="3"/>
  </w:num>
  <w:num w:numId="36">
    <w:abstractNumId w:val="24"/>
  </w:num>
  <w:num w:numId="37">
    <w:abstractNumId w:val="5"/>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38">
    <w:abstractNumId w:val="5"/>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39">
    <w:abstractNumId w:val="5"/>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40">
    <w:abstractNumId w:val="8"/>
  </w:num>
  <w:num w:numId="41">
    <w:abstractNumId w:val="5"/>
    <w:lvlOverride w:ilvl="0">
      <w:lvl w:ilvl="0">
        <w:start w:val="1"/>
        <w:numFmt w:val="decimal"/>
        <w:pStyle w:val="Heading1"/>
        <w:lvlText w:val="%1."/>
        <w:lvlJc w:val="left"/>
        <w:pPr>
          <w:ind w:left="360" w:hanging="360"/>
        </w:pPr>
      </w:lvl>
    </w:lvlOverride>
    <w:lvlOverride w:ilvl="1">
      <w:lvl w:ilvl="1">
        <w:start w:val="1"/>
        <w:numFmt w:val="decimal"/>
        <w:pStyle w:val="Heading2"/>
        <w:lvlText w:val="%1.%2."/>
        <w:lvlJc w:val="left"/>
        <w:pPr>
          <w:ind w:left="792" w:hanging="432"/>
        </w:pPr>
      </w:lvl>
    </w:lvlOverride>
    <w:lvlOverride w:ilvl="2">
      <w:lvl w:ilvl="2">
        <w:start w:val="1"/>
        <w:numFmt w:val="decimal"/>
        <w:pStyle w:val="Heading3"/>
        <w:lvlText w:val="%1.%2.%3."/>
        <w:lvlJc w:val="left"/>
        <w:pPr>
          <w:ind w:left="1224" w:hanging="504"/>
        </w:pPr>
      </w:lvl>
    </w:lvlOverride>
    <w:lvlOverride w:ilvl="3">
      <w:lvl w:ilvl="3">
        <w:start w:val="1"/>
        <w:numFmt w:val="decimal"/>
        <w:pStyle w:val="Heading4"/>
        <w:lvlText w:val="%1.%2.%3.%4."/>
        <w:lvlJc w:val="left"/>
        <w:pPr>
          <w:ind w:left="1728" w:hanging="648"/>
        </w:pPr>
      </w:lvl>
    </w:lvlOverride>
    <w:lvlOverride w:ilvl="4">
      <w:lvl w:ilvl="4">
        <w:start w:val="1"/>
        <w:numFmt w:val="none"/>
        <w:lvlText w:val=""/>
        <w:lvlJc w:val="left"/>
      </w:lvl>
    </w:lvlOverride>
    <w:lvlOverride w:ilvl="5">
      <w:lvl w:ilvl="5">
        <w:start w:val="1"/>
        <w:numFmt w:val="none"/>
        <w:lvlText w:val=""/>
        <w:lvlJc w:val="left"/>
      </w:lvl>
    </w:lvlOverride>
    <w:lvlOverride w:ilvl="6">
      <w:lvl w:ilvl="6">
        <w:start w:val="1"/>
        <w:numFmt w:val="none"/>
        <w:lvlText w:val=""/>
        <w:lvlJc w:val="left"/>
      </w:lvl>
    </w:lvlOverride>
    <w:lvlOverride w:ilvl="7">
      <w:lvl w:ilvl="7">
        <w:start w:val="1"/>
        <w:numFmt w:val="none"/>
        <w:lvlText w:val=""/>
        <w:lvlJc w:val="left"/>
      </w:lvl>
    </w:lvlOverride>
    <w:lvlOverride w:ilvl="8">
      <w:lvl w:ilvl="8">
        <w:start w:val="1"/>
        <w:numFmt w:val="none"/>
        <w:lvlText w:val=""/>
        <w:lvlJc w:val="left"/>
      </w:lvl>
    </w:lvlOverride>
  </w:num>
  <w:num w:numId="42">
    <w:abstractNumId w:val="23"/>
  </w:num>
  <w:num w:numId="43">
    <w:abstractNumId w:val="9"/>
  </w:num>
  <w:num w:numId="44">
    <w:abstractNumId w:val="10"/>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B79"/>
    <w:rsid w:val="0000025A"/>
    <w:rsid w:val="00000FE4"/>
    <w:rsid w:val="00001831"/>
    <w:rsid w:val="00002855"/>
    <w:rsid w:val="000073BE"/>
    <w:rsid w:val="00022A6A"/>
    <w:rsid w:val="00022D1F"/>
    <w:rsid w:val="000252B8"/>
    <w:rsid w:val="00031F50"/>
    <w:rsid w:val="00032C6D"/>
    <w:rsid w:val="000364A2"/>
    <w:rsid w:val="00043E8B"/>
    <w:rsid w:val="0004685D"/>
    <w:rsid w:val="00047D9B"/>
    <w:rsid w:val="000512A5"/>
    <w:rsid w:val="00054F15"/>
    <w:rsid w:val="00056B1E"/>
    <w:rsid w:val="000605D0"/>
    <w:rsid w:val="00061CF6"/>
    <w:rsid w:val="00074772"/>
    <w:rsid w:val="00076639"/>
    <w:rsid w:val="00076A46"/>
    <w:rsid w:val="0008649F"/>
    <w:rsid w:val="00090DEB"/>
    <w:rsid w:val="000923CF"/>
    <w:rsid w:val="00094D2A"/>
    <w:rsid w:val="00097F8D"/>
    <w:rsid w:val="000A17C1"/>
    <w:rsid w:val="000A328E"/>
    <w:rsid w:val="000A4632"/>
    <w:rsid w:val="000A5464"/>
    <w:rsid w:val="000A57BE"/>
    <w:rsid w:val="000B1061"/>
    <w:rsid w:val="000B34A3"/>
    <w:rsid w:val="000C7E20"/>
    <w:rsid w:val="000D55B2"/>
    <w:rsid w:val="000E0C57"/>
    <w:rsid w:val="000E1D01"/>
    <w:rsid w:val="000F08D3"/>
    <w:rsid w:val="000F1AED"/>
    <w:rsid w:val="000F4557"/>
    <w:rsid w:val="001001EC"/>
    <w:rsid w:val="00103848"/>
    <w:rsid w:val="00103AFE"/>
    <w:rsid w:val="00107717"/>
    <w:rsid w:val="00107E92"/>
    <w:rsid w:val="00110B70"/>
    <w:rsid w:val="00112373"/>
    <w:rsid w:val="00115B55"/>
    <w:rsid w:val="001166E8"/>
    <w:rsid w:val="00117080"/>
    <w:rsid w:val="00132245"/>
    <w:rsid w:val="00132A82"/>
    <w:rsid w:val="0013338C"/>
    <w:rsid w:val="00133F80"/>
    <w:rsid w:val="00137592"/>
    <w:rsid w:val="0014381E"/>
    <w:rsid w:val="00150445"/>
    <w:rsid w:val="00152778"/>
    <w:rsid w:val="00152DAF"/>
    <w:rsid w:val="00153109"/>
    <w:rsid w:val="0016242C"/>
    <w:rsid w:val="00164B1D"/>
    <w:rsid w:val="00165BC2"/>
    <w:rsid w:val="00165FAD"/>
    <w:rsid w:val="00166805"/>
    <w:rsid w:val="00167BC8"/>
    <w:rsid w:val="00174550"/>
    <w:rsid w:val="00184F21"/>
    <w:rsid w:val="0019515B"/>
    <w:rsid w:val="00197477"/>
    <w:rsid w:val="001A09B8"/>
    <w:rsid w:val="001A1EF1"/>
    <w:rsid w:val="001A22F5"/>
    <w:rsid w:val="001A3972"/>
    <w:rsid w:val="001A4D52"/>
    <w:rsid w:val="001A72B7"/>
    <w:rsid w:val="001A7332"/>
    <w:rsid w:val="001B23EC"/>
    <w:rsid w:val="001B3F14"/>
    <w:rsid w:val="001B4403"/>
    <w:rsid w:val="001B78E6"/>
    <w:rsid w:val="001B7F22"/>
    <w:rsid w:val="001C3248"/>
    <w:rsid w:val="001C384F"/>
    <w:rsid w:val="001C48D5"/>
    <w:rsid w:val="001C742F"/>
    <w:rsid w:val="001D076B"/>
    <w:rsid w:val="001D38D2"/>
    <w:rsid w:val="001D53AA"/>
    <w:rsid w:val="001E2A7E"/>
    <w:rsid w:val="001E5585"/>
    <w:rsid w:val="001F2DB2"/>
    <w:rsid w:val="001F33B6"/>
    <w:rsid w:val="001F5645"/>
    <w:rsid w:val="001F6619"/>
    <w:rsid w:val="001F7C70"/>
    <w:rsid w:val="0020284D"/>
    <w:rsid w:val="00205712"/>
    <w:rsid w:val="00206387"/>
    <w:rsid w:val="00206AF9"/>
    <w:rsid w:val="00207246"/>
    <w:rsid w:val="002212E4"/>
    <w:rsid w:val="00223D52"/>
    <w:rsid w:val="00226C80"/>
    <w:rsid w:val="002337D5"/>
    <w:rsid w:val="00236C1C"/>
    <w:rsid w:val="00243D86"/>
    <w:rsid w:val="002447A1"/>
    <w:rsid w:val="002449F4"/>
    <w:rsid w:val="00245E45"/>
    <w:rsid w:val="002474B5"/>
    <w:rsid w:val="002479E4"/>
    <w:rsid w:val="0025117F"/>
    <w:rsid w:val="00254A19"/>
    <w:rsid w:val="00264455"/>
    <w:rsid w:val="002648A9"/>
    <w:rsid w:val="00271CFC"/>
    <w:rsid w:val="002770C3"/>
    <w:rsid w:val="002818E8"/>
    <w:rsid w:val="002821D8"/>
    <w:rsid w:val="0028291B"/>
    <w:rsid w:val="00287034"/>
    <w:rsid w:val="002875D8"/>
    <w:rsid w:val="00290E0A"/>
    <w:rsid w:val="0029518E"/>
    <w:rsid w:val="0029770D"/>
    <w:rsid w:val="002A46F2"/>
    <w:rsid w:val="002A6322"/>
    <w:rsid w:val="002B7AC6"/>
    <w:rsid w:val="002C0F32"/>
    <w:rsid w:val="002C23D8"/>
    <w:rsid w:val="002C4C4C"/>
    <w:rsid w:val="002C6A33"/>
    <w:rsid w:val="002F09CF"/>
    <w:rsid w:val="002F3082"/>
    <w:rsid w:val="002F63C8"/>
    <w:rsid w:val="002F65C9"/>
    <w:rsid w:val="002F7D8C"/>
    <w:rsid w:val="00303440"/>
    <w:rsid w:val="00305961"/>
    <w:rsid w:val="00305970"/>
    <w:rsid w:val="003072F4"/>
    <w:rsid w:val="00312748"/>
    <w:rsid w:val="00313C92"/>
    <w:rsid w:val="0032097A"/>
    <w:rsid w:val="00322CC2"/>
    <w:rsid w:val="003249E0"/>
    <w:rsid w:val="003324D0"/>
    <w:rsid w:val="0033272F"/>
    <w:rsid w:val="0033356F"/>
    <w:rsid w:val="00335F7E"/>
    <w:rsid w:val="003414DD"/>
    <w:rsid w:val="003423F7"/>
    <w:rsid w:val="0034421F"/>
    <w:rsid w:val="003457C6"/>
    <w:rsid w:val="00346740"/>
    <w:rsid w:val="00351DBE"/>
    <w:rsid w:val="00352107"/>
    <w:rsid w:val="00365D55"/>
    <w:rsid w:val="003663E2"/>
    <w:rsid w:val="00376D9E"/>
    <w:rsid w:val="00380ADA"/>
    <w:rsid w:val="003810E8"/>
    <w:rsid w:val="0038111B"/>
    <w:rsid w:val="0038744E"/>
    <w:rsid w:val="003877F3"/>
    <w:rsid w:val="00390405"/>
    <w:rsid w:val="00391783"/>
    <w:rsid w:val="00392F89"/>
    <w:rsid w:val="00397BA9"/>
    <w:rsid w:val="003A1437"/>
    <w:rsid w:val="003A341F"/>
    <w:rsid w:val="003A6CBE"/>
    <w:rsid w:val="003B1A0F"/>
    <w:rsid w:val="003B6687"/>
    <w:rsid w:val="003C031A"/>
    <w:rsid w:val="003C325B"/>
    <w:rsid w:val="003C3BF2"/>
    <w:rsid w:val="003C5FFA"/>
    <w:rsid w:val="003D061D"/>
    <w:rsid w:val="003D205C"/>
    <w:rsid w:val="003D44D8"/>
    <w:rsid w:val="003E2D52"/>
    <w:rsid w:val="003E56D7"/>
    <w:rsid w:val="003F790A"/>
    <w:rsid w:val="003F7D0A"/>
    <w:rsid w:val="00403A0B"/>
    <w:rsid w:val="0040465B"/>
    <w:rsid w:val="00407A75"/>
    <w:rsid w:val="0041043C"/>
    <w:rsid w:val="004136AC"/>
    <w:rsid w:val="0042044E"/>
    <w:rsid w:val="00420D8F"/>
    <w:rsid w:val="00421DCA"/>
    <w:rsid w:val="00422FAD"/>
    <w:rsid w:val="0042395A"/>
    <w:rsid w:val="00424A91"/>
    <w:rsid w:val="00431B46"/>
    <w:rsid w:val="00433006"/>
    <w:rsid w:val="00434732"/>
    <w:rsid w:val="00436997"/>
    <w:rsid w:val="00437CC5"/>
    <w:rsid w:val="004558FA"/>
    <w:rsid w:val="00460346"/>
    <w:rsid w:val="0046267C"/>
    <w:rsid w:val="00464A79"/>
    <w:rsid w:val="004712C3"/>
    <w:rsid w:val="0047138C"/>
    <w:rsid w:val="00475BB9"/>
    <w:rsid w:val="00475CD7"/>
    <w:rsid w:val="00477C96"/>
    <w:rsid w:val="00477CA8"/>
    <w:rsid w:val="00480638"/>
    <w:rsid w:val="0048071F"/>
    <w:rsid w:val="0048120A"/>
    <w:rsid w:val="00483753"/>
    <w:rsid w:val="004922B8"/>
    <w:rsid w:val="00494DC3"/>
    <w:rsid w:val="004A4FDB"/>
    <w:rsid w:val="004A572E"/>
    <w:rsid w:val="004B16AB"/>
    <w:rsid w:val="004B2BF4"/>
    <w:rsid w:val="004B4FC2"/>
    <w:rsid w:val="004B54AB"/>
    <w:rsid w:val="004C0A6E"/>
    <w:rsid w:val="004C2029"/>
    <w:rsid w:val="004C270D"/>
    <w:rsid w:val="004D270F"/>
    <w:rsid w:val="004D4B98"/>
    <w:rsid w:val="004D7B9E"/>
    <w:rsid w:val="004E1031"/>
    <w:rsid w:val="004E24F9"/>
    <w:rsid w:val="004E2AF8"/>
    <w:rsid w:val="004E5A45"/>
    <w:rsid w:val="004F6CFE"/>
    <w:rsid w:val="004F7627"/>
    <w:rsid w:val="005005EE"/>
    <w:rsid w:val="00500F81"/>
    <w:rsid w:val="0050481C"/>
    <w:rsid w:val="00507626"/>
    <w:rsid w:val="00511F71"/>
    <w:rsid w:val="005139E1"/>
    <w:rsid w:val="00526FA3"/>
    <w:rsid w:val="00530421"/>
    <w:rsid w:val="00536CB7"/>
    <w:rsid w:val="0053706A"/>
    <w:rsid w:val="0054006F"/>
    <w:rsid w:val="00547EE5"/>
    <w:rsid w:val="005504CE"/>
    <w:rsid w:val="00555CC1"/>
    <w:rsid w:val="00557091"/>
    <w:rsid w:val="00565B71"/>
    <w:rsid w:val="00566305"/>
    <w:rsid w:val="005701B3"/>
    <w:rsid w:val="005709D9"/>
    <w:rsid w:val="005715CC"/>
    <w:rsid w:val="00574365"/>
    <w:rsid w:val="00574398"/>
    <w:rsid w:val="00576F5A"/>
    <w:rsid w:val="00583C9A"/>
    <w:rsid w:val="00585327"/>
    <w:rsid w:val="005857D5"/>
    <w:rsid w:val="005861F6"/>
    <w:rsid w:val="0059135F"/>
    <w:rsid w:val="005927AD"/>
    <w:rsid w:val="005946D9"/>
    <w:rsid w:val="00597A4B"/>
    <w:rsid w:val="005A12E0"/>
    <w:rsid w:val="005A1B9E"/>
    <w:rsid w:val="005A3816"/>
    <w:rsid w:val="005A383F"/>
    <w:rsid w:val="005B5F94"/>
    <w:rsid w:val="005C11B0"/>
    <w:rsid w:val="005C2A46"/>
    <w:rsid w:val="005D074B"/>
    <w:rsid w:val="005D27C5"/>
    <w:rsid w:val="005D4700"/>
    <w:rsid w:val="005D625E"/>
    <w:rsid w:val="005D71CD"/>
    <w:rsid w:val="005D7C25"/>
    <w:rsid w:val="005E080E"/>
    <w:rsid w:val="005E461C"/>
    <w:rsid w:val="005E7927"/>
    <w:rsid w:val="005F4674"/>
    <w:rsid w:val="005F48D7"/>
    <w:rsid w:val="005F4EAC"/>
    <w:rsid w:val="006009E7"/>
    <w:rsid w:val="00600C09"/>
    <w:rsid w:val="00601EB9"/>
    <w:rsid w:val="006022CB"/>
    <w:rsid w:val="00610B02"/>
    <w:rsid w:val="00610D88"/>
    <w:rsid w:val="006118B5"/>
    <w:rsid w:val="00615EC2"/>
    <w:rsid w:val="00627DD3"/>
    <w:rsid w:val="0063153B"/>
    <w:rsid w:val="00635ADE"/>
    <w:rsid w:val="00641F95"/>
    <w:rsid w:val="00643791"/>
    <w:rsid w:val="006463F4"/>
    <w:rsid w:val="0065127B"/>
    <w:rsid w:val="00656AC2"/>
    <w:rsid w:val="006576A9"/>
    <w:rsid w:val="00662E40"/>
    <w:rsid w:val="00663CC6"/>
    <w:rsid w:val="00664206"/>
    <w:rsid w:val="006645FB"/>
    <w:rsid w:val="0066604E"/>
    <w:rsid w:val="00672AFE"/>
    <w:rsid w:val="0068227F"/>
    <w:rsid w:val="006844AA"/>
    <w:rsid w:val="00684EB0"/>
    <w:rsid w:val="00692800"/>
    <w:rsid w:val="00692C6A"/>
    <w:rsid w:val="006963E7"/>
    <w:rsid w:val="006A4029"/>
    <w:rsid w:val="006B2375"/>
    <w:rsid w:val="006B31B8"/>
    <w:rsid w:val="006B67A8"/>
    <w:rsid w:val="006C1691"/>
    <w:rsid w:val="006C3B79"/>
    <w:rsid w:val="006C5070"/>
    <w:rsid w:val="006C6A93"/>
    <w:rsid w:val="006D0982"/>
    <w:rsid w:val="006D21B1"/>
    <w:rsid w:val="006D63B1"/>
    <w:rsid w:val="006D7A32"/>
    <w:rsid w:val="006E3312"/>
    <w:rsid w:val="006F1190"/>
    <w:rsid w:val="006F232C"/>
    <w:rsid w:val="006F36F3"/>
    <w:rsid w:val="006F4B72"/>
    <w:rsid w:val="006F7567"/>
    <w:rsid w:val="006F7C7F"/>
    <w:rsid w:val="006F7C99"/>
    <w:rsid w:val="007007D0"/>
    <w:rsid w:val="00700BEE"/>
    <w:rsid w:val="0070493D"/>
    <w:rsid w:val="00707CB6"/>
    <w:rsid w:val="00712E21"/>
    <w:rsid w:val="007135AE"/>
    <w:rsid w:val="007137B9"/>
    <w:rsid w:val="00715E0F"/>
    <w:rsid w:val="007172B8"/>
    <w:rsid w:val="007216BC"/>
    <w:rsid w:val="00723444"/>
    <w:rsid w:val="00727696"/>
    <w:rsid w:val="007331F9"/>
    <w:rsid w:val="007408FE"/>
    <w:rsid w:val="007423DD"/>
    <w:rsid w:val="007425F7"/>
    <w:rsid w:val="007538A6"/>
    <w:rsid w:val="007546C5"/>
    <w:rsid w:val="00755253"/>
    <w:rsid w:val="007558AB"/>
    <w:rsid w:val="00760039"/>
    <w:rsid w:val="00767E7F"/>
    <w:rsid w:val="00777861"/>
    <w:rsid w:val="00783FFD"/>
    <w:rsid w:val="007910A1"/>
    <w:rsid w:val="00791435"/>
    <w:rsid w:val="00791AB8"/>
    <w:rsid w:val="00792774"/>
    <w:rsid w:val="007945D3"/>
    <w:rsid w:val="0079500D"/>
    <w:rsid w:val="00795FAB"/>
    <w:rsid w:val="00796720"/>
    <w:rsid w:val="007A3409"/>
    <w:rsid w:val="007A4F83"/>
    <w:rsid w:val="007A6533"/>
    <w:rsid w:val="007A68EC"/>
    <w:rsid w:val="007B0B1C"/>
    <w:rsid w:val="007B2BAF"/>
    <w:rsid w:val="007B4135"/>
    <w:rsid w:val="007B5B30"/>
    <w:rsid w:val="007D4E7F"/>
    <w:rsid w:val="007E176B"/>
    <w:rsid w:val="007E185B"/>
    <w:rsid w:val="007E4908"/>
    <w:rsid w:val="007F253F"/>
    <w:rsid w:val="007F29F7"/>
    <w:rsid w:val="007F3CBF"/>
    <w:rsid w:val="007F3F6E"/>
    <w:rsid w:val="007F471C"/>
    <w:rsid w:val="007F625A"/>
    <w:rsid w:val="007F66CB"/>
    <w:rsid w:val="00800E49"/>
    <w:rsid w:val="00801173"/>
    <w:rsid w:val="00803545"/>
    <w:rsid w:val="00805E18"/>
    <w:rsid w:val="00810620"/>
    <w:rsid w:val="00812AD7"/>
    <w:rsid w:val="00812EE0"/>
    <w:rsid w:val="00813796"/>
    <w:rsid w:val="00813EB2"/>
    <w:rsid w:val="0081617B"/>
    <w:rsid w:val="008161ED"/>
    <w:rsid w:val="00817B48"/>
    <w:rsid w:val="00844BD7"/>
    <w:rsid w:val="00853CBA"/>
    <w:rsid w:val="008540AD"/>
    <w:rsid w:val="0085516C"/>
    <w:rsid w:val="00857CBC"/>
    <w:rsid w:val="008614FA"/>
    <w:rsid w:val="00862415"/>
    <w:rsid w:val="00866310"/>
    <w:rsid w:val="00867A12"/>
    <w:rsid w:val="00871A7D"/>
    <w:rsid w:val="00872916"/>
    <w:rsid w:val="0087565B"/>
    <w:rsid w:val="00876925"/>
    <w:rsid w:val="00883362"/>
    <w:rsid w:val="00890286"/>
    <w:rsid w:val="00890575"/>
    <w:rsid w:val="00894376"/>
    <w:rsid w:val="00895577"/>
    <w:rsid w:val="008A5F9A"/>
    <w:rsid w:val="008A75F1"/>
    <w:rsid w:val="008B153E"/>
    <w:rsid w:val="008B3093"/>
    <w:rsid w:val="008C041D"/>
    <w:rsid w:val="008C3EC1"/>
    <w:rsid w:val="008C407A"/>
    <w:rsid w:val="008C7F37"/>
    <w:rsid w:val="008D0EA9"/>
    <w:rsid w:val="008D1CBE"/>
    <w:rsid w:val="008D5FEB"/>
    <w:rsid w:val="008E0699"/>
    <w:rsid w:val="008E4DDB"/>
    <w:rsid w:val="008F0AA0"/>
    <w:rsid w:val="008F2773"/>
    <w:rsid w:val="008F2F24"/>
    <w:rsid w:val="0091264A"/>
    <w:rsid w:val="00913641"/>
    <w:rsid w:val="00915A2A"/>
    <w:rsid w:val="00920E15"/>
    <w:rsid w:val="00921038"/>
    <w:rsid w:val="009218F2"/>
    <w:rsid w:val="00922FD2"/>
    <w:rsid w:val="00925944"/>
    <w:rsid w:val="00927CEC"/>
    <w:rsid w:val="00933CF2"/>
    <w:rsid w:val="009411E9"/>
    <w:rsid w:val="0094221E"/>
    <w:rsid w:val="00942471"/>
    <w:rsid w:val="00950311"/>
    <w:rsid w:val="00955275"/>
    <w:rsid w:val="00961FFD"/>
    <w:rsid w:val="009625E4"/>
    <w:rsid w:val="009649BE"/>
    <w:rsid w:val="00965130"/>
    <w:rsid w:val="00965C20"/>
    <w:rsid w:val="0096620F"/>
    <w:rsid w:val="0096652A"/>
    <w:rsid w:val="0097354E"/>
    <w:rsid w:val="009761C6"/>
    <w:rsid w:val="009766FD"/>
    <w:rsid w:val="00980564"/>
    <w:rsid w:val="0098479C"/>
    <w:rsid w:val="009931A7"/>
    <w:rsid w:val="00996908"/>
    <w:rsid w:val="009A5834"/>
    <w:rsid w:val="009B2947"/>
    <w:rsid w:val="009B3239"/>
    <w:rsid w:val="009B5111"/>
    <w:rsid w:val="009B6822"/>
    <w:rsid w:val="009C1629"/>
    <w:rsid w:val="009C2D3F"/>
    <w:rsid w:val="009C2E4A"/>
    <w:rsid w:val="009C3186"/>
    <w:rsid w:val="009C7F61"/>
    <w:rsid w:val="009D0E6D"/>
    <w:rsid w:val="009D1AE2"/>
    <w:rsid w:val="009D4D35"/>
    <w:rsid w:val="009E2034"/>
    <w:rsid w:val="009E2AA4"/>
    <w:rsid w:val="009F203C"/>
    <w:rsid w:val="009F2781"/>
    <w:rsid w:val="009F36E2"/>
    <w:rsid w:val="009F70B2"/>
    <w:rsid w:val="00A0040E"/>
    <w:rsid w:val="00A0060B"/>
    <w:rsid w:val="00A01B25"/>
    <w:rsid w:val="00A03187"/>
    <w:rsid w:val="00A04A18"/>
    <w:rsid w:val="00A04D2D"/>
    <w:rsid w:val="00A04E74"/>
    <w:rsid w:val="00A05667"/>
    <w:rsid w:val="00A06966"/>
    <w:rsid w:val="00A16607"/>
    <w:rsid w:val="00A20678"/>
    <w:rsid w:val="00A2169B"/>
    <w:rsid w:val="00A24BB6"/>
    <w:rsid w:val="00A253C9"/>
    <w:rsid w:val="00A3253B"/>
    <w:rsid w:val="00A34E3E"/>
    <w:rsid w:val="00A37594"/>
    <w:rsid w:val="00A4004A"/>
    <w:rsid w:val="00A40CD3"/>
    <w:rsid w:val="00A41274"/>
    <w:rsid w:val="00A45631"/>
    <w:rsid w:val="00A51759"/>
    <w:rsid w:val="00A5321B"/>
    <w:rsid w:val="00A55F48"/>
    <w:rsid w:val="00A578AC"/>
    <w:rsid w:val="00A600E4"/>
    <w:rsid w:val="00A6189C"/>
    <w:rsid w:val="00A61F38"/>
    <w:rsid w:val="00A62A54"/>
    <w:rsid w:val="00A62E3B"/>
    <w:rsid w:val="00A64A0B"/>
    <w:rsid w:val="00A72B12"/>
    <w:rsid w:val="00A77A11"/>
    <w:rsid w:val="00A81FCC"/>
    <w:rsid w:val="00A903CA"/>
    <w:rsid w:val="00A921AD"/>
    <w:rsid w:val="00A96CA8"/>
    <w:rsid w:val="00A97069"/>
    <w:rsid w:val="00AA4A4A"/>
    <w:rsid w:val="00AA5947"/>
    <w:rsid w:val="00AB312C"/>
    <w:rsid w:val="00AB5A56"/>
    <w:rsid w:val="00AB76AA"/>
    <w:rsid w:val="00AC044C"/>
    <w:rsid w:val="00AC0F26"/>
    <w:rsid w:val="00AC4171"/>
    <w:rsid w:val="00AD16F5"/>
    <w:rsid w:val="00AD2355"/>
    <w:rsid w:val="00AD2900"/>
    <w:rsid w:val="00AD34BD"/>
    <w:rsid w:val="00AD48FF"/>
    <w:rsid w:val="00AE255D"/>
    <w:rsid w:val="00AE689F"/>
    <w:rsid w:val="00AE6929"/>
    <w:rsid w:val="00AE788A"/>
    <w:rsid w:val="00AF1FBB"/>
    <w:rsid w:val="00B0101E"/>
    <w:rsid w:val="00B01D4B"/>
    <w:rsid w:val="00B020E4"/>
    <w:rsid w:val="00B05CFC"/>
    <w:rsid w:val="00B060D2"/>
    <w:rsid w:val="00B07BCB"/>
    <w:rsid w:val="00B13728"/>
    <w:rsid w:val="00B20A0E"/>
    <w:rsid w:val="00B21C9C"/>
    <w:rsid w:val="00B22657"/>
    <w:rsid w:val="00B240F5"/>
    <w:rsid w:val="00B250E3"/>
    <w:rsid w:val="00B26191"/>
    <w:rsid w:val="00B262A0"/>
    <w:rsid w:val="00B336CB"/>
    <w:rsid w:val="00B36425"/>
    <w:rsid w:val="00B41BCD"/>
    <w:rsid w:val="00B432D7"/>
    <w:rsid w:val="00B45598"/>
    <w:rsid w:val="00B51951"/>
    <w:rsid w:val="00B562E6"/>
    <w:rsid w:val="00B56738"/>
    <w:rsid w:val="00B658DD"/>
    <w:rsid w:val="00B709A7"/>
    <w:rsid w:val="00B7113F"/>
    <w:rsid w:val="00B71E98"/>
    <w:rsid w:val="00B71F9E"/>
    <w:rsid w:val="00B73C47"/>
    <w:rsid w:val="00B75045"/>
    <w:rsid w:val="00B76EF3"/>
    <w:rsid w:val="00B80970"/>
    <w:rsid w:val="00B81831"/>
    <w:rsid w:val="00B828B1"/>
    <w:rsid w:val="00B858DA"/>
    <w:rsid w:val="00B860EB"/>
    <w:rsid w:val="00B90E3B"/>
    <w:rsid w:val="00BA2156"/>
    <w:rsid w:val="00BA2505"/>
    <w:rsid w:val="00BB2EDB"/>
    <w:rsid w:val="00BB7C2C"/>
    <w:rsid w:val="00BC3288"/>
    <w:rsid w:val="00BC4D65"/>
    <w:rsid w:val="00BC5EDE"/>
    <w:rsid w:val="00BC6449"/>
    <w:rsid w:val="00BD2D68"/>
    <w:rsid w:val="00BD527D"/>
    <w:rsid w:val="00BD699B"/>
    <w:rsid w:val="00BE1784"/>
    <w:rsid w:val="00BE4C75"/>
    <w:rsid w:val="00BE5D10"/>
    <w:rsid w:val="00BF601F"/>
    <w:rsid w:val="00BF610D"/>
    <w:rsid w:val="00BF73B9"/>
    <w:rsid w:val="00C00C01"/>
    <w:rsid w:val="00C01B8B"/>
    <w:rsid w:val="00C021DD"/>
    <w:rsid w:val="00C02304"/>
    <w:rsid w:val="00C1032C"/>
    <w:rsid w:val="00C12161"/>
    <w:rsid w:val="00C202E2"/>
    <w:rsid w:val="00C20AC7"/>
    <w:rsid w:val="00C2138E"/>
    <w:rsid w:val="00C22212"/>
    <w:rsid w:val="00C23093"/>
    <w:rsid w:val="00C23968"/>
    <w:rsid w:val="00C23DB0"/>
    <w:rsid w:val="00C26860"/>
    <w:rsid w:val="00C314E9"/>
    <w:rsid w:val="00C34279"/>
    <w:rsid w:val="00C40FB9"/>
    <w:rsid w:val="00C4479C"/>
    <w:rsid w:val="00C476B3"/>
    <w:rsid w:val="00C505E1"/>
    <w:rsid w:val="00C51F86"/>
    <w:rsid w:val="00C52697"/>
    <w:rsid w:val="00C52CAF"/>
    <w:rsid w:val="00C54148"/>
    <w:rsid w:val="00C55E7E"/>
    <w:rsid w:val="00C55F76"/>
    <w:rsid w:val="00C65056"/>
    <w:rsid w:val="00C650D6"/>
    <w:rsid w:val="00C67581"/>
    <w:rsid w:val="00C75573"/>
    <w:rsid w:val="00C769D1"/>
    <w:rsid w:val="00C80FA9"/>
    <w:rsid w:val="00C85022"/>
    <w:rsid w:val="00C85773"/>
    <w:rsid w:val="00C94ADE"/>
    <w:rsid w:val="00C97362"/>
    <w:rsid w:val="00CA41BB"/>
    <w:rsid w:val="00CA4E2C"/>
    <w:rsid w:val="00CA72F5"/>
    <w:rsid w:val="00CB50D4"/>
    <w:rsid w:val="00CC4AA4"/>
    <w:rsid w:val="00CC7F4C"/>
    <w:rsid w:val="00CD236C"/>
    <w:rsid w:val="00CD41DD"/>
    <w:rsid w:val="00CD4FBE"/>
    <w:rsid w:val="00CD62D3"/>
    <w:rsid w:val="00CE2F2D"/>
    <w:rsid w:val="00CF01F6"/>
    <w:rsid w:val="00CF547D"/>
    <w:rsid w:val="00CF79FA"/>
    <w:rsid w:val="00D0215A"/>
    <w:rsid w:val="00D05E26"/>
    <w:rsid w:val="00D062E2"/>
    <w:rsid w:val="00D1151B"/>
    <w:rsid w:val="00D11CE0"/>
    <w:rsid w:val="00D16F8C"/>
    <w:rsid w:val="00D205ED"/>
    <w:rsid w:val="00D209A1"/>
    <w:rsid w:val="00D21145"/>
    <w:rsid w:val="00D218EB"/>
    <w:rsid w:val="00D24670"/>
    <w:rsid w:val="00D318E5"/>
    <w:rsid w:val="00D33D93"/>
    <w:rsid w:val="00D37172"/>
    <w:rsid w:val="00D3717B"/>
    <w:rsid w:val="00D4182F"/>
    <w:rsid w:val="00D42AAA"/>
    <w:rsid w:val="00D51637"/>
    <w:rsid w:val="00D63DFC"/>
    <w:rsid w:val="00D64FA2"/>
    <w:rsid w:val="00D71C17"/>
    <w:rsid w:val="00D75960"/>
    <w:rsid w:val="00D77D5A"/>
    <w:rsid w:val="00D822FD"/>
    <w:rsid w:val="00D8359D"/>
    <w:rsid w:val="00D844BF"/>
    <w:rsid w:val="00D90219"/>
    <w:rsid w:val="00D9268C"/>
    <w:rsid w:val="00D92E87"/>
    <w:rsid w:val="00D94F3C"/>
    <w:rsid w:val="00DA1656"/>
    <w:rsid w:val="00DA1B64"/>
    <w:rsid w:val="00DA3A2F"/>
    <w:rsid w:val="00DA43B6"/>
    <w:rsid w:val="00DA519C"/>
    <w:rsid w:val="00DA5749"/>
    <w:rsid w:val="00DA5842"/>
    <w:rsid w:val="00DB2732"/>
    <w:rsid w:val="00DB5AE8"/>
    <w:rsid w:val="00DB76A8"/>
    <w:rsid w:val="00DC5127"/>
    <w:rsid w:val="00DC6E65"/>
    <w:rsid w:val="00DD5493"/>
    <w:rsid w:val="00DD579A"/>
    <w:rsid w:val="00DD5CF9"/>
    <w:rsid w:val="00DD5F38"/>
    <w:rsid w:val="00DD63C7"/>
    <w:rsid w:val="00DD6A3A"/>
    <w:rsid w:val="00DE20DB"/>
    <w:rsid w:val="00DE4197"/>
    <w:rsid w:val="00DE4CB8"/>
    <w:rsid w:val="00DF5EEF"/>
    <w:rsid w:val="00DF6BFC"/>
    <w:rsid w:val="00E0195F"/>
    <w:rsid w:val="00E058CE"/>
    <w:rsid w:val="00E11710"/>
    <w:rsid w:val="00E12604"/>
    <w:rsid w:val="00E129FB"/>
    <w:rsid w:val="00E17405"/>
    <w:rsid w:val="00E213B9"/>
    <w:rsid w:val="00E24046"/>
    <w:rsid w:val="00E262A2"/>
    <w:rsid w:val="00E277EF"/>
    <w:rsid w:val="00E44C8E"/>
    <w:rsid w:val="00E51274"/>
    <w:rsid w:val="00E5160B"/>
    <w:rsid w:val="00E52575"/>
    <w:rsid w:val="00E5746E"/>
    <w:rsid w:val="00E57A6F"/>
    <w:rsid w:val="00E66060"/>
    <w:rsid w:val="00E7012F"/>
    <w:rsid w:val="00E71BED"/>
    <w:rsid w:val="00E72448"/>
    <w:rsid w:val="00E72C33"/>
    <w:rsid w:val="00E730B0"/>
    <w:rsid w:val="00E7730F"/>
    <w:rsid w:val="00E910CE"/>
    <w:rsid w:val="00E91207"/>
    <w:rsid w:val="00E9250E"/>
    <w:rsid w:val="00E929B7"/>
    <w:rsid w:val="00E95950"/>
    <w:rsid w:val="00E968F5"/>
    <w:rsid w:val="00E97731"/>
    <w:rsid w:val="00E97741"/>
    <w:rsid w:val="00E97D0E"/>
    <w:rsid w:val="00EA0C61"/>
    <w:rsid w:val="00EA21CC"/>
    <w:rsid w:val="00EA4567"/>
    <w:rsid w:val="00EB0F5E"/>
    <w:rsid w:val="00EC15B8"/>
    <w:rsid w:val="00EC347B"/>
    <w:rsid w:val="00EC5328"/>
    <w:rsid w:val="00EC565B"/>
    <w:rsid w:val="00ED0C33"/>
    <w:rsid w:val="00ED4F13"/>
    <w:rsid w:val="00ED4F8D"/>
    <w:rsid w:val="00ED5561"/>
    <w:rsid w:val="00EE1233"/>
    <w:rsid w:val="00EE1EF9"/>
    <w:rsid w:val="00EE2955"/>
    <w:rsid w:val="00EF5598"/>
    <w:rsid w:val="00EF7131"/>
    <w:rsid w:val="00F11746"/>
    <w:rsid w:val="00F1463C"/>
    <w:rsid w:val="00F16EA3"/>
    <w:rsid w:val="00F1789B"/>
    <w:rsid w:val="00F17D75"/>
    <w:rsid w:val="00F25B1F"/>
    <w:rsid w:val="00F26459"/>
    <w:rsid w:val="00F33CF6"/>
    <w:rsid w:val="00F345A4"/>
    <w:rsid w:val="00F36C2B"/>
    <w:rsid w:val="00F40FB5"/>
    <w:rsid w:val="00F5781C"/>
    <w:rsid w:val="00F60B7A"/>
    <w:rsid w:val="00F640D2"/>
    <w:rsid w:val="00F65412"/>
    <w:rsid w:val="00F70C32"/>
    <w:rsid w:val="00F71045"/>
    <w:rsid w:val="00F72A61"/>
    <w:rsid w:val="00F7610F"/>
    <w:rsid w:val="00F84783"/>
    <w:rsid w:val="00F85CCF"/>
    <w:rsid w:val="00F86082"/>
    <w:rsid w:val="00F860A9"/>
    <w:rsid w:val="00F86E7A"/>
    <w:rsid w:val="00F92429"/>
    <w:rsid w:val="00F93A48"/>
    <w:rsid w:val="00FA440A"/>
    <w:rsid w:val="00FA57C2"/>
    <w:rsid w:val="00FA635E"/>
    <w:rsid w:val="00FB2258"/>
    <w:rsid w:val="00FB6FD2"/>
    <w:rsid w:val="00FC0611"/>
    <w:rsid w:val="00FC19D2"/>
    <w:rsid w:val="00FC2AD2"/>
    <w:rsid w:val="00FD2E51"/>
    <w:rsid w:val="00FD3F69"/>
    <w:rsid w:val="00FE3A92"/>
    <w:rsid w:val="00FE4CA9"/>
    <w:rsid w:val="00FE7EDE"/>
    <w:rsid w:val="00FE7F28"/>
    <w:rsid w:val="00FF1110"/>
    <w:rsid w:val="06D508F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C4387"/>
  <w15:docId w15:val="{AE37FC60-5D30-4904-B0CB-CBE0C19FC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200" w:line="276" w:lineRule="auto"/>
    </w:pPr>
    <w:rPr>
      <w:sz w:val="22"/>
      <w:szCs w:val="22"/>
      <w:lang w:eastAsia="en-US"/>
    </w:rPr>
  </w:style>
  <w:style w:type="paragraph" w:styleId="Heading1">
    <w:name w:val="heading 1"/>
    <w:basedOn w:val="Normal"/>
    <w:next w:val="Normal"/>
    <w:link w:val="Heading1Char"/>
    <w:uiPriority w:val="9"/>
    <w:qFormat/>
    <w:rsid w:val="006D0982"/>
    <w:pPr>
      <w:keepNext/>
      <w:keepLines/>
      <w:numPr>
        <w:numId w:val="1"/>
      </w:numPr>
      <w:spacing w:before="120" w:after="240" w:line="312" w:lineRule="auto"/>
      <w:ind w:left="357" w:hanging="357"/>
      <w:jc w:val="both"/>
      <w:outlineLvl w:val="0"/>
    </w:pPr>
    <w:rPr>
      <w:rFonts w:eastAsia="Times New Roman"/>
      <w:b/>
      <w:bCs/>
      <w:caps/>
      <w:sz w:val="28"/>
      <w:szCs w:val="28"/>
      <w:lang w:val="en-US" w:eastAsia="pt-PT"/>
    </w:rPr>
  </w:style>
  <w:style w:type="paragraph" w:styleId="Heading2">
    <w:name w:val="heading 2"/>
    <w:basedOn w:val="Normal"/>
    <w:next w:val="Normal"/>
    <w:uiPriority w:val="9"/>
    <w:unhideWhenUsed/>
    <w:qFormat/>
    <w:pPr>
      <w:keepNext/>
      <w:keepLines/>
      <w:numPr>
        <w:ilvl w:val="1"/>
        <w:numId w:val="1"/>
      </w:numPr>
      <w:spacing w:before="200" w:after="120" w:line="312" w:lineRule="auto"/>
      <w:jc w:val="both"/>
      <w:outlineLvl w:val="1"/>
    </w:pPr>
    <w:rPr>
      <w:rFonts w:eastAsia="Times New Roman"/>
      <w:b/>
      <w:bCs/>
      <w:smallCaps/>
      <w:color w:val="5C666C"/>
      <w:sz w:val="26"/>
      <w:szCs w:val="26"/>
      <w:lang w:val="en-US" w:eastAsia="pt-PT"/>
    </w:rPr>
  </w:style>
  <w:style w:type="paragraph" w:styleId="Heading3">
    <w:name w:val="heading 3"/>
    <w:basedOn w:val="Normal"/>
    <w:next w:val="Normal"/>
    <w:uiPriority w:val="9"/>
    <w:unhideWhenUsed/>
    <w:qFormat/>
    <w:pPr>
      <w:keepNext/>
      <w:keepLines/>
      <w:numPr>
        <w:ilvl w:val="2"/>
        <w:numId w:val="1"/>
      </w:numPr>
      <w:spacing w:before="200" w:after="120" w:line="312" w:lineRule="auto"/>
      <w:jc w:val="both"/>
      <w:outlineLvl w:val="2"/>
    </w:pPr>
    <w:rPr>
      <w:rFonts w:eastAsia="Times New Roman"/>
      <w:b/>
      <w:bCs/>
      <w:sz w:val="24"/>
      <w:szCs w:val="26"/>
      <w:lang w:eastAsia="pt-PT"/>
    </w:rPr>
  </w:style>
  <w:style w:type="paragraph" w:styleId="Heading4">
    <w:name w:val="heading 4"/>
    <w:basedOn w:val="Normal"/>
    <w:next w:val="Normal"/>
    <w:uiPriority w:val="9"/>
    <w:semiHidden/>
    <w:unhideWhenUsed/>
    <w:qFormat/>
    <w:pPr>
      <w:keepNext/>
      <w:keepLines/>
      <w:numPr>
        <w:ilvl w:val="3"/>
        <w:numId w:val="1"/>
      </w:numPr>
      <w:spacing w:before="200" w:after="120" w:line="312" w:lineRule="auto"/>
      <w:jc w:val="both"/>
      <w:outlineLvl w:val="3"/>
    </w:pPr>
    <w:rPr>
      <w:rFonts w:eastAsia="Times New Roman"/>
      <w:b/>
      <w:bCs/>
      <w:iCs/>
      <w:sz w:val="24"/>
      <w:szCs w:val="26"/>
      <w:lang w:eastAsia="pt-P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3">
    <w:name w:val="WW_OutlineListStyle_3"/>
    <w:basedOn w:val="NoList"/>
    <w:pPr>
      <w:numPr>
        <w:numId w:val="10"/>
      </w:numPr>
    </w:pPr>
  </w:style>
  <w:style w:type="character" w:customStyle="1" w:styleId="Ttulo1Carter">
    <w:name w:val="Título 1 Caráter"/>
    <w:rPr>
      <w:rFonts w:eastAsia="Times New Roman"/>
      <w:b/>
      <w:bCs/>
      <w:caps/>
      <w:sz w:val="28"/>
      <w:szCs w:val="28"/>
      <w:lang w:val="en-US"/>
    </w:rPr>
  </w:style>
  <w:style w:type="character" w:customStyle="1" w:styleId="Ttulo2Carter">
    <w:name w:val="Título 2 Caráter"/>
    <w:rPr>
      <w:rFonts w:eastAsia="Times New Roman"/>
      <w:b/>
      <w:bCs/>
      <w:smallCaps/>
      <w:color w:val="5C666C"/>
      <w:sz w:val="26"/>
      <w:szCs w:val="26"/>
      <w:lang w:val="en-US"/>
    </w:rPr>
  </w:style>
  <w:style w:type="character" w:customStyle="1" w:styleId="Ttulo3Carter">
    <w:name w:val="Título 3 Caráter"/>
    <w:rPr>
      <w:rFonts w:eastAsia="Times New Roman" w:cs="Times New Roman"/>
      <w:b/>
      <w:bCs/>
      <w:sz w:val="24"/>
      <w:szCs w:val="26"/>
      <w:lang w:eastAsia="pt-PT"/>
    </w:rPr>
  </w:style>
  <w:style w:type="character" w:customStyle="1" w:styleId="Ttulo4Carter">
    <w:name w:val="Título 4 Caráter"/>
    <w:rPr>
      <w:rFonts w:eastAsia="Times New Roman"/>
      <w:b/>
      <w:bCs/>
      <w:iCs/>
      <w:sz w:val="24"/>
      <w:szCs w:val="26"/>
    </w:rPr>
  </w:style>
  <w:style w:type="paragraph" w:customStyle="1" w:styleId="Ttulos">
    <w:name w:val="Títulos"/>
    <w:basedOn w:val="Normal"/>
    <w:pPr>
      <w:spacing w:after="480" w:line="312" w:lineRule="auto"/>
      <w:jc w:val="center"/>
    </w:pPr>
    <w:rPr>
      <w:rFonts w:eastAsia="Times New Roman"/>
      <w:b/>
      <w:bCs/>
      <w:caps/>
      <w:sz w:val="32"/>
      <w:szCs w:val="32"/>
      <w:lang w:eastAsia="pt-PT"/>
    </w:rPr>
  </w:style>
  <w:style w:type="paragraph" w:customStyle="1" w:styleId="Capa">
    <w:name w:val="Capa"/>
    <w:basedOn w:val="Normal"/>
    <w:pPr>
      <w:spacing w:after="480" w:line="312" w:lineRule="auto"/>
      <w:jc w:val="center"/>
    </w:pPr>
    <w:rPr>
      <w:rFonts w:eastAsia="Times New Roman"/>
      <w:sz w:val="24"/>
      <w:szCs w:val="26"/>
      <w:lang w:eastAsia="pt-PT"/>
    </w:rPr>
  </w:style>
  <w:style w:type="paragraph" w:styleId="Header">
    <w:name w:val="header"/>
    <w:basedOn w:val="Normal"/>
    <w:pPr>
      <w:tabs>
        <w:tab w:val="center" w:pos="4252"/>
        <w:tab w:val="right" w:pos="8504"/>
      </w:tabs>
      <w:spacing w:after="0" w:line="240" w:lineRule="auto"/>
    </w:pPr>
  </w:style>
  <w:style w:type="character" w:customStyle="1" w:styleId="CabealhoCarter">
    <w:name w:val="Cabeçalho Caráter"/>
    <w:basedOn w:val="DefaultParagraphFont"/>
  </w:style>
  <w:style w:type="paragraph" w:styleId="Footer">
    <w:name w:val="footer"/>
    <w:basedOn w:val="Normal"/>
    <w:pPr>
      <w:tabs>
        <w:tab w:val="center" w:pos="4252"/>
        <w:tab w:val="right" w:pos="8504"/>
      </w:tabs>
      <w:spacing w:after="0" w:line="240" w:lineRule="auto"/>
    </w:pPr>
  </w:style>
  <w:style w:type="character" w:customStyle="1" w:styleId="RodapCarter">
    <w:name w:val="Rodapé Caráter"/>
    <w:basedOn w:val="DefaultParagraphFont"/>
  </w:style>
  <w:style w:type="paragraph" w:customStyle="1" w:styleId="Palavras-Chave">
    <w:name w:val="Palavras-Chave"/>
    <w:basedOn w:val="Normal"/>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pPr>
      <w:tabs>
        <w:tab w:val="left" w:pos="284"/>
        <w:tab w:val="right" w:leader="dot" w:pos="8493"/>
      </w:tabs>
      <w:spacing w:after="100" w:line="240" w:lineRule="auto"/>
      <w:jc w:val="both"/>
    </w:pPr>
    <w:rPr>
      <w:rFonts w:eastAsia="Times New Roman"/>
      <w:sz w:val="24"/>
      <w:szCs w:val="26"/>
      <w:lang w:eastAsia="pt-PT"/>
    </w:rPr>
  </w:style>
  <w:style w:type="paragraph" w:styleId="TOC2">
    <w:name w:val="toc 2"/>
    <w:basedOn w:val="Normal"/>
    <w:next w:val="Normal"/>
    <w:autoRedefine/>
    <w:uiPriority w:val="39"/>
    <w:pPr>
      <w:tabs>
        <w:tab w:val="left" w:pos="709"/>
        <w:tab w:val="right" w:leader="dot" w:pos="8493"/>
      </w:tabs>
      <w:spacing w:after="100" w:line="240" w:lineRule="auto"/>
      <w:ind w:firstLine="284"/>
      <w:jc w:val="both"/>
    </w:pPr>
    <w:rPr>
      <w:rFonts w:eastAsia="Times New Roman"/>
      <w:sz w:val="24"/>
      <w:szCs w:val="26"/>
      <w:lang w:eastAsia="pt-PT"/>
    </w:rPr>
  </w:style>
  <w:style w:type="paragraph" w:styleId="TOC3">
    <w:name w:val="toc 3"/>
    <w:basedOn w:val="Normal"/>
    <w:next w:val="Normal"/>
    <w:autoRedefine/>
    <w:uiPriority w:val="39"/>
    <w:pPr>
      <w:tabs>
        <w:tab w:val="left" w:pos="1134"/>
        <w:tab w:val="right" w:leader="dot" w:pos="8493"/>
      </w:tabs>
      <w:spacing w:after="100" w:line="240" w:lineRule="auto"/>
      <w:ind w:firstLine="567"/>
      <w:jc w:val="both"/>
    </w:pPr>
    <w:rPr>
      <w:rFonts w:eastAsia="Times New Roman"/>
      <w:sz w:val="24"/>
      <w:szCs w:val="26"/>
      <w:lang w:eastAsia="pt-PT"/>
    </w:rPr>
  </w:style>
  <w:style w:type="paragraph" w:styleId="TableofFigures">
    <w:name w:val="table of figures"/>
    <w:basedOn w:val="Normal"/>
    <w:next w:val="Normal"/>
    <w:uiPriority w:val="99"/>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pPr>
      <w:spacing w:after="0" w:line="240" w:lineRule="auto"/>
      <w:ind w:firstLine="567"/>
      <w:jc w:val="both"/>
    </w:pPr>
    <w:rPr>
      <w:rFonts w:eastAsia="Times New Roman"/>
      <w:sz w:val="20"/>
      <w:szCs w:val="24"/>
      <w:lang w:eastAsia="pt-PT"/>
    </w:rPr>
  </w:style>
  <w:style w:type="character" w:customStyle="1" w:styleId="TextodenotaderodapCarter">
    <w:name w:val="Texto de nota de rodapé Caráter"/>
    <w:rPr>
      <w:rFonts w:eastAsia="Times New Roman" w:cs="Times New Roman"/>
      <w:sz w:val="20"/>
      <w:szCs w:val="24"/>
      <w:lang w:eastAsia="pt-PT"/>
    </w:rPr>
  </w:style>
  <w:style w:type="character" w:styleId="FootnoteReference">
    <w:name w:val="footnote reference"/>
    <w:uiPriority w:val="99"/>
    <w:rPr>
      <w:position w:val="0"/>
      <w:vertAlign w:val="superscript"/>
    </w:rPr>
  </w:style>
  <w:style w:type="paragraph" w:styleId="Caption">
    <w:name w:val="caption"/>
    <w:basedOn w:val="Normal"/>
    <w:next w:val="Normal"/>
    <w:pPr>
      <w:spacing w:after="240" w:line="240" w:lineRule="auto"/>
      <w:jc w:val="center"/>
    </w:pPr>
    <w:rPr>
      <w:rFonts w:eastAsia="Times New Roman"/>
      <w:bCs/>
      <w:color w:val="000000"/>
      <w:szCs w:val="18"/>
      <w:lang w:eastAsia="pt-PT"/>
    </w:rPr>
  </w:style>
  <w:style w:type="paragraph" w:customStyle="1" w:styleId="Textotabelas">
    <w:name w:val="Texto tabelas"/>
    <w:basedOn w:val="Normal"/>
    <w:pPr>
      <w:spacing w:before="40" w:after="40" w:line="240" w:lineRule="auto"/>
      <w:jc w:val="center"/>
    </w:pPr>
    <w:rPr>
      <w:rFonts w:eastAsia="Times New Roman"/>
      <w:sz w:val="24"/>
      <w:szCs w:val="26"/>
      <w:lang w:eastAsia="pt-PT"/>
    </w:rPr>
  </w:style>
  <w:style w:type="paragraph" w:customStyle="1" w:styleId="Lista1">
    <w:name w:val="Lista1"/>
    <w:basedOn w:val="ListParagraph"/>
    <w:pPr>
      <w:numPr>
        <w:numId w:val="6"/>
      </w:numPr>
      <w:tabs>
        <w:tab w:val="left" w:pos="-1341"/>
      </w:tabs>
      <w:spacing w:after="0" w:line="312" w:lineRule="auto"/>
      <w:jc w:val="both"/>
    </w:pPr>
    <w:rPr>
      <w:rFonts w:eastAsia="Times New Roman"/>
      <w:sz w:val="24"/>
      <w:szCs w:val="26"/>
      <w:lang w:eastAsia="pt-PT"/>
    </w:rPr>
  </w:style>
  <w:style w:type="paragraph" w:customStyle="1" w:styleId="Listanumerada1">
    <w:name w:val="Lista numerada1"/>
    <w:basedOn w:val="ListParagraph"/>
    <w:pPr>
      <w:numPr>
        <w:numId w:val="5"/>
      </w:numPr>
      <w:tabs>
        <w:tab w:val="left" w:pos="-1341"/>
      </w:tabs>
      <w:spacing w:after="0" w:line="312" w:lineRule="auto"/>
      <w:jc w:val="both"/>
    </w:pPr>
    <w:rPr>
      <w:rFonts w:eastAsia="Times New Roman"/>
      <w:sz w:val="24"/>
      <w:szCs w:val="26"/>
      <w:lang w:eastAsia="pt-PT"/>
    </w:rPr>
  </w:style>
  <w:style w:type="paragraph" w:styleId="ListParagraph">
    <w:name w:val="List Paragraph"/>
    <w:basedOn w:val="Normal"/>
    <w:uiPriority w:val="34"/>
    <w:qFormat/>
    <w:pPr>
      <w:ind w:left="720"/>
    </w:pPr>
  </w:style>
  <w:style w:type="paragraph" w:styleId="TOCHeading">
    <w:name w:val="TOC Heading"/>
    <w:basedOn w:val="Heading1"/>
    <w:next w:val="Normal"/>
    <w:pPr>
      <w:spacing w:before="240" w:after="0" w:line="249" w:lineRule="auto"/>
      <w:jc w:val="left"/>
    </w:pPr>
    <w:rPr>
      <w:rFonts w:ascii="Calibri Light" w:hAnsi="Calibri Light"/>
      <w:b w:val="0"/>
      <w:bCs w:val="0"/>
      <w:caps w:val="0"/>
      <w:color w:val="2E74B5"/>
      <w:sz w:val="32"/>
      <w:szCs w:val="32"/>
      <w:lang w:eastAsia="en-US"/>
    </w:rPr>
  </w:style>
  <w:style w:type="character" w:styleId="Hyperlink">
    <w:name w:val="Hyperlink"/>
    <w:uiPriority w:val="99"/>
    <w:rPr>
      <w:color w:val="0563C1"/>
      <w:u w:val="single"/>
    </w:rPr>
  </w:style>
  <w:style w:type="paragraph" w:styleId="Bibliography">
    <w:name w:val="Bibliography"/>
    <w:basedOn w:val="Normal"/>
    <w:next w:val="Normal"/>
  </w:style>
  <w:style w:type="numbering" w:customStyle="1" w:styleId="WWOutlineListStyle2">
    <w:name w:val="WW_OutlineListStyle_2"/>
    <w:basedOn w:val="NoList"/>
    <w:pPr>
      <w:numPr>
        <w:numId w:val="2"/>
      </w:numPr>
    </w:pPr>
  </w:style>
  <w:style w:type="numbering" w:customStyle="1" w:styleId="WWOutlineListStyle1">
    <w:name w:val="WW_OutlineListStyle_1"/>
    <w:basedOn w:val="NoList"/>
    <w:pPr>
      <w:numPr>
        <w:numId w:val="3"/>
      </w:numPr>
    </w:pPr>
  </w:style>
  <w:style w:type="numbering" w:customStyle="1" w:styleId="WWOutlineListStyle">
    <w:name w:val="WW_OutlineListStyle"/>
    <w:basedOn w:val="NoList"/>
    <w:pPr>
      <w:numPr>
        <w:numId w:val="4"/>
      </w:numPr>
    </w:pPr>
  </w:style>
  <w:style w:type="numbering" w:customStyle="1" w:styleId="LFO2">
    <w:name w:val="LFO2"/>
    <w:basedOn w:val="NoList"/>
    <w:pPr>
      <w:numPr>
        <w:numId w:val="5"/>
      </w:numPr>
    </w:pPr>
  </w:style>
  <w:style w:type="numbering" w:customStyle="1" w:styleId="LFO3">
    <w:name w:val="LFO3"/>
    <w:basedOn w:val="NoList"/>
    <w:pPr>
      <w:numPr>
        <w:numId w:val="6"/>
      </w:numPr>
    </w:pPr>
  </w:style>
  <w:style w:type="table" w:styleId="TableGrid">
    <w:name w:val="Table Grid"/>
    <w:basedOn w:val="TableNormal"/>
    <w:uiPriority w:val="39"/>
    <w:rsid w:val="00C476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76EF3"/>
    <w:pPr>
      <w:autoSpaceDE w:val="0"/>
      <w:adjustRightInd w:val="0"/>
      <w:textAlignment w:val="auto"/>
    </w:pPr>
    <w:rPr>
      <w:rFonts w:ascii="Times New Roman" w:hAnsi="Times New Roman"/>
      <w:color w:val="000000"/>
      <w:sz w:val="24"/>
      <w:szCs w:val="24"/>
      <w:lang w:val="en-GB"/>
    </w:rPr>
  </w:style>
  <w:style w:type="paragraph" w:styleId="HTMLPreformatted">
    <w:name w:val="HTML Preformatted"/>
    <w:basedOn w:val="Normal"/>
    <w:link w:val="HTMLPreformattedChar"/>
    <w:uiPriority w:val="99"/>
    <w:semiHidden/>
    <w:unhideWhenUsed/>
    <w:rsid w:val="006F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F1190"/>
    <w:rPr>
      <w:rFonts w:ascii="Courier New" w:eastAsia="Times New Roman" w:hAnsi="Courier New" w:cs="Courier New"/>
      <w:lang w:val="en-GB" w:eastAsia="en-GB"/>
    </w:rPr>
  </w:style>
  <w:style w:type="character" w:customStyle="1" w:styleId="FootnoteTextChar">
    <w:name w:val="Footnote Text Char"/>
    <w:basedOn w:val="DefaultParagraphFont"/>
    <w:link w:val="FootnoteText"/>
    <w:uiPriority w:val="99"/>
    <w:rsid w:val="009C3186"/>
    <w:rPr>
      <w:rFonts w:eastAsia="Times New Roman"/>
      <w:szCs w:val="24"/>
    </w:rPr>
  </w:style>
  <w:style w:type="paragraph" w:customStyle="1" w:styleId="Style1">
    <w:name w:val="Style1"/>
    <w:basedOn w:val="Normal"/>
    <w:link w:val="Style1Char"/>
    <w:qFormat/>
    <w:rsid w:val="001A1EF1"/>
    <w:pPr>
      <w:spacing w:after="0"/>
      <w:jc w:val="both"/>
    </w:pPr>
    <w:rPr>
      <w:szCs w:val="24"/>
      <w:lang w:val="en-GB"/>
    </w:rPr>
  </w:style>
  <w:style w:type="character" w:styleId="UnresolvedMention">
    <w:name w:val="Unresolved Mention"/>
    <w:basedOn w:val="DefaultParagraphFont"/>
    <w:uiPriority w:val="99"/>
    <w:semiHidden/>
    <w:unhideWhenUsed/>
    <w:rsid w:val="00090DEB"/>
    <w:rPr>
      <w:color w:val="605E5C"/>
      <w:shd w:val="clear" w:color="auto" w:fill="E1DFDD"/>
    </w:rPr>
  </w:style>
  <w:style w:type="character" w:customStyle="1" w:styleId="Style1Char">
    <w:name w:val="Style1 Char"/>
    <w:basedOn w:val="DefaultParagraphFont"/>
    <w:link w:val="Style1"/>
    <w:rsid w:val="001A1EF1"/>
    <w:rPr>
      <w:sz w:val="22"/>
      <w:szCs w:val="24"/>
      <w:lang w:val="en-GB" w:eastAsia="en-US"/>
    </w:rPr>
  </w:style>
  <w:style w:type="table" w:styleId="ListTable6Colorful">
    <w:name w:val="List Table 6 Colorful"/>
    <w:basedOn w:val="TableNormal"/>
    <w:uiPriority w:val="51"/>
    <w:rsid w:val="003E56D7"/>
    <w:pPr>
      <w:autoSpaceDN/>
      <w:textAlignment w:val="auto"/>
    </w:pPr>
    <w:rPr>
      <w:rFonts w:asciiTheme="minorHAnsi" w:eastAsiaTheme="minorHAnsi" w:hAnsiTheme="minorHAnsi" w:cstheme="minorBidi"/>
      <w:color w:val="000000" w:themeColor="text1"/>
      <w:sz w:val="22"/>
      <w:szCs w:val="22"/>
      <w:lang w:val="en-GB"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B51951"/>
    <w:rPr>
      <w:b/>
      <w:bCs/>
    </w:rPr>
  </w:style>
  <w:style w:type="character" w:customStyle="1" w:styleId="Heading1Char">
    <w:name w:val="Heading 1 Char"/>
    <w:basedOn w:val="DefaultParagraphFont"/>
    <w:link w:val="Heading1"/>
    <w:uiPriority w:val="9"/>
    <w:rsid w:val="006D0982"/>
    <w:rPr>
      <w:rFonts w:eastAsia="Times New Roman"/>
      <w:b/>
      <w:bCs/>
      <w:caps/>
      <w:sz w:val="28"/>
      <w:szCs w:val="28"/>
      <w:lang w:val="en-US"/>
    </w:rPr>
  </w:style>
  <w:style w:type="paragraph" w:styleId="NormalWeb">
    <w:name w:val="Normal (Web)"/>
    <w:basedOn w:val="Normal"/>
    <w:uiPriority w:val="99"/>
    <w:semiHidden/>
    <w:unhideWhenUsed/>
    <w:rsid w:val="00DA1656"/>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46761">
      <w:bodyDiv w:val="1"/>
      <w:marLeft w:val="0"/>
      <w:marRight w:val="0"/>
      <w:marTop w:val="0"/>
      <w:marBottom w:val="0"/>
      <w:divBdr>
        <w:top w:val="none" w:sz="0" w:space="0" w:color="auto"/>
        <w:left w:val="none" w:sz="0" w:space="0" w:color="auto"/>
        <w:bottom w:val="none" w:sz="0" w:space="0" w:color="auto"/>
        <w:right w:val="none" w:sz="0" w:space="0" w:color="auto"/>
      </w:divBdr>
    </w:div>
    <w:div w:id="363822154">
      <w:bodyDiv w:val="1"/>
      <w:marLeft w:val="0"/>
      <w:marRight w:val="0"/>
      <w:marTop w:val="0"/>
      <w:marBottom w:val="0"/>
      <w:divBdr>
        <w:top w:val="none" w:sz="0" w:space="0" w:color="auto"/>
        <w:left w:val="none" w:sz="0" w:space="0" w:color="auto"/>
        <w:bottom w:val="none" w:sz="0" w:space="0" w:color="auto"/>
        <w:right w:val="none" w:sz="0" w:space="0" w:color="auto"/>
      </w:divBdr>
    </w:div>
    <w:div w:id="508325355">
      <w:bodyDiv w:val="1"/>
      <w:marLeft w:val="0"/>
      <w:marRight w:val="0"/>
      <w:marTop w:val="0"/>
      <w:marBottom w:val="0"/>
      <w:divBdr>
        <w:top w:val="none" w:sz="0" w:space="0" w:color="auto"/>
        <w:left w:val="none" w:sz="0" w:space="0" w:color="auto"/>
        <w:bottom w:val="none" w:sz="0" w:space="0" w:color="auto"/>
        <w:right w:val="none" w:sz="0" w:space="0" w:color="auto"/>
      </w:divBdr>
    </w:div>
    <w:div w:id="749691534">
      <w:bodyDiv w:val="1"/>
      <w:marLeft w:val="0"/>
      <w:marRight w:val="0"/>
      <w:marTop w:val="0"/>
      <w:marBottom w:val="0"/>
      <w:divBdr>
        <w:top w:val="none" w:sz="0" w:space="0" w:color="auto"/>
        <w:left w:val="none" w:sz="0" w:space="0" w:color="auto"/>
        <w:bottom w:val="none" w:sz="0" w:space="0" w:color="auto"/>
        <w:right w:val="none" w:sz="0" w:space="0" w:color="auto"/>
      </w:divBdr>
    </w:div>
    <w:div w:id="1120537402">
      <w:bodyDiv w:val="1"/>
      <w:marLeft w:val="0"/>
      <w:marRight w:val="0"/>
      <w:marTop w:val="0"/>
      <w:marBottom w:val="0"/>
      <w:divBdr>
        <w:top w:val="none" w:sz="0" w:space="0" w:color="auto"/>
        <w:left w:val="none" w:sz="0" w:space="0" w:color="auto"/>
        <w:bottom w:val="none" w:sz="0" w:space="0" w:color="auto"/>
        <w:right w:val="none" w:sz="0" w:space="0" w:color="auto"/>
      </w:divBdr>
    </w:div>
    <w:div w:id="1224022517">
      <w:bodyDiv w:val="1"/>
      <w:marLeft w:val="0"/>
      <w:marRight w:val="0"/>
      <w:marTop w:val="0"/>
      <w:marBottom w:val="0"/>
      <w:divBdr>
        <w:top w:val="none" w:sz="0" w:space="0" w:color="auto"/>
        <w:left w:val="none" w:sz="0" w:space="0" w:color="auto"/>
        <w:bottom w:val="none" w:sz="0" w:space="0" w:color="auto"/>
        <w:right w:val="none" w:sz="0" w:space="0" w:color="auto"/>
      </w:divBdr>
    </w:div>
    <w:div w:id="1224298098">
      <w:bodyDiv w:val="1"/>
      <w:marLeft w:val="0"/>
      <w:marRight w:val="0"/>
      <w:marTop w:val="0"/>
      <w:marBottom w:val="0"/>
      <w:divBdr>
        <w:top w:val="none" w:sz="0" w:space="0" w:color="auto"/>
        <w:left w:val="none" w:sz="0" w:space="0" w:color="auto"/>
        <w:bottom w:val="none" w:sz="0" w:space="0" w:color="auto"/>
        <w:right w:val="none" w:sz="0" w:space="0" w:color="auto"/>
      </w:divBdr>
    </w:div>
    <w:div w:id="1249731887">
      <w:bodyDiv w:val="1"/>
      <w:marLeft w:val="0"/>
      <w:marRight w:val="0"/>
      <w:marTop w:val="0"/>
      <w:marBottom w:val="0"/>
      <w:divBdr>
        <w:top w:val="none" w:sz="0" w:space="0" w:color="auto"/>
        <w:left w:val="none" w:sz="0" w:space="0" w:color="auto"/>
        <w:bottom w:val="none" w:sz="0" w:space="0" w:color="auto"/>
        <w:right w:val="none" w:sz="0" w:space="0" w:color="auto"/>
      </w:divBdr>
    </w:div>
    <w:div w:id="1365063188">
      <w:bodyDiv w:val="1"/>
      <w:marLeft w:val="0"/>
      <w:marRight w:val="0"/>
      <w:marTop w:val="0"/>
      <w:marBottom w:val="0"/>
      <w:divBdr>
        <w:top w:val="none" w:sz="0" w:space="0" w:color="auto"/>
        <w:left w:val="none" w:sz="0" w:space="0" w:color="auto"/>
        <w:bottom w:val="none" w:sz="0" w:space="0" w:color="auto"/>
        <w:right w:val="none" w:sz="0" w:space="0" w:color="auto"/>
      </w:divBdr>
    </w:div>
    <w:div w:id="2114126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FF59525C83394E9224C031748B3A09" ma:contentTypeVersion="4" ma:contentTypeDescription="Create a new document." ma:contentTypeScope="" ma:versionID="bff58ee30128a5e85e5fcae04529788d">
  <xsd:schema xmlns:xsd="http://www.w3.org/2001/XMLSchema" xmlns:xs="http://www.w3.org/2001/XMLSchema" xmlns:p="http://schemas.microsoft.com/office/2006/metadata/properties" xmlns:ns2="a06e73b3-3fd0-4204-8868-b761c69110cd" targetNamespace="http://schemas.microsoft.com/office/2006/metadata/properties" ma:root="true" ma:fieldsID="d92569e7eb0aea881800d183fc3a4408" ns2:_="">
    <xsd:import namespace="a06e73b3-3fd0-4204-8868-b761c69110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6e73b3-3fd0-4204-8868-b761c6911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5532D-B58E-44F0-9721-8D16632732B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645A25-937C-4716-AE96-FF859E253030}">
  <ds:schemaRefs>
    <ds:schemaRef ds:uri="http://schemas.microsoft.com/sharepoint/v3/contenttype/forms"/>
  </ds:schemaRefs>
</ds:datastoreItem>
</file>

<file path=customXml/itemProps3.xml><?xml version="1.0" encoding="utf-8"?>
<ds:datastoreItem xmlns:ds="http://schemas.openxmlformats.org/officeDocument/2006/customXml" ds:itemID="{78972667-9B25-4990-8D0D-3B6A6671E2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6e73b3-3fd0-4204-8868-b761c69110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70B4C2-C99D-481A-969B-5C085179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TotalTime>
  <Pages>15</Pages>
  <Words>3110</Words>
  <Characters>17729</Characters>
  <Application>Microsoft Office Word</Application>
  <DocSecurity>0</DocSecurity>
  <Lines>147</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report template</vt:lpstr>
      <vt:lpstr>Project report template</vt:lpstr>
    </vt:vector>
  </TitlesOfParts>
  <Company/>
  <LinksUpToDate>false</LinksUpToDate>
  <CharactersWithSpaces>20798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Hiromi Nakashima</dc:creator>
  <dc:description/>
  <cp:lastModifiedBy>Rogerio Domingos Paulo</cp:lastModifiedBy>
  <cp:revision>51</cp:revision>
  <cp:lastPrinted>2021-03-15T15:06:00Z</cp:lastPrinted>
  <dcterms:created xsi:type="dcterms:W3CDTF">2021-03-15T14:41:00Z</dcterms:created>
  <dcterms:modified xsi:type="dcterms:W3CDTF">2022-03-01T19:35:00Z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0x01010053FF59525C83394E9224C031748B3A09</vt:lpwstr>
  </property>
</Properties>
</file>