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064. Definir regra para horários disponíveis</w:t>
      </w:r>
    </w:p>
    <w:p>
      <w:r>
        <w:rPr>
          <w:b/>
        </w:rPr>
        <w:t>O que fazer</w:t>
      </w:r>
    </w:p>
    <w:p>
      <w:r>
        <w:t>Estabelecer as condições que determinam quais datas e horários poderão ser apresentados como disponíveis para agendamento pelo cliente.</w:t>
      </w:r>
    </w:p>
    <w:p>
      <w:r>
        <w:rPr>
          <w:b/>
        </w:rPr>
        <w:t>Regra</w:t>
      </w:r>
    </w:p>
    <w:p>
      <w:r>
        <w:rPr>
          <w:i/>
        </w:rPr>
        <w:t>RN064 — Um horário será considerado disponível quando estiver dentro do horário de funcionamento da oficina, a data não estiver indisponível e o limite máximo de atendimentos para o dia ainda não tiver sido atingido.</w:t>
      </w:r>
    </w:p>
    <w:p>
      <w:r>
        <w:rPr>
          <w:b/>
        </w:rPr>
        <w:t>Condições consideradas</w:t>
      </w:r>
    </w:p>
    <w:p>
      <w:pPr>
        <w:pStyle w:val="ListBullet"/>
      </w:pPr>
      <w:r>
        <w:rPr>
          <w:b/>
        </w:rPr>
        <w:t>Horário de funcionamento da oficina:</w:t>
      </w:r>
      <w:r>
        <w:t xml:space="preserve"> Segunda a sexta-feira: 08h às 18h; sábados e feriados: 08h às 14h.</w:t>
      </w:r>
    </w:p>
    <w:p>
      <w:pPr>
        <w:pStyle w:val="ListBullet"/>
      </w:pPr>
      <w:r>
        <w:rPr>
          <w:b/>
        </w:rPr>
        <w:t>Limite diário:</w:t>
      </w:r>
      <w:r>
        <w:t xml:space="preserve"> máximo de 10 veículos agendados por dia.</w:t>
      </w:r>
    </w:p>
    <w:p>
      <w:pPr>
        <w:pStyle w:val="ListBullet"/>
      </w:pPr>
      <w:r>
        <w:rPr>
          <w:b/>
        </w:rPr>
        <w:t>Agendamentos existentes:</w:t>
      </w:r>
      <w:r>
        <w:t xml:space="preserve"> horários que já possuam agendamento não devem ser apresentados como disponíveis.</w:t>
      </w:r>
    </w:p>
    <w:p>
      <w:pPr>
        <w:pStyle w:val="ListBullet"/>
      </w:pPr>
      <w:r>
        <w:rPr>
          <w:b/>
        </w:rPr>
        <w:t>Datas indisponíveis:</w:t>
      </w:r>
      <w:r>
        <w:t xml:space="preserve"> datas em que a oficina não realizar atendimento não devem apresentar horários para agendamento.</w:t>
      </w:r>
    </w:p>
    <w:p>
      <w:pPr>
        <w:pStyle w:val="ListBullet"/>
      </w:pPr>
      <w:r>
        <w:rPr>
          <w:b/>
        </w:rPr>
        <w:t>Consulta do cliente:</w:t>
      </w:r>
      <w:r>
        <w:t xml:space="preserve"> o sistema deve apresentar somente as opções que atendam a todas essas condições.</w:t>
      </w:r>
    </w:p>
    <w:p>
      <w:r>
        <w:rPr>
          <w:b/>
        </w:rPr>
        <w:t>Passo a passo</w:t>
      </w:r>
    </w:p>
    <w:p>
      <w:pPr>
        <w:pStyle w:val="ListNumber"/>
      </w:pPr>
      <w:r>
        <w:t>Identificar o dia e horário de funcionamento da oficina.</w:t>
      </w:r>
    </w:p>
    <w:p>
      <w:pPr>
        <w:pStyle w:val="ListNumber"/>
      </w:pPr>
      <w:r>
        <w:t>Verificar os agendamentos já registrados para a data consultada.</w:t>
      </w:r>
    </w:p>
    <w:p>
      <w:pPr>
        <w:pStyle w:val="ListNumber"/>
      </w:pPr>
      <w:r>
        <w:t>Verificar se o limite máximo de 10 veículos por dia já foi atingido.</w:t>
      </w:r>
    </w:p>
    <w:p>
      <w:pPr>
        <w:pStyle w:val="ListNumber"/>
      </w:pPr>
      <w:r>
        <w:t>Desconsiderar horários que já estejam ocupados.</w:t>
      </w:r>
    </w:p>
    <w:p>
      <w:pPr>
        <w:pStyle w:val="ListNumber"/>
      </w:pPr>
      <w:r>
        <w:t>Desconsiderar datas em que a oficina não realiza atendimento.</w:t>
      </w:r>
    </w:p>
    <w:p>
      <w:pPr>
        <w:pStyle w:val="ListNumber"/>
      </w:pPr>
      <w:r>
        <w:t>Apresentar ao cliente somente os horários que permanecem disponíveis.</w:t>
      </w:r>
    </w:p>
    <w:p>
      <w:pPr>
        <w:pStyle w:val="ListNumber"/>
      </w:pPr>
      <w:r>
        <w:t>Documentar a regra como RN064.</w:t>
      </w:r>
    </w:p>
    <w:p>
      <w:r>
        <w:rPr>
          <w:b/>
        </w:rPr>
        <w:t>Resultado esperado</w:t>
      </w:r>
    </w:p>
    <w:p>
      <w:r>
        <w:t>O sistema deverá impedir que o cliente visualize ou selecione horários que estejam fora do funcionamento da oficina, já ocupados ou pertencentes a um dia que tenha atingido o limite de 10 agendamentos.</w:t>
      </w:r>
    </w:p>
    <w:p>
      <w:r>
        <w:rPr>
          <w:b/>
        </w:rPr>
        <w:t>Relação com o RF04</w:t>
      </w:r>
    </w:p>
    <w:p>
      <w:r>
        <w:t>Essa regra serve como base para o RF04 – Consulta de Disponibilidade, garantindo que a consulta realizada pelo cliente apresente apenas datas e horários que realmente possam ser utilizados para um novo agendamento.</w:t>
      </w:r>
    </w:p>
    <w:p>
      <w:r>
        <w:rPr>
          <w:b/>
        </w:rPr>
        <w:t>Observação</w:t>
      </w:r>
    </w:p>
    <w:p>
      <w:r>
        <w:t>Não foi definido um intervalo fixo entre atendimentos, pois, até o momento, não foi estabelecida na monografia uma duração padrão para cada serviço. Dessa forma, evita-se criar uma regra que não tenha sido previamente definida no projeto.</w:t>
      </w:r>
    </w:p>
    <w:sectPr w:rsidR="00FC693F" w:rsidRPr="0006063C" w:rsidSect="00034616">
      <w:pgSz w:w="12240" w:h="15840"/>
      <w:pgMar w:top="1700" w:right="1140" w:bottom="114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