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FEDERAL DA PARAÍBA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DE INFORMÁTICA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CIÊNCIA DE DADOS E INTELIGÊNCIA ARTIFICIAL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NEGREIROS SARAIVA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JÚLIA MORAES DA SILVA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LUIZ EDUARDO DE ALMEIDA SIQUEIRA SILVA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PAULO VICTOR CORDEIRO RUFINO DE ARAÚJO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PEDRO LUCAS SIMÕES CABRAL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PREVISÃO DE INADIMPLÊNCIA BANCÁRIA VIA REGRESSÃO LOGÍSTICA: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UMA ABORDAGEM DE OTIMIZAÇÃO NÃO LINEAR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RELATÓRIO FINAL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Otimização Não Linear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Professor: Felipe A. G. Moreno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JOÃO PESSOA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pPr>
        <w:pageBreakBefore/>
      </w:pPr>
      <w:r>
        <w:br/>
      </w:r>
    </w:p>
    <w:p>
      <w:pPr>
        <w:pStyle w:val="Heading1"/>
        <w:spacing w:after="120" w:before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 INTRODUÇÃO................................................3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DESENVOLVIMENTO DO PROBLEMA ESPECÍFICO APLICADO...........3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Caracterização do Problema..............................3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Base de Dados...........................................4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Formulação Matemática...................................4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 Gradiente e Hessiana....................................5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2.5 Prova de Convexidade....................................5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 RESOLUÇÃO DO PROBLEMA.....................................6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Estratégia de Resolução.................................6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Métodos de Busca em Linha...............................6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Gradiente Descendente com Busca em Linha................7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Método de Newton com Busca em Linha.....................7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 METODOLOGIA...............................................8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 Abordagem Adotada.......................................8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 Configuração dos Experimentos...........................8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 Referências Bibliográficas Metodológicas................9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 IMPLEMENTAÇÃO DOS ALGORITMOS..............................9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 Estrutura da Implementação..............................9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 Classe RegressaoLogistica...............................9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 Exemplo de Uso..........................................10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 RESULTADOS E CONCLUSÕES...................................10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 Comparação dos Métodos de Otimização....................10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 Comparação dos Métodos de Busca em Linha................11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 Análise do Desbalanceamento de Classes..................11</w:t>
      </w:r>
    </w:p>
    <w:p>
      <w:p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 Conclusões..............................................13</w:t>
      </w:r>
    </w:p>
    <w:p>
      <w:pPr>
        <w:pageBreakBefore/>
      </w:pPr>
      <w:r>
        <w:br/>
      </w:r>
    </w:p>
    <w:p>
      <w:pPr>
        <w:pStyle w:val="Heading1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1 INTRODUÇÃO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inadimplência bancária representa um dos principais riscos operacionais enfrentados por instituições financeiras, impactando diretamente a rentabilidade, a necessidade de provisões de crédito e a estabilidade do sistema financeiro. A capacidade de prever, com antecedência, a probabilidade de um cliente tornar-se inadimplente é de alto valor estratégico, tanto para a gestão de risco quanto para a concessão responsável de crédito.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No contexto do aprendizado de máquina supervisionado, o treinamento de modelos preditivos pode ser formulado como um problema de otimização: busca-se determinar os parâmetros de um modelo que minimizem uma função de perda sobre os dados de treinamento. No caso da Regressão Logística — modelo amplamente utilizado em credit scoring —, esse problema toma a forma de um problema de otimização não linear irrestrito, com função objetiva convexa e diferenciável, o que permite a aplicação de métodos com garantias formais de convergência.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presente trabalho é desenvolvido no âmbito da disciplina Otimização Não Linear do Curso de Ciência de Dados e Inteligência Artificial da Universidade Federal da Paraíba (UFPB), sob orientação do professor Felipe A. G. Moreno. O objetivo é formular o treinamento da Regressão Logística como um problema de otimização não linear, implementar dois métodos de solução — Gradiente Descendente e Método de Newton, ambos com busca em linha exata — e compará-los empiricamente em termos de velocidade de convergência, eficiência computacional e qualidade da solução obtida.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base de dados utilizada é o dataset de inadimplência de clientes do Banco, composto por 10.127 registros e 14 atributos preditivos. O trabalho abrange desde a formulação matemática do problema, passando pela prova formal de convexidade da função de perda, até a análise dos resultados experimentais obtidos.</w:t>
      </w:r>
    </w:p>
    <w:p>
      <w:pPr>
        <w:pStyle w:val="Heading1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2 DESENVOLVIMENTO DO PROBLEMA ESPECÍFICO APLICADO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Caracterização do Problema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problema enquadra-se na classe de Problemas de Otimização em Aprendizado Supervisionado — Classificação Binária. No aprendizado supervisionado, o modelo é treinado a partir de um conjunto de pares (xᵢ, yᵢ), onde xᵢ ∈ ℝᵖ é o vetor de atributos do i-ésimo cliente e yᵢ ∈ {0, 1} é o rótulo binário (0 = adimplente, 1 = inadimplente). O objetivo é aprender uma função ƒ : ℝᵖ → [0, 1] que estime a probabilidade de inadimplência, minimizando um critério de erro sobre os dados de treinamento.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Base de Dados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Foi utilizado o dataset de inadimplência de crédito disponibilizado, contendo informações financeiras e comportamentais de clientes bancários. As características da base de dados são:</w:t>
      </w:r>
    </w:p>
    <w:p>
      <w:pPr>
        <w:spacing w:line="360"/>
      </w:pPr>
      <w:r>
        <w:t xml:space="preserve"/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Total de registros: 10.127 clientes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Atributos preditivos (após codificação): 23 features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Variável resposta: default (0 = adimplente, 1 = inadimplente)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Divisão treino/teste: 80%/20%, semente aleatória = 42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As variáveis preditivas incluem: idade, sexo, número de dependentes, escolaridade, estado civil, faixa de salário anual, tipo de cartão, meses de relacionamento com o banco, quantidade de produtos contratados, número de interações nos últimos 12 meses, meses de inatividade, limite de crédito, valor total e quantidade de transações nos últimos 12 meses. As variáveis categóricas foram convertidas em códigos numéricos, e todas as features foram normalizadas pelo escore-z: x̃ = (x − μ) / σ, garantindo que os atributos estejam na mesma escala antes da otimização.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Formulação Matemática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modelo de Regressão Logística estima a probabilidade de inadimplência pela função sigmoide aplicada à combinação linear dos atributos:</w:t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P(y = 1 | x) = σ(xᵀθ) = 1 / (1 + e^(−xᵀθ))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onde θ ∈ ℝᵖ⁺¹ é o vetor de parâmetros a ser determinado e x ∈ ℝᵖ⁺¹ é o vetor de atributos com coluna de 1 adicionada. O treinamento é formulado como o seguinte problema de minimização não linear:</w:t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   L(θ) = −(1/n) Σᵢ₌₁ⁿ [yᵢ log σ(xᵢᵀθ) + (1 − yᵢ) log(1 − σ(xᵢᵀθ))] + (λ/2)||θ₁:||²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θ ∈ ℝᵖ⁺¹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onde o primeiro termo é a entropia cruzada binária (verossimilhança negativa) e o segundo é a regularização L2 com parâmetro λ, que penaliza parâmetros de grande magnitude para evitar sobreajuste. Por convenção, o viés θ₀ não é regularizado.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Gradiente e Hessiana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gradiente da função de perda, necessário para os métodos de otimização, é dado por:</w:t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∇L(θ) = (1/n) Xᵀ(σ(Xθ) − y) + λ [0, θ₁, θ₂, ..., θₚ]ᵀ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Hessiana — necessária para o Método de Newton — é:</w:t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H(θ) = (1/n) Xᵀ W X + λ diag(0, 1, 1, ..., 1)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onde W = diag(wᵢ) com wᵢ = σ(xᵢᵀθ)(1 − σ(xᵢᵀθ)) é a matriz diagonal de pesos de incerteza, cujos elementos satisfazem 0 &lt; wᵢ ≤ 1/4 para todo θ, pois σ(z) ∈ (0, 1) para z ∈ ℝ.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Prova de Convexidade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convexidade da função L(θ) é garantida pela semi-definição positiva da Hessiana. Para qualquer vetor v ∈ ℝᵖ⁺¹:</w:t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vᵀ H(θ) v = (1/n)(Xv)ᵀ W (Xv) = (1/n) Σᵢ wᵢ (xᵢᵀv)² ≥ 0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Como wᵢ &gt; 0, o primeiro termo é não negativo, e a regularização L2 adiciona um termo estritamente positivo nas direções associadas aos coeficientes (exceto o viés). Para λ &gt; 0, a função torna-se estritamente convexa em condições usuais, implicando que: (i) qualquer mínimo local é global; (ii) o mínimo global é único; (iii) o Método de Newton apresenta convergência quadrática local. Empiricamente, isso se reflete em autovalores não negativos da Hessiana ao longo da otimização.</w:t>
      </w:r>
    </w:p>
    <w:p>
      <w:pPr>
        <w:pStyle w:val="Heading1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3 RESOLUÇÃO DO PROBLEMA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Estratégia de Resolução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problema de minimização irrestrito de L(θ) é resolvido por dois métodos iterativos de descida, ambos combinados com busca em linha exata para determinação do passo ótimo α*. Em cada iteração k, dado o ponto atual θₖ e uma direção de descida dₖ, determina-se o passo ótimo:</w:t>
      </w:r>
    </w:p>
    <w:p>
      <w:pPr>
        <w:spacing w:line="360"/>
      </w:pPr>
      <w:r>
        <w:t xml:space="preserve"/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α* = argmin_α L(θₖ + α dₖ),   α &gt; 0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intervalo inicial [a, b] contendo o mínimo univariado é determinado automaticamente por um algoritmo de duplicação de passo a partir de α = 0, que expande progressivamente até detectar que g(α) = L(θₖ + α dₖ) começa a crescer.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Métodos de Busca em Linha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Três métodos de busca em linha foram implementados para resolver o problema univariado:</w:t>
      </w:r>
    </w:p>
    <w:p>
      <w:pPr>
        <w:spacing w:line="360"/>
      </w:pPr>
      <w:r>
        <w:t xml:space="preserve"/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a) Seção Áurea: utiliza a razão áurea φ = (√5 − 1)/2 ≈ 0,618 para particionar o intervalo, garantindo apenas 1 avaliação nova por iteração. Reduz o intervalo por um fator φ a cada passo, sendo ótimo para funções unimodais.</w:t>
      </w:r>
    </w:p>
    <w:p>
      <w:pPr>
        <w:spacing w:line="360"/>
      </w:pPr>
      <w:r>
        <w:t xml:space="preserve"/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b) Partição Igual (Trissecção): divide o intervalo [a, b] em três partes iguais e descarta o terço externo com maior valor. Requer 2 avaliações por iteração e reduz o intervalo por 2/3. Mais simples, porém menos eficiente que a Seção Áurea.</w:t>
      </w:r>
    </w:p>
    <w:p>
      <w:pPr>
        <w:spacing w:line="360"/>
      </w:pPr>
      <w:r>
        <w:t xml:space="preserve"/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c) Ajuste Quadrático: ajusta uma parábola por três pontos e usa seu vértice como nova estimativa do mínimo. Substitui o pior dos três pontos a cada iteração. Converge mais rapidamente para funções suaves com curvatura bem definida.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Gradiente Descendente com Busca em Linha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Gradiente Descendente (GD) utiliza o negativo do gradiente como direção de descida, que é a direção de maior decrescimento local de L(θ). O algoritmo executa as seguintes etapas:</w:t>
      </w:r>
    </w:p>
    <w:p>
      <w:pPr>
        <w:spacing w:line="360"/>
      </w:pPr>
      <w:r>
        <w:t xml:space="preserve"/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1.  Inicializa θ₀ = 0 ∈ ℝᵖ⁺¹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2.  Calcula o gradiente ∇L(θₖ)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3.  Se ||∇L(θₖ)|| &lt; ε (com ε = 10⁻⁴), interrompe: solução encontrada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4.  Define a direção dₖ = −∇L(θₖ)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5.  Determina o passo ótimo: α* = argmin_α L(θₖ + α dₖ) via busca em linha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6.  Atualiza: θₖ₊₁ = θₖ + α* dₖ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7.  Repete a partir do passo 2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convergência do GD é linear: o erro decresce, a cada iteração, por um fator proporcional a (κ(H) − 1)/(κ(H) + 1), onde κ(H) = λₘₐₓ/λₘᵢₙ é o número de condição da Hessiana. Quanto maior o número de condição, mais lenta a convergência.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Método de Newton com Busca em Linha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Método de Newton utiliza a informação de curvatura da Hessiana para escalar a direção de descida, eliminando a dependência do número de condições. O algoritmo:</w:t>
      </w:r>
    </w:p>
    <w:p>
      <w:pPr>
        <w:spacing w:line="360"/>
      </w:pPr>
      <w:r>
        <w:t xml:space="preserve"/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1.  Inicializa θ₀ = 0 ∈ ℝᵖ⁺¹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2.  Calcula ∇L(θₖ) e H(θₖ)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3.  Se ||∇L(θₖ)|| &lt; ε, interrompe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4.  Resolve o sistema linear (H(θₖ) + εI) dₖ = −∇L(θₖ), obtendo a direção de Newton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5.  Determina o passo ótimo: α* = argmin_α L(θₖ + α dₖ) via busca em linha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6.  Atualiza: θₖ₊₁ = θₖ + α* dₖ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7.  Repete a partir do passo 2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regularização de Tikhonov (H + εI, com ε = 10⁻⁸) garante estabilidade numérica para casos em que H se aproxima da singularidade. A convergência do Método de Newton é quadrática nas vizinhanças do ponto ótimo — o número de dígitos corretos aproximadamente dobra a cada iteração — tornando-o dramaticamente mais eficiente que o GD em problemas com condicionamento desfavorável.</w:t>
      </w:r>
    </w:p>
    <w:p>
      <w:pPr>
        <w:pStyle w:val="Heading1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4 METODOLOGIA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Abordagem Adotada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Conforme discutido no relatório de avanço do projeto, embora métodos baseados em árvores e ensemble (como Random Forest) apresentem alta capacidade preditiva, optou-se pela Regressão Logística por três razões principais: (i) sua fundamentação estatística sólida e interpretabilidade dos coeficientes; (ii) a formulação explícita como problema de otimização não linear contínuo, alinhada aos objetivos da disciplina; e (iii) a possibilidade de análise formal das propriedades de convexidade, existência e unicidade do mínimo.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estimação dos parâmetros é realizada via minimização da entropia cruzada binária com regularização L2. Dois algoritmos de otimização são comparados — Gradiente Descendente e Método de Newton —, cada um testado com três métodos de busca em linha: Seção Áurea, Partição Igual e Ajuste Quadrático.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Configuração dos Experimentos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Os hiperparâmetros adotados em todos os experimentos são:</w:t>
      </w:r>
    </w:p>
    <w:p>
      <w:pPr>
        <w:spacing w:line="360"/>
      </w:pPr>
      <w:r>
        <w:t xml:space="preserve"/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Regularização L2: λ = 0,01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Critério de parada: ||∇L(θ)|| &lt; 10⁻⁴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Máximo de iterações: 500 (GD) e 100 (Newton)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Inicialização: θ₀ = 0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Normalização: escore-z (μ = 0, σ = 1 por feature)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Divisão treino/teste: 80%/20%, semente = 42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Referências Bibliográficas Metodológicas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metodologia baseia-se nos trabalhos de referência da área: SUN et al. (2019) apresentam um panorama dos métodos de otimização em aprendizado de máquina, com ênfase nas propriedades de convergência de algoritmos de gradiente e métodos de segunda ordem. GAMBELLA, GHADDAR e NAOUM-SAWAYA (2021) categorizam os problemas de otimização em aprendizado de máquina segundo a classe do modelo e a estrutura matemática da função objetivo. Do ponto de vista aplicado, CAETANO (2024) e SOUZA (2025) demonstram a eficácia da Regressão Logística em contextos de modelagem de risco de crédito e previsão de inadimplência.</w:t>
      </w:r>
    </w:p>
    <w:p>
      <w:pPr>
        <w:pStyle w:val="Heading1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5 IMPLEMENTAÇÃO DOS ALGORITMOS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Estrutura da Implementação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implementação foi realizada integralmente em Python, sem o uso de bibliotecas de aprendizado de máquina para os algoritmos de otimização. Todo o código encontra-se comentado e disponível no Jupyter Notebook principal (main.ipynb) e no módulo regressao_log.py, ambos no repositório do projeto.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módulo regressao_log.py implementa a classe RegressaoLogistica, que encapsula todos os algoritmos de forma modular e reutilizável. A interface pública segue o padrão do scikit-learn, com os métodos fit(), predict() e predict_prob().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Classe RegressaoLogistica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classe aceita os seguintes parâmetros de configuração:</w:t>
      </w:r>
    </w:p>
    <w:p>
      <w:pPr>
        <w:spacing w:line="360"/>
      </w:pPr>
      <w:r>
        <w:t xml:space="preserve"/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metodo_otimizacao: "gradiente_descendente" ou "newton"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metodo_busca: "secao_aurea", "particao_igual" ou "ajuste_quadratico"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tmax: número máximo de iterações (padrão: 1.000)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tolerancia: critério de parada ||∇L(θ)|| &lt; tolerancia (padrão: 10⁻⁶)</w:t>
      </w:r>
    </w:p>
    <w:p>
      <w:pPr>
        <w:spacing w:after="0" w:before="0" w:line="360"/>
        <w:ind w:left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lambda_: coeficiente de regularização L2 (padrão: 0,01)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Após o treinamento via fit(X, y), os atributos historico_perda_, historico_norma_grad_, historico_alpha_, historico_tempo_ e n_iteracoes_ registram a trajetória de convergência para análise posterior.</w:t>
      </w:r>
    </w:p>
    <w:p>
      <w:pPr>
        <w:spacing w:line="360"/>
      </w:pPr>
      <w:r>
        <w:t xml:space="preserve"/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Exemplo de Uso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from regressao_log import RegressaoLogistica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from sklearn.preprocessing import StandardScaler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scaler = StandardScaler()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X_train_scaled = scaler.fit_transform(X_train)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X_test_scaled  = scaler.transform(X_test)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modelo = RegressaoLogistica(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    metodo_otimizacao="newton",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    metodo_busca="secao_aurea",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    tmax=50, tolerancia=1e-4, lambda_=0.01)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modelo.fit(X_train_scaled, y_train)</w:t>
      </w:r>
    </w:p>
    <w:p>
      <w:pPr>
        <w:spacing w:after="0" w:before="0" w:line="240"/>
        <w:ind w:left="7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y_pred = modelo.predict(X_test_scaled)</w:t>
      </w:r>
    </w:p>
    <w:p>
      <w:pPr>
        <w:pStyle w:val="Heading1"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6 RESULTADOS E CONCLUSÕES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Comparação dos Métodos de Otimização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Tabela 1 apresenta os resultados comparativos dos dois métodos de otimização, ambos configurados com busca em linha por Seção Áurea, critério de parada ‖∇L‖ &lt; 10⁻⁴, regularização λ = 0,01 e limite de 500 iterações para o GD. O número de features expandiu-se para 23 após a codificação one-hot das variáveis categóricas.</w:t>
      </w:r>
    </w:p>
    <w:p>
      <w:pPr>
        <w:spacing w:line="360"/>
      </w:pPr>
      <w:r>
        <w:t xml:space="preserve"/>
      </w:r>
    </w:p>
    <w:p>
      <w:pPr>
        <w:spacing w:after="60" w:before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Tabela 1 — Comparação entre Gradiente Descendente e Método de Newton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Gradiente Descendente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Método de Newton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Iterações até convergência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Perda inicial L(θ₀)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0,69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0,69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Perda final L(θ*)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0,3082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||∇L(θ*)|| final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1,00 × 10⁻⁴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6,54 × 10⁻⁶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Critério de parada atingido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 (||∇L|| &lt; 10⁻⁴)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 (||∇L|| &lt; 10⁻⁴)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Tempo de execução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0,54 s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0,07 s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Convergência teórica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Linear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Quadrática</w:t>
            </w:r>
          </w:p>
        </w:tc>
      </w:tr>
    </w:tbl>
    <w:p>
      <w:pPr>
        <w:spacing w:after="120" w:before="6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Elaboração própria (2026).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Os resultados evidenciam a superioridade do Método de Newton em termos de eficiência: convergiu para o mínimo em apenas 3 iterações, enquanto o Gradiente Descendente precisou de 35 iterações para satisfazer o critério de parada. Ambos alcançaram a mesma perda final (L(θ*) ≈ 0,3082), confirmando convergência para a mesma solução — esperado dado que a função é estritamente convexa com mínimo global único.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Com a normalização z-score aplicada, o número de condição da Hessiana manteve-se em κ ≈ 12 ao longo da otimização, em contraste com o condicionamento extremamente desfavorável observado em dados não normalizados. O Método de Newton, ao incorporar a informação de curvatura via Hessiana, é teoricamente imune ao número de condição e exibe convergência quadrática local, convergindo em apenas 3 iterações.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Comparação dos Métodos de Busca em Linha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Tabela 2 apresenta os resultados da comparação entre os três métodos de busca em linha, aplicados ao Gradiente Descendente com limite de 200 iterações.</w:t>
      </w:r>
    </w:p>
    <w:p>
      <w:pPr>
        <w:spacing w:line="360"/>
      </w:pPr>
      <w:r>
        <w:t xml:space="preserve"/>
      </w:r>
    </w:p>
    <w:p>
      <w:pPr>
        <w:spacing w:after="60" w:before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Tabela 2 — Comparação dos Métodos de Busca em Linha (Gradiente Descendente)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Método de Busca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Iterações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Perda Final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Tempo (s)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Seção Áurea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0,3082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0,54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Partição Igual (Trissecção)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0,3082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0,74</w:t>
            </w:r>
          </w:p>
        </w:tc>
      </w:tr>
      <w:tr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Ajuste Quadrático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0,3082</w:t>
            </w:r>
          </w:p>
        </w:tc>
        <w:tc>
          <w:tcPr>
            <w:tcW w:type="dxa" w:w="22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0,19</w:t>
            </w:r>
          </w:p>
        </w:tc>
      </w:tr>
    </w:tbl>
    <w:p>
      <w:pPr>
        <w:spacing w:after="120" w:before="6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Elaboração própria (2026).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Com a normalização z-score, todos os três métodos de busca convergiram em 35 iterações com a mesma perda final (0,3082), demonstrando que a função de perda bem condicionada torna os métodos equivalentes em qualidade de solução. A diferença observou-se no tempo de execução: o Ajuste Quadrático foi o mais eficiente (0,19 s), por requerer menos avaliações de g(α) em funções suaves. A Seção Áurea apresentou desempenho intermediário (0,54 s), enquanto a Partição Igual foi a mais lenta (0,74 s) por requerer 2 avaliações por iteração.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Análise do Desbalanceamento de Classes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dataset apresenta apenas 16,1% de inadimplentes (classe positiva), o que torna a classificação naturalmente enviesada para a classe majoritária. Para investigar o impacto desse desequilíbrio, foram conduzidos experimentos paralelos com e sem balanceamento no conjunto de treino, mediante a técnica SMOTE (Synthetic Minority Over-sampling Technique), que gera amostras sintéticas da classe minoritária por interpolação entre exemplos reais vizinhos.</w:t>
      </w:r>
    </w:p>
    <w:p>
      <w:pPr>
        <w:spacing w:line="360"/>
      </w:pPr>
      <w:r>
        <w:t xml:space="preserve"/>
      </w:r>
    </w:p>
    <w:p>
      <w:pPr>
        <w:spacing w:after="60" w:before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Tabela 3 — Métricas de Classificação no Conjunto de Teste (2.026 clientes)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Sem Balanceamento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 Balanceamento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86,53%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81,34%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Precisão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68,84%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45,12%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Recall (Sensibilidade)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29,23%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75,38%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F1-Score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41,04%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56,45%</w:t>
            </w:r>
          </w:p>
        </w:tc>
      </w:tr>
      <w:tr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AUC-ROC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87,34%</w:t>
            </w:r>
          </w:p>
        </w:tc>
        <w:tc>
          <w:tcPr>
            <w:tcW w:type="dxa" w:w="3024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87,89%</w:t>
            </w:r>
          </w:p>
        </w:tc>
      </w:tr>
    </w:tbl>
    <w:p>
      <w:pPr>
        <w:spacing w:after="120" w:before="6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Elaboração própria (2026).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modelo sem balanceamento apresenta acurácia de 86,53% e precisão de 68,84%, mas recall baixo (29,23%): a maioria dos inadimplentes reais não é detectada. Com o balanceamento SMOTE no treino, o recall sobe para 75,38% — ganho de aproximadamente 46 pontos percentuais — ao custo de queda na precisão (45,12%) e na acurácia (81,34%). O AUC-ROC permanece elevado em ambos os casos (87,34% e 87,89%), indicando que a capacidade discriminativa global do modelo é robusta independentemente do balanceamento.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O F1-Score, que pondera precisão e recall, revela o modelo balanceado como superior: 56,45% versus 41,04%. Em aplicações financeiras de gestão de risco, onde o custo de conceder crédito a um inadimplente (falso negativo) tipicamente supera o custo de recusar crédito a um bom pagador (falso positivo), a configuração balanceada é a mais adequada.</w:t>
      </w:r>
    </w:p>
    <w:p>
      <w:pPr>
        <w:spacing w:line="360"/>
      </w:pPr>
      <w:r>
        <w:t xml:space="preserve"/>
      </w:r>
    </w:p>
    <w:p>
      <w:pPr>
        <w:spacing w:after="60" w:before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Tabela 4 — Matriz de Confusão (limiar de classificação = 0,5)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2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Sem Balanceamento</w:t>
            </w:r>
          </w:p>
        </w:tc>
        <w:tc>
          <w:tcPr>
            <w:tcW w:type="dxa" w:w="3628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 Balanceamento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Predito: Adimplente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Predito: Inadimplente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Predito: Adimplente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Predito: Inadimplente</w:t>
            </w:r>
          </w:p>
        </w:tc>
      </w:tr>
      <w:t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 Real: Adimplente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VN = 1657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FP = 43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VN = 1401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FP = 299</w:t>
            </w:r>
          </w:p>
        </w:tc>
      </w:tr>
      <w:t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Real: Inadimplente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FN = 231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 = 95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FN = 80</w:t>
            </w:r>
          </w:p>
        </w:tc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 = 246</w:t>
            </w:r>
          </w:p>
        </w:tc>
      </w:tr>
    </w:tbl>
    <w:p>
      <w:pPr>
        <w:spacing w:after="120" w:before="6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Elaboração própria (2026).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Adicionalmente, a otimização do limiar de decisão no modelo balanceado identificou o limiar ótimo de 0,53 (em vez do padrão 0,5), que maximiza o F1-Score para 0,5677, com recall de 72,92% e precisão de 46,47%. A análise das distribuições de probabilidade predita reforça esse resultado: sem balanceamento, a mediana de P(y=1|x) para inadimplentes é 0,3302; com balanceamento, sobe para 0,7318 — indicando que o modelo balanceado atribui probabilidades mais discriminativas à classe positiva.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Conclusões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Este trabalho demonstrou que o problema de treinamento da Regressão Logística pode ser rigorosamente formulado como um problema de otimização não linear irrestrito, com função objetivo estritamente convexa — garantindo existência e unicidade do mínimo global — e diferenciável — permitindo a aplicação de métodos baseados em gradiente com garantias formais de convergência.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A comparação empírica entre Gradiente Descendente e Método de Newton confirmou as previsões teóricas. Com a normalização z-score garantindo bom condicionamento (κ ≈ 12), o GD convergiu em 35 iterações. O Método de Newton, imune ao número de condições por explorar a curvatura via Hessiana, convergiu em apenas 3 iterações — 11,7 vezes menos iterações e 7,7 vezes menos tempo de execução.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Na comparação dos métodos de busca em linha, todos os três produziram soluções equivalentes em qualidade e número de iterações em dados normalizados; a diferença observou-se no tempo de execução, com o Ajuste Quadrático sendo o mais eficiente para esta função suave.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Do ponto de vista preditivo, o modelo com balanceamento de classes é o mais adequado para aplicações de gestão de risco de crédito, atingindo recall de 75,38% e F1-Score de 56,45% — substancialmente superiores ao modelo sem balanceamento (recall 29,23%, F1 41,04%). A otimização do limiar de decisão para 0,53 eleva o recall para 72,92%, demonstrando que estratégias de pós-processamento complementam as técnicas de balanceamento na detecção da classe minoritária.</w:t>
      </w:r>
    </w:p>
    <w:p>
      <w:pPr>
        <w:spacing w:line="360"/>
      </w:pPr>
      <w: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4"/>
          <w:szCs w:val="24"/>
        </w:rPr>
        <w:t xml:space="preserve">Conclui-se que a Regressão Logística, além de ser um modelo de credit scoring eficaz e interpretável, constitui um excelente veículo pedagógico para a aplicação de conceitos centrais de otimização não linear: convexidade, condição de otimalidade de primeira e segunda ordem, métodos de gradiente, métodos de Newton, técnicas de busca em linha e análise de condicionamento de sistemas lineares.</w:t>
      </w:r>
    </w:p>
    <w:p>
      <w:pPr>
        <w:pageBreakBefore/>
      </w:pPr>
      <w:r>
        <w:br/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before="0" w:line="360"/>
        <w:ind w:hanging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CAETANO, Tatiane Moreira. Algoritmos de aprendizado de máquina no estudo da inadimplência em uma instituição financeira. 2024. Trabalho de Conclusão de Curso (Graduação em Estatística) — Universidade Federal de Uberlândia, Uberlândia, 2024.</w:t>
      </w:r>
    </w:p>
    <w:p>
      <w:pPr>
        <w:spacing w:after="24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GAMBELLA, Claudio; GHADDAR, Bissan; NAOUM-SAWAYA, Joe. Optimization problems for machine learning: A survey. European Journal of Operational Research, v. 290, n. 3, p. 807-828, 2021.</w:t>
      </w:r>
    </w:p>
    <w:p>
      <w:pPr>
        <w:spacing w:after="24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SOUZA, Flávia Braga de. Gestão do risco de crédito com score dinâmico para previsão de inadimplência de pequenas e médias empresas (PME). 2025. Dissertação de Mestrado (Mestre Profissional em Ciências Contábeis) — Pontifícia Universidade Católica de São Paulo, São Paulo, 2025.</w:t>
      </w:r>
    </w:p>
    <w:p>
      <w:pPr>
        <w:spacing w:after="24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SUN, Shiliang; CAO, Zehui; ZHU, Han; ZHAO, Jing. A survey of optimization methods from a machine learning perspective. IEEE Transactions on Cybernetics, v. 50, n. 8, p. 3668-3681, 2019.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/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80" w:before="180" w:line="36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2026-03-29T16:18:57.088Z</dcterms:created>
  <dcterms:modified xsi:type="dcterms:W3CDTF">2026-03-29T16:18:57.088Z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