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50197B4C" w:rsidR="001F0844" w:rsidRPr="000C5E07"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4A51D813" w:rsidR="001F0844" w:rsidRPr="009912CD" w:rsidRDefault="000C5E07" w:rsidP="001F0844">
            <w:r>
              <w:t xml:space="preserve">Votre prénom et </w:t>
            </w:r>
            <w:r w:rsidR="004D19FF">
              <w:t>NOM</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653B4E28" w:rsidR="002C7321" w:rsidRDefault="002C7321" w:rsidP="001F0844">
            <w:r>
              <w:t>Votre prénom et NOM</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3BCF167D" w:rsidR="00CE0818" w:rsidRDefault="00CE0818" w:rsidP="00CE0818">
            <w:r>
              <w:t>Votre prénom et NOM</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6F53728F" w:rsidR="00554990" w:rsidRDefault="00554990" w:rsidP="00554990">
            <w:r>
              <w:t>Votre prénom et NOM</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3FAFBD0A" w:rsidR="00004B9B" w:rsidRDefault="00004B9B" w:rsidP="00554990">
            <w:r>
              <w:t>Votre prénom et NOM</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64351C79" w:rsidR="00CE0818" w:rsidRDefault="00CE0818" w:rsidP="00CE0818">
            <w:r>
              <w:t>XX.YY.20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74F804C"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-GROUP-XY</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TOCHeading"/>
            <w:rPr>
              <w:lang w:val="fr-BE"/>
            </w:rPr>
          </w:pPr>
          <w:r w:rsidRPr="00AF1AAD">
            <w:rPr>
              <w:lang w:val="fr-BE"/>
            </w:rPr>
            <w:t>Contents</w:t>
          </w:r>
        </w:p>
        <w:p w14:paraId="7F1A2359" w14:textId="58C3ABE7" w:rsidR="006A4678" w:rsidRDefault="00913695">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Hyperlink"/>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Pr="00C07799">
              <w:rPr>
                <w:rStyle w:val="Hyperlink"/>
                <w:noProof/>
              </w:rPr>
              <w:t>1.1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Consignes générales</w:t>
            </w:r>
            <w:r>
              <w:rPr>
                <w:noProof/>
                <w:webHidden/>
              </w:rPr>
              <w:tab/>
            </w:r>
            <w:r>
              <w:rPr>
                <w:noProof/>
                <w:webHidden/>
              </w:rPr>
              <w:fldChar w:fldCharType="begin"/>
            </w:r>
            <w:r>
              <w:rPr>
                <w:noProof/>
                <w:webHidden/>
              </w:rPr>
              <w:instrText xml:space="preserve"> PAGEREF _Toc147308157 \h </w:instrText>
            </w:r>
            <w:r>
              <w:rPr>
                <w:noProof/>
                <w:webHidden/>
              </w:rPr>
            </w:r>
            <w:r>
              <w:rPr>
                <w:noProof/>
                <w:webHidden/>
              </w:rPr>
              <w:fldChar w:fldCharType="separate"/>
            </w:r>
            <w:r>
              <w:rPr>
                <w:noProof/>
                <w:webHidden/>
              </w:rPr>
              <w:t>3</w:t>
            </w:r>
            <w:r>
              <w:rPr>
                <w:noProof/>
                <w:webHidden/>
              </w:rPr>
              <w:fldChar w:fldCharType="end"/>
            </w:r>
          </w:hyperlink>
        </w:p>
        <w:p w14:paraId="0F9F8048" w14:textId="6AAADB56" w:rsidR="006A4678" w:rsidRDefault="006A4678">
          <w:pPr>
            <w:pStyle w:val="TOC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Pr="00C07799">
              <w:rPr>
                <w:rStyle w:val="Hyperlink"/>
                <w:noProof/>
                <w:lang w:val="fr-BE"/>
              </w:rPr>
              <w:t>1.1.1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lang w:val="fr-BE"/>
              </w:rPr>
              <w:t>Création des groupes sur le site du cours</w:t>
            </w:r>
            <w:r>
              <w:rPr>
                <w:noProof/>
                <w:webHidden/>
              </w:rPr>
              <w:tab/>
            </w:r>
            <w:r>
              <w:rPr>
                <w:noProof/>
                <w:webHidden/>
              </w:rPr>
              <w:fldChar w:fldCharType="begin"/>
            </w:r>
            <w:r>
              <w:rPr>
                <w:noProof/>
                <w:webHidden/>
              </w:rPr>
              <w:instrText xml:space="preserve"> PAGEREF _Toc147308158 \h </w:instrText>
            </w:r>
            <w:r>
              <w:rPr>
                <w:noProof/>
                <w:webHidden/>
              </w:rPr>
            </w:r>
            <w:r>
              <w:rPr>
                <w:noProof/>
                <w:webHidden/>
              </w:rPr>
              <w:fldChar w:fldCharType="separate"/>
            </w:r>
            <w:r>
              <w:rPr>
                <w:noProof/>
                <w:webHidden/>
              </w:rPr>
              <w:t>3</w:t>
            </w:r>
            <w:r>
              <w:rPr>
                <w:noProof/>
                <w:webHidden/>
              </w:rPr>
              <w:fldChar w:fldCharType="end"/>
            </w:r>
          </w:hyperlink>
        </w:p>
        <w:p w14:paraId="75091023" w14:textId="7144CB7A" w:rsidR="006A4678" w:rsidRDefault="006A4678">
          <w:pPr>
            <w:pStyle w:val="TOC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Pr="00C07799">
              <w:rPr>
                <w:rStyle w:val="Hyperlink"/>
                <w:noProof/>
                <w:lang w:val="fr-BE"/>
              </w:rPr>
              <w:t>1.1.2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lang w:val="fr-BE"/>
              </w:rPr>
              <w:t>Création d</w:t>
            </w:r>
            <w:r w:rsidRPr="00C07799">
              <w:rPr>
                <w:rStyle w:val="Hyperlink"/>
                <w:noProof/>
              </w:rPr>
              <w:t>’un</w:t>
            </w:r>
            <w:r w:rsidRPr="00C07799">
              <w:rPr>
                <w:rStyle w:val="Hyperlink"/>
                <w:noProof/>
                <w:lang w:val="fr-BE"/>
              </w:rPr>
              <w:t xml:space="preserve"> groupe sur GitHub Classroom</w:t>
            </w:r>
            <w:r w:rsidRPr="00C07799">
              <w:rPr>
                <w:rStyle w:val="Hyperlink"/>
                <w:noProof/>
              </w:rPr>
              <w:t xml:space="preserve"> et du web repo associé</w:t>
            </w:r>
            <w:r>
              <w:rPr>
                <w:noProof/>
                <w:webHidden/>
              </w:rPr>
              <w:tab/>
            </w:r>
            <w:r>
              <w:rPr>
                <w:noProof/>
                <w:webHidden/>
              </w:rPr>
              <w:fldChar w:fldCharType="begin"/>
            </w:r>
            <w:r>
              <w:rPr>
                <w:noProof/>
                <w:webHidden/>
              </w:rPr>
              <w:instrText xml:space="preserve"> PAGEREF _Toc147308159 \h </w:instrText>
            </w:r>
            <w:r>
              <w:rPr>
                <w:noProof/>
                <w:webHidden/>
              </w:rPr>
            </w:r>
            <w:r>
              <w:rPr>
                <w:noProof/>
                <w:webHidden/>
              </w:rPr>
              <w:fldChar w:fldCharType="separate"/>
            </w:r>
            <w:r>
              <w:rPr>
                <w:noProof/>
                <w:webHidden/>
              </w:rPr>
              <w:t>4</w:t>
            </w:r>
            <w:r>
              <w:rPr>
                <w:noProof/>
                <w:webHidden/>
              </w:rPr>
              <w:fldChar w:fldCharType="end"/>
            </w:r>
          </w:hyperlink>
        </w:p>
        <w:p w14:paraId="77BD0194" w14:textId="3C3F9B86" w:rsidR="006A4678" w:rsidRDefault="006A4678">
          <w:pPr>
            <w:pStyle w:val="TOC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Pr="00C07799">
              <w:rPr>
                <w:rStyle w:val="Hyperlink"/>
                <w:noProof/>
                <w:lang w:val="fr-BE"/>
              </w:rPr>
              <w:t>1.1.3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lang w:val="fr-BE"/>
              </w:rPr>
              <w:t>Projet</w:t>
            </w:r>
            <w:r>
              <w:rPr>
                <w:noProof/>
                <w:webHidden/>
              </w:rPr>
              <w:tab/>
            </w:r>
            <w:r>
              <w:rPr>
                <w:noProof/>
                <w:webHidden/>
              </w:rPr>
              <w:fldChar w:fldCharType="begin"/>
            </w:r>
            <w:r>
              <w:rPr>
                <w:noProof/>
                <w:webHidden/>
              </w:rPr>
              <w:instrText xml:space="preserve"> PAGEREF _Toc147308160 \h </w:instrText>
            </w:r>
            <w:r>
              <w:rPr>
                <w:noProof/>
                <w:webHidden/>
              </w:rPr>
            </w:r>
            <w:r>
              <w:rPr>
                <w:noProof/>
                <w:webHidden/>
              </w:rPr>
              <w:fldChar w:fldCharType="separate"/>
            </w:r>
            <w:r>
              <w:rPr>
                <w:noProof/>
                <w:webHidden/>
              </w:rPr>
              <w:t>4</w:t>
            </w:r>
            <w:r>
              <w:rPr>
                <w:noProof/>
                <w:webHidden/>
              </w:rPr>
              <w:fldChar w:fldCharType="end"/>
            </w:r>
          </w:hyperlink>
        </w:p>
        <w:p w14:paraId="28F27624" w14:textId="5FC2F0A9"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Pr="00C07799">
              <w:rPr>
                <w:rStyle w:val="Hyperlink"/>
                <w:noProof/>
              </w:rPr>
              <w:t>1.2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JavaScript &amp; Node.js : consignes techniques, timing et évaluations</w:t>
            </w:r>
            <w:r>
              <w:rPr>
                <w:noProof/>
                <w:webHidden/>
              </w:rPr>
              <w:tab/>
            </w:r>
            <w:r>
              <w:rPr>
                <w:noProof/>
                <w:webHidden/>
              </w:rPr>
              <w:fldChar w:fldCharType="begin"/>
            </w:r>
            <w:r>
              <w:rPr>
                <w:noProof/>
                <w:webHidden/>
              </w:rPr>
              <w:instrText xml:space="preserve"> PAGEREF _Toc147308161 \h </w:instrText>
            </w:r>
            <w:r>
              <w:rPr>
                <w:noProof/>
                <w:webHidden/>
              </w:rPr>
            </w:r>
            <w:r>
              <w:rPr>
                <w:noProof/>
                <w:webHidden/>
              </w:rPr>
              <w:fldChar w:fldCharType="separate"/>
            </w:r>
            <w:r>
              <w:rPr>
                <w:noProof/>
                <w:webHidden/>
              </w:rPr>
              <w:t>6</w:t>
            </w:r>
            <w:r>
              <w:rPr>
                <w:noProof/>
                <w:webHidden/>
              </w:rPr>
              <w:fldChar w:fldCharType="end"/>
            </w:r>
          </w:hyperlink>
        </w:p>
        <w:p w14:paraId="78AB01CA" w14:textId="6AC53A43"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Pr="00C07799">
              <w:rPr>
                <w:rStyle w:val="Hyperlink"/>
                <w:noProof/>
              </w:rPr>
              <w:t>1.3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highlight w:val="yellow"/>
              </w:rPr>
              <w:t>Ergonomie : consignes techniques, timing et évaluations</w:t>
            </w:r>
            <w:r>
              <w:rPr>
                <w:noProof/>
                <w:webHidden/>
              </w:rPr>
              <w:tab/>
            </w:r>
            <w:r>
              <w:rPr>
                <w:noProof/>
                <w:webHidden/>
              </w:rPr>
              <w:fldChar w:fldCharType="begin"/>
            </w:r>
            <w:r>
              <w:rPr>
                <w:noProof/>
                <w:webHidden/>
              </w:rPr>
              <w:instrText xml:space="preserve"> PAGEREF _Toc147308162 \h </w:instrText>
            </w:r>
            <w:r>
              <w:rPr>
                <w:noProof/>
                <w:webHidden/>
              </w:rPr>
            </w:r>
            <w:r>
              <w:rPr>
                <w:noProof/>
                <w:webHidden/>
              </w:rPr>
              <w:fldChar w:fldCharType="separate"/>
            </w:r>
            <w:r>
              <w:rPr>
                <w:noProof/>
                <w:webHidden/>
              </w:rPr>
              <w:t>11</w:t>
            </w:r>
            <w:r>
              <w:rPr>
                <w:noProof/>
                <w:webHidden/>
              </w:rPr>
              <w:fldChar w:fldCharType="end"/>
            </w:r>
          </w:hyperlink>
        </w:p>
        <w:p w14:paraId="5370A3DC" w14:textId="1C211A29"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Pr="00C07799">
              <w:rPr>
                <w:rStyle w:val="Hyperlink"/>
                <w:noProof/>
              </w:rPr>
              <w:t>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Objectif du projet</w:t>
            </w:r>
            <w:r>
              <w:rPr>
                <w:noProof/>
                <w:webHidden/>
              </w:rPr>
              <w:tab/>
            </w:r>
            <w:r>
              <w:rPr>
                <w:noProof/>
                <w:webHidden/>
              </w:rPr>
              <w:fldChar w:fldCharType="begin"/>
            </w:r>
            <w:r>
              <w:rPr>
                <w:noProof/>
                <w:webHidden/>
              </w:rPr>
              <w:instrText xml:space="preserve"> PAGEREF _Toc147308163 \h </w:instrText>
            </w:r>
            <w:r>
              <w:rPr>
                <w:noProof/>
                <w:webHidden/>
              </w:rPr>
            </w:r>
            <w:r>
              <w:rPr>
                <w:noProof/>
                <w:webHidden/>
              </w:rPr>
              <w:fldChar w:fldCharType="separate"/>
            </w:r>
            <w:r>
              <w:rPr>
                <w:noProof/>
                <w:webHidden/>
              </w:rPr>
              <w:t>11</w:t>
            </w:r>
            <w:r>
              <w:rPr>
                <w:noProof/>
                <w:webHidden/>
              </w:rPr>
              <w:fldChar w:fldCharType="end"/>
            </w:r>
          </w:hyperlink>
        </w:p>
        <w:p w14:paraId="234B03F8" w14:textId="78CF01D6"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Pr="00C07799">
              <w:rPr>
                <w:rStyle w:val="Hyperlink"/>
                <w:bCs/>
                <w:noProof/>
              </w:rPr>
              <w:t>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highlight w:val="yellow"/>
              </w:rPr>
              <w:t>Mind map du projet</w:t>
            </w:r>
            <w:r>
              <w:rPr>
                <w:noProof/>
                <w:webHidden/>
              </w:rPr>
              <w:tab/>
            </w:r>
            <w:r>
              <w:rPr>
                <w:noProof/>
                <w:webHidden/>
              </w:rPr>
              <w:fldChar w:fldCharType="begin"/>
            </w:r>
            <w:r>
              <w:rPr>
                <w:noProof/>
                <w:webHidden/>
              </w:rPr>
              <w:instrText xml:space="preserve"> PAGEREF _Toc147308164 \h </w:instrText>
            </w:r>
            <w:r>
              <w:rPr>
                <w:noProof/>
                <w:webHidden/>
              </w:rPr>
            </w:r>
            <w:r>
              <w:rPr>
                <w:noProof/>
                <w:webHidden/>
              </w:rPr>
              <w:fldChar w:fldCharType="separate"/>
            </w:r>
            <w:r>
              <w:rPr>
                <w:noProof/>
                <w:webHidden/>
              </w:rPr>
              <w:t>12</w:t>
            </w:r>
            <w:r>
              <w:rPr>
                <w:noProof/>
                <w:webHidden/>
              </w:rPr>
              <w:fldChar w:fldCharType="end"/>
            </w:r>
          </w:hyperlink>
        </w:p>
        <w:p w14:paraId="0FE3FACB" w14:textId="6437D8B5"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Pr="00C07799">
              <w:rPr>
                <w:rStyle w:val="Hyperlink"/>
                <w:bCs/>
                <w:noProof/>
              </w:rPr>
              <w:t>4</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highlight w:val="yellow"/>
              </w:rPr>
              <w:t>Persona</w:t>
            </w:r>
            <w:r>
              <w:rPr>
                <w:noProof/>
                <w:webHidden/>
              </w:rPr>
              <w:tab/>
            </w:r>
            <w:r>
              <w:rPr>
                <w:noProof/>
                <w:webHidden/>
              </w:rPr>
              <w:fldChar w:fldCharType="begin"/>
            </w:r>
            <w:r>
              <w:rPr>
                <w:noProof/>
                <w:webHidden/>
              </w:rPr>
              <w:instrText xml:space="preserve"> PAGEREF _Toc147308165 \h </w:instrText>
            </w:r>
            <w:r>
              <w:rPr>
                <w:noProof/>
                <w:webHidden/>
              </w:rPr>
            </w:r>
            <w:r>
              <w:rPr>
                <w:noProof/>
                <w:webHidden/>
              </w:rPr>
              <w:fldChar w:fldCharType="separate"/>
            </w:r>
            <w:r>
              <w:rPr>
                <w:noProof/>
                <w:webHidden/>
              </w:rPr>
              <w:t>12</w:t>
            </w:r>
            <w:r>
              <w:rPr>
                <w:noProof/>
                <w:webHidden/>
              </w:rPr>
              <w:fldChar w:fldCharType="end"/>
            </w:r>
          </w:hyperlink>
        </w:p>
        <w:p w14:paraId="3818EBFA" w14:textId="5FCB3D51"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Pr="00C07799">
              <w:rPr>
                <w:rStyle w:val="Hyperlink"/>
                <w:bCs/>
                <w:noProof/>
              </w:rPr>
              <w:t>5</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highlight w:val="yellow"/>
              </w:rPr>
              <w:t>Axiomes de Morville</w:t>
            </w:r>
            <w:r>
              <w:rPr>
                <w:noProof/>
                <w:webHidden/>
              </w:rPr>
              <w:tab/>
            </w:r>
            <w:r>
              <w:rPr>
                <w:noProof/>
                <w:webHidden/>
              </w:rPr>
              <w:fldChar w:fldCharType="begin"/>
            </w:r>
            <w:r>
              <w:rPr>
                <w:noProof/>
                <w:webHidden/>
              </w:rPr>
              <w:instrText xml:space="preserve"> PAGEREF _Toc147308166 \h </w:instrText>
            </w:r>
            <w:r>
              <w:rPr>
                <w:noProof/>
                <w:webHidden/>
              </w:rPr>
            </w:r>
            <w:r>
              <w:rPr>
                <w:noProof/>
                <w:webHidden/>
              </w:rPr>
              <w:fldChar w:fldCharType="separate"/>
            </w:r>
            <w:r>
              <w:rPr>
                <w:noProof/>
                <w:webHidden/>
              </w:rPr>
              <w:t>13</w:t>
            </w:r>
            <w:r>
              <w:rPr>
                <w:noProof/>
                <w:webHidden/>
              </w:rPr>
              <w:fldChar w:fldCharType="end"/>
            </w:r>
          </w:hyperlink>
        </w:p>
        <w:p w14:paraId="2F21B26F" w14:textId="61E7B996"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Pr="00C07799">
              <w:rPr>
                <w:rStyle w:val="Hyperlink"/>
                <w:noProof/>
              </w:rPr>
              <w:t>6</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Planning des tâches et cas d’utilisation</w:t>
            </w:r>
            <w:r>
              <w:rPr>
                <w:noProof/>
                <w:webHidden/>
              </w:rPr>
              <w:tab/>
            </w:r>
            <w:r>
              <w:rPr>
                <w:noProof/>
                <w:webHidden/>
              </w:rPr>
              <w:fldChar w:fldCharType="begin"/>
            </w:r>
            <w:r>
              <w:rPr>
                <w:noProof/>
                <w:webHidden/>
              </w:rPr>
              <w:instrText xml:space="preserve"> PAGEREF _Toc147308167 \h </w:instrText>
            </w:r>
            <w:r>
              <w:rPr>
                <w:noProof/>
                <w:webHidden/>
              </w:rPr>
            </w:r>
            <w:r>
              <w:rPr>
                <w:noProof/>
                <w:webHidden/>
              </w:rPr>
              <w:fldChar w:fldCharType="separate"/>
            </w:r>
            <w:r>
              <w:rPr>
                <w:noProof/>
                <w:webHidden/>
              </w:rPr>
              <w:t>13</w:t>
            </w:r>
            <w:r>
              <w:rPr>
                <w:noProof/>
                <w:webHidden/>
              </w:rPr>
              <w:fldChar w:fldCharType="end"/>
            </w:r>
          </w:hyperlink>
        </w:p>
        <w:p w14:paraId="3AC71348" w14:textId="52DB8105"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Pr="00C07799">
              <w:rPr>
                <w:rStyle w:val="Hyperlink"/>
                <w:noProof/>
              </w:rPr>
              <w:t>7</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Besoins techniques</w:t>
            </w:r>
            <w:r>
              <w:rPr>
                <w:noProof/>
                <w:webHidden/>
              </w:rPr>
              <w:tab/>
            </w:r>
            <w:r>
              <w:rPr>
                <w:noProof/>
                <w:webHidden/>
              </w:rPr>
              <w:fldChar w:fldCharType="begin"/>
            </w:r>
            <w:r>
              <w:rPr>
                <w:noProof/>
                <w:webHidden/>
              </w:rPr>
              <w:instrText xml:space="preserve"> PAGEREF _Toc147308168 \h </w:instrText>
            </w:r>
            <w:r>
              <w:rPr>
                <w:noProof/>
                <w:webHidden/>
              </w:rPr>
            </w:r>
            <w:r>
              <w:rPr>
                <w:noProof/>
                <w:webHidden/>
              </w:rPr>
              <w:fldChar w:fldCharType="separate"/>
            </w:r>
            <w:r>
              <w:rPr>
                <w:noProof/>
                <w:webHidden/>
              </w:rPr>
              <w:t>16</w:t>
            </w:r>
            <w:r>
              <w:rPr>
                <w:noProof/>
                <w:webHidden/>
              </w:rPr>
              <w:fldChar w:fldCharType="end"/>
            </w:r>
          </w:hyperlink>
        </w:p>
        <w:p w14:paraId="023B8B86" w14:textId="297D7EC5"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Pr="00C07799">
              <w:rPr>
                <w:rStyle w:val="Hyperlink"/>
                <w:noProof/>
              </w:rPr>
              <w:t>7.1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Système</w:t>
            </w:r>
            <w:r>
              <w:rPr>
                <w:noProof/>
                <w:webHidden/>
              </w:rPr>
              <w:tab/>
            </w:r>
            <w:r>
              <w:rPr>
                <w:noProof/>
                <w:webHidden/>
              </w:rPr>
              <w:fldChar w:fldCharType="begin"/>
            </w:r>
            <w:r>
              <w:rPr>
                <w:noProof/>
                <w:webHidden/>
              </w:rPr>
              <w:instrText xml:space="preserve"> PAGEREF _Toc147308169 \h </w:instrText>
            </w:r>
            <w:r>
              <w:rPr>
                <w:noProof/>
                <w:webHidden/>
              </w:rPr>
            </w:r>
            <w:r>
              <w:rPr>
                <w:noProof/>
                <w:webHidden/>
              </w:rPr>
              <w:fldChar w:fldCharType="separate"/>
            </w:r>
            <w:r>
              <w:rPr>
                <w:noProof/>
                <w:webHidden/>
              </w:rPr>
              <w:t>16</w:t>
            </w:r>
            <w:r>
              <w:rPr>
                <w:noProof/>
                <w:webHidden/>
              </w:rPr>
              <w:fldChar w:fldCharType="end"/>
            </w:r>
          </w:hyperlink>
        </w:p>
        <w:p w14:paraId="41644967" w14:textId="01328E65"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Pr="00C07799">
              <w:rPr>
                <w:rStyle w:val="Hyperlink"/>
                <w:noProof/>
              </w:rPr>
              <w:t>7.2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Frontend</w:t>
            </w:r>
            <w:r>
              <w:rPr>
                <w:noProof/>
                <w:webHidden/>
              </w:rPr>
              <w:tab/>
            </w:r>
            <w:r>
              <w:rPr>
                <w:noProof/>
                <w:webHidden/>
              </w:rPr>
              <w:fldChar w:fldCharType="begin"/>
            </w:r>
            <w:r>
              <w:rPr>
                <w:noProof/>
                <w:webHidden/>
              </w:rPr>
              <w:instrText xml:space="preserve"> PAGEREF _Toc147308170 \h </w:instrText>
            </w:r>
            <w:r>
              <w:rPr>
                <w:noProof/>
                <w:webHidden/>
              </w:rPr>
            </w:r>
            <w:r>
              <w:rPr>
                <w:noProof/>
                <w:webHidden/>
              </w:rPr>
              <w:fldChar w:fldCharType="separate"/>
            </w:r>
            <w:r>
              <w:rPr>
                <w:noProof/>
                <w:webHidden/>
              </w:rPr>
              <w:t>17</w:t>
            </w:r>
            <w:r>
              <w:rPr>
                <w:noProof/>
                <w:webHidden/>
              </w:rPr>
              <w:fldChar w:fldCharType="end"/>
            </w:r>
          </w:hyperlink>
        </w:p>
        <w:p w14:paraId="3F60D753" w14:textId="6DA7F85A"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Pr="00C07799">
              <w:rPr>
                <w:rStyle w:val="Hyperlink"/>
                <w:noProof/>
              </w:rPr>
              <w:t>7.3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API</w:t>
            </w:r>
            <w:r>
              <w:rPr>
                <w:noProof/>
                <w:webHidden/>
              </w:rPr>
              <w:tab/>
            </w:r>
            <w:r>
              <w:rPr>
                <w:noProof/>
                <w:webHidden/>
              </w:rPr>
              <w:fldChar w:fldCharType="begin"/>
            </w:r>
            <w:r>
              <w:rPr>
                <w:noProof/>
                <w:webHidden/>
              </w:rPr>
              <w:instrText xml:space="preserve"> PAGEREF _Toc147308171 \h </w:instrText>
            </w:r>
            <w:r>
              <w:rPr>
                <w:noProof/>
                <w:webHidden/>
              </w:rPr>
            </w:r>
            <w:r>
              <w:rPr>
                <w:noProof/>
                <w:webHidden/>
              </w:rPr>
              <w:fldChar w:fldCharType="separate"/>
            </w:r>
            <w:r>
              <w:rPr>
                <w:noProof/>
                <w:webHidden/>
              </w:rPr>
              <w:t>17</w:t>
            </w:r>
            <w:r>
              <w:rPr>
                <w:noProof/>
                <w:webHidden/>
              </w:rPr>
              <w:fldChar w:fldCharType="end"/>
            </w:r>
          </w:hyperlink>
        </w:p>
        <w:p w14:paraId="01317302" w14:textId="220078CD"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Pr="00C07799">
              <w:rPr>
                <w:rStyle w:val="Hyperlink"/>
                <w:noProof/>
              </w:rPr>
              <w:t>8</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Choix technologiques</w:t>
            </w:r>
            <w:r>
              <w:rPr>
                <w:noProof/>
                <w:webHidden/>
              </w:rPr>
              <w:tab/>
            </w:r>
            <w:r>
              <w:rPr>
                <w:noProof/>
                <w:webHidden/>
              </w:rPr>
              <w:fldChar w:fldCharType="begin"/>
            </w:r>
            <w:r>
              <w:rPr>
                <w:noProof/>
                <w:webHidden/>
              </w:rPr>
              <w:instrText xml:space="preserve"> PAGEREF _Toc147308172 \h </w:instrText>
            </w:r>
            <w:r>
              <w:rPr>
                <w:noProof/>
                <w:webHidden/>
              </w:rPr>
            </w:r>
            <w:r>
              <w:rPr>
                <w:noProof/>
                <w:webHidden/>
              </w:rPr>
              <w:fldChar w:fldCharType="separate"/>
            </w:r>
            <w:r>
              <w:rPr>
                <w:noProof/>
                <w:webHidden/>
              </w:rPr>
              <w:t>18</w:t>
            </w:r>
            <w:r>
              <w:rPr>
                <w:noProof/>
                <w:webHidden/>
              </w:rPr>
              <w:fldChar w:fldCharType="end"/>
            </w:r>
          </w:hyperlink>
        </w:p>
        <w:p w14:paraId="6115BDC2" w14:textId="0F185503"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Pr="00C07799">
              <w:rPr>
                <w:rStyle w:val="Hyperlink"/>
                <w:noProof/>
              </w:rPr>
              <w:t>8.1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Frontend</w:t>
            </w:r>
            <w:r>
              <w:rPr>
                <w:noProof/>
                <w:webHidden/>
              </w:rPr>
              <w:tab/>
            </w:r>
            <w:r>
              <w:rPr>
                <w:noProof/>
                <w:webHidden/>
              </w:rPr>
              <w:fldChar w:fldCharType="begin"/>
            </w:r>
            <w:r>
              <w:rPr>
                <w:noProof/>
                <w:webHidden/>
              </w:rPr>
              <w:instrText xml:space="preserve"> PAGEREF _Toc147308173 \h </w:instrText>
            </w:r>
            <w:r>
              <w:rPr>
                <w:noProof/>
                <w:webHidden/>
              </w:rPr>
            </w:r>
            <w:r>
              <w:rPr>
                <w:noProof/>
                <w:webHidden/>
              </w:rPr>
              <w:fldChar w:fldCharType="separate"/>
            </w:r>
            <w:r>
              <w:rPr>
                <w:noProof/>
                <w:webHidden/>
              </w:rPr>
              <w:t>18</w:t>
            </w:r>
            <w:r>
              <w:rPr>
                <w:noProof/>
                <w:webHidden/>
              </w:rPr>
              <w:fldChar w:fldCharType="end"/>
            </w:r>
          </w:hyperlink>
        </w:p>
        <w:p w14:paraId="1A1DB7DD" w14:textId="12E425EE"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Pr="00C07799">
              <w:rPr>
                <w:rStyle w:val="Hyperlink"/>
                <w:noProof/>
              </w:rPr>
              <w:t>8.2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RESTful API</w:t>
            </w:r>
            <w:r>
              <w:rPr>
                <w:noProof/>
                <w:webHidden/>
              </w:rPr>
              <w:tab/>
            </w:r>
            <w:r>
              <w:rPr>
                <w:noProof/>
                <w:webHidden/>
              </w:rPr>
              <w:fldChar w:fldCharType="begin"/>
            </w:r>
            <w:r>
              <w:rPr>
                <w:noProof/>
                <w:webHidden/>
              </w:rPr>
              <w:instrText xml:space="preserve"> PAGEREF _Toc147308174 \h </w:instrText>
            </w:r>
            <w:r>
              <w:rPr>
                <w:noProof/>
                <w:webHidden/>
              </w:rPr>
            </w:r>
            <w:r>
              <w:rPr>
                <w:noProof/>
                <w:webHidden/>
              </w:rPr>
              <w:fldChar w:fldCharType="separate"/>
            </w:r>
            <w:r>
              <w:rPr>
                <w:noProof/>
                <w:webHidden/>
              </w:rPr>
              <w:t>18</w:t>
            </w:r>
            <w:r>
              <w:rPr>
                <w:noProof/>
                <w:webHidden/>
              </w:rPr>
              <w:fldChar w:fldCharType="end"/>
            </w:r>
          </w:hyperlink>
        </w:p>
        <w:p w14:paraId="012345F2" w14:textId="46BA5597"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Pr="00C07799">
              <w:rPr>
                <w:rStyle w:val="Hyperlink"/>
                <w:bCs/>
                <w:noProof/>
              </w:rPr>
              <w:t>8.3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highlight w:val="yellow"/>
              </w:rPr>
              <w:t>Wireframe</w:t>
            </w:r>
            <w:r>
              <w:rPr>
                <w:noProof/>
                <w:webHidden/>
              </w:rPr>
              <w:tab/>
            </w:r>
            <w:r>
              <w:rPr>
                <w:noProof/>
                <w:webHidden/>
              </w:rPr>
              <w:fldChar w:fldCharType="begin"/>
            </w:r>
            <w:r>
              <w:rPr>
                <w:noProof/>
                <w:webHidden/>
              </w:rPr>
              <w:instrText xml:space="preserve"> PAGEREF _Toc147308175 \h </w:instrText>
            </w:r>
            <w:r>
              <w:rPr>
                <w:noProof/>
                <w:webHidden/>
              </w:rPr>
            </w:r>
            <w:r>
              <w:rPr>
                <w:noProof/>
                <w:webHidden/>
              </w:rPr>
              <w:fldChar w:fldCharType="separate"/>
            </w:r>
            <w:r>
              <w:rPr>
                <w:noProof/>
                <w:webHidden/>
              </w:rPr>
              <w:t>18</w:t>
            </w:r>
            <w:r>
              <w:rPr>
                <w:noProof/>
                <w:webHidden/>
              </w:rPr>
              <w:fldChar w:fldCharType="end"/>
            </w:r>
          </w:hyperlink>
        </w:p>
        <w:p w14:paraId="413F1248" w14:textId="310A3810" w:rsidR="006A4678" w:rsidRDefault="006A4678">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Pr="00C07799">
              <w:rPr>
                <w:rStyle w:val="Hyperlink"/>
                <w:noProof/>
              </w:rPr>
              <w:t>9</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Conception &amp; Implémentation</w:t>
            </w:r>
            <w:r>
              <w:rPr>
                <w:noProof/>
                <w:webHidden/>
              </w:rPr>
              <w:tab/>
            </w:r>
            <w:r>
              <w:rPr>
                <w:noProof/>
                <w:webHidden/>
              </w:rPr>
              <w:fldChar w:fldCharType="begin"/>
            </w:r>
            <w:r>
              <w:rPr>
                <w:noProof/>
                <w:webHidden/>
              </w:rPr>
              <w:instrText xml:space="preserve"> PAGEREF _Toc147308176 \h </w:instrText>
            </w:r>
            <w:r>
              <w:rPr>
                <w:noProof/>
                <w:webHidden/>
              </w:rPr>
            </w:r>
            <w:r>
              <w:rPr>
                <w:noProof/>
                <w:webHidden/>
              </w:rPr>
              <w:fldChar w:fldCharType="separate"/>
            </w:r>
            <w:r>
              <w:rPr>
                <w:noProof/>
                <w:webHidden/>
              </w:rPr>
              <w:t>19</w:t>
            </w:r>
            <w:r>
              <w:rPr>
                <w:noProof/>
                <w:webHidden/>
              </w:rPr>
              <w:fldChar w:fldCharType="end"/>
            </w:r>
          </w:hyperlink>
        </w:p>
        <w:p w14:paraId="2BAD24EF" w14:textId="26B658A5"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Pr="00C07799">
              <w:rPr>
                <w:rStyle w:val="Hyperlink"/>
                <w:noProof/>
              </w:rPr>
              <w:t>9.1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Code repositories</w:t>
            </w:r>
            <w:r>
              <w:rPr>
                <w:noProof/>
                <w:webHidden/>
              </w:rPr>
              <w:tab/>
            </w:r>
            <w:r>
              <w:rPr>
                <w:noProof/>
                <w:webHidden/>
              </w:rPr>
              <w:fldChar w:fldCharType="begin"/>
            </w:r>
            <w:r>
              <w:rPr>
                <w:noProof/>
                <w:webHidden/>
              </w:rPr>
              <w:instrText xml:space="preserve"> PAGEREF _Toc147308177 \h </w:instrText>
            </w:r>
            <w:r>
              <w:rPr>
                <w:noProof/>
                <w:webHidden/>
              </w:rPr>
            </w:r>
            <w:r>
              <w:rPr>
                <w:noProof/>
                <w:webHidden/>
              </w:rPr>
              <w:fldChar w:fldCharType="separate"/>
            </w:r>
            <w:r>
              <w:rPr>
                <w:noProof/>
                <w:webHidden/>
              </w:rPr>
              <w:t>19</w:t>
            </w:r>
            <w:r>
              <w:rPr>
                <w:noProof/>
                <w:webHidden/>
              </w:rPr>
              <w:fldChar w:fldCharType="end"/>
            </w:r>
          </w:hyperlink>
        </w:p>
        <w:p w14:paraId="2C6E9C6C" w14:textId="74964092"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Pr="00C07799">
              <w:rPr>
                <w:rStyle w:val="Hyperlink"/>
                <w:noProof/>
              </w:rPr>
              <w:t>9.2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Secrets éventuels pour vos API ou base de données</w:t>
            </w:r>
            <w:r>
              <w:rPr>
                <w:noProof/>
                <w:webHidden/>
              </w:rPr>
              <w:tab/>
            </w:r>
            <w:r>
              <w:rPr>
                <w:noProof/>
                <w:webHidden/>
              </w:rPr>
              <w:fldChar w:fldCharType="begin"/>
            </w:r>
            <w:r>
              <w:rPr>
                <w:noProof/>
                <w:webHidden/>
              </w:rPr>
              <w:instrText xml:space="preserve"> PAGEREF _Toc147308178 \h </w:instrText>
            </w:r>
            <w:r>
              <w:rPr>
                <w:noProof/>
                <w:webHidden/>
              </w:rPr>
            </w:r>
            <w:r>
              <w:rPr>
                <w:noProof/>
                <w:webHidden/>
              </w:rPr>
              <w:fldChar w:fldCharType="separate"/>
            </w:r>
            <w:r>
              <w:rPr>
                <w:noProof/>
                <w:webHidden/>
              </w:rPr>
              <w:t>19</w:t>
            </w:r>
            <w:r>
              <w:rPr>
                <w:noProof/>
                <w:webHidden/>
              </w:rPr>
              <w:fldChar w:fldCharType="end"/>
            </w:r>
          </w:hyperlink>
        </w:p>
        <w:p w14:paraId="2A73AC89" w14:textId="1EFF71BB"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Pr="00C07799">
              <w:rPr>
                <w:rStyle w:val="Hyperlink"/>
                <w:noProof/>
              </w:rPr>
              <w:t>9.3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Documentation de votre API</w:t>
            </w:r>
            <w:r>
              <w:rPr>
                <w:noProof/>
                <w:webHidden/>
              </w:rPr>
              <w:tab/>
            </w:r>
            <w:r>
              <w:rPr>
                <w:noProof/>
                <w:webHidden/>
              </w:rPr>
              <w:fldChar w:fldCharType="begin"/>
            </w:r>
            <w:r>
              <w:rPr>
                <w:noProof/>
                <w:webHidden/>
              </w:rPr>
              <w:instrText xml:space="preserve"> PAGEREF _Toc147308179 \h </w:instrText>
            </w:r>
            <w:r>
              <w:rPr>
                <w:noProof/>
                <w:webHidden/>
              </w:rPr>
            </w:r>
            <w:r>
              <w:rPr>
                <w:noProof/>
                <w:webHidden/>
              </w:rPr>
              <w:fldChar w:fldCharType="separate"/>
            </w:r>
            <w:r>
              <w:rPr>
                <w:noProof/>
                <w:webHidden/>
              </w:rPr>
              <w:t>20</w:t>
            </w:r>
            <w:r>
              <w:rPr>
                <w:noProof/>
                <w:webHidden/>
              </w:rPr>
              <w:fldChar w:fldCharType="end"/>
            </w:r>
          </w:hyperlink>
        </w:p>
        <w:p w14:paraId="32AEBA52" w14:textId="62730FD8"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Pr="00C07799">
              <w:rPr>
                <w:rStyle w:val="Hyperlink"/>
                <w:noProof/>
              </w:rPr>
              <w:t>9.4</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Déploiement de vos applications</w:t>
            </w:r>
            <w:r>
              <w:rPr>
                <w:noProof/>
                <w:webHidden/>
              </w:rPr>
              <w:tab/>
            </w:r>
            <w:r>
              <w:rPr>
                <w:noProof/>
                <w:webHidden/>
              </w:rPr>
              <w:fldChar w:fldCharType="begin"/>
            </w:r>
            <w:r>
              <w:rPr>
                <w:noProof/>
                <w:webHidden/>
              </w:rPr>
              <w:instrText xml:space="preserve"> PAGEREF _Toc147308180 \h </w:instrText>
            </w:r>
            <w:r>
              <w:rPr>
                <w:noProof/>
                <w:webHidden/>
              </w:rPr>
            </w:r>
            <w:r>
              <w:rPr>
                <w:noProof/>
                <w:webHidden/>
              </w:rPr>
              <w:fldChar w:fldCharType="separate"/>
            </w:r>
            <w:r>
              <w:rPr>
                <w:noProof/>
                <w:webHidden/>
              </w:rPr>
              <w:t>20</w:t>
            </w:r>
            <w:r>
              <w:rPr>
                <w:noProof/>
                <w:webHidden/>
              </w:rPr>
              <w:fldChar w:fldCharType="end"/>
            </w:r>
          </w:hyperlink>
        </w:p>
        <w:p w14:paraId="742E9841" w14:textId="6AC11798" w:rsidR="006A4678" w:rsidRDefault="006A4678">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Pr="00C07799">
              <w:rPr>
                <w:rStyle w:val="Hyperlink"/>
                <w:noProof/>
              </w:rPr>
              <w:t>9.5</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Code réutilisé</w:t>
            </w:r>
            <w:r>
              <w:rPr>
                <w:noProof/>
                <w:webHidden/>
              </w:rPr>
              <w:tab/>
            </w:r>
            <w:r>
              <w:rPr>
                <w:noProof/>
                <w:webHidden/>
              </w:rPr>
              <w:fldChar w:fldCharType="begin"/>
            </w:r>
            <w:r>
              <w:rPr>
                <w:noProof/>
                <w:webHidden/>
              </w:rPr>
              <w:instrText xml:space="preserve"> PAGEREF _Toc147308181 \h </w:instrText>
            </w:r>
            <w:r>
              <w:rPr>
                <w:noProof/>
                <w:webHidden/>
              </w:rPr>
            </w:r>
            <w:r>
              <w:rPr>
                <w:noProof/>
                <w:webHidden/>
              </w:rPr>
              <w:fldChar w:fldCharType="separate"/>
            </w:r>
            <w:r>
              <w:rPr>
                <w:noProof/>
                <w:webHidden/>
              </w:rPr>
              <w:t>20</w:t>
            </w:r>
            <w:r>
              <w:rPr>
                <w:noProof/>
                <w:webHidden/>
              </w:rPr>
              <w:fldChar w:fldCharType="end"/>
            </w:r>
          </w:hyperlink>
        </w:p>
        <w:p w14:paraId="3A93E5DB" w14:textId="22A2E37F" w:rsidR="006A4678" w:rsidRDefault="006A4678">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Pr="00C07799">
              <w:rPr>
                <w:rStyle w:val="Hyperlink"/>
                <w:noProof/>
              </w:rPr>
              <w:t>10</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Analyse des résultats par le groupe</w:t>
            </w:r>
            <w:r>
              <w:rPr>
                <w:noProof/>
                <w:webHidden/>
              </w:rPr>
              <w:tab/>
            </w:r>
            <w:r>
              <w:rPr>
                <w:noProof/>
                <w:webHidden/>
              </w:rPr>
              <w:fldChar w:fldCharType="begin"/>
            </w:r>
            <w:r>
              <w:rPr>
                <w:noProof/>
                <w:webHidden/>
              </w:rPr>
              <w:instrText xml:space="preserve"> PAGEREF _Toc147308182 \h </w:instrText>
            </w:r>
            <w:r>
              <w:rPr>
                <w:noProof/>
                <w:webHidden/>
              </w:rPr>
            </w:r>
            <w:r>
              <w:rPr>
                <w:noProof/>
                <w:webHidden/>
              </w:rPr>
              <w:fldChar w:fldCharType="separate"/>
            </w:r>
            <w:r>
              <w:rPr>
                <w:noProof/>
                <w:webHidden/>
              </w:rPr>
              <w:t>21</w:t>
            </w:r>
            <w:r>
              <w:rPr>
                <w:noProof/>
                <w:webHidden/>
              </w:rPr>
              <w:fldChar w:fldCharType="end"/>
            </w:r>
          </w:hyperlink>
        </w:p>
        <w:p w14:paraId="56E5E04B" w14:textId="64C5893D" w:rsidR="006A4678" w:rsidRDefault="006A4678">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Pr="00C07799">
              <w:rPr>
                <w:rStyle w:val="Hyperlink"/>
                <w:noProof/>
              </w:rPr>
              <w:t>10.1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Évaluation du résultat par rapport au planning des tâches et des cas d’utilisation</w:t>
            </w:r>
            <w:r>
              <w:rPr>
                <w:noProof/>
                <w:webHidden/>
              </w:rPr>
              <w:tab/>
            </w:r>
            <w:r>
              <w:rPr>
                <w:noProof/>
                <w:webHidden/>
              </w:rPr>
              <w:fldChar w:fldCharType="begin"/>
            </w:r>
            <w:r>
              <w:rPr>
                <w:noProof/>
                <w:webHidden/>
              </w:rPr>
              <w:instrText xml:space="preserve"> PAGEREF _Toc147308183 \h </w:instrText>
            </w:r>
            <w:r>
              <w:rPr>
                <w:noProof/>
                <w:webHidden/>
              </w:rPr>
            </w:r>
            <w:r>
              <w:rPr>
                <w:noProof/>
                <w:webHidden/>
              </w:rPr>
              <w:fldChar w:fldCharType="separate"/>
            </w:r>
            <w:r>
              <w:rPr>
                <w:noProof/>
                <w:webHidden/>
              </w:rPr>
              <w:t>21</w:t>
            </w:r>
            <w:r>
              <w:rPr>
                <w:noProof/>
                <w:webHidden/>
              </w:rPr>
              <w:fldChar w:fldCharType="end"/>
            </w:r>
          </w:hyperlink>
        </w:p>
        <w:p w14:paraId="4BDA8000" w14:textId="066AA332" w:rsidR="006A4678" w:rsidRDefault="006A4678">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Pr="00C07799">
              <w:rPr>
                <w:rStyle w:val="Hyperlink"/>
                <w:bCs/>
                <w:noProof/>
              </w:rPr>
              <w:t>10.2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highlight w:val="yellow"/>
              </w:rPr>
              <w:t>Audit ergonomique de votre projet</w:t>
            </w:r>
            <w:r>
              <w:rPr>
                <w:noProof/>
                <w:webHidden/>
              </w:rPr>
              <w:tab/>
            </w:r>
            <w:r>
              <w:rPr>
                <w:noProof/>
                <w:webHidden/>
              </w:rPr>
              <w:fldChar w:fldCharType="begin"/>
            </w:r>
            <w:r>
              <w:rPr>
                <w:noProof/>
                <w:webHidden/>
              </w:rPr>
              <w:instrText xml:space="preserve"> PAGEREF _Toc147308184 \h </w:instrText>
            </w:r>
            <w:r>
              <w:rPr>
                <w:noProof/>
                <w:webHidden/>
              </w:rPr>
            </w:r>
            <w:r>
              <w:rPr>
                <w:noProof/>
                <w:webHidden/>
              </w:rPr>
              <w:fldChar w:fldCharType="separate"/>
            </w:r>
            <w:r>
              <w:rPr>
                <w:noProof/>
                <w:webHidden/>
              </w:rPr>
              <w:t>21</w:t>
            </w:r>
            <w:r>
              <w:rPr>
                <w:noProof/>
                <w:webHidden/>
              </w:rPr>
              <w:fldChar w:fldCharType="end"/>
            </w:r>
          </w:hyperlink>
        </w:p>
        <w:p w14:paraId="186D6947" w14:textId="0D30CD28" w:rsidR="006A4678" w:rsidRDefault="006A4678">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Pr="00C07799">
              <w:rPr>
                <w:rStyle w:val="Hyperlink"/>
                <w:noProof/>
              </w:rPr>
              <w:t>10.3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Difficultés techniques rencontrées</w:t>
            </w:r>
            <w:r>
              <w:rPr>
                <w:noProof/>
                <w:webHidden/>
              </w:rPr>
              <w:tab/>
            </w:r>
            <w:r>
              <w:rPr>
                <w:noProof/>
                <w:webHidden/>
              </w:rPr>
              <w:fldChar w:fldCharType="begin"/>
            </w:r>
            <w:r>
              <w:rPr>
                <w:noProof/>
                <w:webHidden/>
              </w:rPr>
              <w:instrText xml:space="preserve"> PAGEREF _Toc147308185 \h </w:instrText>
            </w:r>
            <w:r>
              <w:rPr>
                <w:noProof/>
                <w:webHidden/>
              </w:rPr>
            </w:r>
            <w:r>
              <w:rPr>
                <w:noProof/>
                <w:webHidden/>
              </w:rPr>
              <w:fldChar w:fldCharType="separate"/>
            </w:r>
            <w:r>
              <w:rPr>
                <w:noProof/>
                <w:webHidden/>
              </w:rPr>
              <w:t>21</w:t>
            </w:r>
            <w:r>
              <w:rPr>
                <w:noProof/>
                <w:webHidden/>
              </w:rPr>
              <w:fldChar w:fldCharType="end"/>
            </w:r>
          </w:hyperlink>
        </w:p>
        <w:p w14:paraId="386C8423" w14:textId="7E1387F8" w:rsidR="006A4678" w:rsidRDefault="006A4678">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Pr="00C07799">
              <w:rPr>
                <w:rStyle w:val="Hyperlink"/>
                <w:noProof/>
              </w:rPr>
              <w:t>10.4</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Conseils pour appliquer cette technologie</w:t>
            </w:r>
            <w:r>
              <w:rPr>
                <w:noProof/>
                <w:webHidden/>
              </w:rPr>
              <w:tab/>
            </w:r>
            <w:r>
              <w:rPr>
                <w:noProof/>
                <w:webHidden/>
              </w:rPr>
              <w:fldChar w:fldCharType="begin"/>
            </w:r>
            <w:r>
              <w:rPr>
                <w:noProof/>
                <w:webHidden/>
              </w:rPr>
              <w:instrText xml:space="preserve"> PAGEREF _Toc147308186 \h </w:instrText>
            </w:r>
            <w:r>
              <w:rPr>
                <w:noProof/>
                <w:webHidden/>
              </w:rPr>
            </w:r>
            <w:r>
              <w:rPr>
                <w:noProof/>
                <w:webHidden/>
              </w:rPr>
              <w:fldChar w:fldCharType="separate"/>
            </w:r>
            <w:r>
              <w:rPr>
                <w:noProof/>
                <w:webHidden/>
              </w:rPr>
              <w:t>22</w:t>
            </w:r>
            <w:r>
              <w:rPr>
                <w:noProof/>
                <w:webHidden/>
              </w:rPr>
              <w:fldChar w:fldCharType="end"/>
            </w:r>
          </w:hyperlink>
        </w:p>
        <w:p w14:paraId="36160729" w14:textId="09F19AE6" w:rsidR="006A4678" w:rsidRDefault="006A4678">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Pr="00C07799">
              <w:rPr>
                <w:rStyle w:val="Hyperlink"/>
                <w:noProof/>
              </w:rPr>
              <w:t>10.5</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Quels sont les points positifs à la manière dont s’est déroulée la collaboration au sein du groupe ?</w:t>
            </w:r>
            <w:r>
              <w:rPr>
                <w:noProof/>
                <w:webHidden/>
              </w:rPr>
              <w:tab/>
            </w:r>
            <w:r>
              <w:rPr>
                <w:noProof/>
                <w:webHidden/>
              </w:rPr>
              <w:fldChar w:fldCharType="begin"/>
            </w:r>
            <w:r>
              <w:rPr>
                <w:noProof/>
                <w:webHidden/>
              </w:rPr>
              <w:instrText xml:space="preserve"> PAGEREF _Toc147308187 \h </w:instrText>
            </w:r>
            <w:r>
              <w:rPr>
                <w:noProof/>
                <w:webHidden/>
              </w:rPr>
            </w:r>
            <w:r>
              <w:rPr>
                <w:noProof/>
                <w:webHidden/>
              </w:rPr>
              <w:fldChar w:fldCharType="separate"/>
            </w:r>
            <w:r>
              <w:rPr>
                <w:noProof/>
                <w:webHidden/>
              </w:rPr>
              <w:t>22</w:t>
            </w:r>
            <w:r>
              <w:rPr>
                <w:noProof/>
                <w:webHidden/>
              </w:rPr>
              <w:fldChar w:fldCharType="end"/>
            </w:r>
          </w:hyperlink>
        </w:p>
        <w:p w14:paraId="061D7E93" w14:textId="76302B30" w:rsidR="006A4678" w:rsidRDefault="006A4678">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Pr="00C07799">
              <w:rPr>
                <w:rStyle w:val="Hyperlink"/>
                <w:noProof/>
              </w:rPr>
              <w:t>10.6</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Quels sont les points qui seraient à améliorer pour de futures collaborations ?</w:t>
            </w:r>
            <w:r>
              <w:rPr>
                <w:noProof/>
                <w:webHidden/>
              </w:rPr>
              <w:tab/>
            </w:r>
            <w:r>
              <w:rPr>
                <w:noProof/>
                <w:webHidden/>
              </w:rPr>
              <w:fldChar w:fldCharType="begin"/>
            </w:r>
            <w:r>
              <w:rPr>
                <w:noProof/>
                <w:webHidden/>
              </w:rPr>
              <w:instrText xml:space="preserve"> PAGEREF _Toc147308188 \h </w:instrText>
            </w:r>
            <w:r>
              <w:rPr>
                <w:noProof/>
                <w:webHidden/>
              </w:rPr>
            </w:r>
            <w:r>
              <w:rPr>
                <w:noProof/>
                <w:webHidden/>
              </w:rPr>
              <w:fldChar w:fldCharType="separate"/>
            </w:r>
            <w:r>
              <w:rPr>
                <w:noProof/>
                <w:webHidden/>
              </w:rPr>
              <w:t>22</w:t>
            </w:r>
            <w:r>
              <w:rPr>
                <w:noProof/>
                <w:webHidden/>
              </w:rPr>
              <w:fldChar w:fldCharType="end"/>
            </w:r>
          </w:hyperlink>
        </w:p>
        <w:p w14:paraId="348D763D" w14:textId="6B8FE37A" w:rsidR="006A4678" w:rsidRDefault="006A4678">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Pr="00C07799">
              <w:rPr>
                <w:rStyle w:val="Hyperlink"/>
                <w:noProof/>
              </w:rPr>
              <w:t>11</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Analyses individuelles des résultats</w:t>
            </w:r>
            <w:r>
              <w:rPr>
                <w:noProof/>
                <w:webHidden/>
              </w:rPr>
              <w:tab/>
            </w:r>
            <w:r>
              <w:rPr>
                <w:noProof/>
                <w:webHidden/>
              </w:rPr>
              <w:fldChar w:fldCharType="begin"/>
            </w:r>
            <w:r>
              <w:rPr>
                <w:noProof/>
                <w:webHidden/>
              </w:rPr>
              <w:instrText xml:space="preserve"> PAGEREF _Toc147308189 \h </w:instrText>
            </w:r>
            <w:r>
              <w:rPr>
                <w:noProof/>
                <w:webHidden/>
              </w:rPr>
            </w:r>
            <w:r>
              <w:rPr>
                <w:noProof/>
                <w:webHidden/>
              </w:rPr>
              <w:fldChar w:fldCharType="separate"/>
            </w:r>
            <w:r>
              <w:rPr>
                <w:noProof/>
                <w:webHidden/>
              </w:rPr>
              <w:t>22</w:t>
            </w:r>
            <w:r>
              <w:rPr>
                <w:noProof/>
                <w:webHidden/>
              </w:rPr>
              <w:fldChar w:fldCharType="end"/>
            </w:r>
          </w:hyperlink>
        </w:p>
        <w:p w14:paraId="31FDDBC7" w14:textId="0839F07D" w:rsidR="006A4678" w:rsidRDefault="006A4678">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Pr="00C07799">
              <w:rPr>
                <w:rStyle w:val="Hyperlink"/>
                <w:noProof/>
              </w:rPr>
              <w:t>12</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Présentation vidéo</w:t>
            </w:r>
            <w:r>
              <w:rPr>
                <w:noProof/>
                <w:webHidden/>
              </w:rPr>
              <w:tab/>
            </w:r>
            <w:r>
              <w:rPr>
                <w:noProof/>
                <w:webHidden/>
              </w:rPr>
              <w:fldChar w:fldCharType="begin"/>
            </w:r>
            <w:r>
              <w:rPr>
                <w:noProof/>
                <w:webHidden/>
              </w:rPr>
              <w:instrText xml:space="preserve"> PAGEREF _Toc147308190 \h </w:instrText>
            </w:r>
            <w:r>
              <w:rPr>
                <w:noProof/>
                <w:webHidden/>
              </w:rPr>
            </w:r>
            <w:r>
              <w:rPr>
                <w:noProof/>
                <w:webHidden/>
              </w:rPr>
              <w:fldChar w:fldCharType="separate"/>
            </w:r>
            <w:r>
              <w:rPr>
                <w:noProof/>
                <w:webHidden/>
              </w:rPr>
              <w:t>22</w:t>
            </w:r>
            <w:r>
              <w:rPr>
                <w:noProof/>
                <w:webHidden/>
              </w:rPr>
              <w:fldChar w:fldCharType="end"/>
            </w:r>
          </w:hyperlink>
        </w:p>
        <w:p w14:paraId="72E51E0F" w14:textId="2D2EDABD" w:rsidR="006A4678" w:rsidRDefault="006A4678">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Pr="00C07799">
              <w:rPr>
                <w:rStyle w:val="Hyperlink"/>
                <w:noProof/>
              </w:rPr>
              <w:t>13</w:t>
            </w:r>
            <w:r>
              <w:rPr>
                <w:rFonts w:asciiTheme="minorHAnsi" w:eastAsiaTheme="minorEastAsia" w:hAnsiTheme="minorHAnsi" w:cstheme="minorBidi"/>
                <w:noProof/>
                <w:kern w:val="2"/>
                <w:sz w:val="22"/>
                <w:szCs w:val="22"/>
                <w:lang w:val="fr-BE" w:eastAsia="fr-BE"/>
                <w14:ligatures w14:val="standardContextual"/>
              </w:rPr>
              <w:tab/>
            </w:r>
            <w:r w:rsidRPr="00C07799">
              <w:rPr>
                <w:rStyle w:val="Hyperlink"/>
                <w:noProof/>
              </w:rPr>
              <w:t>Revues de projets par les pairs</w:t>
            </w:r>
            <w:r>
              <w:rPr>
                <w:noProof/>
                <w:webHidden/>
              </w:rPr>
              <w:tab/>
            </w:r>
            <w:r>
              <w:rPr>
                <w:noProof/>
                <w:webHidden/>
              </w:rPr>
              <w:fldChar w:fldCharType="begin"/>
            </w:r>
            <w:r>
              <w:rPr>
                <w:noProof/>
                <w:webHidden/>
              </w:rPr>
              <w:instrText xml:space="preserve"> PAGEREF _Toc147308191 \h </w:instrText>
            </w:r>
            <w:r>
              <w:rPr>
                <w:noProof/>
                <w:webHidden/>
              </w:rPr>
            </w:r>
            <w:r>
              <w:rPr>
                <w:noProof/>
                <w:webHidden/>
              </w:rPr>
              <w:fldChar w:fldCharType="separate"/>
            </w:r>
            <w:r>
              <w:rPr>
                <w:noProof/>
                <w:webHidden/>
              </w:rPr>
              <w:t>24</w:t>
            </w:r>
            <w:r>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Heading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Heading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Heading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Hyperlink"/>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Hyperlink"/>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ListParagraph"/>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ListParagraph"/>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Heading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Heading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Hyperlink"/>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Hyperlink"/>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Heading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Hyperlink"/>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Hyperlink"/>
            <w:lang w:val="fr-BE"/>
          </w:rPr>
          <w:t xml:space="preserve">comment </w:t>
        </w:r>
        <w:r w:rsidR="00FA3B29" w:rsidRPr="00FA3B29">
          <w:rPr>
            <w:rStyle w:val="Hyperlink"/>
            <w:lang w:val="fr-BE"/>
          </w:rPr>
          <w:t xml:space="preserve">Joindre un GitHub Classroom Group </w:t>
        </w:r>
        <w:proofErr w:type="spellStart"/>
        <w:r w:rsidR="00FA3B29" w:rsidRPr="00FA3B29">
          <w:rPr>
            <w:rStyle w:val="Hyperlink"/>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Heading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ListParagraph"/>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ListParagraph"/>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ListParagraph"/>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ListParagraph"/>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ListParagraph"/>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Heading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Heading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TableGrid"/>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Hyperlink"/>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ListParagraph"/>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ListParagraph"/>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Hyperlink"/>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Hyperlink"/>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Heading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Heading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Hyperlink"/>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Hyperlink"/>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ListParagraph"/>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ListParagraph"/>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ListParagraph"/>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ListParagraph"/>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ListParagraph"/>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ListParagraph"/>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Heading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Heading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Heading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ListParagraph"/>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Heading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w:t>
      </w:r>
      <w:r>
        <w:rPr>
          <w:i/>
          <w:iCs/>
          <w:color w:val="808080" w:themeColor="background1" w:themeShade="80"/>
          <w:lang w:val="fr-BE"/>
        </w:rPr>
        <w:t>la</w:t>
      </w:r>
      <w:r>
        <w:rPr>
          <w:i/>
          <w:iCs/>
          <w:color w:val="808080" w:themeColor="background1" w:themeShade="80"/>
          <w:lang w:val="fr-BE"/>
        </w:rPr>
        <w:t xml:space="preserve"> vidéo</w:t>
      </w:r>
      <w:r>
        <w:rPr>
          <w:i/>
          <w:iCs/>
          <w:color w:val="808080" w:themeColor="background1" w:themeShade="80"/>
          <w:lang w:val="fr-BE"/>
        </w:rPr>
        <w:t xml:space="preserve"> qui suit pour mettre en place votre GitHub Project</w:t>
      </w:r>
      <w:r>
        <w:rPr>
          <w:i/>
          <w:iCs/>
          <w:color w:val="808080" w:themeColor="background1" w:themeShade="80"/>
          <w:lang w:val="fr-BE"/>
        </w:rPr>
        <w:t xml:space="preserve">.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la</w:t>
      </w:r>
      <w:r w:rsidR="00113A64">
        <w:rPr>
          <w:i/>
          <w:iCs/>
          <w:color w:val="808080" w:themeColor="background1" w:themeShade="80"/>
          <w:lang w:val="fr-BE"/>
        </w:rPr>
        <w:t xml:space="preserve">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Hyperlink"/>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Hyperlink"/>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Hyperlink"/>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les draft issues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ListParagraph"/>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ListParagraph"/>
        <w:numPr>
          <w:ilvl w:val="0"/>
          <w:numId w:val="11"/>
        </w:numPr>
        <w:rPr>
          <w:i/>
          <w:color w:val="808080" w:themeColor="background1" w:themeShade="80"/>
        </w:rPr>
      </w:pPr>
      <w:r>
        <w:rPr>
          <w:i/>
          <w:color w:val="808080" w:themeColor="background1" w:themeShade="80"/>
        </w:rPr>
        <w:lastRenderedPageBreak/>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ListParagraph"/>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ListParagraph"/>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ListParagraph"/>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ListParagraph"/>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ListParagraph"/>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ListParagraph"/>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ListParagraph"/>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use case significatif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ListParagraph"/>
        <w:numPr>
          <w:ilvl w:val="0"/>
          <w:numId w:val="11"/>
        </w:numPr>
        <w:rPr>
          <w:lang w:val="fr-BE"/>
        </w:rPr>
      </w:pPr>
      <w:r w:rsidRPr="006D69BE">
        <w:rPr>
          <w:lang w:val="fr-BE"/>
        </w:rPr>
        <w:t>URL vers votre GitHub Project public :</w:t>
      </w:r>
    </w:p>
    <w:p w14:paraId="439ABD42" w14:textId="7AEF3ECE" w:rsidR="00F944F9" w:rsidRDefault="00F944F9" w:rsidP="0087537D">
      <w:pPr>
        <w:pStyle w:val="Heading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Heading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Heading2"/>
      </w:pPr>
      <w:bookmarkStart w:id="31" w:name="_Toc147308170"/>
      <w:r>
        <w:lastRenderedPageBreak/>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Heading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Heading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Heading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2" w:history="1">
        <w:r w:rsidR="00504921" w:rsidRPr="008338C1">
          <w:rPr>
            <w:rStyle w:val="Hyperlink"/>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3" w:history="1">
        <w:r w:rsidR="00504921" w:rsidRPr="008338C1">
          <w:rPr>
            <w:rStyle w:val="Hyperlink"/>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4" w:history="1">
        <w:r w:rsidR="00504921" w:rsidRPr="008338C1">
          <w:rPr>
            <w:rStyle w:val="Hyperlink"/>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Heading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Heading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Heading1"/>
      </w:pPr>
      <w:bookmarkStart w:id="42" w:name="_Toc147308176"/>
      <w:r>
        <w:lastRenderedPageBreak/>
        <w:t xml:space="preserve">Conception &amp; </w:t>
      </w:r>
      <w:bookmarkStart w:id="43" w:name="_Toc84918521"/>
      <w:r w:rsidR="00752CC7">
        <w:t>Implémentation</w:t>
      </w:r>
      <w:bookmarkEnd w:id="43"/>
      <w:bookmarkEnd w:id="42"/>
    </w:p>
    <w:p w14:paraId="6496A878" w14:textId="7CA31E61" w:rsidR="00752CC7" w:rsidRDefault="00752CC7" w:rsidP="00752CC7">
      <w:pPr>
        <w:pStyle w:val="Heading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Hyperlink"/>
          <w:lang w:val="fr-BE"/>
        </w:rPr>
        <w:t xml:space="preserve"> </w:t>
      </w:r>
      <w:r w:rsidR="00B51106" w:rsidRPr="00B51106">
        <w:rPr>
          <w:rStyle w:val="Hyperlink"/>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ListParagraph"/>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ListParagraph"/>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ListParagraph"/>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ListParagraph"/>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ListParagraph"/>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Heading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Heading2"/>
      </w:pPr>
      <w:bookmarkStart w:id="48" w:name="_Toc147308179"/>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w:t>
      </w:r>
      <w:r w:rsidRPr="00D242E1">
        <w:rPr>
          <w:i/>
          <w:color w:val="808080" w:themeColor="background1" w:themeShade="80"/>
          <w:lang w:val="fr-BE"/>
        </w:rPr>
        <w:lastRenderedPageBreak/>
        <w:t>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ListParagraph"/>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ListParagraph"/>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Heading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Hyperlink"/>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ListParagraph"/>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ListParagraph"/>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Heading2"/>
      </w:pPr>
      <w:bookmarkStart w:id="51" w:name="_Toc84918524"/>
      <w:bookmarkStart w:id="52" w:name="_Toc147308181"/>
      <w:r>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4439C5" w:rsidRDefault="00FF08C7" w:rsidP="004E0FA6">
            <w:pPr>
              <w:rPr>
                <w:i/>
                <w:color w:val="808080" w:themeColor="background1" w:themeShade="80"/>
              </w:rPr>
            </w:pPr>
            <w:r w:rsidRPr="004439C5">
              <w:rPr>
                <w:i/>
                <w:color w:val="808080" w:themeColor="background1" w:themeShade="80"/>
              </w:rPr>
              <w:t>e.g. /</w:t>
            </w:r>
            <w:proofErr w:type="spellStart"/>
            <w:r w:rsidRPr="004439C5">
              <w:rPr>
                <w:i/>
                <w:color w:val="808080" w:themeColor="background1" w:themeShade="80"/>
              </w:rPr>
              <w:t>webApp</w:t>
            </w:r>
            <w:proofErr w:type="spellEnd"/>
            <w:r w:rsidRPr="004439C5">
              <w:rPr>
                <w:i/>
                <w:color w:val="808080" w:themeColor="background1" w:themeShade="80"/>
              </w:rPr>
              <w:t>/src/index.js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Heading2"/>
        <w:numPr>
          <w:ilvl w:val="0"/>
          <w:numId w:val="0"/>
        </w:numPr>
      </w:pPr>
    </w:p>
    <w:p w14:paraId="12FC8BB0" w14:textId="3A2F63B8" w:rsidR="0019611E" w:rsidRDefault="002E2546" w:rsidP="001918BC">
      <w:pPr>
        <w:pStyle w:val="Heading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Heading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Heading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Heading2"/>
      </w:pPr>
      <w:bookmarkStart w:id="62" w:name="_Toc529812418"/>
      <w:bookmarkStart w:id="63" w:name="_Toc84918528"/>
      <w:bookmarkStart w:id="64" w:name="_Hlk50554323"/>
      <w:bookmarkStart w:id="65" w:name="_Toc147308185"/>
      <w:r>
        <w:t xml:space="preserve">Difficultés </w:t>
      </w:r>
      <w:r w:rsidR="003273DD">
        <w:t xml:space="preserve">techniques </w:t>
      </w:r>
      <w:r>
        <w:t>rencontrées</w:t>
      </w:r>
      <w:bookmarkEnd w:id="62"/>
      <w:bookmarkEnd w:id="63"/>
      <w:bookmarkEnd w:id="65"/>
    </w:p>
    <w:bookmarkEnd w:id="64"/>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Heading2"/>
      </w:pPr>
      <w:bookmarkStart w:id="66" w:name="_Toc529812419"/>
      <w:bookmarkStart w:id="67" w:name="_Toc84918529"/>
      <w:bookmarkStart w:id="68" w:name="_Toc147308186"/>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lastRenderedPageBreak/>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Heading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Heading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Heading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5" w:history="1">
        <w:r w:rsidRPr="00A30212">
          <w:rPr>
            <w:rStyle w:val="Hyperlink"/>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Heading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ListParagraph"/>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ListParagraph"/>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ListParagraph"/>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ListParagraph"/>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ListParagraph"/>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ListParagraph"/>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ListParagraph"/>
        <w:numPr>
          <w:ilvl w:val="0"/>
          <w:numId w:val="11"/>
        </w:numPr>
        <w:rPr>
          <w:i/>
          <w:color w:val="808080" w:themeColor="background1" w:themeShade="80"/>
          <w:lang w:val="fr-BE"/>
        </w:rPr>
      </w:pPr>
      <w:r>
        <w:rPr>
          <w:i/>
          <w:color w:val="808080" w:themeColor="background1" w:themeShade="80"/>
          <w:lang w:val="fr-BE"/>
        </w:rPr>
        <w:lastRenderedPageBreak/>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ListParagraph"/>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6" w:history="1">
        <w:r w:rsidR="00703228" w:rsidRPr="009A6A6D">
          <w:rPr>
            <w:rStyle w:val="Hyperlink"/>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ListParagraph"/>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ListParagraph"/>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6A4678" w:rsidP="005F7FA2">
      <w:pPr>
        <w:pStyle w:val="ListParagraph"/>
        <w:numPr>
          <w:ilvl w:val="1"/>
          <w:numId w:val="11"/>
        </w:numPr>
        <w:rPr>
          <w:i/>
          <w:color w:val="808080" w:themeColor="background1" w:themeShade="80"/>
          <w:lang w:val="fr-BE"/>
        </w:rPr>
      </w:pPr>
      <w:hyperlink r:id="rId37" w:history="1">
        <w:r w:rsidR="005321F7" w:rsidRPr="005321F7">
          <w:rPr>
            <w:rStyle w:val="Hyperlink"/>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6A4678" w:rsidP="005F7FA2">
      <w:pPr>
        <w:pStyle w:val="ListParagraph"/>
        <w:numPr>
          <w:ilvl w:val="1"/>
          <w:numId w:val="11"/>
        </w:numPr>
        <w:rPr>
          <w:i/>
          <w:color w:val="808080" w:themeColor="background1" w:themeShade="80"/>
          <w:lang w:val="fr-BE"/>
        </w:rPr>
      </w:pPr>
      <w:hyperlink r:id="rId38" w:history="1">
        <w:r w:rsidR="005F7FA2" w:rsidRPr="00753798">
          <w:rPr>
            <w:rStyle w:val="Hyperlink"/>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6A4678" w:rsidP="005F7FA2">
      <w:pPr>
        <w:pStyle w:val="ListParagraph"/>
        <w:numPr>
          <w:ilvl w:val="1"/>
          <w:numId w:val="11"/>
        </w:numPr>
        <w:rPr>
          <w:i/>
          <w:color w:val="808080" w:themeColor="background1" w:themeShade="80"/>
          <w:lang w:val="fr-BE"/>
        </w:rPr>
      </w:pPr>
      <w:hyperlink r:id="rId39" w:history="1">
        <w:r w:rsidR="005F7FA2" w:rsidRPr="00C31AC8">
          <w:rPr>
            <w:rStyle w:val="Hyperlink"/>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ListParagraph"/>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0" w:history="1">
        <w:r w:rsidR="00134349" w:rsidRPr="009A6A6D">
          <w:rPr>
            <w:rStyle w:val="Hyperlink"/>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Heading1"/>
        <w:ind w:left="431" w:hanging="431"/>
      </w:pPr>
      <w:bookmarkStart w:id="76" w:name="_Ref83733749"/>
      <w:bookmarkStart w:id="77" w:name="_Toc84918531"/>
      <w:bookmarkStart w:id="78" w:name="_Toc147308191"/>
      <w:r w:rsidRPr="001B4358">
        <w:lastRenderedPageBreak/>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ListParagraph"/>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ListParagraph"/>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1" w:history="1">
        <w:r w:rsidR="0021613D" w:rsidRPr="009A6A6D">
          <w:rPr>
            <w:rStyle w:val="Hyperlink"/>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ListParagraph"/>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ListParagraph"/>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ListParagraph"/>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D4AA" w14:textId="77777777" w:rsidR="00293829" w:rsidRDefault="00293829" w:rsidP="00AD3791">
      <w:pPr>
        <w:spacing w:line="240" w:lineRule="auto"/>
      </w:pPr>
      <w:r>
        <w:separator/>
      </w:r>
    </w:p>
  </w:endnote>
  <w:endnote w:type="continuationSeparator" w:id="0">
    <w:p w14:paraId="5B73467B" w14:textId="77777777" w:rsidR="00293829" w:rsidRDefault="00293829" w:rsidP="00AD3791">
      <w:pPr>
        <w:spacing w:line="240" w:lineRule="auto"/>
      </w:pPr>
      <w:r>
        <w:continuationSeparator/>
      </w:r>
    </w:p>
  </w:endnote>
  <w:endnote w:type="continuationNotice" w:id="1">
    <w:p w14:paraId="408B543E" w14:textId="77777777" w:rsidR="00293829" w:rsidRDefault="002938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Footer"/>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Footer"/>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Footer"/>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B51C" w14:textId="77777777" w:rsidR="00293829" w:rsidRDefault="00293829" w:rsidP="00AD3791">
      <w:pPr>
        <w:spacing w:line="240" w:lineRule="auto"/>
      </w:pPr>
      <w:r>
        <w:separator/>
      </w:r>
    </w:p>
  </w:footnote>
  <w:footnote w:type="continuationSeparator" w:id="0">
    <w:p w14:paraId="0143E40C" w14:textId="77777777" w:rsidR="00293829" w:rsidRDefault="00293829" w:rsidP="00AD3791">
      <w:pPr>
        <w:spacing w:line="240" w:lineRule="auto"/>
      </w:pPr>
      <w:r>
        <w:continuationSeparator/>
      </w:r>
    </w:p>
  </w:footnote>
  <w:footnote w:type="continuationNotice" w:id="1">
    <w:p w14:paraId="4EB0D8A4" w14:textId="77777777" w:rsidR="00293829" w:rsidRDefault="002938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Header"/>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425C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B"/>
    <w:rPr>
      <w:rFonts w:ascii="Segoe UI" w:hAnsi="Segoe UI" w:cs="Segoe UI"/>
      <w:sz w:val="18"/>
      <w:szCs w:val="18"/>
      <w:lang w:val="fr-CH" w:eastAsia="fr-FR"/>
    </w:rPr>
  </w:style>
  <w:style w:type="character" w:customStyle="1" w:styleId="Mentionnonrsolue1">
    <w:name w:val="Mention non résolue1"/>
    <w:basedOn w:val="DefaultParagraphFont"/>
    <w:uiPriority w:val="99"/>
    <w:semiHidden/>
    <w:unhideWhenUsed/>
    <w:rsid w:val="00504921"/>
    <w:rPr>
      <w:color w:val="605E5C"/>
      <w:shd w:val="clear" w:color="auto" w:fill="E1DFDD"/>
    </w:rPr>
  </w:style>
  <w:style w:type="character" w:styleId="CommentReference">
    <w:name w:val="annotation reference"/>
    <w:basedOn w:val="DefaultParagraphFont"/>
    <w:uiPriority w:val="99"/>
    <w:semiHidden/>
    <w:unhideWhenUsed/>
    <w:rsid w:val="00F41AC0"/>
    <w:rPr>
      <w:sz w:val="16"/>
      <w:szCs w:val="16"/>
    </w:rPr>
  </w:style>
  <w:style w:type="paragraph" w:styleId="CommentText">
    <w:name w:val="annotation text"/>
    <w:basedOn w:val="Normal"/>
    <w:link w:val="CommentTextChar"/>
    <w:uiPriority w:val="99"/>
    <w:unhideWhenUsed/>
    <w:rsid w:val="00F41AC0"/>
    <w:pPr>
      <w:spacing w:line="240" w:lineRule="auto"/>
    </w:pPr>
    <w:rPr>
      <w:sz w:val="20"/>
    </w:rPr>
  </w:style>
  <w:style w:type="character" w:customStyle="1" w:styleId="CommentTextChar">
    <w:name w:val="Comment Text Char"/>
    <w:basedOn w:val="DefaultParagraphFont"/>
    <w:link w:val="CommentText"/>
    <w:uiPriority w:val="99"/>
    <w:rsid w:val="00F41AC0"/>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F41AC0"/>
    <w:rPr>
      <w:b/>
      <w:bCs/>
    </w:rPr>
  </w:style>
  <w:style w:type="character" w:customStyle="1" w:styleId="CommentSubjectChar">
    <w:name w:val="Comment Subject Char"/>
    <w:basedOn w:val="CommentTextChar"/>
    <w:link w:val="CommentSubject"/>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DefaultParagraphFont"/>
    <w:uiPriority w:val="99"/>
    <w:semiHidden/>
    <w:unhideWhenUsed/>
    <w:rsid w:val="004439C5"/>
    <w:rPr>
      <w:color w:val="605E5C"/>
      <w:shd w:val="clear" w:color="auto" w:fill="E1DFDD"/>
    </w:rPr>
  </w:style>
  <w:style w:type="character" w:styleId="UnresolvedMention">
    <w:name w:val="Unresolved Mention"/>
    <w:basedOn w:val="DefaultParagraphFont"/>
    <w:uiPriority w:val="99"/>
    <w:semiHidden/>
    <w:unhideWhenUsed/>
    <w:rsid w:val="006D5F33"/>
    <w:rPr>
      <w:color w:val="605E5C"/>
      <w:shd w:val="clear" w:color="auto" w:fill="E1DFDD"/>
    </w:rPr>
  </w:style>
  <w:style w:type="character" w:styleId="Mention">
    <w:name w:val="Mention"/>
    <w:basedOn w:val="DefaultParagraphFont"/>
    <w:uiPriority w:val="99"/>
    <w:unhideWhenUsed/>
    <w:rsid w:val="00822340"/>
    <w:rPr>
      <w:color w:val="2B579A"/>
      <w:shd w:val="clear" w:color="auto" w:fill="E6E6E6"/>
    </w:rPr>
  </w:style>
  <w:style w:type="paragraph" w:styleId="Re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screencast-o-matic.com/" TargetMode="External"/><Relationship Id="rId21" Type="http://schemas.openxmlformats.org/officeDocument/2006/relationships/footer" Target="footer1.xml"/><Relationship Id="rId34" Type="http://schemas.openxmlformats.org/officeDocument/2006/relationships/hyperlink" Target="https://phaser.i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e-vinci.github.io/web2/my-reviews-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animejs.com" TargetMode="External"/><Relationship Id="rId37" Type="http://schemas.openxmlformats.org/officeDocument/2006/relationships/hyperlink" Target="https://obsproject.com/" TargetMode="External"/><Relationship Id="rId40" Type="http://schemas.openxmlformats.org/officeDocument/2006/relationships/hyperlink" Target="https://e-vinci.github.io/web2/project-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e-vinci.github.io/web2/"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teammatesv4.appspot.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threejs.org" TargetMode="External"/><Relationship Id="rId3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6154</Words>
  <Characters>33849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39924</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Raphael Baroni</cp:lastModifiedBy>
  <cp:revision>1805</cp:revision>
  <cp:lastPrinted>2018-09-21T02:54:00Z</cp:lastPrinted>
  <dcterms:created xsi:type="dcterms:W3CDTF">2020-10-14T00:38:00Z</dcterms:created>
  <dcterms:modified xsi:type="dcterms:W3CDTF">2023-10-04T08:36:00Z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