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mbria" w:hAnsi="Cambria" w:cs="Cambria"/>
        </w:rPr>
      </w:pPr>
      <w:r>
        <w:rPr>
          <w:rFonts w:cs="Cambria" w:ascii="Cambria" w:hAnsi="Cambria"/>
        </w:rPr>
        <w:t>Usando o esquema abaixo, crie expressões algébricas para as questões a seguir.</w:t>
      </w:r>
    </w:p>
    <w:p>
      <w:pPr>
        <w:pStyle w:val="Normal"/>
        <w:spacing w:lineRule="auto" w:line="240" w:before="0" w:after="0"/>
        <w:rPr>
          <w:rFonts w:ascii="Cambria" w:hAnsi="Cambria" w:cs="Cambria"/>
          <w:sz w:val="28"/>
          <w:lang w:val="en-US" w:eastAsia="en-US"/>
        </w:rPr>
      </w:pPr>
      <w:r>
        <w:rPr>
          <w:rFonts w:cs="Cambria" w:ascii="Cambria" w:hAnsi="Cambria"/>
          <w:sz w:val="28"/>
          <w:lang w:val="en-US" w:eastAsia="en-US"/>
        </w:rPr>
        <w:t>Filme (</w:t>
      </w:r>
      <w:r>
        <w:rPr>
          <w:rFonts w:cs="Cambria" w:ascii="Cambria" w:hAnsi="Cambria"/>
          <w:sz w:val="28"/>
          <w:u w:val="single"/>
          <w:lang w:val="en-US" w:eastAsia="en-US"/>
        </w:rPr>
        <w:t>codFil</w:t>
      </w:r>
      <w:r>
        <w:rPr>
          <w:rFonts w:cs="Cambria" w:ascii="Cambria" w:hAnsi="Cambria"/>
          <w:sz w:val="28"/>
          <w:lang w:val="en-US" w:eastAsia="en-US"/>
        </w:rPr>
        <w:t>, título, ano, país, dublado) /*dublado tem valor S ou N</w:t>
      </w:r>
    </w:p>
    <w:p>
      <w:pPr>
        <w:pStyle w:val="Normal"/>
        <w:spacing w:lineRule="auto" w:line="240" w:before="0" w:after="0"/>
        <w:rPr/>
      </w:pPr>
      <w:r>
        <w:rPr>
          <w:rFonts w:cs="Cambria" w:ascii="Cambria" w:hAnsi="Cambria"/>
          <w:sz w:val="28"/>
          <w:lang w:val="en-US" w:eastAsia="en-US"/>
        </w:rPr>
        <w:t>Cliente (</w:t>
      </w:r>
      <w:r>
        <w:rPr>
          <w:rFonts w:cs="Cambria" w:ascii="Cambria" w:hAnsi="Cambria"/>
          <w:sz w:val="28"/>
          <w:u w:val="single"/>
          <w:lang w:val="en-US" w:eastAsia="en-US"/>
        </w:rPr>
        <w:t>codcli</w:t>
      </w:r>
      <w:r>
        <w:rPr>
          <w:rFonts w:cs="Cambria" w:ascii="Cambria" w:hAnsi="Cambria"/>
          <w:sz w:val="28"/>
          <w:lang w:val="en-US" w:eastAsia="en-US"/>
        </w:rPr>
        <w:t>, nome, idade, cidade, codpaicli#, CPF)</w:t>
      </w:r>
    </w:p>
    <w:p>
      <w:pPr>
        <w:pStyle w:val="Normal"/>
        <w:spacing w:lineRule="auto" w:line="240" w:before="0" w:after="0"/>
        <w:rPr>
          <w:rFonts w:ascii="Cambria" w:hAnsi="Cambria" w:cs="Cambria"/>
          <w:sz w:val="28"/>
          <w:lang w:val="en-US" w:eastAsia="en-US"/>
        </w:rPr>
      </w:pPr>
      <w:r>
        <w:rPr>
          <w:rFonts w:cs="Cambria" w:ascii="Cambria" w:hAnsi="Cambria"/>
          <w:sz w:val="28"/>
          <w:lang w:val="en-US" w:eastAsia="en-US"/>
        </w:rPr>
        <w:t xml:space="preserve">   </w:t>
      </w:r>
      <w:r>
        <w:rPr>
          <w:rFonts w:cs="Cambria" w:ascii="Cambria" w:hAnsi="Cambria"/>
          <w:sz w:val="28"/>
          <w:lang w:val="en-US" w:eastAsia="en-US"/>
        </w:rPr>
        <w:t>Codpaicli referencia cliente (codcli)</w:t>
      </w:r>
    </w:p>
    <w:p>
      <w:pPr>
        <w:pStyle w:val="Normal"/>
        <w:spacing w:lineRule="auto" w:line="240" w:before="0" w:after="0"/>
        <w:rPr/>
      </w:pPr>
      <w:r>
        <w:rPr>
          <w:rFonts w:cs="Cambria" w:ascii="Cambria" w:hAnsi="Cambria"/>
          <w:sz w:val="28"/>
          <w:lang w:val="en-US" w:eastAsia="en-US"/>
        </w:rPr>
        <w:t>Aluguel (</w:t>
      </w:r>
      <w:r>
        <w:rPr>
          <w:rFonts w:cs="Cambria" w:ascii="Cambria" w:hAnsi="Cambria"/>
          <w:sz w:val="28"/>
          <w:u w:val="single"/>
          <w:lang w:val="en-US" w:eastAsia="en-US"/>
        </w:rPr>
        <w:t>codFil</w:t>
      </w:r>
      <w:r>
        <w:rPr>
          <w:rFonts w:cs="Cambria" w:ascii="Cambria" w:hAnsi="Cambria"/>
          <w:sz w:val="28"/>
          <w:lang w:val="en-US" w:eastAsia="en-US"/>
        </w:rPr>
        <w:t xml:space="preserve">#, </w:t>
      </w:r>
      <w:r>
        <w:rPr>
          <w:rFonts w:cs="Cambria" w:ascii="Cambria" w:hAnsi="Cambria"/>
          <w:sz w:val="28"/>
          <w:u w:val="single"/>
          <w:lang w:val="en-US" w:eastAsia="en-US"/>
        </w:rPr>
        <w:t>codcli</w:t>
      </w:r>
      <w:r>
        <w:rPr>
          <w:rFonts w:cs="Cambria" w:ascii="Cambria" w:hAnsi="Cambria"/>
          <w:sz w:val="28"/>
          <w:lang w:val="en-US" w:eastAsia="en-US"/>
        </w:rPr>
        <w:t>#, data)</w:t>
      </w:r>
    </w:p>
    <w:p>
      <w:pPr>
        <w:pStyle w:val="Normal"/>
        <w:spacing w:lineRule="auto" w:line="240" w:before="0" w:after="0"/>
        <w:rPr/>
      </w:pPr>
      <w:r>
        <w:rPr>
          <w:rFonts w:cs="Cambria" w:ascii="Cambria" w:hAnsi="Cambria"/>
          <w:sz w:val="28"/>
          <w:lang w:val="en-US" w:eastAsia="en-US"/>
        </w:rPr>
        <w:t xml:space="preserve">   </w:t>
      </w:r>
      <w:r>
        <w:rPr>
          <w:rFonts w:cs="Cambria" w:ascii="Cambria" w:hAnsi="Cambria"/>
          <w:sz w:val="28"/>
          <w:lang w:val="en-US" w:eastAsia="en-US"/>
        </w:rPr>
        <w:t>CodFil referencia filme (codFil)</w:t>
      </w:r>
    </w:p>
    <w:p>
      <w:pPr>
        <w:pStyle w:val="Normal"/>
        <w:spacing w:lineRule="auto" w:line="240" w:before="0" w:after="0"/>
        <w:rPr/>
      </w:pPr>
      <w:r>
        <w:rPr>
          <w:rFonts w:cs="Cambria" w:ascii="Cambria" w:hAnsi="Cambria"/>
          <w:sz w:val="28"/>
          <w:lang w:val="en-US" w:eastAsia="en-US"/>
        </w:rPr>
        <w:t xml:space="preserve">   </w:t>
      </w:r>
      <w:r>
        <w:rPr>
          <w:rFonts w:cs="Cambria" w:ascii="Cambria" w:hAnsi="Cambria"/>
          <w:sz w:val="28"/>
          <w:lang w:val="en-US" w:eastAsia="en-US"/>
        </w:rPr>
        <w:t>CodCli referencia cliente (codCli)</w:t>
      </w:r>
    </w:p>
    <w:p>
      <w:pPr>
        <w:pStyle w:val="Normal"/>
        <w:spacing w:lineRule="auto" w:line="240" w:before="0" w:after="0"/>
        <w:rPr>
          <w:rFonts w:ascii="Cambria" w:hAnsi="Cambria" w:cs="Cambria"/>
          <w:sz w:val="28"/>
          <w:lang w:val="en-US" w:eastAsia="en-US"/>
        </w:rPr>
      </w:pPr>
      <w:r>
        <w:rPr>
          <w:rFonts w:cs="Cambria" w:ascii="Cambria" w:hAnsi="Cambria"/>
          <w:sz w:val="28"/>
          <w:lang w:val="en-US" w:eastAsia="en-US"/>
        </w:rPr>
      </w:r>
    </w:p>
    <w:p>
      <w:pPr>
        <w:pStyle w:val="Normal"/>
        <w:spacing w:lineRule="auto" w:line="240" w:before="0" w:after="0"/>
        <w:rPr>
          <w:rFonts w:ascii="Cambria" w:hAnsi="Cambria" w:cs="Cambria"/>
        </w:rPr>
      </w:pPr>
      <w:r>
        <w:rPr>
          <w:rFonts w:cs="Cambria" w:ascii="Cambria" w:hAnsi="Cambria"/>
        </w:rPr>
      </w:r>
    </w:p>
    <w:p>
      <w:pPr>
        <w:pStyle w:val="Normal"/>
        <w:spacing w:lineRule="auto" w:line="240" w:before="0" w:after="0"/>
        <w:rPr>
          <w:rFonts w:ascii="Cambria" w:hAnsi="Cambria" w:cs="Cambria"/>
          <w:b/>
        </w:rPr>
      </w:pPr>
      <w:r>
        <w:rPr>
          <w:rFonts w:cs="Cambria" w:ascii="Cambria" w:hAnsi="Cambria"/>
          <w:b/>
        </w:rPr>
        <w:t>Construir a expressão algébrica, que responda as seguintes questões:</w:t>
      </w:r>
    </w:p>
    <w:p>
      <w:pPr>
        <w:pStyle w:val="Normal"/>
        <w:spacing w:lineRule="auto" w:line="240" w:before="0" w:after="0"/>
        <w:rPr>
          <w:rFonts w:ascii="Cambria" w:hAnsi="Cambria" w:cs="Cambria"/>
        </w:rPr>
      </w:pPr>
      <w:r>
        <w:rPr>
          <w:rFonts w:cs="Cambria" w:ascii="Cambria" w:hAnsi="Cambria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Cambria" w:hAnsi="Cambria" w:cs="Cambria"/>
        </w:rPr>
      </w:pPr>
      <w:r>
        <w:rPr>
          <w:rFonts w:cs="Cambria" w:ascii="Cambria" w:hAnsi="Cambria"/>
        </w:rPr>
        <w:t xml:space="preserve">Nome dos clientes que têm aluguel e as datas das suas reservas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Cambria" w:hAnsi="Cambria" w:cs="Cambria"/>
        </w:rPr>
      </w:pPr>
      <w:r>
        <w:rPr>
          <w:rFonts w:cs="Cambria" w:ascii="Cambria" w:hAnsi="Cambria"/>
        </w:rPr>
        <w:t xml:space="preserve">Ano e país dos filmes  dublados  e as datas em que eles foram alugados.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Cambria" w:hAnsi="Cambria" w:cs="Cambria"/>
        </w:rPr>
      </w:pPr>
      <w:r>
        <w:rPr>
          <w:rFonts w:cs="Cambria" w:ascii="Cambria" w:hAnsi="Cambria"/>
        </w:rPr>
        <w:t>Nomes de clientes  com menos de 25 anos, e nomes de seus pais.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Cambria" w:hAnsi="Cambria" w:cs="Cambria"/>
        </w:rPr>
      </w:pPr>
      <w:r>
        <w:rPr>
          <w:rFonts w:cs="Cambria" w:ascii="Cambria" w:hAnsi="Cambria"/>
        </w:rPr>
        <w:t>Nome dos clientes e o ano dos filmes já alugados por eles, bem como as datas destes alugueis.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Cambria" w:hAnsi="Cambria" w:cs="Cambria"/>
        </w:rPr>
      </w:pPr>
      <w:r>
        <w:rPr>
          <w:rFonts w:cs="Cambria" w:ascii="Cambria" w:hAnsi="Cambria"/>
        </w:rPr>
        <w:t xml:space="preserve">Nomes dos clientes com mais de 30 anos com alugueis feitos no dia 01/01/2000.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Cambria" w:hAnsi="Cambria" w:cs="Cambria"/>
        </w:rPr>
      </w:pPr>
      <w:r>
        <w:rPr>
          <w:rFonts w:cs="Cambria" w:ascii="Cambria" w:hAnsi="Cambria"/>
        </w:rPr>
        <w:t xml:space="preserve">Nomes dos clientes, com alugueis de filmes do ano de 2000 ou 2001, com idade inferior a 30 anos.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Cambria" w:hAnsi="Cambria" w:cs="Cambria"/>
        </w:rPr>
      </w:pPr>
      <w:r>
        <w:rPr>
          <w:rFonts w:cs="Cambria" w:ascii="Cambria" w:hAnsi="Cambria"/>
        </w:rPr>
        <w:t xml:space="preserve">Data do aluguel e o nome do cliente que alugou o filme “Cinderela”.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Cambria" w:hAnsi="Cambria" w:cs="Cambria"/>
        </w:rPr>
      </w:pPr>
      <w:r>
        <w:rPr>
          <w:rFonts w:cs="Cambria" w:ascii="Cambria" w:hAnsi="Cambria"/>
        </w:rPr>
        <w:t xml:space="preserve">Idade dos clientes que moram em Porto Alegre e que alugaram filmes no ano de 2000.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Cambria" w:hAnsi="Cambria" w:cs="Cambria"/>
        </w:rPr>
      </w:pPr>
      <w:r>
        <w:rPr>
          <w:rFonts w:cs="Cambria" w:ascii="Cambria" w:hAnsi="Cambria"/>
        </w:rPr>
        <w:t xml:space="preserve">Título, ano e país dos filmes alugados por clientes que moram em Poa, e cuja idade seja maior do que 30 anos. </w:t>
      </w:r>
    </w:p>
    <w:p>
      <w:pPr>
        <w:pStyle w:val="Normal"/>
        <w:spacing w:lineRule="auto" w:line="240" w:before="0" w:after="0"/>
        <w:ind w:start="360" w:end="0"/>
        <w:rPr>
          <w:rFonts w:ascii="Cambria" w:hAnsi="Cambria" w:cs="Cambria"/>
        </w:rPr>
      </w:pPr>
      <w:r>
        <w:rPr>
          <w:rFonts w:cs="Cambria" w:ascii="Cambria" w:hAnsi="Cambria"/>
        </w:rPr>
      </w:r>
    </w:p>
    <w:p>
      <w:pPr>
        <w:pStyle w:val="Normal"/>
        <w:spacing w:lineRule="auto" w:line="240" w:before="0" w:after="0"/>
        <w:rPr>
          <w:rFonts w:ascii="Cambria" w:hAnsi="Cambria" w:cs="Cambria"/>
        </w:rPr>
      </w:pPr>
      <w:r>
        <w:rPr>
          <w:rFonts w:cs="Cambria" w:ascii="Cambria" w:hAnsi="Cambria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sectPr>
      <w:headerReference w:type="default" r:id="rId2"/>
      <w:type w:val="nextPage"/>
      <w:pgSz w:w="11906" w:h="16838"/>
      <w:pgMar w:left="1134" w:right="991" w:gutter="0" w:header="426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Calibri">
    <w:charset w:val="00" w:characterSet="windows-1252"/>
    <w:family w:val="auto"/>
    <w:pitch w:val="variable"/>
  </w:font>
  <w:font w:name="Symbol">
    <w:charset w:val="02"/>
    <w:family w:val="auto"/>
    <w:pitch w:val="variable"/>
  </w:font>
  <w:font w:name="Courier New">
    <w:charset w:val="00" w:characterSet="windows-1252"/>
    <w:family w:val="auto"/>
    <w:pitch w:val="variable"/>
  </w:font>
  <w:font w:name="Wingdings">
    <w:charset w:val="02"/>
    <w:family w:val="auto"/>
    <w:pitch w:val="variable"/>
  </w:font>
  <w:font w:name="Wingdings 3">
    <w:charset w:val="02"/>
    <w:family w:val="auto"/>
    <w:pitch w:val="variable"/>
  </w:font>
  <w:font w:name="Tahoma">
    <w:charset w:val="00" w:characterSet="windows-1252"/>
    <w:family w:val="auto"/>
    <w:pitch w:val="variable"/>
  </w:font>
  <w:font w:name="Noto Sans">
    <w:charset w:val="01" w:characterSet="utf-8"/>
    <w:family w:val="swiss"/>
    <w:pitch w:val="variable"/>
  </w:font>
  <w:font w:name="Mangal">
    <w:charset w:val="01"/>
    <w:family w:val="roman"/>
    <w:pitch w:val="variable"/>
  </w:font>
  <w:font w:name="Cambria">
    <w:charset w:val="00" w:characterSet="windows-125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240" w:before="0" w:after="0"/>
      <w:rPr/>
    </w:pPr>
    <w:r>
      <w:rPr/>
    </w:r>
  </w:p>
  <w:tbl>
    <w:tblPr>
      <w:tblW w:w="10031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537"/>
      <w:gridCol w:w="6494"/>
    </w:tblGrid>
    <w:tr>
      <w:trPr/>
      <w:tc>
        <w:tcPr>
          <w:tcW w:w="3537" w:type="dxa"/>
          <w:tcBorders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spacing w:lineRule="auto" w:line="240" w:before="0" w:after="0"/>
            <w:rPr>
              <w:rFonts w:ascii="Tahoma" w:hAnsi="Tahoma" w:cs="Tahoma"/>
              <w:sz w:val="20"/>
              <w:szCs w:val="20"/>
            </w:rPr>
          </w:pPr>
          <w:r>
            <w:rPr>
              <w:rFonts w:cs="Tahoma" w:ascii="Tahoma" w:hAnsi="Tahoma"/>
              <w:sz w:val="20"/>
              <w:szCs w:val="20"/>
            </w:rPr>
            <w:drawing>
              <wp:inline distT="0" distB="0" distL="0" distR="0">
                <wp:extent cx="1628775" cy="998220"/>
                <wp:effectExtent l="0" t="0" r="0" b="0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7" t="-28" r="-17" b="-2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8775" cy="9982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94" w:type="dxa"/>
          <w:tcBorders>
            <w:start w:val="single" w:sz="4" w:space="0" w:color="000000"/>
            <w:bottom w:val="single" w:sz="4" w:space="0" w:color="000000"/>
          </w:tcBorders>
        </w:tcPr>
        <w:p>
          <w:pPr>
            <w:pStyle w:val="Header"/>
            <w:spacing w:lineRule="auto" w:line="240" w:before="0" w:after="0"/>
            <w:jc w:val="end"/>
            <w:rPr>
              <w:rFonts w:ascii="Tahoma" w:hAnsi="Tahoma" w:cs="Tahoma"/>
              <w:sz w:val="20"/>
              <w:szCs w:val="20"/>
            </w:rPr>
          </w:pPr>
          <w:r>
            <w:rPr>
              <w:rFonts w:cs="Tahoma" w:ascii="Tahoma" w:hAnsi="Tahoma"/>
              <w:sz w:val="20"/>
              <w:szCs w:val="20"/>
            </w:rPr>
            <w:t>Universidade Federal de Santa Catarina – UFSC</w:t>
          </w:r>
        </w:p>
        <w:p>
          <w:pPr>
            <w:pStyle w:val="Header"/>
            <w:spacing w:lineRule="auto" w:line="240" w:before="0" w:after="0"/>
            <w:jc w:val="end"/>
            <w:rPr>
              <w:rFonts w:ascii="Tahoma" w:hAnsi="Tahoma" w:cs="Tahoma"/>
              <w:sz w:val="20"/>
              <w:szCs w:val="20"/>
            </w:rPr>
          </w:pPr>
          <w:r>
            <w:rPr>
              <w:rFonts w:cs="Tahoma" w:ascii="Tahoma" w:hAnsi="Tahoma"/>
              <w:sz w:val="20"/>
              <w:szCs w:val="20"/>
            </w:rPr>
            <w:t>Departamento de Informática e Estatística – INE/CTC</w:t>
          </w:r>
        </w:p>
        <w:p>
          <w:pPr>
            <w:pStyle w:val="Header"/>
            <w:spacing w:lineRule="auto" w:line="240" w:before="0" w:after="0"/>
            <w:jc w:val="end"/>
            <w:rPr>
              <w:rFonts w:ascii="Tahoma" w:hAnsi="Tahoma" w:cs="Tahoma"/>
              <w:sz w:val="20"/>
              <w:szCs w:val="20"/>
            </w:rPr>
          </w:pPr>
          <w:r>
            <w:rPr>
              <w:rFonts w:cs="Tahoma" w:ascii="Tahoma" w:hAnsi="Tahoma"/>
              <w:sz w:val="20"/>
              <w:szCs w:val="20"/>
            </w:rPr>
          </w:r>
        </w:p>
        <w:p>
          <w:pPr>
            <w:pStyle w:val="Header"/>
            <w:spacing w:lineRule="auto" w:line="240" w:before="0" w:after="0"/>
            <w:jc w:val="end"/>
            <w:rPr>
              <w:rFonts w:ascii="Tahoma" w:hAnsi="Tahoma" w:cs="Tahoma"/>
              <w:sz w:val="20"/>
              <w:szCs w:val="20"/>
            </w:rPr>
          </w:pPr>
          <w:r>
            <w:rPr>
              <w:rFonts w:cs="Tahoma" w:ascii="Tahoma" w:hAnsi="Tahoma"/>
              <w:sz w:val="20"/>
              <w:szCs w:val="20"/>
            </w:rPr>
          </w:r>
        </w:p>
        <w:p>
          <w:pPr>
            <w:pStyle w:val="Header"/>
            <w:spacing w:lineRule="auto" w:line="240" w:before="0" w:after="0"/>
            <w:jc w:val="end"/>
            <w:rPr>
              <w:rFonts w:ascii="Tahoma" w:hAnsi="Tahoma" w:cs="Tahoma"/>
              <w:sz w:val="20"/>
              <w:szCs w:val="20"/>
              <w:lang w:val="en-US"/>
            </w:rPr>
          </w:pPr>
          <w:r>
            <w:rPr>
              <w:rFonts w:cs="Tahoma" w:ascii="Tahoma" w:hAnsi="Tahoma"/>
              <w:sz w:val="20"/>
              <w:szCs w:val="20"/>
              <w:lang w:val="en-US"/>
            </w:rPr>
            <w:t>Prof. Carina Friedrich Dorneles</w:t>
          </w:r>
        </w:p>
        <w:p>
          <w:pPr>
            <w:pStyle w:val="Header"/>
            <w:spacing w:lineRule="auto" w:line="240" w:before="0" w:after="0"/>
            <w:jc w:val="end"/>
            <w:rPr>
              <w:rFonts w:ascii="Tahoma" w:hAnsi="Tahoma" w:cs="Tahoma"/>
              <w:sz w:val="20"/>
              <w:szCs w:val="20"/>
              <w:lang w:val="en-US"/>
            </w:rPr>
          </w:pPr>
          <w:r>
            <w:rPr>
              <w:rFonts w:cs="Tahoma" w:ascii="Tahoma" w:hAnsi="Tahoma"/>
              <w:sz w:val="20"/>
              <w:szCs w:val="20"/>
              <w:lang w:val="en-US"/>
            </w:rPr>
            <w:t>dorneles@inf.ufsc.br</w:t>
          </w:r>
        </w:p>
      </w:tc>
    </w:tr>
  </w:tbl>
  <w:p>
    <w:pPr>
      <w:pStyle w:val="Header"/>
      <w:spacing w:before="0" w:after="200"/>
      <w:rPr>
        <w:sz w:val="10"/>
        <w:lang w:val="en-US"/>
      </w:rPr>
    </w:pPr>
    <w:r>
      <w:rPr>
        <w:sz w:val="10"/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 CJK HK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pt-BR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Wingdings 3" w:hAnsi="Wingdings 3" w:cs="Wingdings 3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PadroLTGliederung1">
    <w:name w:val="Padrão~LT~Gliederung 1"/>
    <w:qFormat/>
    <w:pPr>
      <w:widowControl/>
      <w:tabs>
        <w:tab w:val="clear" w:pos="708"/>
        <w:tab w:val="left" w:pos="1010" w:leader="none"/>
        <w:tab w:val="left" w:pos="2450" w:leader="none"/>
        <w:tab w:val="left" w:pos="3890" w:leader="none"/>
        <w:tab w:val="left" w:pos="5330" w:leader="none"/>
        <w:tab w:val="left" w:pos="6770" w:leader="none"/>
        <w:tab w:val="left" w:pos="8210" w:leader="none"/>
        <w:tab w:val="left" w:pos="9650" w:leader="none"/>
        <w:tab w:val="left" w:pos="11090" w:leader="none"/>
        <w:tab w:val="left" w:pos="12530" w:leader="none"/>
        <w:tab w:val="left" w:pos="13970" w:leader="none"/>
        <w:tab w:val="left" w:pos="15410" w:leader="none"/>
      </w:tabs>
      <w:autoSpaceDE w:val="false"/>
      <w:bidi w:val="0"/>
      <w:spacing w:lineRule="atLeast" w:line="200" w:before="120" w:after="0"/>
    </w:pPr>
    <w:rPr>
      <w:rFonts w:ascii="Mangal" w:hAnsi="Mangal" w:eastAsia="Microsoft YaHei" w:cs="Mangal"/>
      <w:color w:val="000000"/>
      <w:sz w:val="52"/>
      <w:szCs w:val="52"/>
      <w:lang w:val="pt-BR" w:bidi="ar-SA" w:eastAsia="zh-CN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bidi="ar-SA" w:val="en-US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2015-09-17T09:57:00Z</dcterms:created>
  <dc:creator>home</dc:creator>
  <dc:description/>
  <cp:keywords/>
  <dc:language>en-US</dc:language>
  <cp:lastModifiedBy>Carina Dorneles</cp:lastModifiedBy>
  <cp:lastPrinted>2012-12-04T14:59:00Z</cp:lastPrinted>
  <dcterms:modified xsi:type="dcterms:W3CDTF">2016-04-26T11:46:00Z</dcterms:modified>
  <cp:revision>5</cp:revision>
  <dc:subject/>
  <dc:title/>
</cp:coreProperties>
</file>