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BC" w:rsidRDefault="00DD4583">
      <w:r>
        <w:t xml:space="preserve">When it comes to this analysis and the data that is present within it, it is dealing with the number of occurrences of the weather phenomenon El Nino and El Nina that occurs in the Pacific Ocean. The data consists of the year that it started and the year that the storm had ended. At the same time, it describes the severity of the storm as either weak, moderate, strong, or very strong along with the strength being 2, 4, 6, or 8, respectively. </w:t>
      </w:r>
      <w:r w:rsidR="007758A6">
        <w:t xml:space="preserve">For the data, I chose to use the severity of the El Nino storms across the years that has occurred within the data. </w:t>
      </w:r>
    </w:p>
    <w:p w:rsidR="007758A6" w:rsidRDefault="007758A6">
      <w:r>
        <w:t xml:space="preserve">With looking at the bar chart, I have decided to rank this visual as the second effective. I decided to give it this ranking because it </w:t>
      </w:r>
      <w:r w:rsidR="00E77821">
        <w:t xml:space="preserve">shows the strength of the years that the storm occurred and how powerful that they were compared to the other storms. However, it does not show how the severity has changed throughout the years which I feel is the most important aspect of the data. </w:t>
      </w:r>
    </w:p>
    <w:p w:rsidR="00E77821" w:rsidRDefault="00E77821">
      <w:r>
        <w:t xml:space="preserve">Therefore, I think that the line chart is the most effective visual for this type of data in showing how the severity has grown and decreased throughout the years that were contained within the data. </w:t>
      </w:r>
      <w:r w:rsidR="000366B6">
        <w:t xml:space="preserve">With the line chart, it shows the same aspect as the bar in that it is able to represent the strength as well. The main difference and benefit is that it is easier to see the trend. </w:t>
      </w:r>
    </w:p>
    <w:p w:rsidR="000366B6" w:rsidRDefault="000366B6">
      <w:r>
        <w:t xml:space="preserve">Lastly, with the pie chart, it is a good visual to express the occurrences of different strengths of the El Nino storm overall. But, it does not represent the strength over the years but the likelihood of certain strengths of the storms. In the end, I think that each visual has its strengths and weakness, but it will always depend on the data that is given as well as what you are trying to communicate to your audiences. </w:t>
      </w:r>
      <w:bookmarkStart w:id="0" w:name="_GoBack"/>
      <w:bookmarkEnd w:id="0"/>
    </w:p>
    <w:sectPr w:rsidR="0003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C4"/>
    <w:rsid w:val="000366B6"/>
    <w:rsid w:val="005328BC"/>
    <w:rsid w:val="007758A6"/>
    <w:rsid w:val="007A11C4"/>
    <w:rsid w:val="00DD4583"/>
    <w:rsid w:val="00E7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E2BAE-F658-456F-B89A-F897E676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2020-03-28T01:07:00Z</dcterms:created>
  <dcterms:modified xsi:type="dcterms:W3CDTF">2020-03-28T01:53:00Z</dcterms:modified>
</cp:coreProperties>
</file>