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4B" w:rsidRDefault="00EA7118">
      <w:r>
        <w:t>With K-means clustering, it is an unsupervised learning algorithm that creates clusters of data within a data set. For clustering, it refers to a collection of data points aggregated together because of certain similarities. (</w:t>
      </w:r>
      <w:proofErr w:type="spellStart"/>
      <w:r w:rsidR="0059640C" w:rsidRPr="0059640C">
        <w:t>Garbade</w:t>
      </w:r>
      <w:proofErr w:type="spellEnd"/>
      <w:r w:rsidR="0059640C">
        <w:t>, 2018</w:t>
      </w:r>
      <w:r>
        <w:t>) Before deploying the algorithm, you will have to determine the similarities that you want to connect on but the target number as well. The target number</w:t>
      </w:r>
      <w:r w:rsidR="00BB4715">
        <w:t xml:space="preserve"> is the number of centroids that will be used in the data set, or the number of clusters. Within these clusters, each data point will be included in some aspect. </w:t>
      </w:r>
      <w:r w:rsidR="00525D10">
        <w:t>For t</w:t>
      </w:r>
      <w:bookmarkStart w:id="0" w:name="_GoBack"/>
      <w:bookmarkEnd w:id="0"/>
      <w:r w:rsidR="00525D10">
        <w:t>he data points, they want to cluster them into which ever centroid is the closet attempting to keep the clusters as small as possible. (</w:t>
      </w:r>
      <w:proofErr w:type="spellStart"/>
      <w:r w:rsidR="00EB6E0C" w:rsidRPr="0059640C">
        <w:t>Garbade</w:t>
      </w:r>
      <w:proofErr w:type="spellEnd"/>
      <w:r w:rsidR="00EB6E0C">
        <w:t>, 2018</w:t>
      </w:r>
      <w:r w:rsidR="00525D10">
        <w:t xml:space="preserve">) </w:t>
      </w:r>
    </w:p>
    <w:p w:rsidR="00525D10" w:rsidRDefault="00525D10">
      <w:r>
        <w:t xml:space="preserve">For how the algorithm works as a whole, </w:t>
      </w:r>
      <w:r w:rsidR="00597A96">
        <w:t xml:space="preserve">it will select random centroids and repeat itself to find the best position where it averages out the data or until it reaches its max allowed attempts on the algorithm. K-means clustering compared to other unsupervised algorithms is not typically the best option since one slight </w:t>
      </w:r>
      <w:r w:rsidR="006057AC">
        <w:t>variation in the data could lead to high variance. (</w:t>
      </w:r>
      <w:proofErr w:type="spellStart"/>
      <w:r w:rsidR="00EB6E0C" w:rsidRPr="0059640C">
        <w:t>Garbade</w:t>
      </w:r>
      <w:proofErr w:type="spellEnd"/>
      <w:r w:rsidR="00EB6E0C">
        <w:t>, 2018</w:t>
      </w:r>
      <w:r w:rsidR="006057AC">
        <w:t xml:space="preserve">) </w:t>
      </w:r>
    </w:p>
    <w:p w:rsidR="0059640C" w:rsidRDefault="0059640C">
      <w:r>
        <w:rPr>
          <w:noProof/>
        </w:rPr>
        <w:drawing>
          <wp:inline distT="0" distB="0" distL="0" distR="0">
            <wp:extent cx="5905500" cy="4729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cussion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99" cy="47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0C" w:rsidRDefault="000864CC">
      <w:r>
        <w:tab/>
      </w:r>
      <w:r>
        <w:tab/>
      </w:r>
      <w:r>
        <w:tab/>
      </w:r>
      <w:r>
        <w:tab/>
      </w:r>
      <w:r>
        <w:tab/>
        <w:t>K-means Clustering Example</w:t>
      </w:r>
    </w:p>
    <w:p w:rsidR="0059640C" w:rsidRDefault="0059640C" w:rsidP="0059640C">
      <w:r>
        <w:t xml:space="preserve">Above is a visual of K-means clustering showing the three back dots at the centroids mentioned above and the data points referencing them as the three different colors. </w:t>
      </w:r>
    </w:p>
    <w:p w:rsidR="0059640C" w:rsidRDefault="0059640C"/>
    <w:p w:rsidR="00E563E2" w:rsidRDefault="00EB6E0C">
      <w:r>
        <w:lastRenderedPageBreak/>
        <w:t>Author Daniel Foley</w:t>
      </w:r>
      <w:r w:rsidR="006057AC">
        <w:t xml:space="preserve">, brings up an example </w:t>
      </w:r>
      <w:r w:rsidR="001B728B">
        <w:t xml:space="preserve">of how K-means clustering is used when it comes to customer segmentation. By using this algorithm, a company would be able to separate their customers based on the characteristics of them into different kinds of groups. Once they are able to separate them into </w:t>
      </w:r>
      <w:r w:rsidR="00AE6F61">
        <w:t xml:space="preserve">groups, the company can target these groups for certain discounts and or advertisements. </w:t>
      </w:r>
      <w:r w:rsidR="0068444E">
        <w:t xml:space="preserve">For example, customers that are young consumers interested in electronics compared to consumers who have children that are buying toys. </w:t>
      </w:r>
      <w:r w:rsidR="00E563E2">
        <w:t xml:space="preserve">Even though there may be different unsupervised learning techniques for this example, it is a better option than a manual process in determining these groups of customers. </w:t>
      </w:r>
    </w:p>
    <w:p w:rsidR="0059640C" w:rsidRDefault="0059640C">
      <w:r>
        <w:t>With finding more examples of how K-means clustering is used in certain situations, I came across how this process could be used when it comes to drug-related crimes. The crimes revolve around underage individuals who have a connection to various types of drugs. In this situation, various objectives were created that k-clustering can be used in determining for it. (</w:t>
      </w:r>
      <w:r w:rsidR="00EB6E0C">
        <w:t>2019</w:t>
      </w:r>
      <w:r>
        <w:t>)</w:t>
      </w:r>
    </w:p>
    <w:p w:rsidR="0059640C" w:rsidRDefault="0059640C">
      <w:r>
        <w:t>-Classify the crimes based on the abuse substance to detect prominent cause</w:t>
      </w:r>
    </w:p>
    <w:p w:rsidR="0059640C" w:rsidRDefault="0059640C">
      <w:r>
        <w:t>-Classify the crimes based on age groups</w:t>
      </w:r>
    </w:p>
    <w:p w:rsidR="0059640C" w:rsidRDefault="0059640C">
      <w:r>
        <w:t>-Analyze the data to determine what kinds of de-addiction center is required</w:t>
      </w:r>
    </w:p>
    <w:p w:rsidR="0059640C" w:rsidRDefault="0059640C">
      <w:r>
        <w:t>-Find out how many de-addiction centers need to be setup to reduce drug related crime rate</w:t>
      </w:r>
    </w:p>
    <w:p w:rsidR="0059640C" w:rsidRDefault="0059640C">
      <w:r>
        <w:t xml:space="preserve">As you can see from the two examples that I provided for K-means clustering, it has use for different scenarios across numerous fields that will allow for more insight on similar data points. </w:t>
      </w:r>
    </w:p>
    <w:p w:rsidR="0059640C" w:rsidRDefault="0059640C">
      <w:r>
        <w:t>Reference:</w:t>
      </w:r>
    </w:p>
    <w:p w:rsidR="00EB6E0C" w:rsidRDefault="00EB6E0C">
      <w:r w:rsidRPr="00EB6E0C">
        <w:t xml:space="preserve">Foley, D. (2019, February 19). K-Means Clustering. Retrieved April 20, 2020, from </w:t>
      </w:r>
      <w:hyperlink r:id="rId5" w:history="1">
        <w:r w:rsidRPr="00D105DB">
          <w:rPr>
            <w:rStyle w:val="Hyperlink"/>
          </w:rPr>
          <w:t>https://towardsdatascience.com/k-means-clustering-8e1e64c1561c</w:t>
        </w:r>
      </w:hyperlink>
    </w:p>
    <w:p w:rsidR="0059640C" w:rsidRDefault="0059640C">
      <w:proofErr w:type="spellStart"/>
      <w:r w:rsidRPr="0059640C">
        <w:t>Garbade</w:t>
      </w:r>
      <w:proofErr w:type="spellEnd"/>
      <w:r w:rsidRPr="0059640C">
        <w:t xml:space="preserve">, M. J. (2018, September 12). Understanding K-means </w:t>
      </w:r>
      <w:proofErr w:type="gramStart"/>
      <w:r w:rsidRPr="0059640C">
        <w:t>Clustering</w:t>
      </w:r>
      <w:proofErr w:type="gramEnd"/>
      <w:r w:rsidRPr="0059640C">
        <w:t xml:space="preserve"> in Machine Learning. Retrieved April 20, 2020, from </w:t>
      </w:r>
      <w:hyperlink r:id="rId6" w:history="1">
        <w:r w:rsidRPr="00D105DB">
          <w:rPr>
            <w:rStyle w:val="Hyperlink"/>
          </w:rPr>
          <w:t>https://towardsdatascience.com/understanding-k-means-clustering-in-machine-learning-6a6e67336aa1</w:t>
        </w:r>
      </w:hyperlink>
    </w:p>
    <w:p w:rsidR="0059640C" w:rsidRDefault="00EB6E0C">
      <w:r w:rsidRPr="00EB6E0C">
        <w:t xml:space="preserve">Understanding K-means </w:t>
      </w:r>
      <w:proofErr w:type="gramStart"/>
      <w:r w:rsidRPr="00EB6E0C">
        <w:t>Clustering</w:t>
      </w:r>
      <w:proofErr w:type="gramEnd"/>
      <w:r w:rsidRPr="00EB6E0C">
        <w:t xml:space="preserve"> with Examples. (2019, May 22). Retrieved April 20, 2020, from </w:t>
      </w:r>
      <w:hyperlink r:id="rId7" w:history="1">
        <w:r w:rsidRPr="00D105DB">
          <w:rPr>
            <w:rStyle w:val="Hyperlink"/>
          </w:rPr>
          <w:t>https://www.edureka.co/blog/k-means-clustering/</w:t>
        </w:r>
      </w:hyperlink>
    </w:p>
    <w:p w:rsidR="00EB6E0C" w:rsidRDefault="00EB6E0C"/>
    <w:sectPr w:rsidR="00EB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18"/>
    <w:rsid w:val="000864CC"/>
    <w:rsid w:val="001B728B"/>
    <w:rsid w:val="0024514B"/>
    <w:rsid w:val="004A7329"/>
    <w:rsid w:val="00525D10"/>
    <w:rsid w:val="0059640C"/>
    <w:rsid w:val="00597A96"/>
    <w:rsid w:val="006057AC"/>
    <w:rsid w:val="0068444E"/>
    <w:rsid w:val="009B2245"/>
    <w:rsid w:val="00AE6F61"/>
    <w:rsid w:val="00BB4715"/>
    <w:rsid w:val="00E563E2"/>
    <w:rsid w:val="00EA7118"/>
    <w:rsid w:val="00E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E9DF3-C1C2-414B-86A5-1A5C945B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ureka.co/blog/k-means-cluster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understanding-k-means-clustering-in-machine-learning-6a6e67336aa1" TargetMode="External"/><Relationship Id="rId5" Type="http://schemas.openxmlformats.org/officeDocument/2006/relationships/hyperlink" Target="https://towardsdatascience.com/k-means-clustering-8e1e64c1561c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3</cp:revision>
  <dcterms:created xsi:type="dcterms:W3CDTF">2020-04-20T15:25:00Z</dcterms:created>
  <dcterms:modified xsi:type="dcterms:W3CDTF">2020-04-20T17:59:00Z</dcterms:modified>
</cp:coreProperties>
</file>