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BF0C1" w14:textId="77777777" w:rsidR="00000000" w:rsidRDefault="00024933">
      <w:pPr>
        <w:spacing w:before="240" w:after="240" w:line="360" w:lineRule="atLeast"/>
        <w:ind w:left="45" w:right="45"/>
        <w:jc w:val="center"/>
        <w:rPr>
          <w:rFonts w:ascii="Times" w:eastAsia="Times" w:hAnsi="Times" w:cs="Times"/>
          <w:color w:val="000000"/>
          <w:lang w:val="en-GB" w:eastAsia="en-GB" w:bidi="ar-SA"/>
        </w:rPr>
      </w:pPr>
      <w:r>
        <w:rPr>
          <w:rFonts w:ascii="Times" w:eastAsia="Times" w:hAnsi="Times" w:cs="Times"/>
          <w:b/>
          <w:bCs/>
          <w:color w:val="000000"/>
          <w:lang w:val="en-GB" w:eastAsia="en-GB" w:bidi="ar-SA"/>
        </w:rPr>
        <w:t>LOAN AGREEMENT</w:t>
      </w:r>
    </w:p>
    <w:p w14:paraId="73E007C9" w14:textId="77777777" w:rsidR="00000000" w:rsidRDefault="00024933">
      <w:pPr>
        <w:spacing w:before="240" w:after="240" w:line="360" w:lineRule="atLeast"/>
        <w:ind w:left="45" w:right="45"/>
        <w:rPr>
          <w:rFonts w:ascii="Times" w:eastAsia="Times" w:hAnsi="Times" w:cs="Times"/>
          <w:color w:val="000000"/>
          <w:lang w:val="en-GB" w:eastAsia="en-GB" w:bidi="ar-SA"/>
        </w:rPr>
      </w:pPr>
      <w:r>
        <w:rPr>
          <w:rFonts w:ascii="Times" w:eastAsia="Times" w:hAnsi="Times" w:cs="Times"/>
          <w:b/>
          <w:bCs/>
          <w:color w:val="000000"/>
          <w:lang w:val="en-GB" w:eastAsia="en-GB" w:bidi="ar-SA"/>
        </w:rPr>
        <w:t>THIS LOAN AGREEMENT</w:t>
      </w:r>
      <w:r w:rsidR="0023561E">
        <w:rPr>
          <w:rFonts w:ascii="Times" w:eastAsia="Times" w:hAnsi="Times" w:cs="Times"/>
          <w:b/>
          <w:bCs/>
          <w:color w:val="000000"/>
          <w:lang w:val="en-GB" w:eastAsia="en-GB" w:bidi="ar-SA"/>
        </w:rPr>
        <w:t xml:space="preserve"> (this "Agreement") dated this 1</w:t>
      </w:r>
      <w:r>
        <w:rPr>
          <w:rFonts w:ascii="Times" w:eastAsia="Times" w:hAnsi="Times" w:cs="Times"/>
          <w:b/>
          <w:bCs/>
          <w:color w:val="000000"/>
          <w:lang w:val="en-GB" w:eastAsia="en-GB" w:bidi="ar-SA"/>
        </w:rPr>
        <w:t>th day of April, 2018</w:t>
      </w:r>
      <w:r>
        <w:rPr>
          <w:rFonts w:ascii="Times" w:eastAsia="Times" w:hAnsi="Times" w:cs="Times"/>
          <w:b/>
          <w:bCs/>
          <w:color w:val="000000"/>
          <w:lang w:val="en-GB" w:eastAsia="en-GB" w:bidi="ar-SA"/>
        </w:rPr>
        <w:br/>
      </w:r>
      <w:r>
        <w:rPr>
          <w:rFonts w:ascii="Times" w:eastAsia="Times" w:hAnsi="Times" w:cs="Times"/>
          <w:b/>
          <w:bCs/>
          <w:color w:val="000000"/>
          <w:lang w:val="en-GB" w:eastAsia="en-GB" w:bidi="ar-SA"/>
        </w:rPr>
        <w:br/>
      </w:r>
      <w:r>
        <w:rPr>
          <w:rFonts w:ascii="Times" w:eastAsia="Times" w:hAnsi="Times" w:cs="Times"/>
          <w:b/>
          <w:bCs/>
          <w:color w:val="000000"/>
          <w:lang w:val="en-GB" w:eastAsia="en-GB" w:bidi="ar-SA"/>
        </w:rPr>
        <w:t>BETWEEN:</w:t>
      </w:r>
    </w:p>
    <w:p w14:paraId="74979B88" w14:textId="77777777" w:rsidR="00000000" w:rsidRDefault="00024933">
      <w:pPr>
        <w:spacing w:before="240" w:after="240" w:line="360" w:lineRule="atLeast"/>
        <w:ind w:left="45" w:right="45"/>
        <w:jc w:val="center"/>
        <w:rPr>
          <w:rFonts w:ascii="Times" w:eastAsia="Times" w:hAnsi="Times" w:cs="Times"/>
          <w:color w:val="000000"/>
          <w:lang w:val="en-GB" w:eastAsia="en-GB" w:bidi="ar-SA"/>
        </w:rPr>
      </w:pPr>
      <w:r>
        <w:rPr>
          <w:rFonts w:ascii="Times" w:eastAsia="Times" w:hAnsi="Times" w:cs="Times"/>
          <w:color w:val="000000"/>
          <w:lang w:val="en-GB" w:eastAsia="en-GB" w:bidi="ar-SA"/>
        </w:rPr>
        <w:br/>
        <w:t>London Bank PLC of 1 Triton Square, London</w:t>
      </w:r>
      <w:r>
        <w:rPr>
          <w:rFonts w:ascii="Times" w:eastAsia="Times" w:hAnsi="Times" w:cs="Times"/>
          <w:color w:val="000000"/>
          <w:lang w:val="en-GB" w:eastAsia="en-GB" w:bidi="ar-SA"/>
        </w:rPr>
        <w:br/>
        <w:t xml:space="preserve">(the "Lender") </w:t>
      </w:r>
    </w:p>
    <w:p w14:paraId="7736B7CC" w14:textId="77777777" w:rsidR="00000000" w:rsidRDefault="00024933">
      <w:pPr>
        <w:spacing w:before="240" w:after="240" w:line="360" w:lineRule="atLeast"/>
        <w:ind w:left="645" w:right="45"/>
        <w:jc w:val="right"/>
        <w:rPr>
          <w:rFonts w:ascii="Times" w:eastAsia="Times" w:hAnsi="Times" w:cs="Times"/>
          <w:color w:val="000000"/>
          <w:lang w:val="en-GB" w:eastAsia="en-GB" w:bidi="ar-SA"/>
        </w:rPr>
      </w:pPr>
      <w:r>
        <w:rPr>
          <w:rFonts w:ascii="Times" w:eastAsia="Times" w:hAnsi="Times" w:cs="Times"/>
          <w:b/>
          <w:bCs/>
          <w:color w:val="000000"/>
          <w:lang w:val="en-GB" w:eastAsia="en-GB" w:bidi="ar-SA"/>
        </w:rPr>
        <w:t>OF THE FIRST PART</w:t>
      </w:r>
    </w:p>
    <w:p w14:paraId="09361602" w14:textId="77777777" w:rsidR="00000000" w:rsidRDefault="00024933">
      <w:pPr>
        <w:spacing w:before="240" w:after="240" w:line="360" w:lineRule="atLeast"/>
        <w:ind w:left="45" w:right="45"/>
        <w:jc w:val="center"/>
        <w:rPr>
          <w:rFonts w:ascii="Times" w:eastAsia="Times" w:hAnsi="Times" w:cs="Times"/>
          <w:color w:val="000000"/>
          <w:lang w:val="en-GB" w:eastAsia="en-GB" w:bidi="ar-SA"/>
        </w:rPr>
      </w:pPr>
      <w:r>
        <w:rPr>
          <w:rFonts w:ascii="Times" w:eastAsia="Times" w:hAnsi="Times" w:cs="Times"/>
          <w:b/>
          <w:bCs/>
          <w:color w:val="000000"/>
          <w:lang w:val="en-GB" w:eastAsia="en-GB" w:bidi="ar-SA"/>
        </w:rPr>
        <w:t>AND</w:t>
      </w:r>
    </w:p>
    <w:p w14:paraId="7AF6F8CE" w14:textId="77777777" w:rsidR="00000000" w:rsidRDefault="00024933">
      <w:pPr>
        <w:spacing w:before="240" w:after="240" w:line="360" w:lineRule="atLeast"/>
        <w:ind w:left="45" w:right="45"/>
        <w:jc w:val="center"/>
        <w:rPr>
          <w:rFonts w:ascii="Times" w:eastAsia="Times" w:hAnsi="Times" w:cs="Times"/>
          <w:color w:val="000000"/>
          <w:lang w:val="en-GB" w:eastAsia="en-GB" w:bidi="ar-SA"/>
        </w:rPr>
      </w:pPr>
      <w:r>
        <w:rPr>
          <w:rFonts w:ascii="Times" w:eastAsia="Times" w:hAnsi="Times" w:cs="Times"/>
          <w:color w:val="000000"/>
          <w:lang w:val="en-GB" w:eastAsia="en-GB" w:bidi="ar-SA"/>
        </w:rPr>
        <w:br/>
        <w:t>British Semiconductors PLC of 2 Triton Square, London</w:t>
      </w:r>
      <w:r>
        <w:rPr>
          <w:rFonts w:ascii="Times" w:eastAsia="Times" w:hAnsi="Times" w:cs="Times"/>
          <w:color w:val="000000"/>
          <w:lang w:val="en-GB" w:eastAsia="en-GB" w:bidi="ar-SA"/>
        </w:rPr>
        <w:br/>
        <w:t xml:space="preserve">(the "Borrower") </w:t>
      </w:r>
    </w:p>
    <w:p w14:paraId="6FB3EBDF" w14:textId="77777777" w:rsidR="00000000" w:rsidRDefault="00024933">
      <w:pPr>
        <w:spacing w:before="240" w:after="240" w:line="360" w:lineRule="atLeast"/>
        <w:ind w:left="45" w:right="45"/>
        <w:jc w:val="right"/>
        <w:rPr>
          <w:rFonts w:ascii="Times" w:eastAsia="Times" w:hAnsi="Times" w:cs="Times"/>
          <w:color w:val="000000"/>
          <w:lang w:val="en-GB" w:eastAsia="en-GB" w:bidi="ar-SA"/>
        </w:rPr>
      </w:pPr>
      <w:r>
        <w:rPr>
          <w:rFonts w:ascii="Times" w:eastAsia="Times" w:hAnsi="Times" w:cs="Times"/>
          <w:b/>
          <w:bCs/>
          <w:color w:val="000000"/>
          <w:lang w:val="en-GB" w:eastAsia="en-GB" w:bidi="ar-SA"/>
        </w:rPr>
        <w:t xml:space="preserve">OF </w:t>
      </w:r>
      <w:r>
        <w:rPr>
          <w:rFonts w:ascii="Times" w:eastAsia="Times" w:hAnsi="Times" w:cs="Times"/>
          <w:b/>
          <w:bCs/>
          <w:color w:val="000000"/>
          <w:lang w:val="en-GB" w:eastAsia="en-GB" w:bidi="ar-SA"/>
        </w:rPr>
        <w:t>THE SECOND PART</w:t>
      </w:r>
    </w:p>
    <w:p w14:paraId="646CBFB9" w14:textId="77777777" w:rsidR="00000000" w:rsidRDefault="00024933">
      <w:pPr>
        <w:spacing w:before="240" w:after="240" w:line="360" w:lineRule="atLeast"/>
        <w:ind w:left="45" w:right="45"/>
        <w:rPr>
          <w:rFonts w:ascii="Times" w:eastAsia="Times" w:hAnsi="Times" w:cs="Times"/>
          <w:color w:val="000000"/>
          <w:lang w:val="en-GB" w:eastAsia="en-GB" w:bidi="ar-SA"/>
        </w:rPr>
      </w:pPr>
      <w:r>
        <w:rPr>
          <w:rFonts w:ascii="Times" w:eastAsia="Times" w:hAnsi="Times" w:cs="Times"/>
          <w:b/>
          <w:bCs/>
          <w:color w:val="000000"/>
          <w:lang w:val="en-GB" w:eastAsia="en-GB" w:bidi="ar-SA"/>
        </w:rPr>
        <w:t>IN CONSIDERATION OF</w:t>
      </w:r>
      <w:r>
        <w:rPr>
          <w:rFonts w:ascii="Times" w:eastAsia="Times" w:hAnsi="Times" w:cs="Times"/>
          <w:color w:val="000000"/>
          <w:lang w:val="en-GB" w:eastAsia="en-GB" w:bidi="ar-SA"/>
        </w:rPr>
        <w:t xml:space="preserve"> the Lender loaning certain monies (the "Loan") to the Borrower, and the Borrower repaying the Loan to the Lender, both parties agree to keep, perform and fulfil the promises and conditions set out in this Agreement: </w:t>
      </w:r>
    </w:p>
    <w:p w14:paraId="3B0403D5" w14:textId="77777777" w:rsidR="00000000" w:rsidRDefault="00024933">
      <w:pPr>
        <w:pStyle w:val="lh"/>
        <w:spacing w:before="240" w:after="320" w:line="360" w:lineRule="atLeast"/>
        <w:ind w:left="765" w:right="45"/>
        <w:rPr>
          <w:rFonts w:ascii="Times" w:eastAsia="Times" w:hAnsi="Times" w:cs="Times"/>
          <w:color w:val="000000"/>
          <w:lang w:val="en-GB" w:eastAsia="en-GB" w:bidi="ar-SA"/>
        </w:rPr>
      </w:pPr>
      <w:r>
        <w:rPr>
          <w:rFonts w:ascii="Times" w:eastAsia="Times" w:hAnsi="Times" w:cs="Times"/>
          <w:b/>
          <w:bCs/>
          <w:color w:val="000000"/>
          <w:u w:val="single" w:color="000000"/>
          <w:lang w:val="en-GB" w:eastAsia="en-GB" w:bidi="ar-SA"/>
        </w:rPr>
        <w:t>Loa</w:t>
      </w:r>
      <w:r>
        <w:rPr>
          <w:rFonts w:ascii="Times" w:eastAsia="Times" w:hAnsi="Times" w:cs="Times"/>
          <w:b/>
          <w:bCs/>
          <w:color w:val="000000"/>
          <w:u w:val="single" w:color="000000"/>
          <w:lang w:val="en-GB" w:eastAsia="en-GB" w:bidi="ar-SA"/>
        </w:rPr>
        <w:t>n Amount &amp; Interest</w:t>
      </w:r>
    </w:p>
    <w:p w14:paraId="2413E43D" w14:textId="77777777" w:rsidR="00000000" w:rsidRDefault="00024933">
      <w:pPr>
        <w:pStyle w:val="outputPageli"/>
        <w:numPr>
          <w:ilvl w:val="0"/>
          <w:numId w:val="1"/>
        </w:numPr>
        <w:spacing w:after="320" w:line="360" w:lineRule="atLeast"/>
        <w:ind w:left="765" w:right="45" w:hanging="280"/>
        <w:rPr>
          <w:rFonts w:ascii="Times" w:eastAsia="Times" w:hAnsi="Times" w:cs="Times"/>
          <w:color w:val="000000"/>
          <w:lang w:val="en-GB" w:eastAsia="en-GB" w:bidi="ar-SA"/>
        </w:rPr>
      </w:pPr>
      <w:r>
        <w:rPr>
          <w:rFonts w:ascii="Times" w:eastAsia="Times" w:hAnsi="Times" w:cs="Times"/>
          <w:color w:val="000000"/>
          <w:lang w:val="en-GB" w:eastAsia="en-GB" w:bidi="ar-SA"/>
        </w:rPr>
        <w:t>The Lender promises to loan £10,000,000.00 GBP to the Borrower and the Borrower promises to repay this principal amount to the Lender, with interest payable on the unpaid principal at the rate of 3.00 percent per annum, calculated yearl</w:t>
      </w:r>
      <w:r>
        <w:rPr>
          <w:rFonts w:ascii="Times" w:eastAsia="Times" w:hAnsi="Times" w:cs="Times"/>
          <w:color w:val="000000"/>
          <w:lang w:val="en-GB" w:eastAsia="en-GB" w:bidi="ar-SA"/>
        </w:rPr>
        <w:t>y not in advance, beginning on 6 April 2018.</w:t>
      </w:r>
    </w:p>
    <w:p w14:paraId="2A27B42E" w14:textId="77777777" w:rsidR="00000000" w:rsidRDefault="00024933">
      <w:pPr>
        <w:pStyle w:val="lh"/>
        <w:spacing w:before="240" w:after="320" w:line="360" w:lineRule="atLeast"/>
        <w:ind w:left="765" w:right="45"/>
        <w:rPr>
          <w:rFonts w:ascii="Times" w:eastAsia="Times" w:hAnsi="Times" w:cs="Times"/>
          <w:color w:val="000000"/>
          <w:lang w:val="en-GB" w:eastAsia="en-GB" w:bidi="ar-SA"/>
        </w:rPr>
      </w:pPr>
      <w:r>
        <w:rPr>
          <w:rFonts w:ascii="Times" w:eastAsia="Times" w:hAnsi="Times" w:cs="Times"/>
          <w:b/>
          <w:bCs/>
          <w:color w:val="000000"/>
          <w:u w:val="single" w:color="000000"/>
          <w:lang w:val="en-GB" w:eastAsia="en-GB" w:bidi="ar-SA"/>
        </w:rPr>
        <w:t>Payment</w:t>
      </w:r>
    </w:p>
    <w:p w14:paraId="50380F25" w14:textId="77777777" w:rsidR="00000000" w:rsidRDefault="00024933">
      <w:pPr>
        <w:pStyle w:val="outputPageli"/>
        <w:numPr>
          <w:ilvl w:val="0"/>
          <w:numId w:val="1"/>
        </w:numPr>
        <w:spacing w:after="320" w:line="360" w:lineRule="atLeast"/>
        <w:ind w:left="765" w:right="45" w:hanging="280"/>
        <w:rPr>
          <w:rFonts w:ascii="Times" w:eastAsia="Times" w:hAnsi="Times" w:cs="Times"/>
          <w:color w:val="000000"/>
          <w:lang w:val="en-GB" w:eastAsia="en-GB" w:bidi="ar-SA"/>
        </w:rPr>
      </w:pPr>
      <w:r>
        <w:rPr>
          <w:rFonts w:ascii="Times" w:eastAsia="Times" w:hAnsi="Times" w:cs="Times"/>
          <w:color w:val="000000"/>
          <w:lang w:val="en-GB" w:eastAsia="en-GB" w:bidi="ar-SA"/>
        </w:rPr>
        <w:t>This Loan will be repaid in consecutive yearly instalments of interest only commencing on 6 April 2018 and continuing on the 6th of April of each following year until 5 April 2023 with the balance then o</w:t>
      </w:r>
      <w:r>
        <w:rPr>
          <w:rFonts w:ascii="Times" w:eastAsia="Times" w:hAnsi="Times" w:cs="Times"/>
          <w:color w:val="000000"/>
          <w:lang w:val="en-GB" w:eastAsia="en-GB" w:bidi="ar-SA"/>
        </w:rPr>
        <w:t>wing under this Agreement being paid at that time.</w:t>
      </w:r>
    </w:p>
    <w:p w14:paraId="11A9CE65" w14:textId="77777777" w:rsidR="00F87887" w:rsidRDefault="00F87887" w:rsidP="00F87887">
      <w:pPr>
        <w:pStyle w:val="outputPageli"/>
        <w:spacing w:after="320" w:line="360" w:lineRule="atLeast"/>
        <w:ind w:left="765" w:right="45"/>
        <w:rPr>
          <w:rFonts w:ascii="Times" w:eastAsia="Times" w:hAnsi="Times" w:cs="Times"/>
          <w:color w:val="000000"/>
          <w:lang w:val="en-GB" w:eastAsia="en-GB" w:bidi="ar-SA"/>
        </w:rPr>
      </w:pPr>
    </w:p>
    <w:p w14:paraId="3A5FA4E6" w14:textId="77777777" w:rsidR="00000000" w:rsidRDefault="00024933">
      <w:pPr>
        <w:pStyle w:val="lh"/>
        <w:spacing w:before="240" w:after="320" w:line="360" w:lineRule="atLeast"/>
        <w:ind w:left="765" w:right="45"/>
        <w:rPr>
          <w:rFonts w:ascii="Times" w:eastAsia="Times" w:hAnsi="Times" w:cs="Times"/>
          <w:color w:val="000000"/>
          <w:lang w:val="en-GB" w:eastAsia="en-GB" w:bidi="ar-SA"/>
        </w:rPr>
      </w:pPr>
      <w:r>
        <w:rPr>
          <w:rFonts w:ascii="Times" w:eastAsia="Times" w:hAnsi="Times" w:cs="Times"/>
          <w:b/>
          <w:bCs/>
          <w:color w:val="000000"/>
          <w:u w:val="single" w:color="000000"/>
          <w:lang w:val="en-GB" w:eastAsia="en-GB" w:bidi="ar-SA"/>
        </w:rPr>
        <w:lastRenderedPageBreak/>
        <w:t>Default</w:t>
      </w:r>
    </w:p>
    <w:p w14:paraId="0245EBD7" w14:textId="77777777" w:rsidR="00000000" w:rsidRDefault="00024933">
      <w:pPr>
        <w:pStyle w:val="outputPageli"/>
        <w:numPr>
          <w:ilvl w:val="0"/>
          <w:numId w:val="1"/>
        </w:numPr>
        <w:spacing w:after="320" w:line="360" w:lineRule="atLeast"/>
        <w:ind w:left="765" w:right="45" w:hanging="280"/>
        <w:rPr>
          <w:rFonts w:ascii="Times" w:eastAsia="Times" w:hAnsi="Times" w:cs="Times"/>
          <w:color w:val="000000"/>
          <w:lang w:val="en-GB" w:eastAsia="en-GB" w:bidi="ar-SA"/>
        </w:rPr>
      </w:pPr>
      <w:r>
        <w:rPr>
          <w:rFonts w:ascii="Times" w:eastAsia="Times" w:hAnsi="Times" w:cs="Times"/>
          <w:color w:val="000000"/>
          <w:lang w:val="en-GB" w:eastAsia="en-GB" w:bidi="ar-SA"/>
        </w:rPr>
        <w:t>Notwithstanding anything to the contrary in this Agreement, if the Borrower defaults in the performance of any obligation under this Agreement, then the Lender may declare the principal amount owin</w:t>
      </w:r>
      <w:r>
        <w:rPr>
          <w:rFonts w:ascii="Times" w:eastAsia="Times" w:hAnsi="Times" w:cs="Times"/>
          <w:color w:val="000000"/>
          <w:lang w:val="en-GB" w:eastAsia="en-GB" w:bidi="ar-SA"/>
        </w:rPr>
        <w:t>g and interest due under this Agreement at that time to be immediately due and payable.</w:t>
      </w:r>
    </w:p>
    <w:p w14:paraId="4F755A3E" w14:textId="77777777" w:rsidR="00000000" w:rsidRDefault="00024933">
      <w:pPr>
        <w:pStyle w:val="outputPageli"/>
        <w:numPr>
          <w:ilvl w:val="0"/>
          <w:numId w:val="1"/>
        </w:numPr>
        <w:spacing w:after="320" w:line="360" w:lineRule="atLeast"/>
        <w:ind w:left="765" w:right="45" w:hanging="280"/>
        <w:rPr>
          <w:rFonts w:ascii="Times" w:eastAsia="Times" w:hAnsi="Times" w:cs="Times"/>
          <w:color w:val="000000"/>
          <w:lang w:val="en-GB" w:eastAsia="en-GB" w:bidi="ar-SA"/>
        </w:rPr>
      </w:pPr>
      <w:r>
        <w:rPr>
          <w:rFonts w:ascii="Times" w:eastAsia="Times" w:hAnsi="Times" w:cs="Times"/>
          <w:color w:val="000000"/>
          <w:lang w:val="en-GB" w:eastAsia="en-GB" w:bidi="ar-SA"/>
        </w:rPr>
        <w:t>Further, if the Lender declares the principal amount owing under this Agreement to be immediately due and payable, and the Borrower fails to provide full payment, inter</w:t>
      </w:r>
      <w:r>
        <w:rPr>
          <w:rFonts w:ascii="Times" w:eastAsia="Times" w:hAnsi="Times" w:cs="Times"/>
          <w:color w:val="000000"/>
          <w:lang w:val="en-GB" w:eastAsia="en-GB" w:bidi="ar-SA"/>
        </w:rPr>
        <w:t>est at the rate of 6.00 percent per annum, calculated yearly not in advance, will be charged on the outstanding amount, commencing the day the principal amount is declared due and payable, until full payment is received by the Lender.</w:t>
      </w:r>
    </w:p>
    <w:p w14:paraId="6413CCC6" w14:textId="77777777" w:rsidR="00000000" w:rsidRPr="00E15D27" w:rsidRDefault="00E15D27">
      <w:pPr>
        <w:pStyle w:val="lh"/>
        <w:spacing w:before="240" w:after="320" w:line="360" w:lineRule="atLeast"/>
        <w:ind w:left="765" w:right="45"/>
        <w:rPr>
          <w:rFonts w:ascii="Times" w:eastAsia="Times" w:hAnsi="Times" w:cs="Times"/>
          <w:color w:val="000000"/>
          <w:lang w:eastAsia="en-GB" w:bidi="ar-SA"/>
        </w:rPr>
      </w:pPr>
      <w:r>
        <w:rPr>
          <w:rFonts w:ascii="Times" w:eastAsia="Times" w:hAnsi="Times" w:cs="Times"/>
          <w:b/>
          <w:bCs/>
          <w:color w:val="000000"/>
          <w:u w:val="single" w:color="000000"/>
          <w:lang w:eastAsia="en-GB" w:bidi="ar-SA"/>
        </w:rPr>
        <w:t>Sanctions</w:t>
      </w:r>
    </w:p>
    <w:p w14:paraId="66A3A703" w14:textId="77777777" w:rsidR="00000000" w:rsidRDefault="00024933">
      <w:pPr>
        <w:pStyle w:val="outputPageli"/>
        <w:numPr>
          <w:ilvl w:val="0"/>
          <w:numId w:val="1"/>
        </w:numPr>
        <w:spacing w:after="320" w:line="360" w:lineRule="atLeast"/>
        <w:ind w:left="765" w:right="45" w:hanging="280"/>
        <w:rPr>
          <w:rFonts w:ascii="Times" w:eastAsia="Times" w:hAnsi="Times" w:cs="Times"/>
          <w:color w:val="000000"/>
          <w:lang w:val="en-GB" w:eastAsia="en-GB" w:bidi="ar-SA"/>
        </w:rPr>
      </w:pPr>
      <w:r>
        <w:rPr>
          <w:rFonts w:ascii="Times" w:eastAsia="Times" w:hAnsi="Times" w:cs="Times"/>
          <w:color w:val="000000"/>
          <w:lang w:val="en-GB" w:eastAsia="en-GB" w:bidi="ar-SA"/>
        </w:rPr>
        <w:t>If the B</w:t>
      </w:r>
      <w:r>
        <w:rPr>
          <w:rFonts w:ascii="Times" w:eastAsia="Times" w:hAnsi="Times" w:cs="Times"/>
          <w:color w:val="000000"/>
          <w:lang w:val="en-GB" w:eastAsia="en-GB" w:bidi="ar-SA"/>
        </w:rPr>
        <w:t>orrower repays the loan early, they will be charged a fee equivalent to the remaining interest to be paid until the agreed date of the repayment.</w:t>
      </w:r>
    </w:p>
    <w:p w14:paraId="2F4B0B30" w14:textId="77777777" w:rsidR="00E15D27" w:rsidRPr="00E15D27" w:rsidRDefault="00E15D27">
      <w:pPr>
        <w:pStyle w:val="outputPageli"/>
        <w:numPr>
          <w:ilvl w:val="0"/>
          <w:numId w:val="1"/>
        </w:numPr>
        <w:spacing w:after="320" w:line="360" w:lineRule="atLeast"/>
        <w:ind w:left="765" w:right="45" w:hanging="280"/>
        <w:rPr>
          <w:rFonts w:ascii="Times" w:eastAsia="Times" w:hAnsi="Times" w:cs="Times"/>
          <w:color w:val="000000"/>
          <w:lang w:val="en-GB" w:eastAsia="en-GB" w:bidi="ar-SA"/>
        </w:rPr>
      </w:pPr>
      <w:r>
        <w:rPr>
          <w:rFonts w:ascii="Times" w:eastAsia="Times" w:hAnsi="Times" w:cs="Times"/>
          <w:color w:val="000000"/>
          <w:lang w:eastAsia="en-GB" w:bidi="ar-SA"/>
        </w:rPr>
        <w:t xml:space="preserve">In the case in which the Borrower is late with an interest repayment, the interest at the rate of 6.00 percent per annum, </w:t>
      </w:r>
      <w:r>
        <w:rPr>
          <w:rFonts w:ascii="Times" w:eastAsia="Times" w:hAnsi="Times" w:cs="Times"/>
          <w:color w:val="000000"/>
          <w:lang w:val="en-GB" w:eastAsia="en-GB" w:bidi="ar-SA"/>
        </w:rPr>
        <w:t>calculated yearly not in advance, will be charged on the outstanding amount, commencing</w:t>
      </w:r>
      <w:r>
        <w:rPr>
          <w:rFonts w:ascii="Times" w:eastAsia="Times" w:hAnsi="Times" w:cs="Times"/>
          <w:color w:val="000000"/>
          <w:lang w:eastAsia="en-GB" w:bidi="ar-SA"/>
        </w:rPr>
        <w:t xml:space="preserve"> with the day until which that said payment should have been made.</w:t>
      </w:r>
    </w:p>
    <w:p w14:paraId="6CF8F5E5" w14:textId="77777777" w:rsidR="00E15D27" w:rsidRDefault="00E15D27">
      <w:pPr>
        <w:pStyle w:val="outputPageli"/>
        <w:numPr>
          <w:ilvl w:val="0"/>
          <w:numId w:val="1"/>
        </w:numPr>
        <w:spacing w:after="320" w:line="360" w:lineRule="atLeast"/>
        <w:ind w:left="765" w:right="45" w:hanging="280"/>
        <w:rPr>
          <w:rFonts w:ascii="Times" w:eastAsia="Times" w:hAnsi="Times" w:cs="Times"/>
          <w:color w:val="000000"/>
          <w:lang w:val="en-GB" w:eastAsia="en-GB" w:bidi="ar-SA"/>
        </w:rPr>
      </w:pPr>
      <w:r>
        <w:rPr>
          <w:rFonts w:ascii="Times" w:eastAsia="Times" w:hAnsi="Times" w:cs="Times"/>
          <w:color w:val="000000"/>
          <w:lang w:eastAsia="en-GB" w:bidi="ar-SA"/>
        </w:rPr>
        <w:t>In the case in which the Borrower is late with the repayment of the loan, they will be charged a fee of £50,000.00 GBP.</w:t>
      </w:r>
    </w:p>
    <w:p w14:paraId="25FE3AA5" w14:textId="77777777" w:rsidR="00000000" w:rsidRDefault="00024933">
      <w:pPr>
        <w:pStyle w:val="lh"/>
        <w:spacing w:before="240" w:after="320" w:line="360" w:lineRule="atLeast"/>
        <w:ind w:left="765" w:right="45"/>
        <w:rPr>
          <w:rFonts w:ascii="Times" w:eastAsia="Times" w:hAnsi="Times" w:cs="Times"/>
          <w:color w:val="000000"/>
          <w:lang w:val="en-GB" w:eastAsia="en-GB" w:bidi="ar-SA"/>
        </w:rPr>
      </w:pPr>
      <w:r>
        <w:rPr>
          <w:rFonts w:ascii="Times" w:eastAsia="Times" w:hAnsi="Times" w:cs="Times"/>
          <w:b/>
          <w:bCs/>
          <w:color w:val="000000"/>
          <w:u w:val="single" w:color="000000"/>
          <w:lang w:val="en-GB" w:eastAsia="en-GB" w:bidi="ar-SA"/>
        </w:rPr>
        <w:t>Governing Law</w:t>
      </w:r>
    </w:p>
    <w:p w14:paraId="251C8783" w14:textId="77777777" w:rsidR="00000000" w:rsidRDefault="00024933">
      <w:pPr>
        <w:pStyle w:val="outputPageli"/>
        <w:numPr>
          <w:ilvl w:val="0"/>
          <w:numId w:val="1"/>
        </w:numPr>
        <w:spacing w:after="320" w:line="360" w:lineRule="atLeast"/>
        <w:ind w:left="765" w:right="45" w:hanging="280"/>
        <w:rPr>
          <w:rFonts w:ascii="Times" w:eastAsia="Times" w:hAnsi="Times" w:cs="Times"/>
          <w:color w:val="000000"/>
          <w:lang w:val="en-GB" w:eastAsia="en-GB" w:bidi="ar-SA"/>
        </w:rPr>
      </w:pPr>
      <w:r>
        <w:rPr>
          <w:rFonts w:ascii="Times" w:eastAsia="Times" w:hAnsi="Times" w:cs="Times"/>
          <w:color w:val="000000"/>
          <w:lang w:val="en-GB" w:eastAsia="en-GB" w:bidi="ar-SA"/>
        </w:rPr>
        <w:t>This Agreement will be construed in accordance with and governed by the laws of the Country of E</w:t>
      </w:r>
      <w:r>
        <w:rPr>
          <w:rFonts w:ascii="Times" w:eastAsia="Times" w:hAnsi="Times" w:cs="Times"/>
          <w:color w:val="000000"/>
          <w:lang w:val="en-GB" w:eastAsia="en-GB" w:bidi="ar-SA"/>
        </w:rPr>
        <w:t>ngland.</w:t>
      </w:r>
    </w:p>
    <w:p w14:paraId="52876F93" w14:textId="77777777" w:rsidR="00000000" w:rsidRDefault="00024933">
      <w:pPr>
        <w:pStyle w:val="lh"/>
        <w:spacing w:before="240" w:after="320" w:line="360" w:lineRule="atLeast"/>
        <w:ind w:left="765" w:right="45"/>
        <w:rPr>
          <w:rFonts w:ascii="Times" w:eastAsia="Times" w:hAnsi="Times" w:cs="Times"/>
          <w:color w:val="000000"/>
          <w:lang w:val="en-GB" w:eastAsia="en-GB" w:bidi="ar-SA"/>
        </w:rPr>
      </w:pPr>
      <w:r>
        <w:rPr>
          <w:rFonts w:ascii="Times" w:eastAsia="Times" w:hAnsi="Times" w:cs="Times"/>
          <w:b/>
          <w:bCs/>
          <w:color w:val="000000"/>
          <w:u w:val="single" w:color="000000"/>
          <w:lang w:val="en-GB" w:eastAsia="en-GB" w:bidi="ar-SA"/>
        </w:rPr>
        <w:t>Costs</w:t>
      </w:r>
    </w:p>
    <w:p w14:paraId="30D04314" w14:textId="77777777" w:rsidR="00000000" w:rsidRDefault="00024933">
      <w:pPr>
        <w:pStyle w:val="outputPageli"/>
        <w:numPr>
          <w:ilvl w:val="0"/>
          <w:numId w:val="1"/>
        </w:numPr>
        <w:spacing w:after="320" w:line="360" w:lineRule="atLeast"/>
        <w:ind w:left="765" w:right="45" w:hanging="280"/>
        <w:rPr>
          <w:rFonts w:ascii="Times" w:eastAsia="Times" w:hAnsi="Times" w:cs="Times"/>
          <w:color w:val="000000"/>
          <w:lang w:val="en-GB" w:eastAsia="en-GB" w:bidi="ar-SA"/>
        </w:rPr>
      </w:pPr>
      <w:r>
        <w:rPr>
          <w:rFonts w:ascii="Times" w:eastAsia="Times" w:hAnsi="Times" w:cs="Times"/>
          <w:color w:val="000000"/>
          <w:lang w:val="en-GB" w:eastAsia="en-GB" w:bidi="ar-SA"/>
        </w:rPr>
        <w:t xml:space="preserve">All costs, expenses and expenditures including, without limitation, the complete legal costs incurred by enforcing this Agreement as </w:t>
      </w:r>
      <w:bookmarkStart w:id="0" w:name="_GoBack"/>
      <w:bookmarkEnd w:id="0"/>
      <w:r>
        <w:rPr>
          <w:rFonts w:ascii="Times" w:eastAsia="Times" w:hAnsi="Times" w:cs="Times"/>
          <w:color w:val="000000"/>
          <w:lang w:val="en-GB" w:eastAsia="en-GB" w:bidi="ar-SA"/>
        </w:rPr>
        <w:t>a result of any default by the Borrower, will be added to the principal then outstanding and will immediately</w:t>
      </w:r>
      <w:r>
        <w:rPr>
          <w:rFonts w:ascii="Times" w:eastAsia="Times" w:hAnsi="Times" w:cs="Times"/>
          <w:color w:val="000000"/>
          <w:lang w:val="en-GB" w:eastAsia="en-GB" w:bidi="ar-SA"/>
        </w:rPr>
        <w:t xml:space="preserve"> be paid by the Borrower.</w:t>
      </w:r>
    </w:p>
    <w:p w14:paraId="40AA2697" w14:textId="77777777" w:rsidR="00D94AF6" w:rsidRDefault="00D94AF6" w:rsidP="00D94AF6">
      <w:pPr>
        <w:pStyle w:val="outputPageli"/>
        <w:spacing w:after="320" w:line="360" w:lineRule="atLeast"/>
        <w:ind w:left="765" w:right="45"/>
        <w:rPr>
          <w:rFonts w:ascii="Times" w:eastAsia="Times" w:hAnsi="Times" w:cs="Times"/>
          <w:color w:val="000000"/>
          <w:lang w:val="en-GB" w:eastAsia="en-GB" w:bidi="ar-SA"/>
        </w:rPr>
      </w:pPr>
    </w:p>
    <w:p w14:paraId="5A973DE7" w14:textId="77777777" w:rsidR="00000000" w:rsidRDefault="00024933">
      <w:pPr>
        <w:pStyle w:val="lh"/>
        <w:spacing w:before="240" w:after="320" w:line="360" w:lineRule="atLeast"/>
        <w:ind w:left="765" w:right="45"/>
        <w:rPr>
          <w:rFonts w:ascii="Times" w:eastAsia="Times" w:hAnsi="Times" w:cs="Times"/>
          <w:color w:val="000000"/>
          <w:lang w:val="en-GB" w:eastAsia="en-GB" w:bidi="ar-SA"/>
        </w:rPr>
      </w:pPr>
      <w:r>
        <w:rPr>
          <w:rFonts w:ascii="Times" w:eastAsia="Times" w:hAnsi="Times" w:cs="Times"/>
          <w:b/>
          <w:bCs/>
          <w:color w:val="000000"/>
          <w:u w:val="single" w:color="000000"/>
          <w:lang w:val="en-GB" w:eastAsia="en-GB" w:bidi="ar-SA"/>
        </w:rPr>
        <w:lastRenderedPageBreak/>
        <w:t>Binding Effect</w:t>
      </w:r>
    </w:p>
    <w:p w14:paraId="772EB8F5" w14:textId="77777777" w:rsidR="00000000" w:rsidRDefault="00024933">
      <w:pPr>
        <w:pStyle w:val="outputPageli"/>
        <w:numPr>
          <w:ilvl w:val="0"/>
          <w:numId w:val="1"/>
        </w:numPr>
        <w:spacing w:after="320" w:line="360" w:lineRule="atLeast"/>
        <w:ind w:left="765" w:right="45" w:hanging="280"/>
        <w:rPr>
          <w:rFonts w:ascii="Times" w:eastAsia="Times" w:hAnsi="Times" w:cs="Times"/>
          <w:color w:val="000000"/>
          <w:lang w:val="en-GB" w:eastAsia="en-GB" w:bidi="ar-SA"/>
        </w:rPr>
      </w:pPr>
      <w:r>
        <w:rPr>
          <w:rFonts w:ascii="Times" w:eastAsia="Times" w:hAnsi="Times" w:cs="Times"/>
          <w:color w:val="000000"/>
          <w:lang w:val="en-GB" w:eastAsia="en-GB" w:bidi="ar-SA"/>
        </w:rPr>
        <w:t>This Agreement will pass to the benefit of and be binding upon the respective heirs, executors, administrators, successors and permitted assigns of the Borrower and Lender. The Borrower waives presentment for paymen</w:t>
      </w:r>
      <w:r>
        <w:rPr>
          <w:rFonts w:ascii="Times" w:eastAsia="Times" w:hAnsi="Times" w:cs="Times"/>
          <w:color w:val="000000"/>
          <w:lang w:val="en-GB" w:eastAsia="en-GB" w:bidi="ar-SA"/>
        </w:rPr>
        <w:t>t, notice of non-payment, protest, and notice of protest.</w:t>
      </w:r>
    </w:p>
    <w:p w14:paraId="567A7A60" w14:textId="77777777" w:rsidR="00000000" w:rsidRDefault="00024933">
      <w:pPr>
        <w:pStyle w:val="lh"/>
        <w:spacing w:before="240" w:after="320" w:line="360" w:lineRule="atLeast"/>
        <w:ind w:left="765" w:right="45"/>
        <w:rPr>
          <w:rFonts w:ascii="Times" w:eastAsia="Times" w:hAnsi="Times" w:cs="Times"/>
          <w:color w:val="000000"/>
          <w:lang w:val="en-GB" w:eastAsia="en-GB" w:bidi="ar-SA"/>
        </w:rPr>
      </w:pPr>
      <w:r>
        <w:rPr>
          <w:rFonts w:ascii="Times" w:eastAsia="Times" w:hAnsi="Times" w:cs="Times"/>
          <w:b/>
          <w:bCs/>
          <w:color w:val="000000"/>
          <w:u w:val="single" w:color="000000"/>
          <w:lang w:val="en-GB" w:eastAsia="en-GB" w:bidi="ar-SA"/>
        </w:rPr>
        <w:t>Amendments</w:t>
      </w:r>
    </w:p>
    <w:p w14:paraId="33B599F4" w14:textId="77777777" w:rsidR="00000000" w:rsidRDefault="00024933">
      <w:pPr>
        <w:pStyle w:val="outputPageli"/>
        <w:numPr>
          <w:ilvl w:val="0"/>
          <w:numId w:val="1"/>
        </w:numPr>
        <w:spacing w:after="320" w:line="360" w:lineRule="atLeast"/>
        <w:ind w:left="765" w:right="45" w:hanging="280"/>
        <w:rPr>
          <w:rFonts w:ascii="Times" w:eastAsia="Times" w:hAnsi="Times" w:cs="Times"/>
          <w:color w:val="000000"/>
          <w:lang w:val="en-GB" w:eastAsia="en-GB" w:bidi="ar-SA"/>
        </w:rPr>
      </w:pPr>
      <w:r>
        <w:rPr>
          <w:rFonts w:ascii="Times" w:eastAsia="Times" w:hAnsi="Times" w:cs="Times"/>
          <w:color w:val="000000"/>
          <w:lang w:val="en-GB" w:eastAsia="en-GB" w:bidi="ar-SA"/>
        </w:rPr>
        <w:t>This Agreement may only be amended or modified by a written instrument executed by both the Borrower and the Lender.</w:t>
      </w:r>
    </w:p>
    <w:p w14:paraId="58E000C1" w14:textId="77777777" w:rsidR="00000000" w:rsidRDefault="00024933">
      <w:pPr>
        <w:pStyle w:val="lh"/>
        <w:spacing w:before="240" w:after="320" w:line="360" w:lineRule="atLeast"/>
        <w:ind w:left="765" w:right="45"/>
        <w:rPr>
          <w:rFonts w:ascii="Times" w:eastAsia="Times" w:hAnsi="Times" w:cs="Times"/>
          <w:color w:val="000000"/>
          <w:lang w:val="en-GB" w:eastAsia="en-GB" w:bidi="ar-SA"/>
        </w:rPr>
      </w:pPr>
      <w:r>
        <w:rPr>
          <w:rFonts w:ascii="Times" w:eastAsia="Times" w:hAnsi="Times" w:cs="Times"/>
          <w:b/>
          <w:bCs/>
          <w:color w:val="000000"/>
          <w:u w:val="single" w:color="000000"/>
          <w:lang w:val="en-GB" w:eastAsia="en-GB" w:bidi="ar-SA"/>
        </w:rPr>
        <w:t>Severability</w:t>
      </w:r>
    </w:p>
    <w:p w14:paraId="2489C129" w14:textId="77777777" w:rsidR="00000000" w:rsidRDefault="00024933">
      <w:pPr>
        <w:pStyle w:val="outputPageli"/>
        <w:numPr>
          <w:ilvl w:val="0"/>
          <w:numId w:val="1"/>
        </w:numPr>
        <w:spacing w:after="320" w:line="360" w:lineRule="atLeast"/>
        <w:ind w:left="765" w:right="45" w:hanging="400"/>
        <w:rPr>
          <w:rFonts w:ascii="Times" w:eastAsia="Times" w:hAnsi="Times" w:cs="Times"/>
          <w:color w:val="000000"/>
          <w:lang w:val="en-GB" w:eastAsia="en-GB" w:bidi="ar-SA"/>
        </w:rPr>
      </w:pPr>
      <w:r>
        <w:rPr>
          <w:rFonts w:ascii="Times" w:eastAsia="Times" w:hAnsi="Times" w:cs="Times"/>
          <w:color w:val="000000"/>
          <w:lang w:val="en-GB" w:eastAsia="en-GB" w:bidi="ar-SA"/>
        </w:rPr>
        <w:t>The clauses and paragraphs contained in this Agreement ar</w:t>
      </w:r>
      <w:r>
        <w:rPr>
          <w:rFonts w:ascii="Times" w:eastAsia="Times" w:hAnsi="Times" w:cs="Times"/>
          <w:color w:val="000000"/>
          <w:lang w:val="en-GB" w:eastAsia="en-GB" w:bidi="ar-SA"/>
        </w:rPr>
        <w:t>e intended to be read and construed independently of each other. If any term, covenant, condition or provision of this Agreement is held by a court of competent jurisdiction to be invalid, void or unenforceable, it is the parties' intent that such provisio</w:t>
      </w:r>
      <w:r>
        <w:rPr>
          <w:rFonts w:ascii="Times" w:eastAsia="Times" w:hAnsi="Times" w:cs="Times"/>
          <w:color w:val="000000"/>
          <w:lang w:val="en-GB" w:eastAsia="en-GB" w:bidi="ar-SA"/>
        </w:rPr>
        <w:t>n be reduced in scope by the court only to the extent deemed necessary by that court to render the provision reasonable and enforceable and the remainder of the provisions of this Agreement will in no way be affected, impaired or invalidated as a result.</w:t>
      </w:r>
    </w:p>
    <w:p w14:paraId="53C3FB97" w14:textId="77777777" w:rsidR="00000000" w:rsidRDefault="00024933">
      <w:pPr>
        <w:pStyle w:val="lh"/>
        <w:spacing w:before="240" w:after="320" w:line="360" w:lineRule="atLeast"/>
        <w:ind w:left="765" w:right="45"/>
        <w:rPr>
          <w:rFonts w:ascii="Times" w:eastAsia="Times" w:hAnsi="Times" w:cs="Times"/>
          <w:color w:val="000000"/>
          <w:lang w:val="en-GB" w:eastAsia="en-GB" w:bidi="ar-SA"/>
        </w:rPr>
      </w:pPr>
      <w:r>
        <w:rPr>
          <w:rFonts w:ascii="Times" w:eastAsia="Times" w:hAnsi="Times" w:cs="Times"/>
          <w:b/>
          <w:bCs/>
          <w:color w:val="000000"/>
          <w:u w:val="single" w:color="000000"/>
          <w:lang w:val="en-GB" w:eastAsia="en-GB" w:bidi="ar-SA"/>
        </w:rPr>
        <w:t>G</w:t>
      </w:r>
      <w:r>
        <w:rPr>
          <w:rFonts w:ascii="Times" w:eastAsia="Times" w:hAnsi="Times" w:cs="Times"/>
          <w:b/>
          <w:bCs/>
          <w:color w:val="000000"/>
          <w:u w:val="single" w:color="000000"/>
          <w:lang w:val="en-GB" w:eastAsia="en-GB" w:bidi="ar-SA"/>
        </w:rPr>
        <w:t>eneral Provisions</w:t>
      </w:r>
    </w:p>
    <w:p w14:paraId="2097A474" w14:textId="77777777" w:rsidR="00000000" w:rsidRDefault="00024933">
      <w:pPr>
        <w:pStyle w:val="outputPageli"/>
        <w:numPr>
          <w:ilvl w:val="0"/>
          <w:numId w:val="1"/>
        </w:numPr>
        <w:spacing w:after="320" w:line="360" w:lineRule="atLeast"/>
        <w:ind w:left="765" w:right="45" w:hanging="400"/>
        <w:rPr>
          <w:rFonts w:ascii="Times" w:eastAsia="Times" w:hAnsi="Times" w:cs="Times"/>
          <w:color w:val="000000"/>
          <w:lang w:val="en-GB" w:eastAsia="en-GB" w:bidi="ar-SA"/>
        </w:rPr>
      </w:pPr>
      <w:r>
        <w:rPr>
          <w:rFonts w:ascii="Times" w:eastAsia="Times" w:hAnsi="Times" w:cs="Times"/>
          <w:color w:val="000000"/>
          <w:lang w:val="en-GB" w:eastAsia="en-GB" w:bidi="ar-SA"/>
        </w:rPr>
        <w:t>Headings are inserted for the convenience of the parties only and are not to be considered when interpreting this Agreement. Words in the singular mean and include the plural and vice versa. Words in the masculine mean and include the fem</w:t>
      </w:r>
      <w:r>
        <w:rPr>
          <w:rFonts w:ascii="Times" w:eastAsia="Times" w:hAnsi="Times" w:cs="Times"/>
          <w:color w:val="000000"/>
          <w:lang w:val="en-GB" w:eastAsia="en-GB" w:bidi="ar-SA"/>
        </w:rPr>
        <w:t>inine and vice versa.</w:t>
      </w:r>
    </w:p>
    <w:p w14:paraId="748CAC63" w14:textId="77777777" w:rsidR="00000000" w:rsidRDefault="00024933">
      <w:pPr>
        <w:pStyle w:val="lh"/>
        <w:spacing w:before="240" w:after="320" w:line="360" w:lineRule="atLeast"/>
        <w:ind w:left="765" w:right="45"/>
        <w:rPr>
          <w:rFonts w:ascii="Times" w:eastAsia="Times" w:hAnsi="Times" w:cs="Times"/>
          <w:color w:val="000000"/>
          <w:lang w:val="en-GB" w:eastAsia="en-GB" w:bidi="ar-SA"/>
        </w:rPr>
      </w:pPr>
      <w:r>
        <w:rPr>
          <w:rFonts w:ascii="Times" w:eastAsia="Times" w:hAnsi="Times" w:cs="Times"/>
          <w:b/>
          <w:bCs/>
          <w:color w:val="000000"/>
          <w:u w:val="single" w:color="000000"/>
          <w:lang w:val="en-GB" w:eastAsia="en-GB" w:bidi="ar-SA"/>
        </w:rPr>
        <w:t>Entire Agreement</w:t>
      </w:r>
    </w:p>
    <w:p w14:paraId="53BE3F49" w14:textId="77777777" w:rsidR="00000000" w:rsidRDefault="00024933">
      <w:pPr>
        <w:pStyle w:val="outputPageli"/>
        <w:numPr>
          <w:ilvl w:val="0"/>
          <w:numId w:val="1"/>
        </w:numPr>
        <w:spacing w:after="320" w:line="360" w:lineRule="atLeast"/>
        <w:ind w:left="765" w:right="45" w:hanging="400"/>
        <w:rPr>
          <w:rFonts w:ascii="Times" w:eastAsia="Times" w:hAnsi="Times" w:cs="Times"/>
          <w:color w:val="000000"/>
          <w:lang w:val="en-GB" w:eastAsia="en-GB" w:bidi="ar-SA"/>
        </w:rPr>
      </w:pPr>
      <w:r>
        <w:rPr>
          <w:rFonts w:ascii="Times" w:eastAsia="Times" w:hAnsi="Times" w:cs="Times"/>
          <w:color w:val="000000"/>
          <w:lang w:val="en-GB" w:eastAsia="en-GB" w:bidi="ar-SA"/>
        </w:rPr>
        <w:t>This Agreement constitutes the entire agreement between the parties and there are no further items or provisions, either oral or otherwise.</w:t>
      </w:r>
    </w:p>
    <w:p w14:paraId="448EADF5" w14:textId="77777777" w:rsidR="00D94AF6" w:rsidRDefault="00D94AF6">
      <w:pPr>
        <w:spacing w:before="240" w:after="240" w:line="360" w:lineRule="atLeast"/>
        <w:ind w:left="45" w:right="45"/>
        <w:rPr>
          <w:rFonts w:ascii="Times" w:eastAsia="Times" w:hAnsi="Times" w:cs="Times"/>
          <w:b/>
          <w:bCs/>
          <w:color w:val="000000"/>
          <w:lang w:val="en-GB" w:eastAsia="en-GB" w:bidi="ar-SA"/>
        </w:rPr>
      </w:pPr>
    </w:p>
    <w:p w14:paraId="30B4730F" w14:textId="77777777" w:rsidR="00D94AF6" w:rsidRDefault="00D94AF6">
      <w:pPr>
        <w:spacing w:before="240" w:after="240" w:line="360" w:lineRule="atLeast"/>
        <w:ind w:left="45" w:right="45"/>
        <w:rPr>
          <w:rFonts w:ascii="Times" w:eastAsia="Times" w:hAnsi="Times" w:cs="Times"/>
          <w:b/>
          <w:bCs/>
          <w:color w:val="000000"/>
          <w:lang w:val="en-GB" w:eastAsia="en-GB" w:bidi="ar-SA"/>
        </w:rPr>
      </w:pPr>
    </w:p>
    <w:p w14:paraId="15AEE53D" w14:textId="77777777" w:rsidR="00D94AF6" w:rsidRDefault="00D94AF6">
      <w:pPr>
        <w:spacing w:before="240" w:after="240" w:line="360" w:lineRule="atLeast"/>
        <w:ind w:left="45" w:right="45"/>
        <w:rPr>
          <w:rFonts w:ascii="Times" w:eastAsia="Times" w:hAnsi="Times" w:cs="Times"/>
          <w:b/>
          <w:bCs/>
          <w:color w:val="000000"/>
          <w:lang w:val="en-GB" w:eastAsia="en-GB" w:bidi="ar-SA"/>
        </w:rPr>
      </w:pPr>
    </w:p>
    <w:p w14:paraId="719D0004" w14:textId="77777777" w:rsidR="00D94AF6" w:rsidRDefault="00D94AF6">
      <w:pPr>
        <w:spacing w:before="240" w:after="240" w:line="360" w:lineRule="atLeast"/>
        <w:ind w:left="45" w:right="45"/>
        <w:rPr>
          <w:rFonts w:ascii="Times" w:eastAsia="Times" w:hAnsi="Times" w:cs="Times"/>
          <w:b/>
          <w:bCs/>
          <w:color w:val="000000"/>
          <w:lang w:val="en-GB" w:eastAsia="en-GB" w:bidi="ar-SA"/>
        </w:rPr>
      </w:pPr>
    </w:p>
    <w:p w14:paraId="2F1695C3" w14:textId="77777777" w:rsidR="00D94AF6" w:rsidRDefault="00D94AF6">
      <w:pPr>
        <w:spacing w:before="240" w:after="240" w:line="360" w:lineRule="atLeast"/>
        <w:ind w:left="45" w:right="45"/>
        <w:rPr>
          <w:rFonts w:ascii="Times" w:eastAsia="Times" w:hAnsi="Times" w:cs="Times"/>
          <w:b/>
          <w:bCs/>
          <w:color w:val="000000"/>
          <w:lang w:val="en-GB" w:eastAsia="en-GB" w:bidi="ar-SA"/>
        </w:rPr>
      </w:pPr>
    </w:p>
    <w:p w14:paraId="107C1A82" w14:textId="77777777" w:rsidR="00000000" w:rsidRDefault="00024933">
      <w:pPr>
        <w:spacing w:before="240" w:after="240" w:line="360" w:lineRule="atLeast"/>
        <w:ind w:left="45" w:right="45"/>
        <w:rPr>
          <w:rFonts w:ascii="Times" w:eastAsia="Times" w:hAnsi="Times" w:cs="Times"/>
          <w:color w:val="000000"/>
          <w:lang w:val="en-GB" w:eastAsia="en-GB" w:bidi="ar-SA"/>
        </w:rPr>
      </w:pPr>
      <w:r>
        <w:rPr>
          <w:rFonts w:ascii="Times" w:eastAsia="Times" w:hAnsi="Times" w:cs="Times"/>
          <w:b/>
          <w:bCs/>
          <w:color w:val="000000"/>
          <w:lang w:val="en-GB" w:eastAsia="en-GB" w:bidi="ar-SA"/>
        </w:rPr>
        <w:t>IN WITNESS WHEREOF</w:t>
      </w:r>
      <w:r>
        <w:rPr>
          <w:rFonts w:ascii="Times" w:eastAsia="Times" w:hAnsi="Times" w:cs="Times"/>
          <w:color w:val="000000"/>
          <w:lang w:val="en-GB" w:eastAsia="en-GB" w:bidi="ar-SA"/>
        </w:rPr>
        <w:t>, the parties have duly affixed their signatures on this 6t</w:t>
      </w:r>
      <w:r>
        <w:rPr>
          <w:rFonts w:ascii="Times" w:eastAsia="Times" w:hAnsi="Times" w:cs="Times"/>
          <w:color w:val="000000"/>
          <w:lang w:val="en-GB" w:eastAsia="en-GB" w:bidi="ar-SA"/>
        </w:rPr>
        <w:t>h day of April, 2018.  </w:t>
      </w:r>
    </w:p>
    <w:tbl>
      <w:tblPr>
        <w:tblStyle w:val="outputPagetablenewwidth"/>
        <w:tblW w:w="4750" w:type="pct"/>
        <w:tblCellSpacing w:w="0" w:type="dxa"/>
        <w:tblInd w:w="8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12"/>
        <w:gridCol w:w="100"/>
        <w:gridCol w:w="123"/>
        <w:gridCol w:w="4715"/>
      </w:tblGrid>
      <w:tr w:rsidR="00000000" w14:paraId="1E57C487" w14:textId="77777777">
        <w:trPr>
          <w:cantSplit/>
          <w:trHeight w:val="432"/>
          <w:tblCellSpacing w:w="0" w:type="dxa"/>
        </w:trPr>
        <w:tc>
          <w:tcPr>
            <w:tcW w:w="2500" w:type="pct"/>
            <w:tcMar>
              <w:top w:w="40" w:type="dxa"/>
              <w:left w:w="40" w:type="dxa"/>
              <w:bottom w:w="40" w:type="dxa"/>
              <w:right w:w="40" w:type="dxa"/>
            </w:tcMar>
            <w:vAlign w:val="center"/>
          </w:tcPr>
          <w:p w14:paraId="04119757" w14:textId="77777777" w:rsidR="00000000" w:rsidRDefault="00024933">
            <w:pPr>
              <w:pStyle w:val="bodytdpnth-child1"/>
              <w:keepNext/>
              <w:spacing w:after="20" w:line="360" w:lineRule="atLeast"/>
              <w:rPr>
                <w:rFonts w:ascii="Times" w:eastAsia="Times" w:hAnsi="Times" w:cs="Times"/>
                <w:color w:val="000000"/>
                <w:lang w:val="en-GB" w:eastAsia="en-GB" w:bidi="ar-SA"/>
              </w:rPr>
            </w:pPr>
            <w:r>
              <w:rPr>
                <w:rFonts w:ascii="Times" w:eastAsia="Times" w:hAnsi="Times" w:cs="Times"/>
                <w:b/>
                <w:bCs/>
                <w:color w:val="000000"/>
                <w:lang w:val="en-GB" w:eastAsia="en-GB" w:bidi="ar-SA"/>
              </w:rPr>
              <w:t>SIGNED, SEALED AND DELIVERED</w:t>
            </w:r>
            <w:r>
              <w:rPr>
                <w:rFonts w:ascii="Times" w:eastAsia="Times" w:hAnsi="Times" w:cs="Times"/>
                <w:b/>
                <w:bCs/>
                <w:color w:val="000000"/>
                <w:lang w:val="en-GB" w:eastAsia="en-GB" w:bidi="ar-SA"/>
              </w:rPr>
              <w:br/>
            </w:r>
            <w:r>
              <w:rPr>
                <w:rFonts w:ascii="Times" w:eastAsia="Times" w:hAnsi="Times" w:cs="Times"/>
                <w:color w:val="000000"/>
                <w:lang w:val="en-GB" w:eastAsia="en-GB" w:bidi="ar-SA"/>
              </w:rPr>
              <w:t xml:space="preserve">before me, this </w:t>
            </w:r>
            <w:r w:rsidR="0023561E">
              <w:rPr>
                <w:rFonts w:ascii="Times" w:eastAsia="Times" w:hAnsi="Times" w:cs="Times"/>
                <w:color w:val="000000"/>
                <w:lang w:eastAsia="en-GB" w:bidi="ar-SA"/>
              </w:rPr>
              <w:t>1</w:t>
            </w:r>
            <w:proofErr w:type="spellStart"/>
            <w:r>
              <w:rPr>
                <w:rFonts w:ascii="Times" w:eastAsia="Times" w:hAnsi="Times" w:cs="Times"/>
                <w:color w:val="000000"/>
                <w:lang w:val="en-GB" w:eastAsia="en-GB" w:bidi="ar-SA"/>
              </w:rPr>
              <w:t>th</w:t>
            </w:r>
            <w:proofErr w:type="spellEnd"/>
            <w:r>
              <w:rPr>
                <w:rFonts w:ascii="Times" w:eastAsia="Times" w:hAnsi="Times" w:cs="Times"/>
                <w:color w:val="000000"/>
                <w:lang w:val="en-GB" w:eastAsia="en-GB" w:bidi="ar-SA"/>
              </w:rPr>
              <w:t xml:space="preserve"> day of April, 2018 </w:t>
            </w:r>
          </w:p>
        </w:tc>
        <w:tc>
          <w:tcPr>
            <w:tcW w:w="50" w:type="pct"/>
            <w:tcBorders>
              <w:top w:val="single" w:sz="6" w:space="0" w:color="000000"/>
            </w:tcBorders>
            <w:tcMar>
              <w:top w:w="48" w:type="dxa"/>
              <w:left w:w="40" w:type="dxa"/>
              <w:bottom w:w="40" w:type="dxa"/>
              <w:right w:w="40" w:type="dxa"/>
            </w:tcMar>
            <w:vAlign w:val="center"/>
          </w:tcPr>
          <w:p w14:paraId="31E79B3B" w14:textId="77777777" w:rsidR="00000000" w:rsidRDefault="00024933">
            <w:pPr>
              <w:keepNext/>
              <w:spacing w:line="360" w:lineRule="atLeast"/>
              <w:rPr>
                <w:color w:val="000000"/>
                <w:lang w:val="en-GB" w:eastAsia="en-GB" w:bidi="ar-SA"/>
              </w:rPr>
            </w:pPr>
            <w:r>
              <w:rPr>
                <w:color w:val="000000"/>
                <w:lang w:val="en-GB" w:eastAsia="en-GB" w:bidi="ar-SA"/>
              </w:rPr>
              <w:t xml:space="preserve">  </w:t>
            </w:r>
          </w:p>
        </w:tc>
        <w:tc>
          <w:tcPr>
            <w:tcW w:w="50" w:type="pct"/>
            <w:tcBorders>
              <w:left w:val="single" w:sz="6" w:space="0" w:color="000000"/>
            </w:tcBorders>
            <w:tcMar>
              <w:top w:w="40" w:type="dxa"/>
              <w:left w:w="48" w:type="dxa"/>
              <w:bottom w:w="40" w:type="dxa"/>
              <w:right w:w="40" w:type="dxa"/>
            </w:tcMar>
            <w:vAlign w:val="center"/>
          </w:tcPr>
          <w:p w14:paraId="1D3AE9DF" w14:textId="77777777" w:rsidR="00000000" w:rsidRDefault="00024933">
            <w:pPr>
              <w:keepNext/>
              <w:spacing w:line="360" w:lineRule="atLeast"/>
              <w:rPr>
                <w:color w:val="000000"/>
                <w:lang w:val="en-GB" w:eastAsia="en-GB" w:bidi="ar-SA"/>
              </w:rPr>
            </w:pPr>
            <w:r>
              <w:rPr>
                <w:color w:val="000000"/>
                <w:lang w:val="en-GB" w:eastAsia="en-GB" w:bidi="ar-SA"/>
              </w:rPr>
              <w:t xml:space="preserve">  </w:t>
            </w:r>
          </w:p>
        </w:tc>
        <w:tc>
          <w:tcPr>
            <w:tcW w:w="2400" w:type="pct"/>
            <w:tcMar>
              <w:top w:w="40" w:type="dxa"/>
              <w:left w:w="40" w:type="dxa"/>
              <w:bottom w:w="40" w:type="dxa"/>
              <w:right w:w="40" w:type="dxa"/>
            </w:tcMar>
            <w:vAlign w:val="center"/>
          </w:tcPr>
          <w:p w14:paraId="782AD5C4" w14:textId="77777777" w:rsidR="00000000" w:rsidRDefault="00024933">
            <w:pPr>
              <w:pStyle w:val="bodytdpnth-child1"/>
              <w:keepNext/>
              <w:spacing w:after="20" w:line="360" w:lineRule="atLeast"/>
              <w:rPr>
                <w:rFonts w:ascii="Times" w:eastAsia="Times" w:hAnsi="Times" w:cs="Times"/>
                <w:color w:val="000000"/>
                <w:lang w:val="en-GB" w:eastAsia="en-GB" w:bidi="ar-SA"/>
              </w:rPr>
            </w:pPr>
            <w:r>
              <w:rPr>
                <w:rFonts w:ascii="Times" w:eastAsia="Times" w:hAnsi="Times" w:cs="Times"/>
                <w:color w:val="000000"/>
                <w:lang w:val="en-GB" w:eastAsia="en-GB" w:bidi="ar-SA"/>
              </w:rPr>
              <w:t xml:space="preserve">  </w:t>
            </w:r>
            <w:r>
              <w:rPr>
                <w:rFonts w:ascii="Times" w:eastAsia="Times" w:hAnsi="Times" w:cs="Times"/>
                <w:color w:val="000000"/>
                <w:lang w:val="en-GB" w:eastAsia="en-GB" w:bidi="ar-SA"/>
              </w:rPr>
              <w:br/>
              <w:t>London Bank PLC</w:t>
            </w:r>
            <w:r>
              <w:rPr>
                <w:rFonts w:ascii="Times" w:eastAsia="Times" w:hAnsi="Times" w:cs="Times"/>
                <w:color w:val="000000"/>
                <w:lang w:val="en-GB" w:eastAsia="en-GB" w:bidi="ar-SA"/>
              </w:rPr>
              <w:br/>
            </w:r>
            <w:r>
              <w:rPr>
                <w:rFonts w:ascii="Times" w:eastAsia="Times" w:hAnsi="Times" w:cs="Times"/>
                <w:color w:val="000000"/>
                <w:lang w:val="en-GB" w:eastAsia="en-GB" w:bidi="ar-SA"/>
              </w:rPr>
              <w:br/>
            </w:r>
            <w:r>
              <w:rPr>
                <w:rFonts w:ascii="Times" w:eastAsia="Times" w:hAnsi="Times" w:cs="Times"/>
                <w:color w:val="000000"/>
                <w:lang w:val="en-GB" w:eastAsia="en-GB" w:bidi="ar-SA"/>
              </w:rPr>
              <w:t xml:space="preserve">per: ___________________(SEAL) </w:t>
            </w:r>
          </w:p>
        </w:tc>
      </w:tr>
      <w:tr w:rsidR="00000000" w14:paraId="2FCF83E1" w14:textId="77777777">
        <w:trPr>
          <w:cantSplit/>
          <w:trHeight w:val="432"/>
          <w:tblCellSpacing w:w="0" w:type="dxa"/>
        </w:trPr>
        <w:tc>
          <w:tcPr>
            <w:tcW w:w="2500" w:type="pct"/>
            <w:tcMar>
              <w:top w:w="40" w:type="dxa"/>
              <w:left w:w="40" w:type="dxa"/>
              <w:bottom w:w="40" w:type="dxa"/>
              <w:right w:w="40" w:type="dxa"/>
            </w:tcMar>
            <w:vAlign w:val="center"/>
          </w:tcPr>
          <w:p w14:paraId="281B407E" w14:textId="77777777" w:rsidR="00000000" w:rsidRDefault="00024933">
            <w:pPr>
              <w:spacing w:line="360" w:lineRule="atLeast"/>
              <w:rPr>
                <w:color w:val="000000"/>
                <w:lang w:val="en-GB" w:eastAsia="en-GB" w:bidi="ar-SA"/>
              </w:rPr>
            </w:pPr>
            <w:r>
              <w:rPr>
                <w:color w:val="000000"/>
                <w:lang w:val="en-GB" w:eastAsia="en-GB" w:bidi="ar-SA"/>
              </w:rPr>
              <w:t xml:space="preserve">  </w:t>
            </w:r>
          </w:p>
        </w:tc>
        <w:tc>
          <w:tcPr>
            <w:tcW w:w="50" w:type="pct"/>
            <w:tcBorders>
              <w:bottom w:val="single" w:sz="6" w:space="0" w:color="000000"/>
            </w:tcBorders>
            <w:tcMar>
              <w:top w:w="40" w:type="dxa"/>
              <w:left w:w="40" w:type="dxa"/>
              <w:bottom w:w="48" w:type="dxa"/>
              <w:right w:w="40" w:type="dxa"/>
            </w:tcMar>
            <w:vAlign w:val="center"/>
          </w:tcPr>
          <w:p w14:paraId="3885E642" w14:textId="77777777" w:rsidR="00000000" w:rsidRDefault="00024933">
            <w:pPr>
              <w:spacing w:line="360" w:lineRule="atLeast"/>
              <w:rPr>
                <w:color w:val="000000"/>
                <w:lang w:val="en-GB" w:eastAsia="en-GB" w:bidi="ar-SA"/>
              </w:rPr>
            </w:pPr>
            <w:r>
              <w:rPr>
                <w:color w:val="000000"/>
                <w:lang w:val="en-GB" w:eastAsia="en-GB" w:bidi="ar-SA"/>
              </w:rPr>
              <w:t xml:space="preserve">  </w:t>
            </w:r>
          </w:p>
        </w:tc>
        <w:tc>
          <w:tcPr>
            <w:tcW w:w="50" w:type="pct"/>
            <w:tcBorders>
              <w:left w:val="single" w:sz="6" w:space="0" w:color="000000"/>
            </w:tcBorders>
            <w:tcMar>
              <w:top w:w="40" w:type="dxa"/>
              <w:left w:w="48" w:type="dxa"/>
              <w:bottom w:w="40" w:type="dxa"/>
              <w:right w:w="40" w:type="dxa"/>
            </w:tcMar>
            <w:vAlign w:val="center"/>
          </w:tcPr>
          <w:p w14:paraId="03DF4C92" w14:textId="77777777" w:rsidR="00000000" w:rsidRDefault="00024933">
            <w:pPr>
              <w:spacing w:line="360" w:lineRule="atLeast"/>
              <w:rPr>
                <w:color w:val="000000"/>
                <w:lang w:val="en-GB" w:eastAsia="en-GB" w:bidi="ar-SA"/>
              </w:rPr>
            </w:pPr>
            <w:r>
              <w:rPr>
                <w:color w:val="000000"/>
                <w:lang w:val="en-GB" w:eastAsia="en-GB" w:bidi="ar-SA"/>
              </w:rPr>
              <w:t xml:space="preserve">  </w:t>
            </w:r>
          </w:p>
        </w:tc>
        <w:tc>
          <w:tcPr>
            <w:tcW w:w="4687" w:type="dxa"/>
            <w:vAlign w:val="center"/>
          </w:tcPr>
          <w:p w14:paraId="2889214E" w14:textId="77777777" w:rsidR="00000000" w:rsidRDefault="00024933">
            <w:pPr>
              <w:rPr>
                <w:color w:val="000000"/>
                <w:lang w:val="en-GB" w:eastAsia="en-GB" w:bidi="ar-SA"/>
              </w:rPr>
            </w:pPr>
          </w:p>
        </w:tc>
      </w:tr>
    </w:tbl>
    <w:p w14:paraId="470320B6" w14:textId="77777777" w:rsidR="00000000" w:rsidRDefault="00024933">
      <w:pPr>
        <w:ind w:left="45" w:right="45"/>
        <w:rPr>
          <w:color w:val="000000"/>
          <w:lang w:val="en-GB" w:eastAsia="en-GB" w:bidi="ar-SA"/>
        </w:rPr>
      </w:pPr>
      <w:r>
        <w:rPr>
          <w:color w:val="000000"/>
          <w:lang w:val="en-GB" w:eastAsia="en-GB" w:bidi="ar-SA"/>
        </w:rPr>
        <w:t xml:space="preserve">  </w:t>
      </w:r>
    </w:p>
    <w:tbl>
      <w:tblPr>
        <w:tblStyle w:val="outputPagetablenewwidth"/>
        <w:tblW w:w="4750" w:type="pct"/>
        <w:tblCellSpacing w:w="0" w:type="dxa"/>
        <w:tblInd w:w="8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12"/>
        <w:gridCol w:w="100"/>
        <w:gridCol w:w="123"/>
        <w:gridCol w:w="4715"/>
      </w:tblGrid>
      <w:tr w:rsidR="00000000" w14:paraId="63BBC4D8" w14:textId="77777777">
        <w:trPr>
          <w:cantSplit/>
          <w:trHeight w:val="432"/>
          <w:tblCellSpacing w:w="0" w:type="dxa"/>
        </w:trPr>
        <w:tc>
          <w:tcPr>
            <w:tcW w:w="2500" w:type="pct"/>
            <w:tcMar>
              <w:top w:w="40" w:type="dxa"/>
              <w:left w:w="40" w:type="dxa"/>
              <w:bottom w:w="40" w:type="dxa"/>
              <w:right w:w="40" w:type="dxa"/>
            </w:tcMar>
            <w:vAlign w:val="center"/>
          </w:tcPr>
          <w:p w14:paraId="5E0AB504" w14:textId="77777777" w:rsidR="00000000" w:rsidRDefault="00024933">
            <w:pPr>
              <w:pStyle w:val="bodytdpnth-child1"/>
              <w:keepNext/>
              <w:spacing w:after="20" w:line="360" w:lineRule="atLeast"/>
              <w:rPr>
                <w:rFonts w:ascii="Times" w:eastAsia="Times" w:hAnsi="Times" w:cs="Times"/>
                <w:color w:val="000000"/>
                <w:lang w:val="en-GB" w:eastAsia="en-GB" w:bidi="ar-SA"/>
              </w:rPr>
            </w:pPr>
            <w:r>
              <w:rPr>
                <w:rFonts w:ascii="Times" w:eastAsia="Times" w:hAnsi="Times" w:cs="Times"/>
                <w:b/>
                <w:bCs/>
                <w:color w:val="000000"/>
                <w:lang w:val="en-GB" w:eastAsia="en-GB" w:bidi="ar-SA"/>
              </w:rPr>
              <w:t>SIGNED, SEALED AND DELIVERED</w:t>
            </w:r>
            <w:r>
              <w:rPr>
                <w:rFonts w:ascii="Times" w:eastAsia="Times" w:hAnsi="Times" w:cs="Times"/>
                <w:b/>
                <w:bCs/>
                <w:color w:val="000000"/>
                <w:lang w:val="en-GB" w:eastAsia="en-GB" w:bidi="ar-SA"/>
              </w:rPr>
              <w:br/>
            </w:r>
            <w:r>
              <w:rPr>
                <w:rFonts w:ascii="Times" w:eastAsia="Times" w:hAnsi="Times" w:cs="Times"/>
                <w:color w:val="000000"/>
                <w:lang w:val="en-GB" w:eastAsia="en-GB" w:bidi="ar-SA"/>
              </w:rPr>
              <w:t xml:space="preserve">before me, this </w:t>
            </w:r>
            <w:r w:rsidR="0023561E">
              <w:rPr>
                <w:rFonts w:ascii="Times" w:eastAsia="Times" w:hAnsi="Times" w:cs="Times"/>
                <w:color w:val="000000"/>
                <w:lang w:eastAsia="en-GB" w:bidi="ar-SA"/>
              </w:rPr>
              <w:t>1</w:t>
            </w:r>
            <w:proofErr w:type="spellStart"/>
            <w:r>
              <w:rPr>
                <w:rFonts w:ascii="Times" w:eastAsia="Times" w:hAnsi="Times" w:cs="Times"/>
                <w:color w:val="000000"/>
                <w:lang w:val="en-GB" w:eastAsia="en-GB" w:bidi="ar-SA"/>
              </w:rPr>
              <w:t>th</w:t>
            </w:r>
            <w:proofErr w:type="spellEnd"/>
            <w:r>
              <w:rPr>
                <w:rFonts w:ascii="Times" w:eastAsia="Times" w:hAnsi="Times" w:cs="Times"/>
                <w:color w:val="000000"/>
                <w:lang w:val="en-GB" w:eastAsia="en-GB" w:bidi="ar-SA"/>
              </w:rPr>
              <w:t xml:space="preserve"> day of April, 2018 </w:t>
            </w:r>
          </w:p>
        </w:tc>
        <w:tc>
          <w:tcPr>
            <w:tcW w:w="50" w:type="pct"/>
            <w:tcBorders>
              <w:top w:val="single" w:sz="6" w:space="0" w:color="000000"/>
            </w:tcBorders>
            <w:tcMar>
              <w:top w:w="48" w:type="dxa"/>
              <w:left w:w="40" w:type="dxa"/>
              <w:bottom w:w="40" w:type="dxa"/>
              <w:right w:w="40" w:type="dxa"/>
            </w:tcMar>
            <w:vAlign w:val="center"/>
          </w:tcPr>
          <w:p w14:paraId="5BCF3E8E" w14:textId="77777777" w:rsidR="00000000" w:rsidRDefault="00024933">
            <w:pPr>
              <w:keepNext/>
              <w:spacing w:line="360" w:lineRule="atLeast"/>
              <w:rPr>
                <w:color w:val="000000"/>
                <w:lang w:val="en-GB" w:eastAsia="en-GB" w:bidi="ar-SA"/>
              </w:rPr>
            </w:pPr>
            <w:r>
              <w:rPr>
                <w:color w:val="000000"/>
                <w:lang w:val="en-GB" w:eastAsia="en-GB" w:bidi="ar-SA"/>
              </w:rPr>
              <w:t xml:space="preserve">  </w:t>
            </w:r>
          </w:p>
        </w:tc>
        <w:tc>
          <w:tcPr>
            <w:tcW w:w="50" w:type="pct"/>
            <w:tcBorders>
              <w:left w:val="single" w:sz="6" w:space="0" w:color="000000"/>
            </w:tcBorders>
            <w:tcMar>
              <w:top w:w="40" w:type="dxa"/>
              <w:left w:w="48" w:type="dxa"/>
              <w:bottom w:w="40" w:type="dxa"/>
              <w:right w:w="40" w:type="dxa"/>
            </w:tcMar>
            <w:vAlign w:val="center"/>
          </w:tcPr>
          <w:p w14:paraId="389FC133" w14:textId="77777777" w:rsidR="00000000" w:rsidRDefault="00024933">
            <w:pPr>
              <w:keepNext/>
              <w:spacing w:line="360" w:lineRule="atLeast"/>
              <w:rPr>
                <w:color w:val="000000"/>
                <w:lang w:val="en-GB" w:eastAsia="en-GB" w:bidi="ar-SA"/>
              </w:rPr>
            </w:pPr>
            <w:r>
              <w:rPr>
                <w:color w:val="000000"/>
                <w:lang w:val="en-GB" w:eastAsia="en-GB" w:bidi="ar-SA"/>
              </w:rPr>
              <w:t xml:space="preserve">  </w:t>
            </w:r>
          </w:p>
        </w:tc>
        <w:tc>
          <w:tcPr>
            <w:tcW w:w="2400" w:type="pct"/>
            <w:tcMar>
              <w:top w:w="40" w:type="dxa"/>
              <w:left w:w="40" w:type="dxa"/>
              <w:bottom w:w="40" w:type="dxa"/>
              <w:right w:w="40" w:type="dxa"/>
            </w:tcMar>
            <w:vAlign w:val="center"/>
          </w:tcPr>
          <w:p w14:paraId="63C3A5C8" w14:textId="77777777" w:rsidR="00000000" w:rsidRDefault="00024933">
            <w:pPr>
              <w:pStyle w:val="bodytdpnth-child1"/>
              <w:keepNext/>
              <w:spacing w:after="20" w:line="360" w:lineRule="atLeast"/>
              <w:rPr>
                <w:rFonts w:ascii="Times" w:eastAsia="Times" w:hAnsi="Times" w:cs="Times"/>
                <w:color w:val="000000"/>
                <w:lang w:val="en-GB" w:eastAsia="en-GB" w:bidi="ar-SA"/>
              </w:rPr>
            </w:pPr>
            <w:r>
              <w:rPr>
                <w:rFonts w:ascii="Times" w:eastAsia="Times" w:hAnsi="Times" w:cs="Times"/>
                <w:color w:val="000000"/>
                <w:lang w:val="en-GB" w:eastAsia="en-GB" w:bidi="ar-SA"/>
              </w:rPr>
              <w:t xml:space="preserve">  </w:t>
            </w:r>
            <w:r>
              <w:rPr>
                <w:rFonts w:ascii="Times" w:eastAsia="Times" w:hAnsi="Times" w:cs="Times"/>
                <w:color w:val="000000"/>
                <w:lang w:val="en-GB" w:eastAsia="en-GB" w:bidi="ar-SA"/>
              </w:rPr>
              <w:br/>
              <w:t>British Semi</w:t>
            </w:r>
            <w:r>
              <w:rPr>
                <w:rFonts w:ascii="Times" w:eastAsia="Times" w:hAnsi="Times" w:cs="Times"/>
                <w:color w:val="000000"/>
                <w:lang w:val="en-GB" w:eastAsia="en-GB" w:bidi="ar-SA"/>
              </w:rPr>
              <w:t>conductors PLC</w:t>
            </w:r>
            <w:r>
              <w:rPr>
                <w:rFonts w:ascii="Times" w:eastAsia="Times" w:hAnsi="Times" w:cs="Times"/>
                <w:color w:val="000000"/>
                <w:lang w:val="en-GB" w:eastAsia="en-GB" w:bidi="ar-SA"/>
              </w:rPr>
              <w:br/>
            </w:r>
            <w:r>
              <w:rPr>
                <w:rFonts w:ascii="Times" w:eastAsia="Times" w:hAnsi="Times" w:cs="Times"/>
                <w:color w:val="000000"/>
                <w:lang w:val="en-GB" w:eastAsia="en-GB" w:bidi="ar-SA"/>
              </w:rPr>
              <w:br/>
            </w:r>
            <w:r>
              <w:rPr>
                <w:rFonts w:ascii="Times" w:eastAsia="Times" w:hAnsi="Times" w:cs="Times"/>
                <w:color w:val="000000"/>
                <w:lang w:val="en-GB" w:eastAsia="en-GB" w:bidi="ar-SA"/>
              </w:rPr>
              <w:t xml:space="preserve">per: ___________________(SEAL) </w:t>
            </w:r>
          </w:p>
        </w:tc>
      </w:tr>
      <w:tr w:rsidR="00000000" w14:paraId="4C43E9E5" w14:textId="77777777">
        <w:trPr>
          <w:cantSplit/>
          <w:trHeight w:val="432"/>
          <w:tblCellSpacing w:w="0" w:type="dxa"/>
        </w:trPr>
        <w:tc>
          <w:tcPr>
            <w:tcW w:w="2500" w:type="pct"/>
            <w:tcMar>
              <w:top w:w="40" w:type="dxa"/>
              <w:left w:w="40" w:type="dxa"/>
              <w:bottom w:w="40" w:type="dxa"/>
              <w:right w:w="40" w:type="dxa"/>
            </w:tcMar>
            <w:vAlign w:val="center"/>
          </w:tcPr>
          <w:p w14:paraId="357B6E7B" w14:textId="77777777" w:rsidR="00000000" w:rsidRDefault="00024933">
            <w:pPr>
              <w:spacing w:line="360" w:lineRule="atLeast"/>
              <w:rPr>
                <w:color w:val="000000"/>
                <w:lang w:val="en-GB" w:eastAsia="en-GB" w:bidi="ar-SA"/>
              </w:rPr>
            </w:pPr>
            <w:r>
              <w:rPr>
                <w:color w:val="000000"/>
                <w:lang w:val="en-GB" w:eastAsia="en-GB" w:bidi="ar-SA"/>
              </w:rPr>
              <w:t xml:space="preserve">  </w:t>
            </w:r>
          </w:p>
        </w:tc>
        <w:tc>
          <w:tcPr>
            <w:tcW w:w="50" w:type="pct"/>
            <w:tcBorders>
              <w:bottom w:val="single" w:sz="6" w:space="0" w:color="000000"/>
            </w:tcBorders>
            <w:tcMar>
              <w:top w:w="40" w:type="dxa"/>
              <w:left w:w="40" w:type="dxa"/>
              <w:bottom w:w="48" w:type="dxa"/>
              <w:right w:w="40" w:type="dxa"/>
            </w:tcMar>
            <w:vAlign w:val="center"/>
          </w:tcPr>
          <w:p w14:paraId="5B4A409F" w14:textId="77777777" w:rsidR="00000000" w:rsidRDefault="00024933">
            <w:pPr>
              <w:spacing w:line="360" w:lineRule="atLeast"/>
              <w:rPr>
                <w:color w:val="000000"/>
                <w:lang w:val="en-GB" w:eastAsia="en-GB" w:bidi="ar-SA"/>
              </w:rPr>
            </w:pPr>
            <w:r>
              <w:rPr>
                <w:color w:val="000000"/>
                <w:lang w:val="en-GB" w:eastAsia="en-GB" w:bidi="ar-SA"/>
              </w:rPr>
              <w:t xml:space="preserve">  </w:t>
            </w:r>
          </w:p>
        </w:tc>
        <w:tc>
          <w:tcPr>
            <w:tcW w:w="50" w:type="pct"/>
            <w:tcBorders>
              <w:left w:val="single" w:sz="6" w:space="0" w:color="000000"/>
            </w:tcBorders>
            <w:tcMar>
              <w:top w:w="40" w:type="dxa"/>
              <w:left w:w="48" w:type="dxa"/>
              <w:bottom w:w="40" w:type="dxa"/>
              <w:right w:w="40" w:type="dxa"/>
            </w:tcMar>
            <w:vAlign w:val="center"/>
          </w:tcPr>
          <w:p w14:paraId="4A9DE8BB" w14:textId="77777777" w:rsidR="00000000" w:rsidRDefault="00024933">
            <w:pPr>
              <w:spacing w:line="360" w:lineRule="atLeast"/>
              <w:rPr>
                <w:color w:val="000000"/>
                <w:lang w:val="en-GB" w:eastAsia="en-GB" w:bidi="ar-SA"/>
              </w:rPr>
            </w:pPr>
            <w:r>
              <w:rPr>
                <w:color w:val="000000"/>
                <w:lang w:val="en-GB" w:eastAsia="en-GB" w:bidi="ar-SA"/>
              </w:rPr>
              <w:t xml:space="preserve">  </w:t>
            </w:r>
          </w:p>
        </w:tc>
        <w:tc>
          <w:tcPr>
            <w:tcW w:w="4687" w:type="dxa"/>
            <w:vAlign w:val="center"/>
          </w:tcPr>
          <w:p w14:paraId="26F62706" w14:textId="77777777" w:rsidR="00000000" w:rsidRDefault="00024933">
            <w:pPr>
              <w:rPr>
                <w:color w:val="000000"/>
                <w:lang w:val="en-GB" w:eastAsia="en-GB" w:bidi="ar-SA"/>
              </w:rPr>
            </w:pPr>
          </w:p>
        </w:tc>
      </w:tr>
    </w:tbl>
    <w:p w14:paraId="6470D26D" w14:textId="77777777" w:rsidR="00A77B3E" w:rsidRDefault="00024933"/>
    <w:sectPr w:rsidR="00A77B3E">
      <w:footerReference w:type="default" r:id="rId7"/>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B5650" w14:textId="77777777" w:rsidR="00000000" w:rsidRDefault="00024933">
      <w:r>
        <w:separator/>
      </w:r>
    </w:p>
  </w:endnote>
  <w:endnote w:type="continuationSeparator" w:id="0">
    <w:p w14:paraId="5A89D4CF" w14:textId="77777777" w:rsidR="00000000" w:rsidRDefault="00024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000000" w14:paraId="18C1E657" w14:textId="77777777">
      <w:trPr>
        <w:cantSplit/>
      </w:trPr>
      <w:tc>
        <w:tcPr>
          <w:tcW w:w="3300" w:type="pct"/>
          <w:tcBorders>
            <w:top w:val="nil"/>
            <w:left w:val="nil"/>
            <w:bottom w:val="nil"/>
            <w:right w:val="nil"/>
          </w:tcBorders>
          <w:vAlign w:val="bottom"/>
        </w:tcPr>
        <w:p w14:paraId="0340AC60" w14:textId="77777777" w:rsidR="00000000" w:rsidRDefault="00024933">
          <w:pPr>
            <w:rPr>
              <w:sz w:val="16"/>
            </w:rPr>
          </w:pPr>
          <w:r>
            <w:rPr>
              <w:sz w:val="16"/>
            </w:rPr>
            <w:fldChar w:fldCharType="begin"/>
          </w:r>
          <w:r>
            <w:rPr>
              <w:sz w:val="16"/>
            </w:rPr>
            <w:instrText>IF "</w:instrText>
          </w:r>
          <w:r>
            <w:rPr>
              <w:sz w:val="16"/>
            </w:rPr>
            <w:fldChar w:fldCharType="begin"/>
          </w:r>
          <w:r>
            <w:rPr>
              <w:sz w:val="16"/>
            </w:rPr>
            <w:instrText>PAGE</w:instrText>
          </w:r>
          <w:r>
            <w:rPr>
              <w:sz w:val="16"/>
            </w:rPr>
            <w:fldChar w:fldCharType="separate"/>
          </w:r>
          <w:r w:rsidR="0088760D">
            <w:rPr>
              <w:noProof/>
              <w:sz w:val="16"/>
            </w:rPr>
            <w:instrText>4</w:instrText>
          </w:r>
          <w:r>
            <w:rPr>
              <w:sz w:val="16"/>
            </w:rPr>
            <w:fldChar w:fldCharType="end"/>
          </w:r>
          <w:r>
            <w:rPr>
              <w:sz w:val="16"/>
            </w:rPr>
            <w:instrText>" = "</w:instrText>
          </w:r>
          <w:r>
            <w:rPr>
              <w:sz w:val="16"/>
            </w:rPr>
            <w:fldChar w:fldCharType="begin"/>
          </w:r>
          <w:r>
            <w:rPr>
              <w:sz w:val="16"/>
            </w:rPr>
            <w:instrText>NUMPAGES</w:instrText>
          </w:r>
          <w:r>
            <w:rPr>
              <w:sz w:val="16"/>
            </w:rPr>
            <w:fldChar w:fldCharType="separate"/>
          </w:r>
          <w:r w:rsidR="0088760D">
            <w:rPr>
              <w:noProof/>
              <w:sz w:val="16"/>
            </w:rPr>
            <w:instrText>4</w:instrText>
          </w:r>
          <w:r>
            <w:rPr>
              <w:sz w:val="16"/>
            </w:rPr>
            <w:fldChar w:fldCharType="end"/>
          </w:r>
          <w:r>
            <w:rPr>
              <w:sz w:val="16"/>
            </w:rPr>
            <w:instrText>" "©2002-2018 LawDepot.co.uk®" ""</w:instrText>
          </w:r>
          <w:r w:rsidR="0088760D">
            <w:rPr>
              <w:sz w:val="16"/>
            </w:rPr>
            <w:fldChar w:fldCharType="separate"/>
          </w:r>
          <w:r w:rsidR="0088760D">
            <w:rPr>
              <w:noProof/>
              <w:sz w:val="16"/>
            </w:rPr>
            <w:t>©2002-2018 LawDepot.co.uk®</w:t>
          </w:r>
          <w:r>
            <w:rPr>
              <w:sz w:val="16"/>
            </w:rPr>
            <w:fldChar w:fldCharType="end"/>
          </w:r>
        </w:p>
      </w:tc>
      <w:tc>
        <w:tcPr>
          <w:tcW w:w="1650" w:type="pct"/>
          <w:tcBorders>
            <w:top w:val="nil"/>
            <w:left w:val="nil"/>
            <w:bottom w:val="nil"/>
            <w:right w:val="nil"/>
          </w:tcBorders>
          <w:vAlign w:val="bottom"/>
        </w:tcPr>
        <w:p w14:paraId="63218A42" w14:textId="77777777" w:rsidR="00000000" w:rsidRDefault="00024933">
          <w:pPr>
            <w:jc w:val="right"/>
            <w:rPr>
              <w:sz w:val="22"/>
            </w:rPr>
          </w:pPr>
          <w:r>
            <w:rPr>
              <w:sz w:val="22"/>
            </w:rPr>
            <w:t xml:space="preserve">Page </w:t>
          </w:r>
          <w:r>
            <w:rPr>
              <w:sz w:val="22"/>
            </w:rPr>
            <w:fldChar w:fldCharType="begin"/>
          </w:r>
          <w:r>
            <w:rPr>
              <w:sz w:val="22"/>
            </w:rPr>
            <w:instrText>PAGE</w:instrText>
          </w:r>
          <w:r>
            <w:rPr>
              <w:sz w:val="22"/>
            </w:rPr>
            <w:fldChar w:fldCharType="separate"/>
          </w:r>
          <w:r w:rsidR="0088760D">
            <w:rPr>
              <w:noProof/>
              <w:sz w:val="22"/>
            </w:rPr>
            <w:t>4</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sidR="0088760D">
            <w:rPr>
              <w:noProof/>
              <w:sz w:val="22"/>
            </w:rPr>
            <w:t>4</w:t>
          </w:r>
          <w:r>
            <w:rPr>
              <w:sz w:val="22"/>
            </w:rPr>
            <w:fldChar w:fldCharType="end"/>
          </w:r>
        </w:p>
      </w:tc>
    </w:tr>
  </w:tbl>
  <w:p w14:paraId="61AE5259" w14:textId="77777777" w:rsidR="00000000" w:rsidRDefault="000249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DDDF7" w14:textId="77777777" w:rsidR="00000000" w:rsidRDefault="00024933">
      <w:r>
        <w:separator/>
      </w:r>
    </w:p>
  </w:footnote>
  <w:footnote w:type="continuationSeparator" w:id="0">
    <w:p w14:paraId="1EE912FD" w14:textId="77777777" w:rsidR="00000000" w:rsidRDefault="00024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1NLY0tTA3MzIysDBQ0lEKTi0uzszPAykwrAUAZ/y1JSwAAAA="/>
  </w:docVars>
  <w:rsids>
    <w:rsidRoot w:val="00A77B3E"/>
    <w:rsid w:val="00024933"/>
    <w:rsid w:val="0023561E"/>
    <w:rsid w:val="0088760D"/>
    <w:rsid w:val="00D94AF6"/>
    <w:rsid w:val="00E15D27"/>
    <w:rsid w:val="00F87887"/>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C6873"/>
  <w15:chartTrackingRefBased/>
  <w15:docId w15:val="{6CD313AC-51A0-41D1-818A-600B6A86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lh">
    <w:name w:val="lh"/>
    <w:basedOn w:val="Normal"/>
  </w:style>
  <w:style w:type="paragraph" w:customStyle="1" w:styleId="outputPageli">
    <w:name w:val="outputPage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749</Words>
  <Characters>3808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LawDepot's Loan Agreement</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LawDepot's Loan Agreement</dc:title>
  <dc:subject/>
  <dc:creator>Gabriel Vanca</dc:creator>
  <cp:keywords/>
  <cp:lastModifiedBy>Gabriel Vanca</cp:lastModifiedBy>
  <cp:revision>2</cp:revision>
  <cp:lastPrinted>2018-03-27T04:30:00Z</cp:lastPrinted>
  <dcterms:created xsi:type="dcterms:W3CDTF">2018-03-27T05:01:00Z</dcterms:created>
  <dcterms:modified xsi:type="dcterms:W3CDTF">2018-03-27T05:01:00Z</dcterms:modified>
</cp:coreProperties>
</file>