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sz w:val="24"/>
          <w:szCs w:val="24"/>
        </w:rPr>
      </w:pPr>
      <w:r w:rsidDel="00000000" w:rsidR="00000000" w:rsidRPr="00000000">
        <w:rPr>
          <w:sz w:val="24"/>
          <w:szCs w:val="24"/>
          <w:rtl w:val="0"/>
        </w:rPr>
        <w:t xml:space="preserve">Entrega: Lunes 13 de Abril del 2026</w:t>
      </w:r>
      <w:r w:rsidDel="00000000" w:rsidR="00000000" w:rsidRPr="00000000">
        <w:drawing>
          <wp:anchor allowOverlap="1" behindDoc="0" distB="114300" distT="114300" distL="114300" distR="114300" hidden="0" layoutInCell="1" locked="0" relativeHeight="0" simplePos="0">
            <wp:simplePos x="0" y="0"/>
            <wp:positionH relativeFrom="column">
              <wp:posOffset>3857625</wp:posOffset>
            </wp:positionH>
            <wp:positionV relativeFrom="paragraph">
              <wp:posOffset>114300</wp:posOffset>
            </wp:positionV>
            <wp:extent cx="2286000" cy="55880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86000" cy="558800"/>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sz w:val="24"/>
          <w:szCs w:val="24"/>
          <w:rtl w:val="0"/>
        </w:rPr>
        <w:t xml:space="preserve">Gestión de datos para IA - 002D</w:t>
      </w:r>
    </w:p>
    <w:p w:rsidR="00000000" w:rsidDel="00000000" w:rsidP="00000000" w:rsidRDefault="00000000" w:rsidRPr="00000000" w14:paraId="00000003">
      <w:pPr>
        <w:spacing w:after="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rPr>
          <w:sz w:val="24"/>
          <w:szCs w:val="24"/>
        </w:rPr>
      </w:pPr>
      <w:r w:rsidDel="00000000" w:rsidR="00000000" w:rsidRPr="00000000">
        <w:rPr>
          <w:sz w:val="24"/>
          <w:szCs w:val="24"/>
          <w:rtl w:val="0"/>
        </w:rPr>
        <w:t xml:space="preserve"> </w:t>
      </w:r>
    </w:p>
    <w:p w:rsidR="00000000" w:rsidDel="00000000" w:rsidP="00000000" w:rsidRDefault="00000000" w:rsidRPr="00000000" w14:paraId="00000005">
      <w:pPr>
        <w:spacing w:after="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6">
      <w:pPr>
        <w:spacing w:after="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after="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8">
      <w:pPr>
        <w:spacing w:after="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9">
      <w:pPr>
        <w:spacing w:after="60" w:lineRule="auto"/>
        <w:jc w:val="center"/>
        <w:rPr>
          <w:sz w:val="48"/>
          <w:szCs w:val="48"/>
        </w:rPr>
      </w:pPr>
      <w:r w:rsidDel="00000000" w:rsidR="00000000" w:rsidRPr="00000000">
        <w:rPr>
          <w:sz w:val="48"/>
          <w:szCs w:val="48"/>
          <w:rtl w:val="0"/>
        </w:rPr>
        <w:t xml:space="preserve">Proyecto de IA enfocado a la creación de planes para gimnasios.</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C">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E">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0">
      <w:pPr>
        <w:spacing w:after="32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sz w:val="24"/>
          <w:szCs w:val="24"/>
          <w:rtl w:val="0"/>
        </w:rPr>
        <w:t xml:space="preserve"> </w:t>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rPr>
          <w:sz w:val="24"/>
          <w:szCs w:val="24"/>
        </w:rPr>
      </w:pPr>
      <w:r w:rsidDel="00000000" w:rsidR="00000000" w:rsidRPr="00000000">
        <w:rPr>
          <w:sz w:val="24"/>
          <w:szCs w:val="24"/>
          <w:rtl w:val="0"/>
        </w:rPr>
        <w:t xml:space="preserve"> </w:t>
      </w:r>
    </w:p>
    <w:p w:rsidR="00000000" w:rsidDel="00000000" w:rsidP="00000000" w:rsidRDefault="00000000" w:rsidRPr="00000000" w14:paraId="00000014">
      <w:pPr>
        <w:rPr>
          <w:sz w:val="24"/>
          <w:szCs w:val="24"/>
        </w:rPr>
      </w:pPr>
      <w:r w:rsidDel="00000000" w:rsidR="00000000" w:rsidRPr="00000000">
        <w:rPr>
          <w:sz w:val="24"/>
          <w:szCs w:val="24"/>
          <w:rtl w:val="0"/>
        </w:rPr>
        <w:t xml:space="preserve"> </w:t>
      </w:r>
    </w:p>
    <w:p w:rsidR="00000000" w:rsidDel="00000000" w:rsidP="00000000" w:rsidRDefault="00000000" w:rsidRPr="00000000" w14:paraId="00000015">
      <w:pPr>
        <w:rPr>
          <w:sz w:val="24"/>
          <w:szCs w:val="24"/>
        </w:rPr>
      </w:pPr>
      <w:r w:rsidDel="00000000" w:rsidR="00000000" w:rsidRPr="00000000">
        <w:rPr>
          <w:sz w:val="24"/>
          <w:szCs w:val="24"/>
          <w:rtl w:val="0"/>
        </w:rPr>
        <w:t xml:space="preserve"> </w:t>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 </w:t>
      </w:r>
    </w:p>
    <w:p w:rsidR="00000000" w:rsidDel="00000000" w:rsidP="00000000" w:rsidRDefault="00000000" w:rsidRPr="00000000" w14:paraId="0000001E">
      <w:pPr>
        <w:spacing w:after="320" w:lineRule="auto"/>
        <w:rPr>
          <w:sz w:val="24"/>
          <w:szCs w:val="24"/>
        </w:rPr>
      </w:pPr>
      <w:r w:rsidDel="00000000" w:rsidR="00000000" w:rsidRPr="00000000">
        <w:rPr>
          <w:sz w:val="24"/>
          <w:szCs w:val="24"/>
          <w:rtl w:val="0"/>
        </w:rPr>
        <w:t xml:space="preserve">Estudiantes :</w:t>
      </w:r>
    </w:p>
    <w:p w:rsidR="00000000" w:rsidDel="00000000" w:rsidP="00000000" w:rsidRDefault="00000000" w:rsidRPr="00000000" w14:paraId="0000001F">
      <w:pPr>
        <w:spacing w:after="320" w:lineRule="auto"/>
        <w:rPr>
          <w:b w:val="1"/>
          <w:bCs w:val="1"/>
          <w:sz w:val="28"/>
          <w:szCs w:val="28"/>
        </w:rPr>
      </w:pPr>
      <w:r w:rsidDel="00000000" w:rsidR="00000000" w:rsidRPr="00000000">
        <w:rPr>
          <w:sz w:val="24"/>
          <w:szCs w:val="24"/>
          <w:rtl w:val="0"/>
        </w:rPr>
        <w:t xml:space="preserve">Gabriel Duran / 21765994-9</w:t>
        <w:br w:type="textWrapping"/>
        <w:t xml:space="preserve">Martin Higuera / 20883971-3</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rPr>
          <w:b w:val="1"/>
          <w:bCs w:val="1"/>
          <w:sz w:val="28"/>
          <w:szCs w:val="28"/>
        </w:rPr>
      </w:pPr>
      <w:bookmarkStart w:colFirst="0" w:colLast="0" w:name="_2yggyt6uyezr" w:id="0"/>
      <w:bookmarkEnd w:id="0"/>
      <w:r w:rsidDel="00000000" w:rsidR="00000000" w:rsidRPr="00000000">
        <w:rPr>
          <w:b w:val="1"/>
          <w:bCs w:val="1"/>
          <w:sz w:val="28"/>
          <w:szCs w:val="28"/>
          <w:rtl w:val="0"/>
        </w:rPr>
        <w:t xml:space="preserve">Índice</w:t>
      </w:r>
    </w:p>
    <w:p w:rsidR="00000000" w:rsidDel="00000000" w:rsidP="00000000" w:rsidRDefault="00000000" w:rsidRPr="00000000" w14:paraId="00000021">
      <w:pPr>
        <w:numPr>
          <w:ilvl w:val="0"/>
          <w:numId w:val="16"/>
        </w:numPr>
        <w:ind w:left="720" w:hanging="360"/>
        <w:rPr>
          <w:sz w:val="24"/>
          <w:szCs w:val="24"/>
          <w:u w:val="none"/>
        </w:rPr>
      </w:pPr>
      <w:r w:rsidDel="00000000" w:rsidR="00000000" w:rsidRPr="00000000">
        <w:rPr>
          <w:sz w:val="24"/>
          <w:szCs w:val="24"/>
          <w:rtl w:val="0"/>
        </w:rPr>
        <w:t xml:space="preserve">Introducción</w:t>
      </w:r>
    </w:p>
    <w:p w:rsidR="00000000" w:rsidDel="00000000" w:rsidP="00000000" w:rsidRDefault="00000000" w:rsidRPr="00000000" w14:paraId="00000022">
      <w:pPr>
        <w:numPr>
          <w:ilvl w:val="0"/>
          <w:numId w:val="16"/>
        </w:numPr>
        <w:ind w:left="720" w:hanging="360"/>
        <w:rPr>
          <w:sz w:val="24"/>
          <w:szCs w:val="24"/>
          <w:u w:val="none"/>
        </w:rPr>
      </w:pPr>
      <w:r w:rsidDel="00000000" w:rsidR="00000000" w:rsidRPr="00000000">
        <w:rPr>
          <w:sz w:val="24"/>
          <w:szCs w:val="24"/>
          <w:rtl w:val="0"/>
        </w:rPr>
        <w:t xml:space="preserve">Selección y justificación de la arquitectura a utilizar</w:t>
      </w:r>
    </w:p>
    <w:p w:rsidR="00000000" w:rsidDel="00000000" w:rsidP="00000000" w:rsidRDefault="00000000" w:rsidRPr="00000000" w14:paraId="00000023">
      <w:pPr>
        <w:numPr>
          <w:ilvl w:val="1"/>
          <w:numId w:val="16"/>
        </w:numPr>
        <w:ind w:left="1440" w:hanging="360"/>
        <w:rPr>
          <w:sz w:val="24"/>
          <w:szCs w:val="24"/>
          <w:u w:val="none"/>
        </w:rPr>
      </w:pPr>
      <w:r w:rsidDel="00000000" w:rsidR="00000000" w:rsidRPr="00000000">
        <w:rPr>
          <w:sz w:val="24"/>
          <w:szCs w:val="24"/>
          <w:rtl w:val="0"/>
        </w:rPr>
        <w:t xml:space="preserve">Alcances</w:t>
      </w:r>
    </w:p>
    <w:p w:rsidR="00000000" w:rsidDel="00000000" w:rsidP="00000000" w:rsidRDefault="00000000" w:rsidRPr="00000000" w14:paraId="00000024">
      <w:pPr>
        <w:numPr>
          <w:ilvl w:val="2"/>
          <w:numId w:val="16"/>
        </w:numPr>
        <w:ind w:left="2160" w:hanging="360"/>
        <w:rPr>
          <w:sz w:val="24"/>
          <w:szCs w:val="24"/>
          <w:u w:val="none"/>
        </w:rPr>
      </w:pPr>
      <w:r w:rsidDel="00000000" w:rsidR="00000000" w:rsidRPr="00000000">
        <w:rPr>
          <w:sz w:val="24"/>
          <w:szCs w:val="24"/>
          <w:rtl w:val="0"/>
        </w:rPr>
        <w:t xml:space="preserve">Criterios de aceptación</w:t>
      </w:r>
    </w:p>
    <w:p w:rsidR="00000000" w:rsidDel="00000000" w:rsidP="00000000" w:rsidRDefault="00000000" w:rsidRPr="00000000" w14:paraId="00000025">
      <w:pPr>
        <w:numPr>
          <w:ilvl w:val="2"/>
          <w:numId w:val="16"/>
        </w:numPr>
        <w:ind w:left="2160" w:hanging="360"/>
        <w:rPr>
          <w:sz w:val="24"/>
          <w:szCs w:val="24"/>
          <w:u w:val="none"/>
        </w:rPr>
      </w:pPr>
      <w:r w:rsidDel="00000000" w:rsidR="00000000" w:rsidRPr="00000000">
        <w:rPr>
          <w:sz w:val="24"/>
          <w:szCs w:val="24"/>
          <w:rtl w:val="0"/>
        </w:rPr>
        <w:t xml:space="preserve">Exclusiones del proyecto</w:t>
      </w:r>
    </w:p>
    <w:p w:rsidR="00000000" w:rsidDel="00000000" w:rsidP="00000000" w:rsidRDefault="00000000" w:rsidRPr="00000000" w14:paraId="00000026">
      <w:pPr>
        <w:numPr>
          <w:ilvl w:val="2"/>
          <w:numId w:val="16"/>
        </w:numPr>
        <w:ind w:left="2160" w:hanging="360"/>
        <w:rPr>
          <w:sz w:val="24"/>
          <w:szCs w:val="24"/>
          <w:u w:val="none"/>
        </w:rPr>
      </w:pPr>
      <w:r w:rsidDel="00000000" w:rsidR="00000000" w:rsidRPr="00000000">
        <w:rPr>
          <w:sz w:val="24"/>
          <w:szCs w:val="24"/>
          <w:rtl w:val="0"/>
        </w:rPr>
        <w:t xml:space="preserve">Restricciones tecnológicas</w:t>
      </w:r>
    </w:p>
    <w:p w:rsidR="00000000" w:rsidDel="00000000" w:rsidP="00000000" w:rsidRDefault="00000000" w:rsidRPr="00000000" w14:paraId="00000027">
      <w:pPr>
        <w:numPr>
          <w:ilvl w:val="1"/>
          <w:numId w:val="16"/>
        </w:numPr>
        <w:ind w:left="1440" w:hanging="360"/>
        <w:rPr>
          <w:sz w:val="24"/>
          <w:szCs w:val="24"/>
          <w:u w:val="none"/>
        </w:rPr>
      </w:pPr>
      <w:r w:rsidDel="00000000" w:rsidR="00000000" w:rsidRPr="00000000">
        <w:rPr>
          <w:sz w:val="24"/>
          <w:szCs w:val="24"/>
          <w:rtl w:val="0"/>
        </w:rPr>
        <w:t xml:space="preserve">Justificación de lakehouse</w:t>
      </w:r>
    </w:p>
    <w:p w:rsidR="00000000" w:rsidDel="00000000" w:rsidP="00000000" w:rsidRDefault="00000000" w:rsidRPr="00000000" w14:paraId="00000028">
      <w:pPr>
        <w:numPr>
          <w:ilvl w:val="2"/>
          <w:numId w:val="16"/>
        </w:numPr>
        <w:ind w:left="2160" w:hanging="360"/>
        <w:rPr>
          <w:sz w:val="24"/>
          <w:szCs w:val="24"/>
          <w:u w:val="none"/>
        </w:rPr>
      </w:pPr>
      <w:r w:rsidDel="00000000" w:rsidR="00000000" w:rsidRPr="00000000">
        <w:rPr>
          <w:sz w:val="24"/>
          <w:szCs w:val="24"/>
          <w:rtl w:val="0"/>
        </w:rPr>
        <w:t xml:space="preserve">Escalabilidad de la arquitectura</w:t>
      </w:r>
    </w:p>
    <w:p w:rsidR="00000000" w:rsidDel="00000000" w:rsidP="00000000" w:rsidRDefault="00000000" w:rsidRPr="00000000" w14:paraId="00000029">
      <w:pPr>
        <w:numPr>
          <w:ilvl w:val="2"/>
          <w:numId w:val="16"/>
        </w:numPr>
        <w:ind w:left="2160" w:hanging="360"/>
        <w:rPr>
          <w:sz w:val="24"/>
          <w:szCs w:val="24"/>
          <w:u w:val="none"/>
        </w:rPr>
      </w:pPr>
      <w:r w:rsidDel="00000000" w:rsidR="00000000" w:rsidRPr="00000000">
        <w:rPr>
          <w:sz w:val="24"/>
          <w:szCs w:val="24"/>
          <w:rtl w:val="0"/>
        </w:rPr>
        <w:t xml:space="preserve">Seguridad</w:t>
      </w:r>
    </w:p>
    <w:p w:rsidR="00000000" w:rsidDel="00000000" w:rsidP="00000000" w:rsidRDefault="00000000" w:rsidRPr="00000000" w14:paraId="0000002A">
      <w:pPr>
        <w:numPr>
          <w:ilvl w:val="2"/>
          <w:numId w:val="16"/>
        </w:numPr>
        <w:ind w:left="2160" w:hanging="360"/>
        <w:rPr>
          <w:sz w:val="24"/>
          <w:szCs w:val="24"/>
          <w:u w:val="none"/>
        </w:rPr>
      </w:pPr>
      <w:r w:rsidDel="00000000" w:rsidR="00000000" w:rsidRPr="00000000">
        <w:rPr>
          <w:sz w:val="24"/>
          <w:szCs w:val="24"/>
          <w:rtl w:val="0"/>
        </w:rPr>
        <w:t xml:space="preserve">Interoperabilidad</w:t>
      </w:r>
    </w:p>
    <w:p w:rsidR="00000000" w:rsidDel="00000000" w:rsidP="00000000" w:rsidRDefault="00000000" w:rsidRPr="00000000" w14:paraId="0000002B">
      <w:pPr>
        <w:numPr>
          <w:ilvl w:val="0"/>
          <w:numId w:val="16"/>
        </w:numPr>
        <w:ind w:left="720" w:hanging="360"/>
        <w:rPr>
          <w:sz w:val="24"/>
          <w:szCs w:val="24"/>
          <w:u w:val="none"/>
        </w:rPr>
      </w:pPr>
      <w:r w:rsidDel="00000000" w:rsidR="00000000" w:rsidRPr="00000000">
        <w:rPr>
          <w:sz w:val="24"/>
          <w:szCs w:val="24"/>
          <w:rtl w:val="0"/>
        </w:rPr>
        <w:t xml:space="preserve">Identificación de componentes tecnológicos</w:t>
      </w:r>
    </w:p>
    <w:p w:rsidR="00000000" w:rsidDel="00000000" w:rsidP="00000000" w:rsidRDefault="00000000" w:rsidRPr="00000000" w14:paraId="0000002C">
      <w:pPr>
        <w:numPr>
          <w:ilvl w:val="1"/>
          <w:numId w:val="16"/>
        </w:numPr>
        <w:ind w:left="1440" w:hanging="360"/>
        <w:rPr>
          <w:sz w:val="24"/>
          <w:szCs w:val="24"/>
          <w:u w:val="none"/>
        </w:rPr>
      </w:pPr>
      <w:r w:rsidDel="00000000" w:rsidR="00000000" w:rsidRPr="00000000">
        <w:rPr>
          <w:sz w:val="24"/>
          <w:szCs w:val="24"/>
          <w:rtl w:val="0"/>
        </w:rPr>
        <w:t xml:space="preserve">Etapa de  Ingesta</w:t>
      </w:r>
    </w:p>
    <w:p w:rsidR="00000000" w:rsidDel="00000000" w:rsidP="00000000" w:rsidRDefault="00000000" w:rsidRPr="00000000" w14:paraId="0000002D">
      <w:pPr>
        <w:numPr>
          <w:ilvl w:val="2"/>
          <w:numId w:val="16"/>
        </w:numPr>
        <w:ind w:left="2160" w:hanging="360"/>
        <w:rPr>
          <w:sz w:val="24"/>
          <w:szCs w:val="24"/>
          <w:u w:val="none"/>
        </w:rPr>
      </w:pPr>
      <w:r w:rsidDel="00000000" w:rsidR="00000000" w:rsidRPr="00000000">
        <w:rPr>
          <w:sz w:val="24"/>
          <w:szCs w:val="24"/>
          <w:rtl w:val="0"/>
        </w:rPr>
        <w:t xml:space="preserve">Apache Parquet</w:t>
      </w:r>
    </w:p>
    <w:p w:rsidR="00000000" w:rsidDel="00000000" w:rsidP="00000000" w:rsidRDefault="00000000" w:rsidRPr="00000000" w14:paraId="0000002E">
      <w:pPr>
        <w:numPr>
          <w:ilvl w:val="2"/>
          <w:numId w:val="16"/>
        </w:numPr>
        <w:ind w:left="2160" w:hanging="360"/>
        <w:rPr>
          <w:sz w:val="24"/>
          <w:szCs w:val="24"/>
          <w:u w:val="none"/>
        </w:rPr>
      </w:pPr>
      <w:r w:rsidDel="00000000" w:rsidR="00000000" w:rsidRPr="00000000">
        <w:rPr>
          <w:sz w:val="24"/>
          <w:szCs w:val="24"/>
          <w:rtl w:val="0"/>
        </w:rPr>
        <w:t xml:space="preserve">Delta Lake: Integridad y gestión concurrente</w:t>
      </w:r>
    </w:p>
    <w:p w:rsidR="00000000" w:rsidDel="00000000" w:rsidP="00000000" w:rsidRDefault="00000000" w:rsidRPr="00000000" w14:paraId="0000002F">
      <w:pPr>
        <w:numPr>
          <w:ilvl w:val="1"/>
          <w:numId w:val="16"/>
        </w:numPr>
        <w:ind w:left="1440" w:hanging="360"/>
        <w:rPr>
          <w:sz w:val="24"/>
          <w:szCs w:val="24"/>
          <w:u w:val="none"/>
        </w:rPr>
      </w:pPr>
      <w:r w:rsidDel="00000000" w:rsidR="00000000" w:rsidRPr="00000000">
        <w:rPr>
          <w:sz w:val="24"/>
          <w:szCs w:val="24"/>
          <w:rtl w:val="0"/>
        </w:rPr>
        <w:t xml:space="preserve">Etapa de procesamiento</w:t>
      </w:r>
    </w:p>
    <w:p w:rsidR="00000000" w:rsidDel="00000000" w:rsidP="00000000" w:rsidRDefault="00000000" w:rsidRPr="00000000" w14:paraId="00000030">
      <w:pPr>
        <w:numPr>
          <w:ilvl w:val="2"/>
          <w:numId w:val="16"/>
        </w:numPr>
        <w:ind w:left="2160" w:hanging="360"/>
        <w:rPr>
          <w:sz w:val="24"/>
          <w:szCs w:val="24"/>
          <w:u w:val="none"/>
        </w:rPr>
      </w:pPr>
      <w:r w:rsidDel="00000000" w:rsidR="00000000" w:rsidRPr="00000000">
        <w:rPr>
          <w:sz w:val="24"/>
          <w:szCs w:val="24"/>
          <w:rtl w:val="0"/>
        </w:rPr>
        <w:t xml:space="preserve">Capa bronce (Zona cruda) - Valor potencial</w:t>
      </w:r>
    </w:p>
    <w:p w:rsidR="00000000" w:rsidDel="00000000" w:rsidP="00000000" w:rsidRDefault="00000000" w:rsidRPr="00000000" w14:paraId="00000031">
      <w:pPr>
        <w:numPr>
          <w:ilvl w:val="2"/>
          <w:numId w:val="16"/>
        </w:numPr>
        <w:ind w:left="2160" w:hanging="360"/>
        <w:rPr>
          <w:sz w:val="24"/>
          <w:szCs w:val="24"/>
          <w:u w:val="none"/>
        </w:rPr>
      </w:pPr>
      <w:r w:rsidDel="00000000" w:rsidR="00000000" w:rsidRPr="00000000">
        <w:rPr>
          <w:sz w:val="24"/>
          <w:szCs w:val="24"/>
          <w:rtl w:val="0"/>
        </w:rPr>
        <w:t xml:space="preserve">Capa plata (Zona filtrada) - Valor operativo</w:t>
      </w:r>
    </w:p>
    <w:p w:rsidR="00000000" w:rsidDel="00000000" w:rsidP="00000000" w:rsidRDefault="00000000" w:rsidRPr="00000000" w14:paraId="00000032">
      <w:pPr>
        <w:numPr>
          <w:ilvl w:val="2"/>
          <w:numId w:val="16"/>
        </w:numPr>
        <w:ind w:left="2160" w:hanging="360"/>
        <w:rPr>
          <w:sz w:val="24"/>
          <w:szCs w:val="24"/>
          <w:u w:val="none"/>
        </w:rPr>
      </w:pPr>
      <w:r w:rsidDel="00000000" w:rsidR="00000000" w:rsidRPr="00000000">
        <w:rPr>
          <w:sz w:val="24"/>
          <w:szCs w:val="24"/>
          <w:rtl w:val="0"/>
        </w:rPr>
        <w:t xml:space="preserve">Capa oro (Zona curada) - Valor crítico</w:t>
      </w:r>
    </w:p>
    <w:p w:rsidR="00000000" w:rsidDel="00000000" w:rsidP="00000000" w:rsidRDefault="00000000" w:rsidRPr="00000000" w14:paraId="00000033">
      <w:pPr>
        <w:numPr>
          <w:ilvl w:val="1"/>
          <w:numId w:val="16"/>
        </w:numPr>
        <w:ind w:left="1440" w:hanging="360"/>
        <w:rPr>
          <w:sz w:val="24"/>
          <w:szCs w:val="24"/>
          <w:u w:val="none"/>
        </w:rPr>
      </w:pPr>
      <w:r w:rsidDel="00000000" w:rsidR="00000000" w:rsidRPr="00000000">
        <w:rPr>
          <w:sz w:val="24"/>
          <w:szCs w:val="24"/>
          <w:rtl w:val="0"/>
        </w:rPr>
        <w:t xml:space="preserve">Etapa de exposición</w:t>
      </w:r>
    </w:p>
    <w:p w:rsidR="00000000" w:rsidDel="00000000" w:rsidP="00000000" w:rsidRDefault="00000000" w:rsidRPr="00000000" w14:paraId="00000034">
      <w:pPr>
        <w:numPr>
          <w:ilvl w:val="1"/>
          <w:numId w:val="16"/>
        </w:numPr>
        <w:ind w:left="1440" w:hanging="360"/>
        <w:rPr>
          <w:sz w:val="24"/>
          <w:szCs w:val="24"/>
          <w:u w:val="none"/>
        </w:rPr>
      </w:pPr>
      <w:r w:rsidDel="00000000" w:rsidR="00000000" w:rsidRPr="00000000">
        <w:rPr>
          <w:sz w:val="24"/>
          <w:szCs w:val="24"/>
          <w:rtl w:val="0"/>
        </w:rPr>
        <w:t xml:space="preserve">Tabla resumen de la identificación de componentes</w:t>
      </w:r>
    </w:p>
    <w:p w:rsidR="00000000" w:rsidDel="00000000" w:rsidP="00000000" w:rsidRDefault="00000000" w:rsidRPr="00000000" w14:paraId="00000035">
      <w:pPr>
        <w:numPr>
          <w:ilvl w:val="0"/>
          <w:numId w:val="16"/>
        </w:numPr>
        <w:ind w:left="720" w:hanging="360"/>
        <w:rPr>
          <w:sz w:val="24"/>
          <w:szCs w:val="24"/>
          <w:u w:val="none"/>
        </w:rPr>
      </w:pPr>
      <w:r w:rsidDel="00000000" w:rsidR="00000000" w:rsidRPr="00000000">
        <w:rPr>
          <w:sz w:val="24"/>
          <w:szCs w:val="24"/>
          <w:rtl w:val="0"/>
        </w:rPr>
        <w:t xml:space="preserve">Plan de gestión y seguimiento del proyecto</w:t>
      </w:r>
    </w:p>
    <w:p w:rsidR="00000000" w:rsidDel="00000000" w:rsidP="00000000" w:rsidRDefault="00000000" w:rsidRPr="00000000" w14:paraId="00000036">
      <w:pPr>
        <w:numPr>
          <w:ilvl w:val="1"/>
          <w:numId w:val="16"/>
        </w:numPr>
        <w:ind w:left="1440" w:hanging="360"/>
        <w:rPr>
          <w:sz w:val="24"/>
          <w:szCs w:val="24"/>
          <w:u w:val="none"/>
        </w:rPr>
      </w:pPr>
      <w:r w:rsidDel="00000000" w:rsidR="00000000" w:rsidRPr="00000000">
        <w:rPr>
          <w:sz w:val="24"/>
          <w:szCs w:val="24"/>
          <w:rtl w:val="0"/>
        </w:rPr>
        <w:t xml:space="preserve">Desglose del trabajo (WBS/EDT)</w:t>
        <w:tab/>
      </w:r>
    </w:p>
    <w:p w:rsidR="00000000" w:rsidDel="00000000" w:rsidP="00000000" w:rsidRDefault="00000000" w:rsidRPr="00000000" w14:paraId="00000037">
      <w:pPr>
        <w:numPr>
          <w:ilvl w:val="2"/>
          <w:numId w:val="16"/>
        </w:numPr>
        <w:ind w:left="2160" w:hanging="360"/>
        <w:rPr>
          <w:sz w:val="24"/>
          <w:szCs w:val="24"/>
          <w:u w:val="none"/>
        </w:rPr>
      </w:pPr>
      <w:r w:rsidDel="00000000" w:rsidR="00000000" w:rsidRPr="00000000">
        <w:rPr>
          <w:sz w:val="24"/>
          <w:szCs w:val="24"/>
          <w:rtl w:val="0"/>
        </w:rPr>
        <w:t xml:space="preserve">Fase 1: Planificación</w:t>
      </w:r>
    </w:p>
    <w:p w:rsidR="00000000" w:rsidDel="00000000" w:rsidP="00000000" w:rsidRDefault="00000000" w:rsidRPr="00000000" w14:paraId="00000038">
      <w:pPr>
        <w:numPr>
          <w:ilvl w:val="2"/>
          <w:numId w:val="16"/>
        </w:numPr>
        <w:ind w:left="2160" w:hanging="360"/>
        <w:rPr>
          <w:sz w:val="24"/>
          <w:szCs w:val="24"/>
          <w:u w:val="none"/>
        </w:rPr>
      </w:pPr>
      <w:r w:rsidDel="00000000" w:rsidR="00000000" w:rsidRPr="00000000">
        <w:rPr>
          <w:sz w:val="24"/>
          <w:szCs w:val="24"/>
          <w:rtl w:val="0"/>
        </w:rPr>
        <w:t xml:space="preserve">Fase 2: Diseño</w:t>
      </w:r>
    </w:p>
    <w:p w:rsidR="00000000" w:rsidDel="00000000" w:rsidP="00000000" w:rsidRDefault="00000000" w:rsidRPr="00000000" w14:paraId="00000039">
      <w:pPr>
        <w:numPr>
          <w:ilvl w:val="2"/>
          <w:numId w:val="16"/>
        </w:numPr>
        <w:ind w:left="2160" w:hanging="360"/>
        <w:rPr>
          <w:sz w:val="24"/>
          <w:szCs w:val="24"/>
          <w:u w:val="none"/>
        </w:rPr>
      </w:pPr>
      <w:r w:rsidDel="00000000" w:rsidR="00000000" w:rsidRPr="00000000">
        <w:rPr>
          <w:sz w:val="24"/>
          <w:szCs w:val="24"/>
          <w:rtl w:val="0"/>
        </w:rPr>
        <w:t xml:space="preserve">Fase 3: implementación</w:t>
      </w:r>
    </w:p>
    <w:p w:rsidR="00000000" w:rsidDel="00000000" w:rsidP="00000000" w:rsidRDefault="00000000" w:rsidRPr="00000000" w14:paraId="0000003A">
      <w:pPr>
        <w:numPr>
          <w:ilvl w:val="2"/>
          <w:numId w:val="16"/>
        </w:numPr>
        <w:ind w:left="2160" w:hanging="360"/>
        <w:rPr>
          <w:sz w:val="24"/>
          <w:szCs w:val="24"/>
          <w:u w:val="none"/>
        </w:rPr>
      </w:pPr>
      <w:r w:rsidDel="00000000" w:rsidR="00000000" w:rsidRPr="00000000">
        <w:rPr>
          <w:sz w:val="24"/>
          <w:szCs w:val="24"/>
          <w:rtl w:val="0"/>
        </w:rPr>
        <w:t xml:space="preserve">Fase 4: Integración calidad y lanzamiento</w:t>
      </w:r>
    </w:p>
    <w:p w:rsidR="00000000" w:rsidDel="00000000" w:rsidP="00000000" w:rsidRDefault="00000000" w:rsidRPr="00000000" w14:paraId="0000003B">
      <w:pPr>
        <w:numPr>
          <w:ilvl w:val="1"/>
          <w:numId w:val="16"/>
        </w:numPr>
        <w:ind w:left="1440" w:hanging="360"/>
        <w:rPr>
          <w:sz w:val="24"/>
          <w:szCs w:val="24"/>
          <w:u w:val="none"/>
        </w:rPr>
      </w:pPr>
      <w:r w:rsidDel="00000000" w:rsidR="00000000" w:rsidRPr="00000000">
        <w:rPr>
          <w:sz w:val="24"/>
          <w:szCs w:val="24"/>
          <w:rtl w:val="0"/>
        </w:rPr>
        <w:t xml:space="preserve">Hitos históricos</w:t>
      </w:r>
    </w:p>
    <w:p w:rsidR="00000000" w:rsidDel="00000000" w:rsidP="00000000" w:rsidRDefault="00000000" w:rsidRPr="00000000" w14:paraId="0000003C">
      <w:pPr>
        <w:numPr>
          <w:ilvl w:val="2"/>
          <w:numId w:val="16"/>
        </w:numPr>
        <w:ind w:left="2160" w:hanging="360"/>
        <w:rPr>
          <w:sz w:val="24"/>
          <w:szCs w:val="24"/>
          <w:u w:val="none"/>
        </w:rPr>
      </w:pPr>
      <w:r w:rsidDel="00000000" w:rsidR="00000000" w:rsidRPr="00000000">
        <w:rPr>
          <w:sz w:val="24"/>
          <w:szCs w:val="24"/>
          <w:rtl w:val="0"/>
        </w:rPr>
        <w:t xml:space="preserve">Arquitectura y diseño base aprobados</w:t>
      </w:r>
    </w:p>
    <w:p w:rsidR="00000000" w:rsidDel="00000000" w:rsidP="00000000" w:rsidRDefault="00000000" w:rsidRPr="00000000" w14:paraId="0000003D">
      <w:pPr>
        <w:numPr>
          <w:ilvl w:val="2"/>
          <w:numId w:val="16"/>
        </w:numPr>
        <w:ind w:left="2160" w:hanging="360"/>
        <w:rPr>
          <w:sz w:val="24"/>
          <w:szCs w:val="24"/>
          <w:u w:val="none"/>
        </w:rPr>
      </w:pPr>
      <w:r w:rsidDel="00000000" w:rsidR="00000000" w:rsidRPr="00000000">
        <w:rPr>
          <w:sz w:val="24"/>
          <w:szCs w:val="24"/>
          <w:rtl w:val="0"/>
        </w:rPr>
        <w:t xml:space="preserve">Desarrollo de interfaces finalizado</w:t>
      </w:r>
    </w:p>
    <w:p w:rsidR="00000000" w:rsidDel="00000000" w:rsidP="00000000" w:rsidRDefault="00000000" w:rsidRPr="00000000" w14:paraId="0000003E">
      <w:pPr>
        <w:numPr>
          <w:ilvl w:val="2"/>
          <w:numId w:val="16"/>
        </w:numPr>
        <w:ind w:left="2160" w:hanging="360"/>
        <w:rPr>
          <w:sz w:val="24"/>
          <w:szCs w:val="24"/>
          <w:u w:val="none"/>
        </w:rPr>
      </w:pPr>
      <w:r w:rsidDel="00000000" w:rsidR="00000000" w:rsidRPr="00000000">
        <w:rPr>
          <w:sz w:val="24"/>
          <w:szCs w:val="24"/>
          <w:rtl w:val="0"/>
        </w:rPr>
        <w:t xml:space="preserve">Despliegue en producción (Go-live)</w:t>
      </w:r>
    </w:p>
    <w:p w:rsidR="00000000" w:rsidDel="00000000" w:rsidP="00000000" w:rsidRDefault="00000000" w:rsidRPr="00000000" w14:paraId="0000003F">
      <w:pPr>
        <w:numPr>
          <w:ilvl w:val="0"/>
          <w:numId w:val="16"/>
        </w:numPr>
        <w:ind w:left="720" w:hanging="360"/>
        <w:rPr>
          <w:sz w:val="24"/>
          <w:szCs w:val="24"/>
          <w:u w:val="none"/>
        </w:rPr>
      </w:pPr>
      <w:r w:rsidDel="00000000" w:rsidR="00000000" w:rsidRPr="00000000">
        <w:rPr>
          <w:sz w:val="24"/>
          <w:szCs w:val="24"/>
          <w:rtl w:val="0"/>
        </w:rPr>
        <w:t xml:space="preserve">Diseño de Flujo flujo de datos y estructuras</w:t>
      </w:r>
    </w:p>
    <w:p w:rsidR="00000000" w:rsidDel="00000000" w:rsidP="00000000" w:rsidRDefault="00000000" w:rsidRPr="00000000" w14:paraId="00000040">
      <w:pPr>
        <w:numPr>
          <w:ilvl w:val="1"/>
          <w:numId w:val="16"/>
        </w:numPr>
        <w:ind w:left="1440" w:hanging="360"/>
        <w:rPr>
          <w:sz w:val="24"/>
          <w:szCs w:val="24"/>
          <w:u w:val="none"/>
        </w:rPr>
      </w:pPr>
      <w:r w:rsidDel="00000000" w:rsidR="00000000" w:rsidRPr="00000000">
        <w:rPr>
          <w:sz w:val="24"/>
          <w:szCs w:val="24"/>
          <w:rtl w:val="0"/>
        </w:rPr>
        <w:t xml:space="preserve">Diagrama DFD </w:t>
      </w:r>
    </w:p>
    <w:p w:rsidR="00000000" w:rsidDel="00000000" w:rsidP="00000000" w:rsidRDefault="00000000" w:rsidRPr="00000000" w14:paraId="00000041">
      <w:pPr>
        <w:numPr>
          <w:ilvl w:val="1"/>
          <w:numId w:val="16"/>
        </w:numPr>
        <w:ind w:left="1440" w:hanging="360"/>
        <w:rPr>
          <w:sz w:val="24"/>
          <w:szCs w:val="24"/>
          <w:u w:val="none"/>
        </w:rPr>
      </w:pPr>
      <w:r w:rsidDel="00000000" w:rsidR="00000000" w:rsidRPr="00000000">
        <w:rPr>
          <w:sz w:val="24"/>
          <w:szCs w:val="24"/>
          <w:rtl w:val="0"/>
        </w:rPr>
        <w:t xml:space="preserve">Diccionario de datos</w:t>
      </w:r>
    </w:p>
    <w:p w:rsidR="00000000" w:rsidDel="00000000" w:rsidP="00000000" w:rsidRDefault="00000000" w:rsidRPr="00000000" w14:paraId="00000042">
      <w:pPr>
        <w:numPr>
          <w:ilvl w:val="0"/>
          <w:numId w:val="16"/>
        </w:numPr>
        <w:ind w:left="720" w:hanging="360"/>
        <w:rPr>
          <w:sz w:val="24"/>
          <w:szCs w:val="24"/>
          <w:u w:val="none"/>
        </w:rPr>
      </w:pPr>
      <w:r w:rsidDel="00000000" w:rsidR="00000000" w:rsidRPr="00000000">
        <w:rPr>
          <w:sz w:val="24"/>
          <w:szCs w:val="24"/>
          <w:rtl w:val="0"/>
        </w:rPr>
        <w:t xml:space="preserve">Configuración del Entorno y guia del proyecto</w:t>
      </w:r>
    </w:p>
    <w:p w:rsidR="00000000" w:rsidDel="00000000" w:rsidP="00000000" w:rsidRDefault="00000000" w:rsidRPr="00000000" w14:paraId="00000043">
      <w:pPr>
        <w:numPr>
          <w:ilvl w:val="1"/>
          <w:numId w:val="16"/>
        </w:numPr>
        <w:ind w:left="1440" w:hanging="360"/>
        <w:rPr>
          <w:sz w:val="24"/>
          <w:szCs w:val="24"/>
          <w:u w:val="none"/>
        </w:rPr>
      </w:pPr>
      <w:r w:rsidDel="00000000" w:rsidR="00000000" w:rsidRPr="00000000">
        <w:rPr>
          <w:sz w:val="24"/>
          <w:szCs w:val="24"/>
          <w:rtl w:val="0"/>
        </w:rPr>
        <w:t xml:space="preserve">Descripción del proyecto</w:t>
      </w:r>
    </w:p>
    <w:p w:rsidR="00000000" w:rsidDel="00000000" w:rsidP="00000000" w:rsidRDefault="00000000" w:rsidRPr="00000000" w14:paraId="00000044">
      <w:pPr>
        <w:numPr>
          <w:ilvl w:val="1"/>
          <w:numId w:val="16"/>
        </w:numPr>
        <w:ind w:left="1440" w:hanging="360"/>
        <w:rPr>
          <w:sz w:val="24"/>
          <w:szCs w:val="24"/>
          <w:u w:val="none"/>
        </w:rPr>
      </w:pPr>
      <w:r w:rsidDel="00000000" w:rsidR="00000000" w:rsidRPr="00000000">
        <w:rPr>
          <w:sz w:val="24"/>
          <w:szCs w:val="24"/>
          <w:rtl w:val="0"/>
        </w:rPr>
        <w:t xml:space="preserve">Arquitectura seleccionada</w:t>
      </w:r>
    </w:p>
    <w:p w:rsidR="00000000" w:rsidDel="00000000" w:rsidP="00000000" w:rsidRDefault="00000000" w:rsidRPr="00000000" w14:paraId="00000045">
      <w:pPr>
        <w:numPr>
          <w:ilvl w:val="1"/>
          <w:numId w:val="16"/>
        </w:numPr>
        <w:ind w:left="1440" w:hanging="360"/>
        <w:rPr>
          <w:sz w:val="24"/>
          <w:szCs w:val="24"/>
          <w:u w:val="none"/>
        </w:rPr>
      </w:pPr>
      <w:r w:rsidDel="00000000" w:rsidR="00000000" w:rsidRPr="00000000">
        <w:rPr>
          <w:sz w:val="24"/>
          <w:szCs w:val="24"/>
          <w:rtl w:val="0"/>
        </w:rPr>
        <w:t xml:space="preserve">requisitos y configuración del entorno técnico</w:t>
      </w:r>
    </w:p>
    <w:p w:rsidR="00000000" w:rsidDel="00000000" w:rsidP="00000000" w:rsidRDefault="00000000" w:rsidRPr="00000000" w14:paraId="00000046">
      <w:pPr>
        <w:numPr>
          <w:ilvl w:val="1"/>
          <w:numId w:val="16"/>
        </w:numPr>
        <w:ind w:left="1440" w:hanging="360"/>
        <w:rPr>
          <w:sz w:val="24"/>
          <w:szCs w:val="24"/>
          <w:u w:val="none"/>
        </w:rPr>
      </w:pPr>
      <w:r w:rsidDel="00000000" w:rsidR="00000000" w:rsidRPr="00000000">
        <w:rPr>
          <w:sz w:val="24"/>
          <w:szCs w:val="24"/>
          <w:rtl w:val="0"/>
        </w:rPr>
        <w:t xml:space="preserve">Instrucciones de instalación</w:t>
      </w:r>
    </w:p>
    <w:p w:rsidR="00000000" w:rsidDel="00000000" w:rsidP="00000000" w:rsidRDefault="00000000" w:rsidRPr="00000000" w14:paraId="00000047">
      <w:pPr>
        <w:numPr>
          <w:ilvl w:val="1"/>
          <w:numId w:val="16"/>
        </w:numPr>
        <w:ind w:left="1440" w:hanging="360"/>
        <w:rPr>
          <w:sz w:val="24"/>
          <w:szCs w:val="24"/>
          <w:u w:val="none"/>
        </w:rPr>
      </w:pPr>
      <w:r w:rsidDel="00000000" w:rsidR="00000000" w:rsidRPr="00000000">
        <w:rPr>
          <w:sz w:val="24"/>
          <w:szCs w:val="24"/>
          <w:rtl w:val="0"/>
        </w:rPr>
        <w:t xml:space="preserve">Estructura del repositorio</w:t>
      </w:r>
    </w:p>
    <w:p w:rsidR="00000000" w:rsidDel="00000000" w:rsidP="00000000" w:rsidRDefault="00000000" w:rsidRPr="00000000" w14:paraId="00000048">
      <w:pPr>
        <w:numPr>
          <w:ilvl w:val="0"/>
          <w:numId w:val="16"/>
        </w:numPr>
        <w:ind w:left="720" w:hanging="360"/>
        <w:rPr>
          <w:sz w:val="24"/>
          <w:szCs w:val="24"/>
          <w:u w:val="none"/>
        </w:rPr>
      </w:pPr>
      <w:r w:rsidDel="00000000" w:rsidR="00000000" w:rsidRPr="00000000">
        <w:rPr>
          <w:sz w:val="24"/>
          <w:szCs w:val="24"/>
          <w:rtl w:val="0"/>
        </w:rPr>
        <w:t xml:space="preserve">Bibliografía</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pStyle w:val="Heading1"/>
        <w:keepNext w:val="0"/>
        <w:keepLines w:val="0"/>
        <w:numPr>
          <w:ilvl w:val="0"/>
          <w:numId w:val="30"/>
        </w:numPr>
        <w:ind w:left="720" w:hanging="360"/>
        <w:rPr>
          <w:b w:val="1"/>
          <w:bCs w:val="1"/>
          <w:sz w:val="32"/>
          <w:szCs w:val="32"/>
        </w:rPr>
      </w:pPr>
      <w:bookmarkStart w:colFirst="0" w:colLast="0" w:name="_1oexefuzjbfb" w:id="1"/>
      <w:bookmarkEnd w:id="1"/>
      <w:r w:rsidDel="00000000" w:rsidR="00000000" w:rsidRPr="00000000">
        <w:rPr>
          <w:b w:val="1"/>
          <w:bCs w:val="1"/>
          <w:sz w:val="32"/>
          <w:szCs w:val="32"/>
          <w:rtl w:val="0"/>
        </w:rPr>
        <w:t xml:space="preserve">Introducción (Contexto del caso)</w:t>
      </w:r>
    </w:p>
    <w:p w:rsidR="00000000" w:rsidDel="00000000" w:rsidP="00000000" w:rsidRDefault="00000000" w:rsidRPr="00000000" w14:paraId="0000004C">
      <w:pPr>
        <w:rPr>
          <w:sz w:val="24"/>
          <w:szCs w:val="24"/>
        </w:rPr>
      </w:pPr>
      <w:r w:rsidDel="00000000" w:rsidR="00000000" w:rsidRPr="00000000">
        <w:rPr>
          <w:sz w:val="24"/>
          <w:szCs w:val="24"/>
          <w:rtl w:val="0"/>
        </w:rPr>
        <w:t xml:space="preserve"> </w:t>
      </w:r>
    </w:p>
    <w:p w:rsidR="00000000" w:rsidDel="00000000" w:rsidP="00000000" w:rsidRDefault="00000000" w:rsidRPr="00000000" w14:paraId="0000004D">
      <w:pPr>
        <w:rPr>
          <w:sz w:val="24"/>
          <w:szCs w:val="24"/>
        </w:rPr>
      </w:pPr>
      <w:r w:rsidDel="00000000" w:rsidR="00000000" w:rsidRPr="00000000">
        <w:rPr>
          <w:sz w:val="24"/>
          <w:szCs w:val="24"/>
          <w:rtl w:val="0"/>
        </w:rPr>
        <w:t xml:space="preserve">El proyecto surge ante la necesidad de democratizar el acceso a planes de entrenamiento de alta calidad, reduciendo la brecha entre la información científica deportiva y el usuario promedio. El propósito es desarrollar una plataforma basada en IA que genere planificaciones personalizadas, minimizando el riesgo de lesiones y maximizando la adherencia mediante el ajuste a las condiciones de vida del usuario.</w:t>
      </w:r>
    </w:p>
    <w:p w:rsidR="00000000" w:rsidDel="00000000" w:rsidP="00000000" w:rsidRDefault="00000000" w:rsidRPr="00000000" w14:paraId="0000004E">
      <w:pPr>
        <w:pStyle w:val="Heading1"/>
        <w:keepNext w:val="0"/>
        <w:keepLines w:val="0"/>
        <w:numPr>
          <w:ilvl w:val="0"/>
          <w:numId w:val="30"/>
        </w:numPr>
        <w:ind w:left="720" w:hanging="360"/>
        <w:rPr>
          <w:b w:val="1"/>
          <w:bCs w:val="1"/>
          <w:sz w:val="32"/>
          <w:szCs w:val="32"/>
        </w:rPr>
      </w:pPr>
      <w:bookmarkStart w:colFirst="0" w:colLast="0" w:name="_edamgzn4l9gr" w:id="2"/>
      <w:bookmarkEnd w:id="2"/>
      <w:r w:rsidDel="00000000" w:rsidR="00000000" w:rsidRPr="00000000">
        <w:rPr>
          <w:b w:val="1"/>
          <w:bCs w:val="1"/>
          <w:sz w:val="32"/>
          <w:szCs w:val="32"/>
          <w:rtl w:val="0"/>
        </w:rPr>
        <w:t xml:space="preserve">Selección y justificación de la arquitectura a utilizar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El proyecto consiste en el desarrollo de un ecosistema digital multiplataforma (Web y Móvil) que utiliza Inteligencia Artificial para la generación y gestión de rutinas de entrenamiento personalizadas. El sistema se diferenciará por utilizar una arquitectura de </w:t>
      </w:r>
      <w:r w:rsidDel="00000000" w:rsidR="00000000" w:rsidRPr="00000000">
        <w:rPr>
          <w:b w:val="1"/>
          <w:bCs w:val="1"/>
          <w:sz w:val="24"/>
          <w:szCs w:val="24"/>
          <w:rtl w:val="0"/>
        </w:rPr>
        <w:t xml:space="preserve">Data Lake House</w:t>
      </w:r>
      <w:r w:rsidDel="00000000" w:rsidR="00000000" w:rsidRPr="00000000">
        <w:rPr>
          <w:sz w:val="24"/>
          <w:szCs w:val="24"/>
          <w:rtl w:val="0"/>
        </w:rPr>
        <w:t xml:space="preserve"> para procesar y categorizar evidencia científica (análisis y meta-análisis), asegurando que las recomendaciones de la IA estén respaldadas por la ciencia deportiva actual.</w:t>
      </w:r>
    </w:p>
    <w:p w:rsidR="00000000" w:rsidDel="00000000" w:rsidP="00000000" w:rsidRDefault="00000000" w:rsidRPr="00000000" w14:paraId="00000050">
      <w:pPr>
        <w:spacing w:after="240" w:before="240" w:lineRule="auto"/>
        <w:rPr>
          <w:b w:val="1"/>
          <w:bCs w:val="1"/>
          <w:sz w:val="32"/>
          <w:szCs w:val="32"/>
        </w:rPr>
      </w:pPr>
      <w:r w:rsidDel="00000000" w:rsidR="00000000" w:rsidRPr="00000000">
        <w:rPr>
          <w:b w:val="1"/>
          <w:bCs w:val="1"/>
          <w:sz w:val="32"/>
          <w:szCs w:val="32"/>
          <w:rtl w:val="0"/>
        </w:rPr>
        <w:t xml:space="preserve">2.1 Alcances</w:t>
      </w:r>
    </w:p>
    <w:p w:rsidR="00000000" w:rsidDel="00000000" w:rsidP="00000000" w:rsidRDefault="00000000" w:rsidRPr="00000000" w14:paraId="00000051">
      <w:pPr>
        <w:pStyle w:val="Heading2"/>
        <w:keepNext w:val="0"/>
        <w:keepLines w:val="0"/>
        <w:spacing w:after="240" w:before="240" w:lineRule="auto"/>
        <w:ind w:left="0" w:firstLine="0"/>
        <w:rPr>
          <w:b w:val="1"/>
          <w:bCs w:val="1"/>
        </w:rPr>
      </w:pPr>
      <w:bookmarkStart w:colFirst="0" w:colLast="0" w:name="_xhxy4a5r70jd" w:id="3"/>
      <w:bookmarkEnd w:id="3"/>
      <w:r w:rsidDel="00000000" w:rsidR="00000000" w:rsidRPr="00000000">
        <w:rPr>
          <w:b w:val="1"/>
          <w:bCs w:val="1"/>
          <w:rtl w:val="0"/>
        </w:rPr>
        <w:t xml:space="preserve">2.1</w:t>
      </w:r>
      <w:r w:rsidDel="00000000" w:rsidR="00000000" w:rsidRPr="00000000">
        <w:rPr>
          <w:b w:val="1"/>
          <w:bCs w:val="1"/>
          <w:rtl w:val="0"/>
        </w:rPr>
        <w:t xml:space="preserve">.1 Criterios de Aceptación (Éxito)</w:t>
      </w:r>
    </w:p>
    <w:p w:rsidR="00000000" w:rsidDel="00000000" w:rsidP="00000000" w:rsidRDefault="00000000" w:rsidRPr="00000000" w14:paraId="00000052">
      <w:pPr>
        <w:numPr>
          <w:ilvl w:val="0"/>
          <w:numId w:val="3"/>
        </w:numPr>
        <w:spacing w:after="0" w:afterAutospacing="0" w:before="240" w:lineRule="auto"/>
        <w:ind w:left="720" w:hanging="360"/>
        <w:rPr>
          <w:sz w:val="26"/>
          <w:szCs w:val="26"/>
        </w:rPr>
      </w:pPr>
      <w:r w:rsidDel="00000000" w:rsidR="00000000" w:rsidRPr="00000000">
        <w:rPr>
          <w:b w:val="1"/>
          <w:bCs w:val="1"/>
          <w:sz w:val="24"/>
          <w:szCs w:val="24"/>
          <w:rtl w:val="0"/>
        </w:rPr>
        <w:t xml:space="preserve">Funcionalidad:</w:t>
      </w:r>
      <w:r w:rsidDel="00000000" w:rsidR="00000000" w:rsidRPr="00000000">
        <w:rPr>
          <w:sz w:val="24"/>
          <w:szCs w:val="24"/>
          <w:rtl w:val="0"/>
        </w:rPr>
        <w:t xml:space="preserve"> El sistema debe permitir el registro de usuarios, guardado de rutinas personalizadas y generación de reportes de progreso.</w:t>
      </w:r>
    </w:p>
    <w:p w:rsidR="00000000" w:rsidDel="00000000" w:rsidP="00000000" w:rsidRDefault="00000000" w:rsidRPr="00000000" w14:paraId="00000053">
      <w:pPr>
        <w:numPr>
          <w:ilvl w:val="0"/>
          <w:numId w:val="3"/>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Precisión de la IA:</w:t>
      </w:r>
      <w:r w:rsidDel="00000000" w:rsidR="00000000" w:rsidRPr="00000000">
        <w:rPr>
          <w:sz w:val="24"/>
          <w:szCs w:val="24"/>
          <w:rtl w:val="0"/>
        </w:rPr>
        <w:t xml:space="preserve"> El nivel de acierto y coherencia de las rutinas generadas debe ser </w:t>
      </w:r>
      <w:r w:rsidDel="00000000" w:rsidR="00000000" w:rsidRPr="00000000">
        <w:rPr>
          <w:b w:val="1"/>
          <w:bCs w:val="1"/>
          <w:sz w:val="24"/>
          <w:szCs w:val="24"/>
          <w:rtl w:val="0"/>
        </w:rPr>
        <w:t xml:space="preserve">superior al 90%</w:t>
      </w:r>
      <w:r w:rsidDel="00000000" w:rsidR="00000000" w:rsidRPr="00000000">
        <w:rPr>
          <w:sz w:val="24"/>
          <w:szCs w:val="24"/>
          <w:rtl w:val="0"/>
        </w:rPr>
        <w:t xml:space="preserve"> en pruebas controladas.</w:t>
      </w:r>
    </w:p>
    <w:p w:rsidR="00000000" w:rsidDel="00000000" w:rsidP="00000000" w:rsidRDefault="00000000" w:rsidRPr="00000000" w14:paraId="00000054">
      <w:pPr>
        <w:numPr>
          <w:ilvl w:val="0"/>
          <w:numId w:val="3"/>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Validación de Expertos:</w:t>
      </w:r>
      <w:r w:rsidDel="00000000" w:rsidR="00000000" w:rsidRPr="00000000">
        <w:rPr>
          <w:sz w:val="24"/>
          <w:szCs w:val="24"/>
          <w:rtl w:val="0"/>
        </w:rPr>
        <w:t xml:space="preserve"> Se requiere el "visto bueno" técnico de al menos dos profesionales del área fitness (entrenadores o científicos deportivos) sobre la lógica de las rutinas.</w:t>
      </w:r>
    </w:p>
    <w:p w:rsidR="00000000" w:rsidDel="00000000" w:rsidP="00000000" w:rsidRDefault="00000000" w:rsidRPr="00000000" w14:paraId="00000055">
      <w:pPr>
        <w:numPr>
          <w:ilvl w:val="0"/>
          <w:numId w:val="3"/>
        </w:numPr>
        <w:spacing w:after="240" w:before="0" w:beforeAutospacing="0" w:lineRule="auto"/>
        <w:ind w:left="720" w:hanging="360"/>
        <w:rPr>
          <w:sz w:val="26"/>
          <w:szCs w:val="26"/>
        </w:rPr>
      </w:pPr>
      <w:r w:rsidDel="00000000" w:rsidR="00000000" w:rsidRPr="00000000">
        <w:rPr>
          <w:b w:val="1"/>
          <w:bCs w:val="1"/>
          <w:sz w:val="24"/>
          <w:szCs w:val="24"/>
          <w:rtl w:val="0"/>
        </w:rPr>
        <w:t xml:space="preserve">Interpretación:</w:t>
      </w:r>
      <w:r w:rsidDel="00000000" w:rsidR="00000000" w:rsidRPr="00000000">
        <w:rPr>
          <w:sz w:val="24"/>
          <w:szCs w:val="24"/>
          <w:rtl w:val="0"/>
        </w:rPr>
        <w:t xml:space="preserve"> La IA debe ser capaz de explicar el "porqué" de ciertos ejercicios basándose en los datos del Lakehouse.</w:t>
      </w:r>
    </w:p>
    <w:p w:rsidR="00000000" w:rsidDel="00000000" w:rsidP="00000000" w:rsidRDefault="00000000" w:rsidRPr="00000000" w14:paraId="00000056">
      <w:pPr>
        <w:pStyle w:val="Heading2"/>
        <w:keepNext w:val="0"/>
        <w:keepLines w:val="0"/>
        <w:spacing w:after="80" w:lineRule="auto"/>
        <w:rPr>
          <w:b w:val="1"/>
          <w:bCs w:val="1"/>
        </w:rPr>
      </w:pPr>
      <w:bookmarkStart w:colFirst="0" w:colLast="0" w:name="_6mm1o5x9hp7y" w:id="4"/>
      <w:bookmarkEnd w:id="4"/>
      <w:r w:rsidDel="00000000" w:rsidR="00000000" w:rsidRPr="00000000">
        <w:rPr>
          <w:b w:val="1"/>
          <w:bCs w:val="1"/>
          <w:rtl w:val="0"/>
        </w:rPr>
        <w:t xml:space="preserve">2.1.2 Exclusiones del Proyecto (Lo que NO incluye)</w:t>
      </w:r>
    </w:p>
    <w:p w:rsidR="00000000" w:rsidDel="00000000" w:rsidP="00000000" w:rsidRDefault="00000000" w:rsidRPr="00000000" w14:paraId="00000057">
      <w:pPr>
        <w:numPr>
          <w:ilvl w:val="0"/>
          <w:numId w:val="14"/>
        </w:numPr>
        <w:spacing w:after="0" w:afterAutospacing="0" w:before="240" w:lineRule="auto"/>
        <w:ind w:left="720" w:hanging="360"/>
        <w:rPr>
          <w:sz w:val="24"/>
          <w:szCs w:val="24"/>
        </w:rPr>
      </w:pPr>
      <w:r w:rsidDel="00000000" w:rsidR="00000000" w:rsidRPr="00000000">
        <w:rPr>
          <w:b w:val="1"/>
          <w:bCs w:val="1"/>
          <w:rtl w:val="0"/>
        </w:rPr>
        <w:t xml:space="preserve">Salud Médica:</w:t>
      </w:r>
      <w:r w:rsidDel="00000000" w:rsidR="00000000" w:rsidRPr="00000000">
        <w:rPr>
          <w:rtl w:val="0"/>
        </w:rPr>
        <w:t xml:space="preserve"> No se realizarán diagnósticos, tratamientos de lesiones ni consejos médicos.</w:t>
      </w:r>
    </w:p>
    <w:p w:rsidR="00000000" w:rsidDel="00000000" w:rsidP="00000000" w:rsidRDefault="00000000" w:rsidRPr="00000000" w14:paraId="00000058">
      <w:pPr>
        <w:numPr>
          <w:ilvl w:val="0"/>
          <w:numId w:val="14"/>
        </w:numPr>
        <w:spacing w:after="0" w:afterAutospacing="0" w:before="0" w:beforeAutospacing="0" w:lineRule="auto"/>
        <w:ind w:left="720" w:hanging="360"/>
        <w:rPr>
          <w:sz w:val="24"/>
          <w:szCs w:val="24"/>
        </w:rPr>
      </w:pPr>
      <w:r w:rsidDel="00000000" w:rsidR="00000000" w:rsidRPr="00000000">
        <w:rPr>
          <w:b w:val="1"/>
          <w:bCs w:val="1"/>
          <w:rtl w:val="0"/>
        </w:rPr>
        <w:t xml:space="preserve">Nutrición:</w:t>
      </w:r>
      <w:r w:rsidDel="00000000" w:rsidR="00000000" w:rsidRPr="00000000">
        <w:rPr>
          <w:rtl w:val="0"/>
        </w:rPr>
        <w:t xml:space="preserve"> El sistema no generará planes alimenticios, conteo de macros ni dietas.</w:t>
      </w:r>
    </w:p>
    <w:p w:rsidR="00000000" w:rsidDel="00000000" w:rsidP="00000000" w:rsidRDefault="00000000" w:rsidRPr="00000000" w14:paraId="00000059">
      <w:pPr>
        <w:numPr>
          <w:ilvl w:val="0"/>
          <w:numId w:val="14"/>
        </w:numPr>
        <w:spacing w:after="240" w:before="0" w:beforeAutospacing="0" w:lineRule="auto"/>
        <w:ind w:left="720" w:hanging="360"/>
        <w:rPr>
          <w:sz w:val="24"/>
          <w:szCs w:val="24"/>
        </w:rPr>
      </w:pPr>
      <w:r w:rsidDel="00000000" w:rsidR="00000000" w:rsidRPr="00000000">
        <w:rPr>
          <w:b w:val="1"/>
          <w:bCs w:val="1"/>
          <w:rtl w:val="0"/>
        </w:rPr>
        <w:t xml:space="preserve">Disciplinas Ajenas:</w:t>
      </w:r>
      <w:r w:rsidDel="00000000" w:rsidR="00000000" w:rsidRPr="00000000">
        <w:rPr>
          <w:rtl w:val="0"/>
        </w:rPr>
        <w:t xml:space="preserve"> Se excluyen deportes de contacto, yoga, crossfit extremo o deportes de equipo; el enfoque es estrictamente </w:t>
      </w:r>
      <w:r w:rsidDel="00000000" w:rsidR="00000000" w:rsidRPr="00000000">
        <w:rPr>
          <w:b w:val="1"/>
          <w:bCs w:val="1"/>
          <w:rtl w:val="0"/>
        </w:rPr>
        <w:t xml:space="preserve">fitness de musculación y gimnasio</w:t>
      </w:r>
      <w:r w:rsidDel="00000000" w:rsidR="00000000" w:rsidRPr="00000000">
        <w:rPr>
          <w:rtl w:val="0"/>
        </w:rPr>
        <w:t xml:space="preserve">.</w:t>
      </w:r>
    </w:p>
    <w:p w:rsidR="00000000" w:rsidDel="00000000" w:rsidP="00000000" w:rsidRDefault="00000000" w:rsidRPr="00000000" w14:paraId="0000005A">
      <w:pPr>
        <w:pStyle w:val="Heading2"/>
        <w:keepNext w:val="0"/>
        <w:keepLines w:val="0"/>
        <w:rPr>
          <w:b w:val="1"/>
          <w:bCs w:val="1"/>
        </w:rPr>
      </w:pPr>
      <w:bookmarkStart w:colFirst="0" w:colLast="0" w:name="_aetz2a7pst46" w:id="5"/>
      <w:bookmarkEnd w:id="5"/>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keepNext w:val="0"/>
        <w:keepLines w:val="0"/>
        <w:rPr>
          <w:b w:val="1"/>
          <w:bCs w:val="1"/>
        </w:rPr>
      </w:pPr>
      <w:bookmarkStart w:colFirst="0" w:colLast="0" w:name="_wol5swls8kgt" w:id="6"/>
      <w:bookmarkEnd w:id="6"/>
      <w:r w:rsidDel="00000000" w:rsidR="00000000" w:rsidRPr="00000000">
        <w:rPr>
          <w:b w:val="1"/>
          <w:bCs w:val="1"/>
          <w:rtl w:val="0"/>
        </w:rPr>
        <w:t xml:space="preserve">2.1.3 Restricciones Tecnológicas</w:t>
      </w:r>
    </w:p>
    <w:p w:rsidR="00000000" w:rsidDel="00000000" w:rsidP="00000000" w:rsidRDefault="00000000" w:rsidRPr="00000000" w14:paraId="0000005C">
      <w:pPr>
        <w:numPr>
          <w:ilvl w:val="0"/>
          <w:numId w:val="10"/>
        </w:numPr>
        <w:spacing w:after="0" w:afterAutospacing="0" w:before="240" w:lineRule="auto"/>
        <w:ind w:left="720" w:hanging="360"/>
        <w:rPr>
          <w:sz w:val="24"/>
          <w:szCs w:val="24"/>
        </w:rPr>
      </w:pPr>
      <w:r w:rsidDel="00000000" w:rsidR="00000000" w:rsidRPr="00000000">
        <w:rPr>
          <w:rtl w:val="0"/>
        </w:rPr>
        <w:t xml:space="preserve">Uso obligatorio de </w:t>
      </w:r>
      <w:r w:rsidDel="00000000" w:rsidR="00000000" w:rsidRPr="00000000">
        <w:rPr>
          <w:b w:val="1"/>
          <w:bCs w:val="1"/>
          <w:rtl w:val="0"/>
        </w:rPr>
        <w:t xml:space="preserve">Supabase</w:t>
      </w:r>
      <w:r w:rsidDel="00000000" w:rsidR="00000000" w:rsidRPr="00000000">
        <w:rPr>
          <w:rtl w:val="0"/>
        </w:rPr>
        <w:t xml:space="preserve"> como backend principal.</w:t>
      </w:r>
    </w:p>
    <w:p w:rsidR="00000000" w:rsidDel="00000000" w:rsidP="00000000" w:rsidRDefault="00000000" w:rsidRPr="00000000" w14:paraId="0000005D">
      <w:pPr>
        <w:numPr>
          <w:ilvl w:val="0"/>
          <w:numId w:val="10"/>
        </w:numPr>
        <w:spacing w:after="0" w:afterAutospacing="0" w:before="0" w:beforeAutospacing="0" w:lineRule="auto"/>
        <w:ind w:left="720" w:hanging="360"/>
        <w:rPr>
          <w:sz w:val="24"/>
          <w:szCs w:val="24"/>
        </w:rPr>
      </w:pPr>
      <w:r w:rsidDel="00000000" w:rsidR="00000000" w:rsidRPr="00000000">
        <w:rPr>
          <w:rtl w:val="0"/>
        </w:rPr>
        <w:t xml:space="preserve">El procesamiento de datos científicos debe seguir la metodología </w:t>
      </w:r>
      <w:r w:rsidDel="00000000" w:rsidR="00000000" w:rsidRPr="00000000">
        <w:rPr>
          <w:b w:val="1"/>
          <w:bCs w:val="1"/>
          <w:rtl w:val="0"/>
        </w:rPr>
        <w:t xml:space="preserve">Lakehouse</w:t>
      </w:r>
      <w:r w:rsidDel="00000000" w:rsidR="00000000" w:rsidRPr="00000000">
        <w:rPr>
          <w:rtl w:val="0"/>
        </w:rPr>
        <w:t xml:space="preserve"> para asegurar la trazabilidad de los metaanálisis.</w:t>
      </w:r>
    </w:p>
    <w:p w:rsidR="00000000" w:rsidDel="00000000" w:rsidP="00000000" w:rsidRDefault="00000000" w:rsidRPr="00000000" w14:paraId="0000005E">
      <w:pPr>
        <w:numPr>
          <w:ilvl w:val="0"/>
          <w:numId w:val="10"/>
        </w:numPr>
        <w:spacing w:after="240" w:before="0" w:beforeAutospacing="0" w:lineRule="auto"/>
        <w:ind w:left="720" w:hanging="360"/>
        <w:rPr>
          <w:sz w:val="24"/>
          <w:szCs w:val="24"/>
        </w:rPr>
      </w:pPr>
      <w:r w:rsidDel="00000000" w:rsidR="00000000" w:rsidRPr="00000000">
        <w:rPr>
          <w:rtl w:val="0"/>
        </w:rPr>
        <w:t xml:space="preserve">Desarrollo móvil exclusivo para </w:t>
      </w:r>
      <w:r w:rsidDel="00000000" w:rsidR="00000000" w:rsidRPr="00000000">
        <w:rPr>
          <w:b w:val="1"/>
          <w:bCs w:val="1"/>
          <w:rtl w:val="0"/>
        </w:rPr>
        <w:t xml:space="preserve">Android</w:t>
      </w:r>
      <w:r w:rsidDel="00000000" w:rsidR="00000000" w:rsidRPr="00000000">
        <w:rPr>
          <w:rtl w:val="0"/>
        </w:rPr>
        <w:t xml:space="preserve"> (al usar Kotlin nativo).</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pStyle w:val="Heading2"/>
        <w:keepNext w:val="0"/>
        <w:keepLines w:val="0"/>
        <w:ind w:left="0" w:firstLine="0"/>
        <w:rPr>
          <w:b w:val="1"/>
          <w:bCs w:val="1"/>
        </w:rPr>
      </w:pPr>
      <w:bookmarkStart w:colFirst="0" w:colLast="0" w:name="_kcvap63sr35y" w:id="7"/>
      <w:bookmarkEnd w:id="7"/>
      <w:r w:rsidDel="00000000" w:rsidR="00000000" w:rsidRPr="00000000">
        <w:rPr>
          <w:b w:val="1"/>
          <w:bCs w:val="1"/>
          <w:rtl w:val="0"/>
        </w:rPr>
        <w:t xml:space="preserve">2.2 Justificación de Data Lake House</w:t>
      </w:r>
    </w:p>
    <w:p w:rsidR="00000000" w:rsidDel="00000000" w:rsidP="00000000" w:rsidRDefault="00000000" w:rsidRPr="00000000" w14:paraId="00000061">
      <w:pPr>
        <w:rPr>
          <w:sz w:val="24"/>
          <w:szCs w:val="24"/>
        </w:rPr>
      </w:pPr>
      <w:r w:rsidDel="00000000" w:rsidR="00000000" w:rsidRPr="00000000">
        <w:rPr>
          <w:sz w:val="24"/>
          <w:szCs w:val="24"/>
          <w:rtl w:val="0"/>
        </w:rPr>
        <w:t xml:space="preserve"> </w:t>
      </w:r>
    </w:p>
    <w:p w:rsidR="00000000" w:rsidDel="00000000" w:rsidP="00000000" w:rsidRDefault="00000000" w:rsidRPr="00000000" w14:paraId="00000062">
      <w:pPr>
        <w:rPr>
          <w:sz w:val="24"/>
          <w:szCs w:val="24"/>
        </w:rPr>
      </w:pPr>
      <w:r w:rsidDel="00000000" w:rsidR="00000000" w:rsidRPr="00000000">
        <w:rPr>
          <w:sz w:val="24"/>
          <w:szCs w:val="24"/>
          <w:rtl w:val="0"/>
        </w:rPr>
        <w:t xml:space="preserve">Una arquitectura de administración de datos tipo LakeHouse se define como -</w:t>
      </w:r>
      <w:r w:rsidDel="00000000" w:rsidR="00000000" w:rsidRPr="00000000">
        <w:rPr>
          <w:sz w:val="24"/>
          <w:szCs w:val="24"/>
          <w:rtl w:val="0"/>
        </w:rPr>
        <w:t xml:space="preserve">“un sistema de administración de datos que ofrece un almacenamiento flexible y rentable a escala, a la vez que proporciona capacidades de análisis como la estructuración, la gobernanza y la generación de informes.</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w:t>
      </w:r>
    </w:p>
    <w:p w:rsidR="00000000" w:rsidDel="00000000" w:rsidP="00000000" w:rsidRDefault="00000000" w:rsidRPr="00000000" w14:paraId="00000063">
      <w:pPr>
        <w:rPr>
          <w:sz w:val="24"/>
          <w:szCs w:val="24"/>
        </w:rPr>
      </w:pPr>
      <w:r w:rsidDel="00000000" w:rsidR="00000000" w:rsidRPr="00000000">
        <w:rPr>
          <w:sz w:val="24"/>
          <w:szCs w:val="24"/>
          <w:rtl w:val="0"/>
        </w:rPr>
        <w:t xml:space="preserve"> </w:t>
      </w:r>
    </w:p>
    <w:p w:rsidR="00000000" w:rsidDel="00000000" w:rsidP="00000000" w:rsidRDefault="00000000" w:rsidRPr="00000000" w14:paraId="00000064">
      <w:pPr>
        <w:rPr>
          <w:sz w:val="24"/>
          <w:szCs w:val="24"/>
        </w:rPr>
      </w:pPr>
      <w:r w:rsidDel="00000000" w:rsidR="00000000" w:rsidRPr="00000000">
        <w:rPr>
          <w:sz w:val="24"/>
          <w:szCs w:val="24"/>
          <w:rtl w:val="0"/>
        </w:rPr>
        <w:t xml:space="preserve">Lakehouse tiene la capacidad de poder procesar datos de distinto tipo y de miles de fuentes distintas, esto es útil para el trabajo porque lo que se quiere es que la IA pueda digerir y tomar decisiones de datos que provienen de múltiples estudios. Para lo cual es importante saber su contexto como lo es su población de estudio, entre otras variables.</w:t>
      </w:r>
    </w:p>
    <w:p w:rsidR="00000000" w:rsidDel="00000000" w:rsidP="00000000" w:rsidRDefault="00000000" w:rsidRPr="00000000" w14:paraId="00000065">
      <w:pPr>
        <w:pStyle w:val="Heading2"/>
        <w:keepNext w:val="0"/>
        <w:keepLines w:val="0"/>
        <w:rPr>
          <w:b w:val="1"/>
          <w:bCs w:val="1"/>
        </w:rPr>
      </w:pPr>
      <w:bookmarkStart w:colFirst="0" w:colLast="0" w:name="_hqavoecxeau" w:id="8"/>
      <w:bookmarkEnd w:id="8"/>
      <w:r w:rsidDel="00000000" w:rsidR="00000000" w:rsidRPr="00000000">
        <w:rPr>
          <w:b w:val="1"/>
          <w:bCs w:val="1"/>
          <w:rtl w:val="0"/>
        </w:rPr>
        <w:t xml:space="preserve">2.2.1 Escalabilidad de la arquitectura</w:t>
      </w:r>
    </w:p>
    <w:p w:rsidR="00000000" w:rsidDel="00000000" w:rsidP="00000000" w:rsidRDefault="00000000" w:rsidRPr="00000000" w14:paraId="00000066">
      <w:pPr>
        <w:rPr>
          <w:sz w:val="24"/>
          <w:szCs w:val="24"/>
        </w:rPr>
      </w:pPr>
      <w:r w:rsidDel="00000000" w:rsidR="00000000" w:rsidRPr="00000000">
        <w:rPr>
          <w:sz w:val="24"/>
          <w:szCs w:val="24"/>
          <w:rtl w:val="0"/>
        </w:rPr>
        <w:t xml:space="preserve"> </w:t>
      </w:r>
    </w:p>
    <w:p w:rsidR="00000000" w:rsidDel="00000000" w:rsidP="00000000" w:rsidRDefault="00000000" w:rsidRPr="00000000" w14:paraId="00000067">
      <w:pPr>
        <w:rPr>
          <w:sz w:val="24"/>
          <w:szCs w:val="24"/>
        </w:rPr>
      </w:pPr>
      <w:r w:rsidDel="00000000" w:rsidR="00000000" w:rsidRPr="00000000">
        <w:rPr>
          <w:sz w:val="24"/>
          <w:szCs w:val="24"/>
          <w:rtl w:val="0"/>
        </w:rPr>
        <w:t xml:space="preserve">Una arquitectura Data Lake House ofrece una escalabilidad favorable para nuestro caso al desacoplar físicamente el almacenamiento del cómputo, permitiendo crecer de forma infinita y económica en capacidad de datos mientras se asigna poder de procesamiento elástico solo cuando es estrictamente necesario, todo respaldado por transacciones ACID que previenen la corrupción de la información. Aplicado a nuestro sistema, esto significa que podemos ingerir y almacenar miles de meta-análisis deportivos en crudo a muy bajo costo, y escalar el poder de los servidores de Python exclusivamente en los momentos de alta demanda —como al generar los embeddings vectoriales o cuando cientos de usuarios soliciten rutinas simultáneamente desde la app— garantizando respuestas milimétricas sin saturar el presupuesto operativo ni comprometer la integridad científica del modelo de IA.</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br w:type="textWrapping"/>
      </w:r>
    </w:p>
    <w:p w:rsidR="00000000" w:rsidDel="00000000" w:rsidP="00000000" w:rsidRDefault="00000000" w:rsidRPr="00000000" w14:paraId="0000006C">
      <w:pPr>
        <w:pStyle w:val="Heading2"/>
        <w:keepNext w:val="0"/>
        <w:keepLines w:val="0"/>
        <w:rPr>
          <w:b w:val="1"/>
          <w:bCs w:val="1"/>
        </w:rPr>
      </w:pPr>
      <w:bookmarkStart w:colFirst="0" w:colLast="0" w:name="_ned46isi1hk1" w:id="9"/>
      <w:bookmarkEnd w:id="9"/>
      <w:r w:rsidDel="00000000" w:rsidR="00000000" w:rsidRPr="00000000">
        <w:rPr>
          <w:b w:val="1"/>
          <w:bCs w:val="1"/>
          <w:rtl w:val="0"/>
        </w:rPr>
        <w:t xml:space="preserve">2.2.2 Seguridad</w:t>
      </w:r>
    </w:p>
    <w:p w:rsidR="00000000" w:rsidDel="00000000" w:rsidP="00000000" w:rsidRDefault="00000000" w:rsidRPr="00000000" w14:paraId="0000006D">
      <w:pPr>
        <w:rPr>
          <w:sz w:val="24"/>
          <w:szCs w:val="24"/>
        </w:rPr>
      </w:pPr>
      <w:r w:rsidDel="00000000" w:rsidR="00000000" w:rsidRPr="00000000">
        <w:rPr>
          <w:sz w:val="24"/>
          <w:szCs w:val="24"/>
          <w:rtl w:val="0"/>
        </w:rPr>
        <w:t xml:space="preserve"> </w:t>
      </w:r>
    </w:p>
    <w:p w:rsidR="00000000" w:rsidDel="00000000" w:rsidP="00000000" w:rsidRDefault="00000000" w:rsidRPr="00000000" w14:paraId="0000006E">
      <w:pPr>
        <w:rPr>
          <w:sz w:val="24"/>
          <w:szCs w:val="24"/>
        </w:rPr>
      </w:pPr>
      <w:r w:rsidDel="00000000" w:rsidR="00000000" w:rsidRPr="00000000">
        <w:rPr>
          <w:sz w:val="24"/>
          <w:szCs w:val="24"/>
          <w:rtl w:val="0"/>
        </w:rPr>
        <w:t xml:space="preserve">La principal ventaja de seguridad de una arquitectura Data Lake House radica en su capacidad para unificar la gobernanza sobre datos estructurados y no estructurados bajo un único modelo de control. Históricamente, los DataLake tradicionales presentaban brechas de privacidad porque solo permitían restringir el acceso a nivel de archivo o carpeta. El Data Lake House resuelve esta vulnerabilidad al introducir controles de acceso granulares (a nivel de fila y columna) directamente sobre la capa de almacenamiento masivo. Al centralizar las políticas de seguridad, se elimina la duplicación de permisos, reduciendo drásticamente la superficie de ataque y el riesgo de fugas por configuraciones erróneas. Además, esta arquitectura gestiona nativamente pistas de auditoría inmutables y linaje de datos. El sistema registra criptográficamente cada lectura, escritura o modificación (trazabilidad completa), lo que resulta esencial para mantener la integridad de la información y cumplir con normativas estrictas de privacidad.En el contexto de este proyecto, esta capacidad nativa asegura que los datos sensibles de los usuarios estén aislados y anonimizados desde la base, garantizando que el motor de IA consuma la evidencia científica sin riesgo de filtrar información privada, previniendo sesgos y manteniendo la confianza en el sistema.</w:t>
      </w:r>
    </w:p>
    <w:p w:rsidR="00000000" w:rsidDel="00000000" w:rsidP="00000000" w:rsidRDefault="00000000" w:rsidRPr="00000000" w14:paraId="0000006F">
      <w:pPr>
        <w:pStyle w:val="Heading2"/>
        <w:keepNext w:val="0"/>
        <w:keepLines w:val="0"/>
        <w:rPr>
          <w:b w:val="1"/>
          <w:bCs w:val="1"/>
        </w:rPr>
      </w:pPr>
      <w:bookmarkStart w:colFirst="0" w:colLast="0" w:name="_vx0f96mhjz" w:id="10"/>
      <w:bookmarkEnd w:id="10"/>
      <w:r w:rsidDel="00000000" w:rsidR="00000000" w:rsidRPr="00000000">
        <w:rPr>
          <w:b w:val="1"/>
          <w:bCs w:val="1"/>
          <w:rtl w:val="0"/>
        </w:rPr>
        <w:t xml:space="preserve">2.2.3 Interoperabilidad</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Para visualizar cómo todas estas tecnologías hablan entre sí sin chocar en este proyecto se cuenta lo siguiente :</w:t>
      </w:r>
    </w:p>
    <w:p w:rsidR="00000000" w:rsidDel="00000000" w:rsidP="00000000" w:rsidRDefault="00000000" w:rsidRPr="00000000" w14:paraId="00000071">
      <w:pPr>
        <w:numPr>
          <w:ilvl w:val="0"/>
          <w:numId w:val="1"/>
        </w:numPr>
        <w:spacing w:after="0" w:afterAutospacing="0" w:before="240" w:lineRule="auto"/>
        <w:ind w:left="720" w:hanging="360"/>
        <w:rPr>
          <w:sz w:val="26"/>
          <w:szCs w:val="26"/>
        </w:rPr>
      </w:pPr>
      <w:r w:rsidDel="00000000" w:rsidR="00000000" w:rsidRPr="00000000">
        <w:rPr>
          <w:b w:val="1"/>
          <w:bCs w:val="1"/>
          <w:sz w:val="24"/>
          <w:szCs w:val="24"/>
          <w:rtl w:val="0"/>
        </w:rPr>
        <w:t xml:space="preserve">Ingesta:</w:t>
      </w:r>
      <w:r w:rsidDel="00000000" w:rsidR="00000000" w:rsidRPr="00000000">
        <w:rPr>
          <w:sz w:val="24"/>
          <w:szCs w:val="24"/>
          <w:rtl w:val="0"/>
        </w:rPr>
        <w:t xml:space="preserve"> Se suben estudios científicos en PDF al </w:t>
      </w:r>
      <w:r w:rsidDel="00000000" w:rsidR="00000000" w:rsidRPr="00000000">
        <w:rPr>
          <w:i w:val="1"/>
          <w:iCs w:val="1"/>
          <w:sz w:val="24"/>
          <w:szCs w:val="24"/>
          <w:rtl w:val="0"/>
        </w:rPr>
        <w:t xml:space="preserve">Storage</w:t>
      </w:r>
      <w:r w:rsidDel="00000000" w:rsidR="00000000" w:rsidRPr="00000000">
        <w:rPr>
          <w:sz w:val="24"/>
          <w:szCs w:val="24"/>
          <w:rtl w:val="0"/>
        </w:rPr>
        <w:t xml:space="preserve"> (formato crudo).</w:t>
      </w:r>
    </w:p>
    <w:p w:rsidR="00000000" w:rsidDel="00000000" w:rsidP="00000000" w:rsidRDefault="00000000" w:rsidRPr="00000000" w14:paraId="00000072">
      <w:pPr>
        <w:numPr>
          <w:ilvl w:val="0"/>
          <w:numId w:val="1"/>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Traducción:</w:t>
      </w:r>
      <w:r w:rsidDel="00000000" w:rsidR="00000000" w:rsidRPr="00000000">
        <w:rPr>
          <w:sz w:val="24"/>
          <w:szCs w:val="24"/>
          <w:rtl w:val="0"/>
        </w:rPr>
        <w:t xml:space="preserve"> Un script de </w:t>
      </w:r>
      <w:r w:rsidDel="00000000" w:rsidR="00000000" w:rsidRPr="00000000">
        <w:rPr>
          <w:b w:val="1"/>
          <w:bCs w:val="1"/>
          <w:sz w:val="24"/>
          <w:szCs w:val="24"/>
          <w:rtl w:val="0"/>
        </w:rPr>
        <w:t xml:space="preserve">Python</w:t>
      </w:r>
      <w:r w:rsidDel="00000000" w:rsidR="00000000" w:rsidRPr="00000000">
        <w:rPr>
          <w:sz w:val="24"/>
          <w:szCs w:val="24"/>
          <w:rtl w:val="0"/>
        </w:rPr>
        <w:t xml:space="preserve"> lee esos PDFs, los limpia y los convierte en </w:t>
      </w:r>
      <w:r w:rsidDel="00000000" w:rsidR="00000000" w:rsidRPr="00000000">
        <w:rPr>
          <w:i w:val="1"/>
          <w:iCs w:val="1"/>
          <w:sz w:val="24"/>
          <w:szCs w:val="24"/>
          <w:rtl w:val="0"/>
        </w:rPr>
        <w:t xml:space="preserve">Embeddings</w:t>
      </w:r>
      <w:r w:rsidDel="00000000" w:rsidR="00000000" w:rsidRPr="00000000">
        <w:rPr>
          <w:sz w:val="24"/>
          <w:szCs w:val="24"/>
          <w:rtl w:val="0"/>
        </w:rPr>
        <w:t xml:space="preserve"> (vectores matemáticos).</w:t>
      </w:r>
    </w:p>
    <w:p w:rsidR="00000000" w:rsidDel="00000000" w:rsidP="00000000" w:rsidRDefault="00000000" w:rsidRPr="00000000" w14:paraId="00000073">
      <w:pPr>
        <w:numPr>
          <w:ilvl w:val="0"/>
          <w:numId w:val="1"/>
        </w:numPr>
        <w:spacing w:after="0" w:afterAutospacing="0" w:before="0" w:beforeAutospacing="0" w:lineRule="auto"/>
        <w:ind w:left="720" w:hanging="360"/>
        <w:rPr>
          <w:sz w:val="26"/>
          <w:szCs w:val="26"/>
        </w:rPr>
      </w:pPr>
      <w:r w:rsidDel="00000000" w:rsidR="00000000" w:rsidRPr="00000000">
        <w:rPr>
          <w:sz w:val="24"/>
          <w:szCs w:val="24"/>
          <w:rtl w:val="0"/>
        </w:rPr>
        <w:t xml:space="preserve">Almacenamiento: Python guarda esos vectores en Supabase (PostgreSQL + pgvector).</w:t>
      </w:r>
    </w:p>
    <w:p w:rsidR="00000000" w:rsidDel="00000000" w:rsidP="00000000" w:rsidRDefault="00000000" w:rsidRPr="00000000" w14:paraId="00000074">
      <w:pPr>
        <w:numPr>
          <w:ilvl w:val="0"/>
          <w:numId w:val="1"/>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Petición:</w:t>
      </w:r>
      <w:r w:rsidDel="00000000" w:rsidR="00000000" w:rsidRPr="00000000">
        <w:rPr>
          <w:sz w:val="24"/>
          <w:szCs w:val="24"/>
          <w:rtl w:val="0"/>
        </w:rPr>
        <w:t xml:space="preserve"> Un usuario desde su app en </w:t>
      </w:r>
      <w:r w:rsidDel="00000000" w:rsidR="00000000" w:rsidRPr="00000000">
        <w:rPr>
          <w:b w:val="1"/>
          <w:bCs w:val="1"/>
          <w:sz w:val="24"/>
          <w:szCs w:val="24"/>
          <w:rtl w:val="0"/>
        </w:rPr>
        <w:t xml:space="preserve">Kotlin</w:t>
      </w:r>
      <w:r w:rsidDel="00000000" w:rsidR="00000000" w:rsidRPr="00000000">
        <w:rPr>
          <w:sz w:val="24"/>
          <w:szCs w:val="24"/>
          <w:rtl w:val="0"/>
        </w:rPr>
        <w:t xml:space="preserve"> presiona "Generar Rutina para Pecho". Esto envía un simple JSON a Supabase vía API REST.</w:t>
      </w:r>
    </w:p>
    <w:p w:rsidR="00000000" w:rsidDel="00000000" w:rsidP="00000000" w:rsidRDefault="00000000" w:rsidRPr="00000000" w14:paraId="00000075">
      <w:pPr>
        <w:numPr>
          <w:ilvl w:val="0"/>
          <w:numId w:val="1"/>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Inferencia:</w:t>
      </w:r>
      <w:r w:rsidDel="00000000" w:rsidR="00000000" w:rsidRPr="00000000">
        <w:rPr>
          <w:sz w:val="24"/>
          <w:szCs w:val="24"/>
          <w:rtl w:val="0"/>
        </w:rPr>
        <w:t xml:space="preserve"> El backend de </w:t>
      </w:r>
      <w:r w:rsidDel="00000000" w:rsidR="00000000" w:rsidRPr="00000000">
        <w:rPr>
          <w:b w:val="1"/>
          <w:bCs w:val="1"/>
          <w:sz w:val="24"/>
          <w:szCs w:val="24"/>
          <w:rtl w:val="0"/>
        </w:rPr>
        <w:t xml:space="preserve">Python</w:t>
      </w:r>
      <w:r w:rsidDel="00000000" w:rsidR="00000000" w:rsidRPr="00000000">
        <w:rPr>
          <w:sz w:val="24"/>
          <w:szCs w:val="24"/>
          <w:rtl w:val="0"/>
        </w:rPr>
        <w:t xml:space="preserve"> detecta la petición, busca los estudios más relevantes en Supabase de forma casi instantánea, genera la rutina, y la guarda en las tablas relacionales.</w:t>
      </w:r>
    </w:p>
    <w:p w:rsidR="00000000" w:rsidDel="00000000" w:rsidP="00000000" w:rsidRDefault="00000000" w:rsidRPr="00000000" w14:paraId="00000076">
      <w:pPr>
        <w:numPr>
          <w:ilvl w:val="0"/>
          <w:numId w:val="1"/>
        </w:numPr>
        <w:spacing w:after="240" w:before="0" w:beforeAutospacing="0" w:lineRule="auto"/>
        <w:ind w:left="720" w:hanging="360"/>
        <w:rPr>
          <w:sz w:val="26"/>
          <w:szCs w:val="26"/>
        </w:rPr>
      </w:pPr>
      <w:r w:rsidDel="00000000" w:rsidR="00000000" w:rsidRPr="00000000">
        <w:rPr>
          <w:b w:val="1"/>
          <w:bCs w:val="1"/>
          <w:sz w:val="24"/>
          <w:szCs w:val="24"/>
          <w:rtl w:val="0"/>
        </w:rPr>
        <w:t xml:space="preserve">Entrega:</w:t>
      </w:r>
      <w:r w:rsidDel="00000000" w:rsidR="00000000" w:rsidRPr="00000000">
        <w:rPr>
          <w:sz w:val="24"/>
          <w:szCs w:val="24"/>
          <w:rtl w:val="0"/>
        </w:rPr>
        <w:t xml:space="preserve"> La app de </w:t>
      </w:r>
      <w:r w:rsidDel="00000000" w:rsidR="00000000" w:rsidRPr="00000000">
        <w:rPr>
          <w:b w:val="1"/>
          <w:bCs w:val="1"/>
          <w:sz w:val="24"/>
          <w:szCs w:val="24"/>
          <w:rtl w:val="0"/>
        </w:rPr>
        <w:t xml:space="preserve">Kotlin</w:t>
      </w:r>
      <w:r w:rsidDel="00000000" w:rsidR="00000000" w:rsidRPr="00000000">
        <w:rPr>
          <w:sz w:val="24"/>
          <w:szCs w:val="24"/>
          <w:rtl w:val="0"/>
        </w:rPr>
        <w:t xml:space="preserve"> (y la web de </w:t>
      </w:r>
      <w:r w:rsidDel="00000000" w:rsidR="00000000" w:rsidRPr="00000000">
        <w:rPr>
          <w:b w:val="1"/>
          <w:bCs w:val="1"/>
          <w:sz w:val="24"/>
          <w:szCs w:val="24"/>
          <w:rtl w:val="0"/>
        </w:rPr>
        <w:t xml:space="preserve">React</w:t>
      </w:r>
      <w:r w:rsidDel="00000000" w:rsidR="00000000" w:rsidRPr="00000000">
        <w:rPr>
          <w:sz w:val="24"/>
          <w:szCs w:val="24"/>
          <w:rtl w:val="0"/>
        </w:rPr>
        <w:t xml:space="preserve">) leen las tablas relacionales y muestran la rutina formateada al usuario.</w:t>
      </w:r>
    </w:p>
    <w:p w:rsidR="00000000" w:rsidDel="00000000" w:rsidP="00000000" w:rsidRDefault="00000000" w:rsidRPr="00000000" w14:paraId="00000077">
      <w:pPr>
        <w:rPr>
          <w:sz w:val="24"/>
          <w:szCs w:val="24"/>
        </w:rPr>
      </w:pPr>
      <w:r w:rsidDel="00000000" w:rsidR="00000000" w:rsidRPr="00000000">
        <w:rPr>
          <w:sz w:val="24"/>
          <w:szCs w:val="24"/>
          <w:rtl w:val="0"/>
        </w:rPr>
        <w:t xml:space="preserve"> </w:t>
      </w:r>
    </w:p>
    <w:p w:rsidR="00000000" w:rsidDel="00000000" w:rsidP="00000000" w:rsidRDefault="00000000" w:rsidRPr="00000000" w14:paraId="00000078">
      <w:pPr>
        <w:rPr>
          <w:sz w:val="24"/>
          <w:szCs w:val="24"/>
        </w:rPr>
      </w:pPr>
      <w:r w:rsidDel="00000000" w:rsidR="00000000" w:rsidRPr="00000000">
        <w:rPr>
          <w:sz w:val="24"/>
          <w:szCs w:val="24"/>
          <w:rtl w:val="0"/>
        </w:rPr>
        <w:t xml:space="preserve"> </w:t>
      </w:r>
    </w:p>
    <w:p w:rsidR="00000000" w:rsidDel="00000000" w:rsidP="00000000" w:rsidRDefault="00000000" w:rsidRPr="00000000" w14:paraId="00000079">
      <w:pPr>
        <w:rPr>
          <w:b w:val="1"/>
          <w:bCs w:val="1"/>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keepNext w:val="0"/>
        <w:keepLines w:val="0"/>
        <w:rPr>
          <w:b w:val="1"/>
          <w:bCs w:val="1"/>
        </w:rPr>
      </w:pPr>
      <w:bookmarkStart w:colFirst="0" w:colLast="0" w:name="_xfihtdfm295a" w:id="11"/>
      <w:bookmarkEnd w:id="11"/>
      <w:r w:rsidDel="00000000" w:rsidR="00000000" w:rsidRPr="00000000">
        <w:rPr>
          <w:b w:val="1"/>
          <w:bCs w:val="1"/>
          <w:rtl w:val="0"/>
        </w:rPr>
        <w:t xml:space="preserve">3. Identificación de componentes tecnológicos</w:t>
      </w:r>
    </w:p>
    <w:p w:rsidR="00000000" w:rsidDel="00000000" w:rsidP="00000000" w:rsidRDefault="00000000" w:rsidRPr="00000000" w14:paraId="0000007B">
      <w:pPr>
        <w:pStyle w:val="Heading2"/>
        <w:keepNext w:val="0"/>
        <w:keepLines w:val="0"/>
        <w:rPr>
          <w:b w:val="1"/>
          <w:bCs w:val="1"/>
        </w:rPr>
      </w:pPr>
      <w:bookmarkStart w:colFirst="0" w:colLast="0" w:name="_d5rby3ztdzp" w:id="12"/>
      <w:bookmarkEnd w:id="12"/>
      <w:r w:rsidDel="00000000" w:rsidR="00000000" w:rsidRPr="00000000">
        <w:rPr>
          <w:b w:val="1"/>
          <w:bCs w:val="1"/>
          <w:rtl w:val="0"/>
        </w:rPr>
        <w:t xml:space="preserve">3.1 Etapa de ingesta</w:t>
      </w:r>
    </w:p>
    <w:p w:rsidR="00000000" w:rsidDel="00000000" w:rsidP="00000000" w:rsidRDefault="00000000" w:rsidRPr="00000000" w14:paraId="0000007C">
      <w:pPr>
        <w:rPr/>
      </w:pPr>
      <w:r w:rsidDel="00000000" w:rsidR="00000000" w:rsidRPr="00000000">
        <w:rPr>
          <w:rtl w:val="0"/>
        </w:rPr>
        <w:t xml:space="preserve">Para la capa de almacenamiento de evidencia científica del proyecto, se ha definido la implementación de una arquitectura Data Lakehouse utilizando la combinación de Apache Parquet como formato de almacenamiento y Delta Lake como capa de gestión transaccional. Esta decisión se fundamenta en la necesidad de optimizar el rendimiento del motor de IA y garantizar la integridad de los datos a escala.</w:t>
      </w:r>
    </w:p>
    <w:p w:rsidR="00000000" w:rsidDel="00000000" w:rsidP="00000000" w:rsidRDefault="00000000" w:rsidRPr="00000000" w14:paraId="0000007D">
      <w:pPr>
        <w:pStyle w:val="Heading4"/>
        <w:keepNext w:val="0"/>
        <w:keepLines w:val="0"/>
        <w:spacing w:after="40" w:before="240" w:lineRule="auto"/>
        <w:rPr>
          <w:b w:val="1"/>
          <w:bCs w:val="1"/>
          <w:color w:val="000000"/>
          <w:sz w:val="28"/>
          <w:szCs w:val="28"/>
        </w:rPr>
      </w:pPr>
      <w:bookmarkStart w:colFirst="0" w:colLast="0" w:name="_wqapurj5vcl0" w:id="13"/>
      <w:bookmarkEnd w:id="13"/>
      <w:r w:rsidDel="00000000" w:rsidR="00000000" w:rsidRPr="00000000">
        <w:rPr>
          <w:b w:val="1"/>
          <w:bCs w:val="1"/>
          <w:color w:val="000000"/>
          <w:sz w:val="28"/>
          <w:szCs w:val="28"/>
          <w:rtl w:val="0"/>
        </w:rPr>
        <w:t xml:space="preserve">3.1.1 Apache Parquet</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Parquet es un formato de archivo de código abierto diseñado para el almacenamiento de datos masivos. A diferencia de formatos tradicionales orientados a filas (como CSV o JSON), Parquet almacena la información en formato columnar y con altos niveles de compresión.</w:t>
      </w:r>
    </w:p>
    <w:p w:rsidR="00000000" w:rsidDel="00000000" w:rsidP="00000000" w:rsidRDefault="00000000" w:rsidRPr="00000000" w14:paraId="0000007F">
      <w:pPr>
        <w:spacing w:after="240" w:before="240" w:lineRule="auto"/>
        <w:rPr>
          <w:b w:val="1"/>
          <w:bCs w:val="1"/>
          <w:sz w:val="24"/>
          <w:szCs w:val="24"/>
        </w:rPr>
      </w:pPr>
      <w:r w:rsidDel="00000000" w:rsidR="00000000" w:rsidRPr="00000000">
        <w:rPr>
          <w:b w:val="1"/>
          <w:bCs w:val="1"/>
          <w:sz w:val="24"/>
          <w:szCs w:val="24"/>
          <w:rtl w:val="0"/>
        </w:rPr>
        <w:t xml:space="preserve">Justificación :</w:t>
      </w:r>
    </w:p>
    <w:p w:rsidR="00000000" w:rsidDel="00000000" w:rsidP="00000000" w:rsidRDefault="00000000" w:rsidRPr="00000000" w14:paraId="00000080">
      <w:pPr>
        <w:numPr>
          <w:ilvl w:val="0"/>
          <w:numId w:val="17"/>
        </w:numPr>
        <w:spacing w:after="0" w:afterAutospacing="0" w:before="240" w:lineRule="auto"/>
        <w:ind w:left="720" w:hanging="360"/>
        <w:rPr>
          <w:sz w:val="26"/>
          <w:szCs w:val="26"/>
        </w:rPr>
      </w:pPr>
      <w:r w:rsidDel="00000000" w:rsidR="00000000" w:rsidRPr="00000000">
        <w:rPr>
          <w:b w:val="1"/>
          <w:bCs w:val="1"/>
          <w:sz w:val="24"/>
          <w:szCs w:val="24"/>
          <w:rtl w:val="0"/>
        </w:rPr>
        <w:t xml:space="preserve">Optimización de Entrada y Salida :</w:t>
      </w:r>
      <w:r w:rsidDel="00000000" w:rsidR="00000000" w:rsidRPr="00000000">
        <w:rPr>
          <w:sz w:val="24"/>
          <w:szCs w:val="24"/>
          <w:rtl w:val="0"/>
        </w:rPr>
        <w:t xml:space="preserve"> Cuando el modelo de Inteligencia Artificial (desarrollado en Python) necesita buscar metaanálisis sobre "hipertrofia", no requiere leer metadatos irrelevantes (como el autor o el DOI). Al ser columnar, el sistema solo escanea y carga en memoria la columna específica de los ai_embeddings o resúmenes, reduciendo drásticamente el tiempo de procesamiento.</w:t>
      </w:r>
    </w:p>
    <w:p w:rsidR="00000000" w:rsidDel="00000000" w:rsidP="00000000" w:rsidRDefault="00000000" w:rsidRPr="00000000" w14:paraId="00000081">
      <w:pPr>
        <w:numPr>
          <w:ilvl w:val="0"/>
          <w:numId w:val="11"/>
        </w:numPr>
        <w:spacing w:after="0" w:afterAutospacing="0" w:before="0" w:beforeAutospacing="0" w:lineRule="auto"/>
        <w:ind w:left="720" w:hanging="360"/>
        <w:rPr>
          <w:sz w:val="26"/>
          <w:szCs w:val="26"/>
        </w:rPr>
      </w:pPr>
      <w:r w:rsidDel="00000000" w:rsidR="00000000" w:rsidRPr="00000000">
        <w:rPr>
          <w:b w:val="1"/>
          <w:bCs w:val="1"/>
          <w:sz w:val="24"/>
          <w:szCs w:val="24"/>
          <w:rtl w:val="0"/>
        </w:rPr>
        <w:t xml:space="preserve">Reducción de Costos de almacenamiento en la nube:</w:t>
      </w:r>
      <w:r w:rsidDel="00000000" w:rsidR="00000000" w:rsidRPr="00000000">
        <w:rPr>
          <w:sz w:val="24"/>
          <w:szCs w:val="24"/>
          <w:rtl w:val="0"/>
        </w:rPr>
        <w:t xml:space="preserve"> Dado que los archivos Parquet están altamente comprimidos, el costo de almacenamiento en la nube disminuye considerablemente.</w:t>
      </w:r>
    </w:p>
    <w:p w:rsidR="00000000" w:rsidDel="00000000" w:rsidP="00000000" w:rsidRDefault="00000000" w:rsidRPr="00000000" w14:paraId="00000082">
      <w:pPr>
        <w:numPr>
          <w:ilvl w:val="0"/>
          <w:numId w:val="7"/>
        </w:numPr>
        <w:spacing w:after="240" w:before="0" w:beforeAutospacing="0" w:lineRule="auto"/>
        <w:ind w:left="720" w:hanging="360"/>
        <w:rPr>
          <w:sz w:val="26"/>
          <w:szCs w:val="26"/>
        </w:rPr>
      </w:pPr>
      <w:r w:rsidDel="00000000" w:rsidR="00000000" w:rsidRPr="00000000">
        <w:rPr>
          <w:b w:val="1"/>
          <w:bCs w:val="1"/>
          <w:sz w:val="24"/>
          <w:szCs w:val="24"/>
          <w:rtl w:val="0"/>
        </w:rPr>
        <w:t xml:space="preserve">Velocidad en RAG:</w:t>
      </w:r>
      <w:r w:rsidDel="00000000" w:rsidR="00000000" w:rsidRPr="00000000">
        <w:rPr>
          <w:sz w:val="24"/>
          <w:szCs w:val="24"/>
          <w:rtl w:val="0"/>
        </w:rPr>
        <w:t xml:space="preserve"> Esta eficiencia permite que la arquitectura recupere múltiples estudios en milisegundos, garantizando que la recomendación de la rutina para el usuario final se genere sin latencia perceptible.</w:t>
      </w:r>
    </w:p>
    <w:p w:rsidR="00000000" w:rsidDel="00000000" w:rsidP="00000000" w:rsidRDefault="00000000" w:rsidRPr="00000000" w14:paraId="00000083">
      <w:pPr>
        <w:spacing w:after="240" w:before="240" w:lineRule="auto"/>
        <w:rPr>
          <w:b w:val="1"/>
          <w:bCs w:val="1"/>
          <w:color w:val="000000"/>
          <w:sz w:val="28"/>
          <w:szCs w:val="28"/>
        </w:rPr>
      </w:pPr>
      <w:r w:rsidDel="00000000" w:rsidR="00000000" w:rsidRPr="00000000">
        <w:rPr>
          <w:b w:val="1"/>
          <w:bCs w:val="1"/>
          <w:sz w:val="28"/>
          <w:szCs w:val="28"/>
          <w:rtl w:val="0"/>
        </w:rPr>
        <w:t xml:space="preserve"> 3.1.2</w:t>
      </w:r>
      <w:r w:rsidDel="00000000" w:rsidR="00000000" w:rsidRPr="00000000">
        <w:rPr>
          <w:b w:val="1"/>
          <w:bCs w:val="1"/>
          <w:color w:val="000000"/>
          <w:sz w:val="28"/>
          <w:szCs w:val="28"/>
          <w:rtl w:val="0"/>
        </w:rPr>
        <w:t xml:space="preserve"> Delta Lake: Integridad y Gestión Concurrente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Delta Lake es una capa de almacenamiento que se sitúa por encima de los archivos Parquet para dotar al Data Lake de propiedades ACID (Atomicidad, Consistencia, Aislamiento y Durabilidad), características tradicionalmente reservadas solo para bases de datos relacionales estrictas.</w:t>
      </w:r>
    </w:p>
    <w:p w:rsidR="00000000" w:rsidDel="00000000" w:rsidP="00000000" w:rsidRDefault="00000000" w:rsidRPr="00000000" w14:paraId="00000085">
      <w:pPr>
        <w:spacing w:after="240" w:before="240" w:lineRule="auto"/>
        <w:rPr>
          <w:b w:val="1"/>
          <w:bCs w:val="1"/>
          <w:sz w:val="24"/>
          <w:szCs w:val="24"/>
        </w:rPr>
      </w:pPr>
      <w:r w:rsidDel="00000000" w:rsidR="00000000" w:rsidRPr="00000000">
        <w:rPr>
          <w:b w:val="1"/>
          <w:bCs w:val="1"/>
          <w:sz w:val="24"/>
          <w:szCs w:val="24"/>
          <w:rtl w:val="0"/>
        </w:rPr>
        <w:t xml:space="preserve">Justificación en el contexto del proyecto:</w:t>
      </w:r>
    </w:p>
    <w:p w:rsidR="00000000" w:rsidDel="00000000" w:rsidP="00000000" w:rsidRDefault="00000000" w:rsidRPr="00000000" w14:paraId="00000086">
      <w:pPr>
        <w:numPr>
          <w:ilvl w:val="0"/>
          <w:numId w:val="29"/>
        </w:numPr>
        <w:spacing w:after="0" w:afterAutospacing="0" w:before="240" w:lineRule="auto"/>
        <w:ind w:left="720" w:hanging="360"/>
        <w:rPr>
          <w:sz w:val="24"/>
          <w:szCs w:val="24"/>
        </w:rPr>
      </w:pPr>
      <w:r w:rsidDel="00000000" w:rsidR="00000000" w:rsidRPr="00000000">
        <w:rPr>
          <w:b w:val="1"/>
          <w:bCs w:val="1"/>
          <w:sz w:val="24"/>
          <w:szCs w:val="24"/>
          <w:rtl w:val="0"/>
        </w:rPr>
        <w:t xml:space="preserve">Prevención de Corrupción de Datos:</w:t>
      </w:r>
      <w:r w:rsidDel="00000000" w:rsidR="00000000" w:rsidRPr="00000000">
        <w:rPr>
          <w:sz w:val="24"/>
          <w:szCs w:val="24"/>
          <w:rtl w:val="0"/>
        </w:rPr>
        <w:t xml:space="preserve"> En un entorno dinámico, es altamente probable que los scripts de ingesta de Python estén actualizando, insertando o limpiando nuevos estudios científicos al mismo tiempo que cientos de usuarios están solicitando rutinas a la IA. Delta Lake gestiona esta concurrencia, asegurando que las lecturas y escrituras simultáneas no rompan ni corrompan los archivos Parquet.</w:t>
      </w:r>
    </w:p>
    <w:p w:rsidR="00000000" w:rsidDel="00000000" w:rsidP="00000000" w:rsidRDefault="00000000" w:rsidRPr="00000000" w14:paraId="00000087">
      <w:pPr>
        <w:numPr>
          <w:ilvl w:val="0"/>
          <w:numId w:val="1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Fiabilidad Científica:</w:t>
      </w:r>
      <w:r w:rsidDel="00000000" w:rsidR="00000000" w:rsidRPr="00000000">
        <w:rPr>
          <w:sz w:val="24"/>
          <w:szCs w:val="24"/>
          <w:rtl w:val="0"/>
        </w:rPr>
        <w:t xml:space="preserve"> Si un proceso de ingesta falla a la mitad (por ejemplo, al procesar un lote de 500 papers deportivos), la transacción se revierte automáticamente (Atomicidad), evitando que la IA comience a consumir datos incompletos o erróneos que afecten la calidad de las rutinas generadas. </w:t>
      </w:r>
    </w:p>
    <w:p w:rsidR="00000000" w:rsidDel="00000000" w:rsidP="00000000" w:rsidRDefault="00000000" w:rsidRPr="00000000" w14:paraId="00000088">
      <w:pPr>
        <w:numPr>
          <w:ilvl w:val="0"/>
          <w:numId w:val="26"/>
        </w:numPr>
        <w:spacing w:after="240" w:before="0" w:beforeAutospacing="0" w:lineRule="auto"/>
        <w:ind w:left="720" w:hanging="360"/>
        <w:rPr>
          <w:sz w:val="24"/>
          <w:szCs w:val="24"/>
        </w:rPr>
      </w:pPr>
      <w:r w:rsidDel="00000000" w:rsidR="00000000" w:rsidRPr="00000000">
        <w:rPr>
          <w:b w:val="1"/>
          <w:bCs w:val="1"/>
          <w:sz w:val="24"/>
          <w:szCs w:val="24"/>
          <w:rtl w:val="0"/>
        </w:rPr>
        <w:t xml:space="preserve">Control de versiones:</w:t>
      </w:r>
      <w:r w:rsidDel="00000000" w:rsidR="00000000" w:rsidRPr="00000000">
        <w:rPr>
          <w:sz w:val="24"/>
          <w:szCs w:val="24"/>
          <w:rtl w:val="0"/>
        </w:rPr>
        <w:t xml:space="preserve"> Delta Lake permite acceder a versiones anteriores de los datos. Si una nueva actualización de estudios introduce sesgos o errores en el comportamiento de la IA, el sistema permite hacer un </w:t>
      </w:r>
      <w:r w:rsidDel="00000000" w:rsidR="00000000" w:rsidRPr="00000000">
        <w:rPr>
          <w:i w:val="1"/>
          <w:iCs w:val="1"/>
          <w:sz w:val="24"/>
          <w:szCs w:val="24"/>
          <w:rtl w:val="0"/>
        </w:rPr>
        <w:t xml:space="preserve">rollback</w:t>
      </w:r>
      <w:r w:rsidDel="00000000" w:rsidR="00000000" w:rsidRPr="00000000">
        <w:rPr>
          <w:sz w:val="24"/>
          <w:szCs w:val="24"/>
          <w:rtl w:val="0"/>
        </w:rPr>
        <w:t xml:space="preserve"> instantáneo a la versión de los datos del día anterior, asegurando la continuidad del servicio.</w:t>
      </w:r>
    </w:p>
    <w:p w:rsidR="00000000" w:rsidDel="00000000" w:rsidP="00000000" w:rsidRDefault="00000000" w:rsidRPr="00000000" w14:paraId="00000089">
      <w:pPr>
        <w:pStyle w:val="Heading2"/>
        <w:keepNext w:val="0"/>
        <w:keepLines w:val="0"/>
        <w:rPr>
          <w:b w:val="1"/>
          <w:bCs w:val="1"/>
        </w:rPr>
      </w:pPr>
      <w:bookmarkStart w:colFirst="0" w:colLast="0" w:name="_3e6n9hrenr8d" w:id="14"/>
      <w:bookmarkEnd w:id="14"/>
      <w:r w:rsidDel="00000000" w:rsidR="00000000" w:rsidRPr="00000000">
        <w:rPr>
          <w:b w:val="1"/>
          <w:bCs w:val="1"/>
          <w:rtl w:val="0"/>
        </w:rPr>
        <w:t xml:space="preserve">3.2 Etapa de procesamiento</w:t>
      </w:r>
    </w:p>
    <w:p w:rsidR="00000000" w:rsidDel="00000000" w:rsidP="00000000" w:rsidRDefault="00000000" w:rsidRPr="00000000" w14:paraId="0000008A">
      <w:pPr>
        <w:rPr>
          <w:sz w:val="24"/>
          <w:szCs w:val="24"/>
        </w:rPr>
      </w:pPr>
      <w:r w:rsidDel="00000000" w:rsidR="00000000" w:rsidRPr="00000000">
        <w:rPr>
          <w:sz w:val="24"/>
          <w:szCs w:val="24"/>
          <w:rtl w:val="0"/>
        </w:rPr>
        <w:t xml:space="preserve">Para el procesamiento y transformación de la información dentro del Data Lake House, se ha optado por implementar la Arquitectura Medallón. La elección de este patrón de diseño radica en su capacidad estructural para discriminar, filtrar y refinar los datos en función de su valor analítico y operativo, estableciendo zonas de calidad progresiva.</w:t>
      </w:r>
    </w:p>
    <w:p w:rsidR="00000000" w:rsidDel="00000000" w:rsidP="00000000" w:rsidRDefault="00000000" w:rsidRPr="00000000" w14:paraId="0000008B">
      <w:pPr>
        <w:rPr>
          <w:sz w:val="24"/>
          <w:szCs w:val="24"/>
        </w:rPr>
      </w:pPr>
      <w:r w:rsidDel="00000000" w:rsidR="00000000" w:rsidRPr="00000000">
        <w:rPr>
          <w:sz w:val="24"/>
          <w:szCs w:val="24"/>
          <w:rtl w:val="0"/>
        </w:rPr>
        <w:t xml:space="preserve">En un ecosistema donde conviven registros transaccionales de usuarios (App Móvil/Web) y volúmenes masivos de evidencia científica no estructurada, este enfoque garantiza que el motor de Inteligencia Artificial opere exclusivamente con información de alto rigor, optimizando los costos de procesamiento y previniendo alucinaciones.</w:t>
      </w:r>
    </w:p>
    <w:p w:rsidR="00000000" w:rsidDel="00000000" w:rsidP="00000000" w:rsidRDefault="00000000" w:rsidRPr="00000000" w14:paraId="0000008C">
      <w:pPr>
        <w:rPr>
          <w:sz w:val="24"/>
          <w:szCs w:val="24"/>
        </w:rPr>
      </w:pPr>
      <w:r w:rsidDel="00000000" w:rsidR="00000000" w:rsidRPr="00000000">
        <w:rPr>
          <w:sz w:val="24"/>
          <w:szCs w:val="24"/>
          <w:rtl w:val="0"/>
        </w:rPr>
        <w:t xml:space="preserve">El flujo de depuración de valor se divide en tres capas lógicas:</w:t>
      </w:r>
    </w:p>
    <w:p w:rsidR="00000000" w:rsidDel="00000000" w:rsidP="00000000" w:rsidRDefault="00000000" w:rsidRPr="00000000" w14:paraId="0000008D">
      <w:pPr>
        <w:pStyle w:val="Heading4"/>
        <w:keepNext w:val="0"/>
        <w:keepLines w:val="0"/>
        <w:spacing w:after="40" w:before="240" w:lineRule="auto"/>
        <w:rPr>
          <w:b w:val="1"/>
          <w:bCs w:val="1"/>
          <w:color w:val="000000"/>
        </w:rPr>
      </w:pPr>
      <w:bookmarkStart w:colFirst="0" w:colLast="0" w:name="_xmnt3yr2a7ab" w:id="15"/>
      <w:bookmarkEnd w:id="15"/>
      <w:r w:rsidDel="00000000" w:rsidR="00000000" w:rsidRPr="00000000">
        <w:rPr>
          <w:b w:val="1"/>
          <w:bCs w:val="1"/>
          <w:color w:val="000000"/>
          <w:rtl w:val="0"/>
        </w:rPr>
        <w:t xml:space="preserve">3.2.1</w:t>
      </w:r>
      <w:r w:rsidDel="00000000" w:rsidR="00000000" w:rsidRPr="00000000">
        <w:rPr>
          <w:b w:val="1"/>
          <w:bCs w:val="1"/>
          <w:color w:val="000000"/>
          <w:rtl w:val="0"/>
        </w:rPr>
        <w:t xml:space="preserve"> Capa Bronce (Zona Cruda o </w:t>
      </w:r>
      <w:r w:rsidDel="00000000" w:rsidR="00000000" w:rsidRPr="00000000">
        <w:rPr>
          <w:b w:val="1"/>
          <w:bCs w:val="1"/>
          <w:i w:val="1"/>
          <w:iCs w:val="1"/>
          <w:color w:val="000000"/>
          <w:rtl w:val="0"/>
        </w:rPr>
        <w:t xml:space="preserve">Raw</w:t>
      </w:r>
      <w:r w:rsidDel="00000000" w:rsidR="00000000" w:rsidRPr="00000000">
        <w:rPr>
          <w:b w:val="1"/>
          <w:bCs w:val="1"/>
          <w:color w:val="000000"/>
          <w:rtl w:val="0"/>
        </w:rPr>
        <w:t xml:space="preserve">) - Valor Potencial</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Esta es la zona de aterrizaje de los datos. Aquí se almacena la información en su estado original y sin procesar, priorizando la velocidad de captura sobre la calidad.</w:t>
      </w:r>
    </w:p>
    <w:p w:rsidR="00000000" w:rsidDel="00000000" w:rsidP="00000000" w:rsidRDefault="00000000" w:rsidRPr="00000000" w14:paraId="0000008F">
      <w:pPr>
        <w:numPr>
          <w:ilvl w:val="0"/>
          <w:numId w:val="27"/>
        </w:numPr>
        <w:spacing w:after="0" w:afterAutospacing="0" w:before="240" w:lineRule="auto"/>
        <w:ind w:left="720" w:hanging="360"/>
        <w:rPr>
          <w:sz w:val="26"/>
          <w:szCs w:val="26"/>
        </w:rPr>
      </w:pPr>
      <w:r w:rsidDel="00000000" w:rsidR="00000000" w:rsidRPr="00000000">
        <w:rPr>
          <w:b w:val="1"/>
          <w:bCs w:val="1"/>
          <w:sz w:val="24"/>
          <w:szCs w:val="24"/>
          <w:rtl w:val="0"/>
        </w:rPr>
        <w:t xml:space="preserve">Aplicación en el proyecto:</w:t>
      </w:r>
      <w:r w:rsidDel="00000000" w:rsidR="00000000" w:rsidRPr="00000000">
        <w:rPr>
          <w:sz w:val="24"/>
          <w:szCs w:val="24"/>
          <w:rtl w:val="0"/>
        </w:rPr>
        <w:t xml:space="preserve"> Se almacenan los documentos PDF íntegros de los análisis y metaanálisis deportivos, así como los volcados crudos de telemetría o interacciones generadas por los usuarios desde las aplicaciones en React y Kotlin.</w:t>
      </w:r>
    </w:p>
    <w:p w:rsidR="00000000" w:rsidDel="00000000" w:rsidP="00000000" w:rsidRDefault="00000000" w:rsidRPr="00000000" w14:paraId="00000090">
      <w:pPr>
        <w:numPr>
          <w:ilvl w:val="0"/>
          <w:numId w:val="27"/>
        </w:numPr>
        <w:spacing w:after="240" w:before="0" w:beforeAutospacing="0" w:lineRule="auto"/>
        <w:ind w:left="720" w:hanging="360"/>
        <w:rPr>
          <w:sz w:val="26"/>
          <w:szCs w:val="26"/>
        </w:rPr>
      </w:pPr>
      <w:r w:rsidDel="00000000" w:rsidR="00000000" w:rsidRPr="00000000">
        <w:rPr>
          <w:b w:val="1"/>
          <w:bCs w:val="1"/>
          <w:sz w:val="24"/>
          <w:szCs w:val="24"/>
          <w:rtl w:val="0"/>
        </w:rPr>
        <w:t xml:space="preserve">Objetivo:</w:t>
      </w:r>
      <w:r w:rsidDel="00000000" w:rsidR="00000000" w:rsidRPr="00000000">
        <w:rPr>
          <w:sz w:val="24"/>
          <w:szCs w:val="24"/>
          <w:rtl w:val="0"/>
        </w:rPr>
        <w:t xml:space="preserve"> Tener un respaldo inmutable e histórico de absolutamente todo lo que ingresa al sistema, sin discriminar.</w:t>
      </w:r>
    </w:p>
    <w:p w:rsidR="00000000" w:rsidDel="00000000" w:rsidP="00000000" w:rsidRDefault="00000000" w:rsidRPr="00000000" w14:paraId="00000091">
      <w:pPr>
        <w:pStyle w:val="Heading4"/>
        <w:keepNext w:val="0"/>
        <w:keepLines w:val="0"/>
        <w:spacing w:after="40" w:before="240" w:lineRule="auto"/>
        <w:rPr>
          <w:b w:val="1"/>
          <w:bCs w:val="1"/>
          <w:color w:val="000000"/>
        </w:rPr>
      </w:pPr>
      <w:bookmarkStart w:colFirst="0" w:colLast="0" w:name="_1tqn2b5ve5ke" w:id="16"/>
      <w:bookmarkEnd w:id="16"/>
      <w:r w:rsidDel="00000000" w:rsidR="00000000" w:rsidRPr="00000000">
        <w:rPr>
          <w:b w:val="1"/>
          <w:bCs w:val="1"/>
          <w:color w:val="000000"/>
          <w:rtl w:val="0"/>
        </w:rPr>
        <w:t xml:space="preserve">3.2.2</w:t>
      </w:r>
      <w:r w:rsidDel="00000000" w:rsidR="00000000" w:rsidRPr="00000000">
        <w:rPr>
          <w:b w:val="1"/>
          <w:bCs w:val="1"/>
          <w:color w:val="000000"/>
          <w:rtl w:val="0"/>
        </w:rPr>
        <w:t xml:space="preserve"> Capa Plata (Zona Filtrada o </w:t>
      </w:r>
      <w:r w:rsidDel="00000000" w:rsidR="00000000" w:rsidRPr="00000000">
        <w:rPr>
          <w:b w:val="1"/>
          <w:bCs w:val="1"/>
          <w:i w:val="1"/>
          <w:iCs w:val="1"/>
          <w:color w:val="000000"/>
          <w:rtl w:val="0"/>
        </w:rPr>
        <w:t xml:space="preserve">Cleansed</w:t>
      </w:r>
      <w:r w:rsidDel="00000000" w:rsidR="00000000" w:rsidRPr="00000000">
        <w:rPr>
          <w:b w:val="1"/>
          <w:bCs w:val="1"/>
          <w:color w:val="000000"/>
          <w:rtl w:val="0"/>
        </w:rPr>
        <w:t xml:space="preserve">) - Valor Operativo</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En esta etapa ocurre el proceso crítico de discriminación. Mediante scripts de Python (utilizando librerías como Polars o DuckDB), se extrae la información de la capa Bronce, se limpia y se normaliza.</w:t>
      </w:r>
    </w:p>
    <w:p w:rsidR="00000000" w:rsidDel="00000000" w:rsidP="00000000" w:rsidRDefault="00000000" w:rsidRPr="00000000" w14:paraId="00000093">
      <w:pPr>
        <w:numPr>
          <w:ilvl w:val="0"/>
          <w:numId w:val="21"/>
        </w:numPr>
        <w:spacing w:after="0" w:afterAutospacing="0" w:before="240" w:lineRule="auto"/>
        <w:ind w:left="720" w:hanging="360"/>
        <w:rPr>
          <w:sz w:val="26"/>
          <w:szCs w:val="26"/>
        </w:rPr>
      </w:pPr>
      <w:r w:rsidDel="00000000" w:rsidR="00000000" w:rsidRPr="00000000">
        <w:rPr>
          <w:b w:val="1"/>
          <w:bCs w:val="1"/>
          <w:sz w:val="24"/>
          <w:szCs w:val="24"/>
          <w:rtl w:val="0"/>
        </w:rPr>
        <w:t xml:space="preserve">Aplicación en el proyecto:</w:t>
      </w:r>
      <w:r w:rsidDel="00000000" w:rsidR="00000000" w:rsidRPr="00000000">
        <w:rPr>
          <w:sz w:val="24"/>
          <w:szCs w:val="24"/>
          <w:rtl w:val="0"/>
        </w:rPr>
        <w:t xml:space="preserve"> Los algoritmos descartan la "paja" de los estudios científicos (índices, bibliografías extensas, información de contacto de los autores) que no aporta valor fisiológico y que solo confundiría a la IA. Del mismo modo, se filtran registros erróneos de la app (ej. un usuario que por error registró levantar 5.000 kg).</w:t>
      </w:r>
    </w:p>
    <w:p w:rsidR="00000000" w:rsidDel="00000000" w:rsidP="00000000" w:rsidRDefault="00000000" w:rsidRPr="00000000" w14:paraId="00000094">
      <w:pPr>
        <w:numPr>
          <w:ilvl w:val="0"/>
          <w:numId w:val="21"/>
        </w:numPr>
        <w:spacing w:after="240" w:before="0" w:beforeAutospacing="0" w:lineRule="auto"/>
        <w:ind w:left="720" w:hanging="360"/>
        <w:rPr>
          <w:sz w:val="26"/>
          <w:szCs w:val="26"/>
        </w:rPr>
      </w:pPr>
      <w:r w:rsidDel="00000000" w:rsidR="00000000" w:rsidRPr="00000000">
        <w:rPr>
          <w:b w:val="1"/>
          <w:bCs w:val="1"/>
          <w:sz w:val="24"/>
          <w:szCs w:val="24"/>
          <w:rtl w:val="0"/>
        </w:rPr>
        <w:t xml:space="preserve">Objetivo:</w:t>
      </w:r>
      <w:r w:rsidDel="00000000" w:rsidR="00000000" w:rsidRPr="00000000">
        <w:rPr>
          <w:sz w:val="24"/>
          <w:szCs w:val="24"/>
          <w:rtl w:val="0"/>
        </w:rPr>
        <w:t xml:space="preserve"> Obtener un repositorio de datos estructurado (en formato Apache Parquet/Delta Lake) con información veraz, confiable y estandarizada, lista para ser analizada.</w:t>
      </w:r>
    </w:p>
    <w:p w:rsidR="00000000" w:rsidDel="00000000" w:rsidP="00000000" w:rsidRDefault="00000000" w:rsidRPr="00000000" w14:paraId="00000095">
      <w:pPr>
        <w:pStyle w:val="Heading4"/>
        <w:keepNext w:val="0"/>
        <w:keepLines w:val="0"/>
        <w:spacing w:after="40" w:before="240" w:lineRule="auto"/>
        <w:rPr>
          <w:b w:val="1"/>
          <w:bCs w:val="1"/>
          <w:color w:val="000000"/>
        </w:rPr>
      </w:pPr>
      <w:bookmarkStart w:colFirst="0" w:colLast="0" w:name="_64318g4pbp58" w:id="17"/>
      <w:bookmarkEnd w:id="17"/>
      <w:r w:rsidDel="00000000" w:rsidR="00000000" w:rsidRPr="00000000">
        <w:rPr>
          <w:b w:val="1"/>
          <w:bCs w:val="1"/>
          <w:color w:val="000000"/>
          <w:rtl w:val="0"/>
        </w:rPr>
        <w:t xml:space="preserve">3.2.3</w:t>
      </w:r>
      <w:r w:rsidDel="00000000" w:rsidR="00000000" w:rsidRPr="00000000">
        <w:rPr>
          <w:b w:val="1"/>
          <w:bCs w:val="1"/>
          <w:color w:val="000000"/>
          <w:rtl w:val="0"/>
        </w:rPr>
        <w:t xml:space="preserve"> Capa Oro (Zona Curada o </w:t>
      </w:r>
      <w:r w:rsidDel="00000000" w:rsidR="00000000" w:rsidRPr="00000000">
        <w:rPr>
          <w:b w:val="1"/>
          <w:bCs w:val="1"/>
          <w:i w:val="1"/>
          <w:iCs w:val="1"/>
          <w:color w:val="000000"/>
          <w:rtl w:val="0"/>
        </w:rPr>
        <w:t xml:space="preserve">Business-Ready</w:t>
      </w:r>
      <w:r w:rsidDel="00000000" w:rsidR="00000000" w:rsidRPr="00000000">
        <w:rPr>
          <w:b w:val="1"/>
          <w:bCs w:val="1"/>
          <w:color w:val="000000"/>
          <w:rtl w:val="0"/>
        </w:rPr>
        <w:t xml:space="preserve">) - Valor Crítico</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Es el nivel de máxima pureza y agregación. Los datos aquí están altamente refinados y listos para su consumo directo por los sistemas de inferencia y las interfaces de usuario.</w:t>
      </w:r>
    </w:p>
    <w:p w:rsidR="00000000" w:rsidDel="00000000" w:rsidP="00000000" w:rsidRDefault="00000000" w:rsidRPr="00000000" w14:paraId="00000097">
      <w:pPr>
        <w:numPr>
          <w:ilvl w:val="0"/>
          <w:numId w:val="19"/>
        </w:numPr>
        <w:spacing w:after="0" w:afterAutospacing="0" w:before="240" w:lineRule="auto"/>
        <w:ind w:left="720" w:hanging="360"/>
        <w:rPr>
          <w:sz w:val="26"/>
          <w:szCs w:val="26"/>
        </w:rPr>
      </w:pPr>
      <w:r w:rsidDel="00000000" w:rsidR="00000000" w:rsidRPr="00000000">
        <w:rPr>
          <w:b w:val="1"/>
          <w:bCs w:val="1"/>
          <w:sz w:val="24"/>
          <w:szCs w:val="24"/>
          <w:rtl w:val="0"/>
        </w:rPr>
        <w:t xml:space="preserve">Aplicación en el proyecto:</w:t>
      </w:r>
      <w:r w:rsidDel="00000000" w:rsidR="00000000" w:rsidRPr="00000000">
        <w:rPr>
          <w:sz w:val="24"/>
          <w:szCs w:val="24"/>
          <w:rtl w:val="0"/>
        </w:rPr>
        <w:t xml:space="preserve"> La evidencia científica de la capa Plata se transforma en Vectores y se inyecta en la base de datos PostgreSQL de Supabase. Por otro lado, los datos de los usuarios se consolidan en métricas de rendimiento (ej. Cálculo histórico de PRs o curvas de fatiga) para ser consumidas instantáneamente por los dashboards del frontend.</w:t>
      </w:r>
    </w:p>
    <w:p w:rsidR="00000000" w:rsidDel="00000000" w:rsidP="00000000" w:rsidRDefault="00000000" w:rsidRPr="00000000" w14:paraId="00000098">
      <w:pPr>
        <w:numPr>
          <w:ilvl w:val="0"/>
          <w:numId w:val="12"/>
        </w:numPr>
        <w:spacing w:after="240" w:before="0" w:beforeAutospacing="0" w:lineRule="auto"/>
        <w:ind w:left="720" w:hanging="360"/>
        <w:rPr>
          <w:sz w:val="24"/>
          <w:szCs w:val="24"/>
        </w:rPr>
      </w:pPr>
      <w:r w:rsidDel="00000000" w:rsidR="00000000" w:rsidRPr="00000000">
        <w:rPr>
          <w:b w:val="1"/>
          <w:bCs w:val="1"/>
          <w:sz w:val="24"/>
          <w:szCs w:val="24"/>
          <w:rtl w:val="0"/>
        </w:rPr>
        <w:t xml:space="preserve">Objetivo</w:t>
      </w:r>
      <w:r w:rsidDel="00000000" w:rsidR="00000000" w:rsidRPr="00000000">
        <w:rPr>
          <w:sz w:val="24"/>
          <w:szCs w:val="24"/>
          <w:rtl w:val="0"/>
        </w:rPr>
        <w:t xml:space="preserve">: Entregar la información en el formato exacto que la IA necesita para el proceso RAG (Retrieval-Augmented Generation), garantizando que las rutinas recomendadas se basen en la élite de los datos del sistema, reduciendo la latencia de respuesta a milisegundos. </w:t>
      </w:r>
    </w:p>
    <w:p w:rsidR="00000000" w:rsidDel="00000000" w:rsidP="00000000" w:rsidRDefault="00000000" w:rsidRPr="00000000" w14:paraId="00000099">
      <w:pPr>
        <w:pStyle w:val="Heading2"/>
        <w:keepNext w:val="0"/>
        <w:keepLines w:val="0"/>
        <w:rPr>
          <w:sz w:val="24"/>
          <w:szCs w:val="24"/>
        </w:rPr>
      </w:pPr>
      <w:bookmarkStart w:colFirst="0" w:colLast="0" w:name="_d1i1p1sw8s4u" w:id="18"/>
      <w:bookmarkEnd w:id="18"/>
      <w:r w:rsidDel="00000000" w:rsidR="00000000" w:rsidRPr="00000000">
        <w:rPr>
          <w:b w:val="1"/>
          <w:bCs w:val="1"/>
          <w:rtl w:val="0"/>
        </w:rPr>
        <w:t xml:space="preserve">3.3 Etapa de exposición</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tl w:val="0"/>
        </w:rPr>
        <w:t xml:space="preserve">El API Gateway actúa como la única puerta de salida segura de la arquitectura, exponiendo los datos deportivos refinados de la "Capa Oro" a través de endpoints estandarizados (REST o GraphQL). Cuando un usuario ingresa a la plataforma, los clientes nativos —como Kotlin en dispositivos móviles o React en la web— envían solicitudes HTTP hacia este Gateway para pedir información específica, como una nueva rutina de hipertrofia generada por la IA. El Gateway intercepta la petición, verifica la identidad del usuario para garantizar la privacidad de sus datos y devuelve la información empaquetada en un archivo JSON. Finalmente, el frontend de React o Kotlin recibe este JSON, extrae los valores numéricos y de texto, y los renderiza en la interfaz visual, transformando el código en tarjetas de ejercicios, gráficos de progreso y medidores de fatiga muscular que el usuario puede ver e interactuar en su pantalla con un punto de salida estandarizado.</w:t>
      </w:r>
    </w:p>
    <w:p w:rsidR="00000000" w:rsidDel="00000000" w:rsidP="00000000" w:rsidRDefault="00000000" w:rsidRPr="00000000" w14:paraId="0000009B">
      <w:pPr>
        <w:pStyle w:val="Heading2"/>
        <w:keepNext w:val="0"/>
        <w:keepLines w:val="0"/>
        <w:rPr>
          <w:b w:val="1"/>
          <w:bCs w:val="1"/>
        </w:rPr>
      </w:pPr>
      <w:bookmarkStart w:colFirst="0" w:colLast="0" w:name="_zdeofgyzf4wi" w:id="19"/>
      <w:bookmarkEnd w:id="19"/>
      <w:r w:rsidDel="00000000" w:rsidR="00000000" w:rsidRPr="00000000">
        <w:rPr>
          <w:b w:val="1"/>
          <w:bCs w:val="1"/>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rPr>
          <w:sz w:val="24"/>
          <w:szCs w:val="24"/>
        </w:rPr>
      </w:pPr>
      <w:bookmarkStart w:colFirst="0" w:colLast="0" w:name="_3ini2f2ynpk7" w:id="20"/>
      <w:bookmarkEnd w:id="20"/>
      <w:r w:rsidDel="00000000" w:rsidR="00000000" w:rsidRPr="00000000">
        <w:rPr>
          <w:b w:val="1"/>
          <w:bCs w:val="1"/>
          <w:rtl w:val="0"/>
        </w:rPr>
        <w:t xml:space="preserve">3.4 Tabla resumen de la identificación de componentes</w:t>
      </w:r>
      <w:r w:rsidDel="00000000" w:rsidR="00000000" w:rsidRPr="00000000">
        <w:rPr>
          <w:sz w:val="24"/>
          <w:szCs w:val="24"/>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715"/>
        <w:gridCol w:w="3600"/>
        <w:tblGridChange w:id="0">
          <w:tblGrid>
            <w:gridCol w:w="2580"/>
            <w:gridCol w:w="2715"/>
            <w:gridCol w:w="3600"/>
          </w:tblGrid>
        </w:tblGridChange>
      </w:tblGrid>
      <w:tr>
        <w:trPr>
          <w:cantSplit w:val="0"/>
          <w:trHeight w:val="345" w:hRule="atLeast"/>
          <w:tblHeader w:val="0"/>
        </w:trPr>
        <w:tc>
          <w:tcPr>
            <w:tcBorders>
              <w:top w:color="284e3f" w:space="0" w:sz="5" w:val="single"/>
              <w:left w:color="284e3f" w:space="0" w:sz="5" w:val="single"/>
              <w:bottom w:color="284e3f" w:space="0" w:sz="5" w:val="single"/>
              <w:right w:color="356854" w:space="0" w:sz="5" w:val="single"/>
            </w:tcBorders>
            <w:shd w:fill="356854" w:val="clear"/>
            <w:tcMar>
              <w:top w:w="40.0" w:type="dxa"/>
              <w:left w:w="120.0" w:type="dxa"/>
              <w:bottom w:w="40.0" w:type="dxa"/>
              <w:right w:w="120.0" w:type="dxa"/>
            </w:tcMar>
            <w:vAlign w:val="top"/>
          </w:tcPr>
          <w:p w:rsidR="00000000" w:rsidDel="00000000" w:rsidP="00000000" w:rsidRDefault="00000000" w:rsidRPr="00000000" w14:paraId="0000009D">
            <w:pPr>
              <w:rPr>
                <w:color w:val="ffffff"/>
                <w:sz w:val="20"/>
                <w:szCs w:val="20"/>
              </w:rPr>
            </w:pPr>
            <w:r w:rsidDel="00000000" w:rsidR="00000000" w:rsidRPr="00000000">
              <w:rPr>
                <w:color w:val="ffffff"/>
                <w:sz w:val="20"/>
                <w:szCs w:val="20"/>
                <w:rtl w:val="0"/>
              </w:rPr>
              <w:t xml:space="preserve">Etapa</w:t>
            </w:r>
          </w:p>
        </w:tc>
        <w:tc>
          <w:tcPr>
            <w:tcBorders>
              <w:top w:color="284e3f" w:space="0" w:sz="5" w:val="single"/>
              <w:left w:color="cccccc" w:space="0" w:sz="5" w:val="single"/>
              <w:bottom w:color="284e3f" w:space="0" w:sz="5" w:val="single"/>
              <w:right w:color="356854" w:space="0" w:sz="5" w:val="single"/>
            </w:tcBorders>
            <w:shd w:fill="356854" w:val="clear"/>
            <w:tcMar>
              <w:top w:w="40.0" w:type="dxa"/>
              <w:left w:w="120.0" w:type="dxa"/>
              <w:bottom w:w="40.0" w:type="dxa"/>
              <w:right w:w="120.0" w:type="dxa"/>
            </w:tcMar>
            <w:vAlign w:val="top"/>
          </w:tcPr>
          <w:p w:rsidR="00000000" w:rsidDel="00000000" w:rsidP="00000000" w:rsidRDefault="00000000" w:rsidRPr="00000000" w14:paraId="0000009E">
            <w:pPr>
              <w:rPr>
                <w:color w:val="ffffff"/>
                <w:sz w:val="20"/>
                <w:szCs w:val="20"/>
              </w:rPr>
            </w:pPr>
            <w:r w:rsidDel="00000000" w:rsidR="00000000" w:rsidRPr="00000000">
              <w:rPr>
                <w:color w:val="ffffff"/>
                <w:sz w:val="20"/>
                <w:szCs w:val="20"/>
                <w:rtl w:val="0"/>
              </w:rPr>
              <w:t xml:space="preserve">Nombre componente</w:t>
            </w:r>
          </w:p>
        </w:tc>
        <w:tc>
          <w:tcPr>
            <w:tcBorders>
              <w:top w:color="284e3f" w:space="0" w:sz="5" w:val="single"/>
              <w:left w:color="cccccc" w:space="0" w:sz="5" w:val="single"/>
              <w:bottom w:color="284e3f" w:space="0" w:sz="5" w:val="single"/>
              <w:right w:color="284e3f" w:space="0" w:sz="5" w:val="single"/>
            </w:tcBorders>
            <w:shd w:fill="356854" w:val="clear"/>
            <w:tcMar>
              <w:top w:w="40.0" w:type="dxa"/>
              <w:left w:w="120.0" w:type="dxa"/>
              <w:bottom w:w="40.0" w:type="dxa"/>
              <w:right w:w="120.0" w:type="dxa"/>
            </w:tcMar>
            <w:vAlign w:val="top"/>
          </w:tcPr>
          <w:p w:rsidR="00000000" w:rsidDel="00000000" w:rsidP="00000000" w:rsidRDefault="00000000" w:rsidRPr="00000000" w14:paraId="0000009F">
            <w:pPr>
              <w:rPr>
                <w:color w:val="ffffff"/>
                <w:sz w:val="20"/>
                <w:szCs w:val="20"/>
              </w:rPr>
            </w:pPr>
            <w:r w:rsidDel="00000000" w:rsidR="00000000" w:rsidRPr="00000000">
              <w:rPr>
                <w:color w:val="ffffff"/>
                <w:sz w:val="20"/>
                <w:szCs w:val="20"/>
                <w:rtl w:val="0"/>
              </w:rPr>
              <w:t xml:space="preserve">justificación</w:t>
            </w:r>
          </w:p>
        </w:tc>
      </w:tr>
      <w:tr>
        <w:trPr>
          <w:cantSplit w:val="0"/>
          <w:trHeight w:val="1650" w:hRule="atLeast"/>
          <w:tblHeader w:val="0"/>
        </w:trPr>
        <w:tc>
          <w:tcPr>
            <w:tcBorders>
              <w:top w:color="cccccc" w:space="0" w:sz="5" w:val="single"/>
              <w:left w:color="284e3f" w:space="0" w:sz="5" w:val="single"/>
              <w:bottom w:color="f6f8f9" w:space="0" w:sz="5" w:val="single"/>
              <w:right w:color="fffff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0">
            <w:pPr>
              <w:rPr>
                <w:color w:val="434343"/>
                <w:sz w:val="20"/>
                <w:szCs w:val="20"/>
              </w:rPr>
            </w:pPr>
            <w:r w:rsidDel="00000000" w:rsidR="00000000" w:rsidRPr="00000000">
              <w:rPr>
                <w:color w:val="434343"/>
                <w:sz w:val="20"/>
                <w:szCs w:val="20"/>
                <w:rtl w:val="0"/>
              </w:rPr>
              <w:t xml:space="preserve">Etapa de ingesta</w:t>
            </w:r>
          </w:p>
        </w:tc>
        <w:tc>
          <w:tcPr>
            <w:tcBorders>
              <w:top w:color="cccccc" w:space="0" w:sz="5" w:val="single"/>
              <w:left w:color="cccccc" w:space="0" w:sz="5" w:val="single"/>
              <w:bottom w:color="f6f8f9" w:space="0" w:sz="5" w:val="single"/>
              <w:right w:color="fffff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1">
            <w:pPr>
              <w:rPr>
                <w:color w:val="434343"/>
                <w:sz w:val="20"/>
                <w:szCs w:val="20"/>
              </w:rPr>
            </w:pPr>
            <w:r w:rsidDel="00000000" w:rsidR="00000000" w:rsidRPr="00000000">
              <w:rPr>
                <w:color w:val="434343"/>
                <w:sz w:val="20"/>
                <w:szCs w:val="20"/>
                <w:rtl w:val="0"/>
              </w:rPr>
              <w:t xml:space="preserve">Apache parket + Delta Lake</w:t>
            </w:r>
          </w:p>
        </w:tc>
        <w:tc>
          <w:tcPr>
            <w:tcBorders>
              <w:top w:color="cccccc" w:space="0" w:sz="5" w:val="single"/>
              <w:left w:color="cccccc" w:space="0" w:sz="5" w:val="single"/>
              <w:bottom w:color="f6f8f9" w:space="0" w:sz="5" w:val="single"/>
              <w:right w:color="284e3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2">
            <w:pPr>
              <w:rPr>
                <w:color w:val="434343"/>
                <w:sz w:val="20"/>
                <w:szCs w:val="20"/>
              </w:rPr>
            </w:pPr>
            <w:r w:rsidDel="00000000" w:rsidR="00000000" w:rsidRPr="00000000">
              <w:rPr>
                <w:color w:val="434343"/>
                <w:sz w:val="20"/>
                <w:szCs w:val="20"/>
                <w:rtl w:val="0"/>
              </w:rPr>
              <w:t xml:space="preserve">Parket Sirve para comprimir archivos de gran magnitud , independiente del formato y Delta sirve para gestionar los datos sin pasar a llevar la estructura de la base de datos (mejor gestión de datos)</w:t>
            </w:r>
          </w:p>
        </w:tc>
      </w:tr>
      <w:tr>
        <w:trPr>
          <w:cantSplit w:val="0"/>
          <w:trHeight w:val="1590" w:hRule="atLeast"/>
          <w:tblHeader w:val="0"/>
        </w:trPr>
        <w:tc>
          <w:tcPr>
            <w:tcBorders>
              <w:top w:color="cccccc" w:space="0" w:sz="5" w:val="single"/>
              <w:left w:color="284e3f" w:space="0" w:sz="5" w:val="single"/>
              <w:bottom w:color="f6f8f9" w:space="0" w:sz="5" w:val="single"/>
              <w:right w:color="f6f8f9" w:space="0" w:sz="5" w:val="single"/>
            </w:tcBorders>
            <w:shd w:fill="f6f8f9" w:val="clear"/>
            <w:tcMar>
              <w:top w:w="40.0" w:type="dxa"/>
              <w:left w:w="120.0" w:type="dxa"/>
              <w:bottom w:w="40.0" w:type="dxa"/>
              <w:right w:w="120.0" w:type="dxa"/>
            </w:tcMar>
            <w:vAlign w:val="top"/>
          </w:tcPr>
          <w:p w:rsidR="00000000" w:rsidDel="00000000" w:rsidP="00000000" w:rsidRDefault="00000000" w:rsidRPr="00000000" w14:paraId="000000A3">
            <w:pPr>
              <w:rPr>
                <w:color w:val="434343"/>
                <w:sz w:val="20"/>
                <w:szCs w:val="20"/>
              </w:rPr>
            </w:pPr>
            <w:r w:rsidDel="00000000" w:rsidR="00000000" w:rsidRPr="00000000">
              <w:rPr>
                <w:color w:val="434343"/>
                <w:sz w:val="20"/>
                <w:szCs w:val="20"/>
                <w:rtl w:val="0"/>
              </w:rPr>
              <w:t xml:space="preserve">Etapa de procesamiento</w:t>
            </w:r>
          </w:p>
        </w:tc>
        <w:tc>
          <w:tcPr>
            <w:tcBorders>
              <w:top w:color="cccccc" w:space="0" w:sz="5" w:val="single"/>
              <w:left w:color="cccccc" w:space="0" w:sz="5" w:val="single"/>
              <w:bottom w:color="f6f8f9" w:space="0" w:sz="5" w:val="single"/>
              <w:right w:color="f6f8f9" w:space="0" w:sz="5" w:val="single"/>
            </w:tcBorders>
            <w:shd w:fill="f6f8f9" w:val="clear"/>
            <w:tcMar>
              <w:top w:w="40.0" w:type="dxa"/>
              <w:left w:w="120.0" w:type="dxa"/>
              <w:bottom w:w="40.0" w:type="dxa"/>
              <w:right w:w="120.0" w:type="dxa"/>
            </w:tcMar>
            <w:vAlign w:val="top"/>
          </w:tcPr>
          <w:p w:rsidR="00000000" w:rsidDel="00000000" w:rsidP="00000000" w:rsidRDefault="00000000" w:rsidRPr="00000000" w14:paraId="000000A4">
            <w:pPr>
              <w:rPr>
                <w:color w:val="434343"/>
                <w:sz w:val="20"/>
                <w:szCs w:val="20"/>
              </w:rPr>
            </w:pPr>
            <w:r w:rsidDel="00000000" w:rsidR="00000000" w:rsidRPr="00000000">
              <w:rPr>
                <w:color w:val="434343"/>
                <w:sz w:val="20"/>
                <w:szCs w:val="20"/>
                <w:rtl w:val="0"/>
              </w:rPr>
              <w:t xml:space="preserve">Arquitectura Medallón</w:t>
            </w:r>
          </w:p>
        </w:tc>
        <w:tc>
          <w:tcPr>
            <w:tcBorders>
              <w:top w:color="cccccc" w:space="0" w:sz="5" w:val="single"/>
              <w:left w:color="cccccc" w:space="0" w:sz="5" w:val="single"/>
              <w:bottom w:color="f6f8f9" w:space="0" w:sz="5" w:val="single"/>
              <w:right w:color="284e3f" w:space="0" w:sz="5" w:val="single"/>
            </w:tcBorders>
            <w:shd w:fill="f6f8f9" w:val="clear"/>
            <w:tcMar>
              <w:top w:w="40.0" w:type="dxa"/>
              <w:left w:w="120.0" w:type="dxa"/>
              <w:bottom w:w="40.0" w:type="dxa"/>
              <w:right w:w="120.0" w:type="dxa"/>
            </w:tcMar>
            <w:vAlign w:val="top"/>
          </w:tcPr>
          <w:p w:rsidR="00000000" w:rsidDel="00000000" w:rsidP="00000000" w:rsidRDefault="00000000" w:rsidRPr="00000000" w14:paraId="000000A5">
            <w:pPr>
              <w:rPr>
                <w:color w:val="434343"/>
                <w:sz w:val="20"/>
                <w:szCs w:val="20"/>
              </w:rPr>
            </w:pPr>
            <w:r w:rsidDel="00000000" w:rsidR="00000000" w:rsidRPr="00000000">
              <w:rPr>
                <w:color w:val="434343"/>
                <w:sz w:val="20"/>
                <w:szCs w:val="20"/>
                <w:rtl w:val="0"/>
              </w:rPr>
              <w:t xml:space="preserve">Arquitectura medallón deja discriminar datos y transformarlos independiente del tipo de dato que ingrese y al final poder hacer que el sistema consumo datos útiles</w:t>
            </w:r>
          </w:p>
        </w:tc>
      </w:tr>
      <w:tr>
        <w:trPr>
          <w:cantSplit w:val="0"/>
          <w:trHeight w:val="1005" w:hRule="atLeast"/>
          <w:tblHeader w:val="0"/>
        </w:trPr>
        <w:tc>
          <w:tcPr>
            <w:tcBorders>
              <w:top w:color="cccccc" w:space="0" w:sz="5" w:val="single"/>
              <w:left w:color="284e3f" w:space="0" w:sz="5" w:val="single"/>
              <w:bottom w:color="284e3f" w:space="0" w:sz="5" w:val="single"/>
              <w:right w:color="fffff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6">
            <w:pPr>
              <w:rPr>
                <w:color w:val="434343"/>
                <w:sz w:val="20"/>
                <w:szCs w:val="20"/>
              </w:rPr>
            </w:pPr>
            <w:r w:rsidDel="00000000" w:rsidR="00000000" w:rsidRPr="00000000">
              <w:rPr>
                <w:color w:val="434343"/>
                <w:sz w:val="20"/>
                <w:szCs w:val="20"/>
                <w:rtl w:val="0"/>
              </w:rPr>
              <w:t xml:space="preserve">Etapa de servicio</w:t>
            </w:r>
          </w:p>
        </w:tc>
        <w:tc>
          <w:tcPr>
            <w:tcBorders>
              <w:top w:color="cccccc" w:space="0" w:sz="5" w:val="single"/>
              <w:left w:color="cccccc" w:space="0" w:sz="5" w:val="single"/>
              <w:bottom w:color="284e3f" w:space="0" w:sz="5" w:val="single"/>
              <w:right w:color="fffff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7">
            <w:pPr>
              <w:rPr>
                <w:color w:val="434343"/>
                <w:sz w:val="20"/>
                <w:szCs w:val="20"/>
              </w:rPr>
            </w:pPr>
            <w:r w:rsidDel="00000000" w:rsidR="00000000" w:rsidRPr="00000000">
              <w:rPr>
                <w:color w:val="434343"/>
                <w:sz w:val="20"/>
                <w:szCs w:val="20"/>
                <w:rtl w:val="0"/>
              </w:rPr>
              <w:t xml:space="preserve">ApiGateway</w:t>
            </w:r>
          </w:p>
        </w:tc>
        <w:tc>
          <w:tcPr>
            <w:tcBorders>
              <w:top w:color="cccccc" w:space="0" w:sz="5" w:val="single"/>
              <w:left w:color="cccccc" w:space="0" w:sz="5" w:val="single"/>
              <w:bottom w:color="284e3f" w:space="0" w:sz="5" w:val="single"/>
              <w:right w:color="284e3f" w:space="0" w:sz="5" w:val="single"/>
            </w:tcBorders>
            <w:shd w:fill="ffffff" w:val="clear"/>
            <w:tcMar>
              <w:top w:w="40.0" w:type="dxa"/>
              <w:left w:w="120.0" w:type="dxa"/>
              <w:bottom w:w="40.0" w:type="dxa"/>
              <w:right w:w="120.0" w:type="dxa"/>
            </w:tcMar>
            <w:vAlign w:val="top"/>
          </w:tcPr>
          <w:p w:rsidR="00000000" w:rsidDel="00000000" w:rsidP="00000000" w:rsidRDefault="00000000" w:rsidRPr="00000000" w14:paraId="000000A8">
            <w:pPr>
              <w:rPr>
                <w:color w:val="434343"/>
                <w:sz w:val="20"/>
                <w:szCs w:val="20"/>
              </w:rPr>
            </w:pPr>
            <w:r w:rsidDel="00000000" w:rsidR="00000000" w:rsidRPr="00000000">
              <w:rPr>
                <w:color w:val="434343"/>
                <w:sz w:val="20"/>
                <w:szCs w:val="20"/>
                <w:rtl w:val="0"/>
              </w:rPr>
              <w:t xml:space="preserve">Servidor único de salida de información que solo entregará datos o información ya estandarizada</w:t>
            </w:r>
          </w:p>
        </w:tc>
      </w:tr>
    </w:tbl>
    <w:p w:rsidR="00000000" w:rsidDel="00000000" w:rsidP="00000000" w:rsidRDefault="00000000" w:rsidRPr="00000000" w14:paraId="000000A9">
      <w:pPr>
        <w:rPr>
          <w:sz w:val="24"/>
          <w:szCs w:val="24"/>
        </w:rPr>
      </w:pPr>
      <w:r w:rsidDel="00000000" w:rsidR="00000000" w:rsidRPr="00000000">
        <w:rPr>
          <w:sz w:val="24"/>
          <w:szCs w:val="24"/>
          <w:rtl w:val="0"/>
        </w:rPr>
        <w:t xml:space="preserve"> </w:t>
      </w:r>
    </w:p>
    <w:p w:rsidR="00000000" w:rsidDel="00000000" w:rsidP="00000000" w:rsidRDefault="00000000" w:rsidRPr="00000000" w14:paraId="000000AA">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B">
      <w:pPr>
        <w:rPr>
          <w:b w:val="1"/>
          <w:bCs w:val="1"/>
          <w:sz w:val="32"/>
          <w:szCs w:val="32"/>
        </w:rPr>
      </w:pPr>
      <w:r w:rsidDel="00000000" w:rsidR="00000000" w:rsidRPr="00000000">
        <w:rPr>
          <w:b w:val="1"/>
          <w:bCs w:val="1"/>
          <w:sz w:val="32"/>
          <w:szCs w:val="32"/>
          <w:rtl w:val="0"/>
        </w:rPr>
        <w:t xml:space="preserve">4. Plan de Gestión y Seguimiento del Proyecto</w:t>
      </w:r>
    </w:p>
    <w:p w:rsidR="00000000" w:rsidDel="00000000" w:rsidP="00000000" w:rsidRDefault="00000000" w:rsidRPr="00000000" w14:paraId="000000AC">
      <w:pPr>
        <w:rPr>
          <w:sz w:val="24"/>
          <w:szCs w:val="24"/>
        </w:rPr>
      </w:pPr>
      <w:r w:rsidDel="00000000" w:rsidR="00000000" w:rsidRPr="00000000">
        <w:rPr>
          <w:sz w:val="24"/>
          <w:szCs w:val="24"/>
          <w:rtl w:val="0"/>
        </w:rPr>
        <w:t xml:space="preserve"> </w:t>
      </w:r>
    </w:p>
    <w:p w:rsidR="00000000" w:rsidDel="00000000" w:rsidP="00000000" w:rsidRDefault="00000000" w:rsidRPr="00000000" w14:paraId="000000AD">
      <w:pPr>
        <w:rPr>
          <w:sz w:val="24"/>
          <w:szCs w:val="24"/>
        </w:rPr>
      </w:pPr>
      <w:r w:rsidDel="00000000" w:rsidR="00000000" w:rsidRPr="00000000">
        <w:rPr>
          <w:sz w:val="24"/>
          <w:szCs w:val="24"/>
          <w:rtl w:val="0"/>
        </w:rPr>
        <w:t xml:space="preserve">Para este proyecto se escogió el plan de gestión Híbrido, esto debido a que nos da la posibilidad de poder ir modificando el proyecto a medida que se avanza pero con bases sólidas sobre lo que se quiere hacer. En la práctica tendremos la idea base de querer hacer un sistema que recomiende rutinas de gimnasio a base de datos filtrados por IA que tiene guardado datos sobre la ciencia del deporte y el ejercicio. Pero podría pasar que tal vez el cliente requiera una nueva funcionalidad, a pesar de que las bases o cimientos del proyecto sea la misma, requerirá de ajustes para entregar un producto que se ajuste a la necesidad de los consumidores. Estos cambios requerirán de mayor gasto por ejemplo, pero debido a que esto ya fue definido desde un principio (osea se infiere que pasaría) no impacta tanto el desarrollo.</w:t>
      </w:r>
    </w:p>
    <w:p w:rsidR="00000000" w:rsidDel="00000000" w:rsidP="00000000" w:rsidRDefault="00000000" w:rsidRPr="00000000" w14:paraId="000000AE">
      <w:pPr>
        <w:rPr>
          <w:sz w:val="28"/>
          <w:szCs w:val="28"/>
        </w:rPr>
      </w:pPr>
      <w:r w:rsidDel="00000000" w:rsidR="00000000" w:rsidRPr="00000000">
        <w:rPr>
          <w:sz w:val="28"/>
          <w:szCs w:val="28"/>
          <w:rtl w:val="0"/>
        </w:rPr>
        <w:t xml:space="preserve"> </w:t>
        <w:br w:type="textWrapping"/>
      </w:r>
      <w:r w:rsidDel="00000000" w:rsidR="00000000" w:rsidRPr="00000000">
        <w:rPr>
          <w:b w:val="1"/>
          <w:bCs w:val="1"/>
          <w:sz w:val="28"/>
          <w:szCs w:val="28"/>
          <w:rtl w:val="0"/>
        </w:rPr>
        <w:t xml:space="preserve">4.1 Desglose del trabajo  (WBS/EDT)</w:t>
      </w:r>
      <w:r w:rsidDel="00000000" w:rsidR="00000000" w:rsidRPr="00000000">
        <w:rPr>
          <w:sz w:val="28"/>
          <w:szCs w:val="28"/>
          <w:rtl w:val="0"/>
        </w:rPr>
        <w:t xml:space="preserve"> </w:t>
      </w:r>
    </w:p>
    <w:p w:rsidR="00000000" w:rsidDel="00000000" w:rsidP="00000000" w:rsidRDefault="00000000" w:rsidRPr="00000000" w14:paraId="000000AF">
      <w:pPr>
        <w:rPr>
          <w:b w:val="1"/>
          <w:bCs w:val="1"/>
          <w:color w:val="000000"/>
          <w:sz w:val="24"/>
          <w:szCs w:val="24"/>
        </w:rPr>
      </w:pPr>
      <w:r w:rsidDel="00000000" w:rsidR="00000000" w:rsidRPr="00000000">
        <w:rPr>
          <w:b w:val="1"/>
          <w:bCs w:val="1"/>
          <w:sz w:val="24"/>
          <w:szCs w:val="24"/>
          <w:rtl w:val="0"/>
        </w:rPr>
        <w:t xml:space="preserve">4.1.1 </w:t>
      </w:r>
      <w:r w:rsidDel="00000000" w:rsidR="00000000" w:rsidRPr="00000000">
        <w:rPr>
          <w:b w:val="1"/>
          <w:bCs w:val="1"/>
          <w:color w:val="000000"/>
          <w:sz w:val="24"/>
          <w:szCs w:val="24"/>
          <w:rtl w:val="0"/>
        </w:rPr>
        <w:t xml:space="preserve">Fase 1: Planificación y Arquitectura Base (Planificacion)</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Esta fase contiene todo el trabajo en papel (documentación)y la configuración de las bases y normas que seguirá el proyecto antes de escribir la primera línea de código funcional.</w:t>
      </w:r>
    </w:p>
    <w:p w:rsidR="00000000" w:rsidDel="00000000" w:rsidP="00000000" w:rsidRDefault="00000000" w:rsidRPr="00000000" w14:paraId="000000B1">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4.1.1.1 Documentación de Gestión:</w:t>
      </w:r>
      <w:r w:rsidDel="00000000" w:rsidR="00000000" w:rsidRPr="00000000">
        <w:rPr>
          <w:sz w:val="24"/>
          <w:szCs w:val="24"/>
          <w:rtl w:val="0"/>
        </w:rPr>
        <w:t xml:space="preserve"> Acta de constitución, alcance y presupuesto.</w:t>
      </w:r>
    </w:p>
    <w:p w:rsidR="00000000" w:rsidDel="00000000" w:rsidP="00000000" w:rsidRDefault="00000000" w:rsidRPr="00000000" w14:paraId="000000B2">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4.1.1.2 Diseño de Arquitectura Cloud:</w:t>
      </w:r>
      <w:r w:rsidDel="00000000" w:rsidR="00000000" w:rsidRPr="00000000">
        <w:rPr>
          <w:sz w:val="24"/>
          <w:szCs w:val="24"/>
          <w:rtl w:val="0"/>
        </w:rPr>
        <w:t xml:space="preserve"> Diagramas del Data Lakehouse y configuración de entornos en la nube.</w:t>
      </w:r>
    </w:p>
    <w:p w:rsidR="00000000" w:rsidDel="00000000" w:rsidP="00000000" w:rsidRDefault="00000000" w:rsidRPr="00000000" w14:paraId="000000B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4.1.1.3 Modelado de Datos:</w:t>
      </w:r>
      <w:r w:rsidDel="00000000" w:rsidR="00000000" w:rsidRPr="00000000">
        <w:rPr>
          <w:sz w:val="24"/>
          <w:szCs w:val="24"/>
          <w:rtl w:val="0"/>
        </w:rPr>
        <w:t xml:space="preserve"> Esquemas de tablas en Supabase (PostgreSQL) y definición del flujo RLS (Row Level Security).</w:t>
      </w:r>
    </w:p>
    <w:p w:rsidR="00000000" w:rsidDel="00000000" w:rsidP="00000000" w:rsidRDefault="00000000" w:rsidRPr="00000000" w14:paraId="000000B4">
      <w:pPr>
        <w:numPr>
          <w:ilvl w:val="0"/>
          <w:numId w:val="8"/>
        </w:numPr>
        <w:spacing w:after="240" w:before="0" w:beforeAutospacing="0" w:lineRule="auto"/>
        <w:ind w:left="720" w:hanging="360"/>
        <w:rPr>
          <w:sz w:val="24"/>
          <w:szCs w:val="24"/>
        </w:rPr>
      </w:pPr>
      <w:r w:rsidDel="00000000" w:rsidR="00000000" w:rsidRPr="00000000">
        <w:rPr>
          <w:b w:val="1"/>
          <w:bCs w:val="1"/>
          <w:sz w:val="24"/>
          <w:szCs w:val="24"/>
          <w:rtl w:val="0"/>
        </w:rPr>
        <w:t xml:space="preserve">4.1.1.4 Diseño UI/UX:</w:t>
      </w:r>
      <w:r w:rsidDel="00000000" w:rsidR="00000000" w:rsidRPr="00000000">
        <w:rPr>
          <w:sz w:val="24"/>
          <w:szCs w:val="24"/>
          <w:rtl w:val="0"/>
        </w:rPr>
        <w:t xml:space="preserve"> </w:t>
      </w:r>
      <w:r w:rsidDel="00000000" w:rsidR="00000000" w:rsidRPr="00000000">
        <w:rPr>
          <w:i w:val="1"/>
          <w:iCs w:val="1"/>
          <w:sz w:val="24"/>
          <w:szCs w:val="24"/>
          <w:rtl w:val="0"/>
        </w:rPr>
        <w:t xml:space="preserve">Wireframes</w:t>
      </w:r>
      <w:r w:rsidDel="00000000" w:rsidR="00000000" w:rsidRPr="00000000">
        <w:rPr>
          <w:sz w:val="24"/>
          <w:szCs w:val="24"/>
          <w:rtl w:val="0"/>
        </w:rPr>
        <w:t xml:space="preserve"> y prototipos navegables para las interfaces web y móvil.</w:t>
      </w:r>
    </w:p>
    <w:p w:rsidR="00000000" w:rsidDel="00000000" w:rsidP="00000000" w:rsidRDefault="00000000" w:rsidRPr="00000000" w14:paraId="000000B5">
      <w:pPr>
        <w:pStyle w:val="Heading4"/>
        <w:keepNext w:val="0"/>
        <w:keepLines w:val="0"/>
        <w:spacing w:after="40" w:before="240" w:lineRule="auto"/>
        <w:rPr>
          <w:b w:val="1"/>
          <w:bCs w:val="1"/>
          <w:color w:val="000000"/>
          <w:sz w:val="28"/>
          <w:szCs w:val="28"/>
        </w:rPr>
      </w:pPr>
      <w:bookmarkStart w:colFirst="0" w:colLast="0" w:name="_1j7dgnfbpj0u" w:id="21"/>
      <w:bookmarkEnd w:id="21"/>
      <w:r w:rsidDel="00000000" w:rsidR="00000000" w:rsidRPr="00000000">
        <w:rPr>
          <w:b w:val="1"/>
          <w:bCs w:val="1"/>
          <w:color w:val="000000"/>
          <w:sz w:val="28"/>
          <w:szCs w:val="28"/>
          <w:rtl w:val="0"/>
        </w:rPr>
        <w:t xml:space="preserve">4.1.2 Fase 2: Motor de Inteligencia Artificial y Datos (Diseño)</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Aquí se construye la lógica central del sistema y la gestión de la evidencia científica deportiva mediante la arquitectura Medallón.</w:t>
      </w:r>
    </w:p>
    <w:p w:rsidR="00000000" w:rsidDel="00000000" w:rsidP="00000000" w:rsidRDefault="00000000" w:rsidRPr="00000000" w14:paraId="000000B7">
      <w:pPr>
        <w:numPr>
          <w:ilvl w:val="0"/>
          <w:numId w:val="32"/>
        </w:numPr>
        <w:spacing w:after="0" w:afterAutospacing="0" w:before="240" w:lineRule="auto"/>
        <w:ind w:left="720" w:hanging="360"/>
        <w:rPr>
          <w:sz w:val="24"/>
          <w:szCs w:val="24"/>
        </w:rPr>
      </w:pPr>
      <w:r w:rsidDel="00000000" w:rsidR="00000000" w:rsidRPr="00000000">
        <w:rPr>
          <w:b w:val="1"/>
          <w:bCs w:val="1"/>
          <w:sz w:val="24"/>
          <w:szCs w:val="24"/>
          <w:rtl w:val="0"/>
        </w:rPr>
        <w:t xml:space="preserve">4.1.2.1 Capa de Ingesta (Bronce):</w:t>
      </w:r>
      <w:r w:rsidDel="00000000" w:rsidR="00000000" w:rsidRPr="00000000">
        <w:rPr>
          <w:sz w:val="24"/>
          <w:szCs w:val="24"/>
          <w:rtl w:val="0"/>
        </w:rPr>
        <w:t xml:space="preserve"> Repositorio de PDFs de metaanálisis deportivos configurado.</w:t>
      </w:r>
    </w:p>
    <w:p w:rsidR="00000000" w:rsidDel="00000000" w:rsidP="00000000" w:rsidRDefault="00000000" w:rsidRPr="00000000" w14:paraId="000000B8">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4.1.2.2 Procesamiento de Datos (Plata):</w:t>
      </w:r>
      <w:r w:rsidDel="00000000" w:rsidR="00000000" w:rsidRPr="00000000">
        <w:rPr>
          <w:sz w:val="24"/>
          <w:szCs w:val="24"/>
          <w:rtl w:val="0"/>
        </w:rPr>
        <w:t xml:space="preserve"> Textos científicos limpios y transformados a formato Parquet.</w:t>
      </w:r>
    </w:p>
    <w:p w:rsidR="00000000" w:rsidDel="00000000" w:rsidP="00000000" w:rsidRDefault="00000000" w:rsidRPr="00000000" w14:paraId="000000B9">
      <w:pPr>
        <w:numPr>
          <w:ilvl w:val="0"/>
          <w:numId w:val="3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4.1.2.3 Sistema Vectorial (Oro):</w:t>
      </w:r>
      <w:r w:rsidDel="00000000" w:rsidR="00000000" w:rsidRPr="00000000">
        <w:rPr>
          <w:sz w:val="24"/>
          <w:szCs w:val="24"/>
          <w:rtl w:val="0"/>
        </w:rPr>
        <w:t xml:space="preserve"> Embeddings generados mediante Python y almacenados en pgvector.</w:t>
      </w:r>
    </w:p>
    <w:p w:rsidR="00000000" w:rsidDel="00000000" w:rsidP="00000000" w:rsidRDefault="00000000" w:rsidRPr="00000000" w14:paraId="000000BA">
      <w:pPr>
        <w:numPr>
          <w:ilvl w:val="0"/>
          <w:numId w:val="32"/>
        </w:numPr>
        <w:spacing w:after="240" w:before="0" w:beforeAutospacing="0" w:lineRule="auto"/>
        <w:ind w:left="720" w:hanging="360"/>
        <w:rPr>
          <w:sz w:val="24"/>
          <w:szCs w:val="24"/>
        </w:rPr>
      </w:pPr>
      <w:r w:rsidDel="00000000" w:rsidR="00000000" w:rsidRPr="00000000">
        <w:rPr>
          <w:b w:val="1"/>
          <w:bCs w:val="1"/>
          <w:sz w:val="24"/>
          <w:szCs w:val="24"/>
          <w:rtl w:val="0"/>
        </w:rPr>
        <w:t xml:space="preserve">4.1.2.4 Motor de Inferencia:</w:t>
      </w:r>
      <w:r w:rsidDel="00000000" w:rsidR="00000000" w:rsidRPr="00000000">
        <w:rPr>
          <w:sz w:val="24"/>
          <w:szCs w:val="24"/>
          <w:rtl w:val="0"/>
        </w:rPr>
        <w:t xml:space="preserve"> Algoritmo en Python capaz de interpretar los datos y generar rutinas de musculación estructuradas.</w:t>
      </w:r>
      <w:r w:rsidDel="00000000" w:rsidR="00000000" w:rsidRPr="00000000">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8"/>
          <w:szCs w:val="28"/>
        </w:rPr>
      </w:pPr>
      <w:bookmarkStart w:colFirst="0" w:colLast="0" w:name="_11q4dluqvdvj" w:id="22"/>
      <w:bookmarkEnd w:id="22"/>
      <w:r w:rsidDel="00000000" w:rsidR="00000000" w:rsidRPr="00000000">
        <w:rPr>
          <w:b w:val="1"/>
          <w:bCs w:val="1"/>
          <w:color w:val="000000"/>
          <w:sz w:val="28"/>
          <w:szCs w:val="28"/>
          <w:rtl w:val="0"/>
        </w:rPr>
        <w:t xml:space="preserve">4.1.3 Fase 3: Desarrollo Multiplataforma (Implementación)</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Esta fase abarca la construcción de los puntos de contacto con el usuario final, consumiendo los datos expuestos por el API Gateway.</w:t>
      </w:r>
    </w:p>
    <w:p w:rsidR="00000000" w:rsidDel="00000000" w:rsidP="00000000" w:rsidRDefault="00000000" w:rsidRPr="00000000" w14:paraId="000000BD">
      <w:pPr>
        <w:numPr>
          <w:ilvl w:val="0"/>
          <w:numId w:val="20"/>
        </w:numPr>
        <w:spacing w:after="0" w:afterAutospacing="0" w:before="240" w:lineRule="auto"/>
        <w:ind w:left="720" w:hanging="360"/>
        <w:rPr>
          <w:sz w:val="24"/>
          <w:szCs w:val="24"/>
        </w:rPr>
      </w:pPr>
      <w:r w:rsidDel="00000000" w:rsidR="00000000" w:rsidRPr="00000000">
        <w:rPr>
          <w:b w:val="1"/>
          <w:bCs w:val="1"/>
          <w:sz w:val="24"/>
          <w:szCs w:val="24"/>
          <w:rtl w:val="0"/>
        </w:rPr>
        <w:t xml:space="preserve">4.1.3.1 Backend/API Gateway:</w:t>
      </w:r>
      <w:r w:rsidDel="00000000" w:rsidR="00000000" w:rsidRPr="00000000">
        <w:rPr>
          <w:sz w:val="24"/>
          <w:szCs w:val="24"/>
          <w:rtl w:val="0"/>
        </w:rPr>
        <w:t xml:space="preserve"> Endpoints REST/GraphQL configurados en Postgres.</w:t>
      </w:r>
    </w:p>
    <w:p w:rsidR="00000000" w:rsidDel="00000000" w:rsidP="00000000" w:rsidRDefault="00000000" w:rsidRPr="00000000" w14:paraId="000000BE">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4.1.3.2 Plataforma Web Administrativa:</w:t>
      </w:r>
      <w:r w:rsidDel="00000000" w:rsidR="00000000" w:rsidRPr="00000000">
        <w:rPr>
          <w:sz w:val="24"/>
          <w:szCs w:val="24"/>
          <w:rtl w:val="0"/>
        </w:rPr>
        <w:t xml:space="preserve"> Aplicación construida en React para la visualización de rutinas y gestión de perfiles.</w:t>
      </w:r>
    </w:p>
    <w:p w:rsidR="00000000" w:rsidDel="00000000" w:rsidP="00000000" w:rsidRDefault="00000000" w:rsidRPr="00000000" w14:paraId="000000BF">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4.1.3.3 Aplicación Móvil Android:</w:t>
      </w:r>
      <w:r w:rsidDel="00000000" w:rsidR="00000000" w:rsidRPr="00000000">
        <w:rPr>
          <w:sz w:val="24"/>
          <w:szCs w:val="24"/>
          <w:rtl w:val="0"/>
        </w:rPr>
        <w:t xml:space="preserve"> App desarrollada en Kotlin con módulos para el registro de entrenamientos (PRs, RIR, series).</w:t>
      </w:r>
    </w:p>
    <w:p w:rsidR="00000000" w:rsidDel="00000000" w:rsidP="00000000" w:rsidRDefault="00000000" w:rsidRPr="00000000" w14:paraId="000000C0">
      <w:pPr>
        <w:numPr>
          <w:ilvl w:val="0"/>
          <w:numId w:val="2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4.1.3.4 Dashboards Analíticos:</w:t>
      </w:r>
      <w:r w:rsidDel="00000000" w:rsidR="00000000" w:rsidRPr="00000000">
        <w:rPr>
          <w:sz w:val="24"/>
          <w:szCs w:val="24"/>
          <w:rtl w:val="0"/>
        </w:rPr>
        <w:t xml:space="preserve"> Componentes visuales embebidos para mostrar el progreso físico del usuario.</w:t>
      </w:r>
    </w:p>
    <w:p w:rsidR="00000000" w:rsidDel="00000000" w:rsidP="00000000" w:rsidRDefault="00000000" w:rsidRPr="00000000" w14:paraId="000000C1">
      <w:pPr>
        <w:numPr>
          <w:ilvl w:val="0"/>
          <w:numId w:val="20"/>
        </w:numPr>
        <w:spacing w:after="240" w:before="0" w:beforeAutospacing="0" w:lineRule="auto"/>
        <w:ind w:left="720" w:hanging="360"/>
        <w:rPr>
          <w:sz w:val="24"/>
          <w:szCs w:val="24"/>
        </w:rPr>
      </w:pPr>
      <w:r w:rsidDel="00000000" w:rsidR="00000000" w:rsidRPr="00000000">
        <w:rPr>
          <w:b w:val="1"/>
          <w:bCs w:val="1"/>
          <w:sz w:val="24"/>
          <w:szCs w:val="24"/>
          <w:rtl w:val="0"/>
        </w:rPr>
        <w:t xml:space="preserve">4.1.3.5 Pruebas</w:t>
      </w:r>
      <w:r w:rsidDel="00000000" w:rsidR="00000000" w:rsidRPr="00000000">
        <w:rPr>
          <w:sz w:val="24"/>
          <w:szCs w:val="24"/>
          <w:rtl w:val="0"/>
        </w:rPr>
        <w:t xml:space="preserve">: Se hacen las pruebas de funcionamiento de las aplicaciones.</w:t>
      </w:r>
      <w:r w:rsidDel="00000000" w:rsidR="00000000" w:rsidRPr="00000000">
        <w:rPr>
          <w:rtl w:val="0"/>
        </w:rPr>
      </w:r>
    </w:p>
    <w:p w:rsidR="00000000" w:rsidDel="00000000" w:rsidP="00000000" w:rsidRDefault="00000000" w:rsidRPr="00000000" w14:paraId="000000C2">
      <w:pPr>
        <w:pStyle w:val="Heading4"/>
        <w:keepNext w:val="0"/>
        <w:keepLines w:val="0"/>
        <w:spacing w:after="40" w:before="240" w:lineRule="auto"/>
        <w:rPr>
          <w:b w:val="1"/>
          <w:bCs w:val="1"/>
          <w:color w:val="000000"/>
          <w:sz w:val="28"/>
          <w:szCs w:val="28"/>
        </w:rPr>
      </w:pPr>
      <w:bookmarkStart w:colFirst="0" w:colLast="0" w:name="_8413q5i9fs6h" w:id="23"/>
      <w:bookmarkEnd w:id="23"/>
      <w:r w:rsidDel="00000000" w:rsidR="00000000" w:rsidRPr="00000000">
        <w:rPr>
          <w:b w:val="1"/>
          <w:bCs w:val="1"/>
          <w:color w:val="000000"/>
          <w:sz w:val="28"/>
          <w:szCs w:val="28"/>
          <w:rtl w:val="0"/>
        </w:rPr>
        <w:t xml:space="preserve">4.1.4 Fase 4: Integración, Calidad y Lanzamiento</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El ensamblaje final donde el cerebro (IA) se conecta con las interfaces (Web/App) y se certifica que cumple los estándares exigidos.</w:t>
      </w:r>
    </w:p>
    <w:p w:rsidR="00000000" w:rsidDel="00000000" w:rsidP="00000000" w:rsidRDefault="00000000" w:rsidRPr="00000000" w14:paraId="000000C4">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4.1.4.1 Integración de Sistemas:</w:t>
      </w:r>
      <w:r w:rsidDel="00000000" w:rsidR="00000000" w:rsidRPr="00000000">
        <w:rPr>
          <w:sz w:val="24"/>
          <w:szCs w:val="24"/>
          <w:rtl w:val="0"/>
        </w:rPr>
        <w:t xml:space="preserve"> Conexión validada entre el frontend, el API Gateway y el modelo de Python.</w:t>
      </w:r>
    </w:p>
    <w:p w:rsidR="00000000" w:rsidDel="00000000" w:rsidP="00000000" w:rsidRDefault="00000000" w:rsidRPr="00000000" w14:paraId="000000C5">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4.1.4.2 Pruebas de Calidad (QA):</w:t>
      </w:r>
      <w:r w:rsidDel="00000000" w:rsidR="00000000" w:rsidRPr="00000000">
        <w:rPr>
          <w:sz w:val="24"/>
          <w:szCs w:val="24"/>
          <w:rtl w:val="0"/>
        </w:rPr>
        <w:t xml:space="preserve"> Reportes de precisión de la IA (verificando la métrica de éxito &gt;90%) y validación de filtros de seguridad médica.</w:t>
      </w:r>
    </w:p>
    <w:p w:rsidR="00000000" w:rsidDel="00000000" w:rsidP="00000000" w:rsidRDefault="00000000" w:rsidRPr="00000000" w14:paraId="000000C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4.1.4.3 Despliegue (Deploy):</w:t>
      </w:r>
      <w:r w:rsidDel="00000000" w:rsidR="00000000" w:rsidRPr="00000000">
        <w:rPr>
          <w:sz w:val="24"/>
          <w:szCs w:val="24"/>
          <w:rtl w:val="0"/>
        </w:rPr>
        <w:t xml:space="preserve"> Código subido a los servidores de producción y tiendas de aplicaciones (Pruebas).</w:t>
      </w:r>
    </w:p>
    <w:p w:rsidR="00000000" w:rsidDel="00000000" w:rsidP="00000000" w:rsidRDefault="00000000" w:rsidRPr="00000000" w14:paraId="000000C7">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4.1.4.4 Cierre de Proyecto:</w:t>
      </w:r>
      <w:r w:rsidDel="00000000" w:rsidR="00000000" w:rsidRPr="00000000">
        <w:rPr>
          <w:sz w:val="24"/>
          <w:szCs w:val="24"/>
          <w:rtl w:val="0"/>
        </w:rPr>
        <w:t xml:space="preserve"> Manuales técnicos entregados (Documentación de uso y instalación) y revisión de cumplimiento con expertos deportivos</w:t>
      </w:r>
    </w:p>
    <w:p w:rsidR="00000000" w:rsidDel="00000000" w:rsidP="00000000" w:rsidRDefault="00000000" w:rsidRPr="00000000" w14:paraId="000000C8">
      <w:pPr>
        <w:rPr>
          <w:sz w:val="24"/>
          <w:szCs w:val="24"/>
        </w:rPr>
      </w:pPr>
      <w:r w:rsidDel="00000000" w:rsidR="00000000" w:rsidRPr="00000000">
        <w:rPr>
          <w:sz w:val="24"/>
          <w:szCs w:val="24"/>
          <w:rtl w:val="0"/>
        </w:rPr>
        <w:t xml:space="preserve"> </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pStyle w:val="Heading2"/>
        <w:keepNext w:val="0"/>
        <w:keepLines w:val="0"/>
        <w:rPr>
          <w:b w:val="1"/>
          <w:bCs w:val="1"/>
        </w:rPr>
      </w:pPr>
      <w:bookmarkStart w:colFirst="0" w:colLast="0" w:name="_cl0eseh8h1bo" w:id="24"/>
      <w:bookmarkEnd w:id="24"/>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2"/>
        <w:keepNext w:val="0"/>
        <w:keepLines w:val="0"/>
        <w:rPr>
          <w:b w:val="1"/>
          <w:bCs w:val="1"/>
        </w:rPr>
      </w:pPr>
      <w:bookmarkStart w:colFirst="0" w:colLast="0" w:name="_m7fa8kwjd0rq" w:id="25"/>
      <w:bookmarkEnd w:id="25"/>
      <w:r w:rsidDel="00000000" w:rsidR="00000000" w:rsidRPr="00000000">
        <w:rPr>
          <w:b w:val="1"/>
          <w:bCs w:val="1"/>
          <w:rtl w:val="0"/>
        </w:rPr>
        <w:t xml:space="preserve">4.2 Hitos históricos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595vesgvu022" w:id="26"/>
      <w:bookmarkEnd w:id="26"/>
      <w:r w:rsidDel="00000000" w:rsidR="00000000" w:rsidRPr="00000000">
        <w:rPr>
          <w:b w:val="1"/>
          <w:bCs w:val="1"/>
          <w:color w:val="000000"/>
          <w:sz w:val="26"/>
          <w:szCs w:val="26"/>
          <w:rtl w:val="0"/>
        </w:rPr>
        <w:t xml:space="preserve">4.2.1 Arquitectura y Diseño Base Aprobados</w:t>
      </w:r>
    </w:p>
    <w:p w:rsidR="00000000" w:rsidDel="00000000" w:rsidP="00000000" w:rsidRDefault="00000000" w:rsidRPr="00000000" w14:paraId="000000CD">
      <w:pPr>
        <w:numPr>
          <w:ilvl w:val="0"/>
          <w:numId w:val="9"/>
        </w:numPr>
        <w:spacing w:after="0" w:afterAutospacing="0" w:before="240" w:lineRule="auto"/>
        <w:ind w:left="720" w:hanging="360"/>
        <w:rPr>
          <w:sz w:val="24"/>
          <w:szCs w:val="24"/>
        </w:rPr>
      </w:pPr>
      <w:r w:rsidDel="00000000" w:rsidR="00000000" w:rsidRPr="00000000">
        <w:rPr>
          <w:b w:val="1"/>
          <w:bCs w:val="1"/>
          <w:rtl w:val="0"/>
        </w:rPr>
        <w:t xml:space="preserve">¿Qué marca?</w:t>
      </w:r>
      <w:r w:rsidDel="00000000" w:rsidR="00000000" w:rsidRPr="00000000">
        <w:rPr>
          <w:rtl w:val="0"/>
        </w:rPr>
        <w:t xml:space="preserve"> El fin de la Fase 1.</w:t>
      </w:r>
    </w:p>
    <w:p w:rsidR="00000000" w:rsidDel="00000000" w:rsidP="00000000" w:rsidRDefault="00000000" w:rsidRPr="00000000" w14:paraId="000000CE">
      <w:pPr>
        <w:numPr>
          <w:ilvl w:val="0"/>
          <w:numId w:val="9"/>
        </w:numPr>
        <w:spacing w:after="240" w:before="0" w:beforeAutospacing="0" w:lineRule="auto"/>
        <w:ind w:left="720" w:hanging="360"/>
        <w:rPr>
          <w:sz w:val="24"/>
          <w:szCs w:val="24"/>
        </w:rPr>
      </w:pPr>
      <w:r w:rsidDel="00000000" w:rsidR="00000000" w:rsidRPr="00000000">
        <w:rPr>
          <w:b w:val="1"/>
          <w:bCs w:val="1"/>
          <w:rtl w:val="0"/>
        </w:rPr>
        <w:t xml:space="preserve">Detalle:</w:t>
      </w:r>
      <w:r w:rsidDel="00000000" w:rsidR="00000000" w:rsidRPr="00000000">
        <w:rPr>
          <w:rtl w:val="0"/>
        </w:rPr>
        <w:t xml:space="preserve"> Se han firmado el Acta de Constitución, los requerimientos, y los diagramas de arquitectura en la nube. La base de datos en Supabase está modelada y las interfaces de usuario (UI/UX) están validadas. A partir de este momento, se autoriza al equipo a empezar a escribir código.</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hhi1t2img5tp" w:id="27"/>
      <w:bookmarkEnd w:id="27"/>
      <w:r w:rsidDel="00000000" w:rsidR="00000000" w:rsidRPr="00000000">
        <w:rPr>
          <w:b w:val="1"/>
          <w:bCs w:val="1"/>
          <w:color w:val="000000"/>
          <w:sz w:val="26"/>
          <w:szCs w:val="26"/>
          <w:rtl w:val="0"/>
        </w:rPr>
        <w:t xml:space="preserve">4.2.2 Desarrollo de Interfaces (Web/Móvil) Finalizado</w:t>
      </w:r>
    </w:p>
    <w:p w:rsidR="00000000" w:rsidDel="00000000" w:rsidP="00000000" w:rsidRDefault="00000000" w:rsidRPr="00000000" w14:paraId="000000D0">
      <w:pPr>
        <w:numPr>
          <w:ilvl w:val="0"/>
          <w:numId w:val="22"/>
        </w:numPr>
        <w:spacing w:after="0" w:afterAutospacing="0" w:before="240" w:lineRule="auto"/>
        <w:ind w:left="720" w:hanging="360"/>
        <w:rPr>
          <w:sz w:val="24"/>
          <w:szCs w:val="24"/>
        </w:rPr>
      </w:pPr>
      <w:r w:rsidDel="00000000" w:rsidR="00000000" w:rsidRPr="00000000">
        <w:rPr>
          <w:b w:val="1"/>
          <w:bCs w:val="1"/>
          <w:rtl w:val="0"/>
        </w:rPr>
        <w:t xml:space="preserve">¿Qué marca?</w:t>
      </w:r>
      <w:r w:rsidDel="00000000" w:rsidR="00000000" w:rsidRPr="00000000">
        <w:rPr>
          <w:rtl w:val="0"/>
        </w:rPr>
        <w:t xml:space="preserve"> El fin de la Fase 3.</w:t>
      </w:r>
    </w:p>
    <w:p w:rsidR="00000000" w:rsidDel="00000000" w:rsidP="00000000" w:rsidRDefault="00000000" w:rsidRPr="00000000" w14:paraId="000000D1">
      <w:pPr>
        <w:numPr>
          <w:ilvl w:val="0"/>
          <w:numId w:val="22"/>
        </w:numPr>
        <w:spacing w:after="240" w:before="0" w:beforeAutospacing="0" w:lineRule="auto"/>
        <w:ind w:left="720" w:hanging="360"/>
        <w:rPr>
          <w:sz w:val="24"/>
          <w:szCs w:val="24"/>
        </w:rPr>
      </w:pPr>
      <w:r w:rsidDel="00000000" w:rsidR="00000000" w:rsidRPr="00000000">
        <w:rPr>
          <w:b w:val="1"/>
          <w:bCs w:val="1"/>
          <w:rtl w:val="0"/>
        </w:rPr>
        <w:t xml:space="preserve">Detalle:</w:t>
      </w:r>
      <w:r w:rsidDel="00000000" w:rsidR="00000000" w:rsidRPr="00000000">
        <w:rPr>
          <w:rtl w:val="0"/>
        </w:rPr>
        <w:t xml:space="preserve"> Todo el diseño visual del proyecto está programado. La aplicación web en React y la aplicación móvil en Kotlin están terminadas y son capaces de conectarse al API Gateway (Postgres) para leer y escribir datos en las tablas de usuarios, sin errores críticos de compilación.</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yl53655rq5zi" w:id="28"/>
      <w:bookmarkEnd w:id="28"/>
      <w:r w:rsidDel="00000000" w:rsidR="00000000" w:rsidRPr="00000000">
        <w:rPr>
          <w:b w:val="1"/>
          <w:bCs w:val="1"/>
          <w:color w:val="000000"/>
          <w:sz w:val="26"/>
          <w:szCs w:val="26"/>
          <w:rtl w:val="0"/>
        </w:rPr>
        <w:t xml:space="preserve">4.2.3 Despliegue en Producción (Go-Live)</w:t>
      </w:r>
    </w:p>
    <w:p w:rsidR="00000000" w:rsidDel="00000000" w:rsidP="00000000" w:rsidRDefault="00000000" w:rsidRPr="00000000" w14:paraId="000000D3">
      <w:pPr>
        <w:numPr>
          <w:ilvl w:val="0"/>
          <w:numId w:val="5"/>
        </w:numPr>
        <w:spacing w:after="0" w:afterAutospacing="0" w:before="240" w:lineRule="auto"/>
        <w:ind w:left="720" w:hanging="360"/>
        <w:rPr>
          <w:sz w:val="24"/>
          <w:szCs w:val="24"/>
        </w:rPr>
      </w:pPr>
      <w:r w:rsidDel="00000000" w:rsidR="00000000" w:rsidRPr="00000000">
        <w:rPr>
          <w:b w:val="1"/>
          <w:bCs w:val="1"/>
          <w:rtl w:val="0"/>
        </w:rPr>
        <w:t xml:space="preserve">¿Qué marca?</w:t>
      </w:r>
      <w:r w:rsidDel="00000000" w:rsidR="00000000" w:rsidRPr="00000000">
        <w:rPr>
          <w:rtl w:val="0"/>
        </w:rPr>
        <w:t xml:space="preserve"> El cierre del proyecto.</w:t>
      </w:r>
    </w:p>
    <w:p w:rsidR="00000000" w:rsidDel="00000000" w:rsidP="00000000" w:rsidRDefault="00000000" w:rsidRPr="00000000" w14:paraId="000000D4">
      <w:pPr>
        <w:numPr>
          <w:ilvl w:val="0"/>
          <w:numId w:val="5"/>
        </w:numPr>
        <w:spacing w:after="240" w:before="0" w:beforeAutospacing="0" w:lineRule="auto"/>
        <w:ind w:left="720" w:hanging="360"/>
        <w:rPr>
          <w:sz w:val="24"/>
          <w:szCs w:val="24"/>
        </w:rPr>
      </w:pPr>
      <w:r w:rsidDel="00000000" w:rsidR="00000000" w:rsidRPr="00000000">
        <w:rPr>
          <w:b w:val="1"/>
          <w:bCs w:val="1"/>
          <w:rtl w:val="0"/>
        </w:rPr>
        <w:t xml:space="preserve">Detalle:</w:t>
      </w:r>
      <w:r w:rsidDel="00000000" w:rsidR="00000000" w:rsidRPr="00000000">
        <w:rPr>
          <w:rtl w:val="0"/>
        </w:rPr>
        <w:t xml:space="preserve"> La aplicación está publicada en las tiendas de apps (Play Store), el entorno web está alojado en su dominio final, la base de datos de producción está segura y el sistema está listo para recibir a sus primeros usuarios reales. Se hace la entrega de manuales y se cierra formalmente el proyecto.</w:t>
      </w:r>
    </w:p>
    <w:p w:rsidR="00000000" w:rsidDel="00000000" w:rsidP="00000000" w:rsidRDefault="00000000" w:rsidRPr="00000000" w14:paraId="000000D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6">
      <w:pPr>
        <w:spacing w:after="240" w:before="240" w:lineRule="auto"/>
        <w:rPr>
          <w:b w:val="1"/>
          <w:bCs w:val="1"/>
          <w:sz w:val="32"/>
          <w:szCs w:val="32"/>
          <w:highlight w:val="white"/>
        </w:rPr>
      </w:pPr>
      <w:r w:rsidDel="00000000" w:rsidR="00000000" w:rsidRPr="00000000">
        <w:rPr>
          <w:rtl w:val="0"/>
        </w:rPr>
        <w:t xml:space="preserve"> </w:t>
      </w:r>
      <w:r w:rsidDel="00000000" w:rsidR="00000000" w:rsidRPr="00000000">
        <w:rPr>
          <w:b w:val="1"/>
          <w:bCs w:val="1"/>
          <w:sz w:val="32"/>
          <w:szCs w:val="32"/>
          <w:rtl w:val="0"/>
        </w:rPr>
        <w:t xml:space="preserve">5. </w:t>
      </w:r>
      <w:r w:rsidDel="00000000" w:rsidR="00000000" w:rsidRPr="00000000">
        <w:rPr>
          <w:b w:val="1"/>
          <w:bCs w:val="1"/>
          <w:sz w:val="32"/>
          <w:szCs w:val="32"/>
          <w:highlight w:val="white"/>
          <w:rtl w:val="0"/>
        </w:rPr>
        <w:t xml:space="preserve">Diseño del Flujo de Datos y Estructuras </w:t>
      </w:r>
    </w:p>
    <w:p w:rsidR="00000000" w:rsidDel="00000000" w:rsidP="00000000" w:rsidRDefault="00000000" w:rsidRPr="00000000" w14:paraId="000000D7">
      <w:pPr>
        <w:spacing w:after="240" w:before="240" w:lineRule="auto"/>
        <w:ind w:left="0" w:firstLine="0"/>
        <w:rPr>
          <w:b w:val="1"/>
          <w:bCs w:val="1"/>
          <w:sz w:val="28"/>
          <w:szCs w:val="28"/>
        </w:rPr>
      </w:pPr>
      <w:r w:rsidDel="00000000" w:rsidR="00000000" w:rsidRPr="00000000">
        <w:rPr>
          <w:b w:val="1"/>
          <w:bCs w:val="1"/>
          <w:sz w:val="28"/>
          <w:szCs w:val="28"/>
          <w:highlight w:val="white"/>
          <w:rtl w:val="0"/>
        </w:rPr>
        <w:t xml:space="preserve">5.1 Diagrama de Flujo de Datos</w:t>
      </w:r>
      <w:r w:rsidDel="00000000" w:rsidR="00000000" w:rsidRPr="00000000">
        <w:rPr>
          <w:b w:val="1"/>
          <w:bCs w:val="1"/>
          <w:sz w:val="28"/>
          <w:szCs w:val="28"/>
          <w:rtl w:val="0"/>
        </w:rPr>
        <w:t xml:space="preserve"> </w:t>
      </w:r>
    </w:p>
    <w:p w:rsidR="00000000" w:rsidDel="00000000" w:rsidP="00000000" w:rsidRDefault="00000000" w:rsidRPr="00000000" w14:paraId="000000D8">
      <w:pPr>
        <w:rPr>
          <w:b w:val="1"/>
          <w:bCs w:val="1"/>
          <w:sz w:val="28"/>
          <w:szCs w:val="28"/>
        </w:rPr>
      </w:pPr>
      <w:r w:rsidDel="00000000" w:rsidR="00000000" w:rsidRPr="00000000">
        <w:rPr>
          <w:b w:val="1"/>
          <w:bCs w:val="1"/>
          <w:sz w:val="28"/>
          <w:szCs w:val="28"/>
        </w:rPr>
        <w:drawing>
          <wp:inline distB="114300" distT="114300" distL="114300" distR="114300">
            <wp:extent cx="5731200" cy="71628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b w:val="1"/>
          <w:bCs w:val="1"/>
          <w:sz w:val="28"/>
          <w:szCs w:val="28"/>
        </w:rPr>
      </w:pPr>
      <w:r w:rsidDel="00000000" w:rsidR="00000000" w:rsidRPr="00000000">
        <w:rPr>
          <w:rtl w:val="0"/>
        </w:rPr>
      </w:r>
    </w:p>
    <w:p w:rsidR="00000000" w:rsidDel="00000000" w:rsidP="00000000" w:rsidRDefault="00000000" w:rsidRPr="00000000" w14:paraId="000000DA">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B">
      <w:pPr>
        <w:rPr>
          <w:b w:val="1"/>
          <w:bCs w:val="1"/>
          <w:sz w:val="28"/>
          <w:szCs w:val="28"/>
        </w:rPr>
      </w:pPr>
      <w:r w:rsidDel="00000000" w:rsidR="00000000" w:rsidRPr="00000000">
        <w:rPr>
          <w:b w:val="1"/>
          <w:bCs w:val="1"/>
          <w:sz w:val="28"/>
          <w:szCs w:val="28"/>
          <w:rtl w:val="0"/>
        </w:rPr>
        <w:t xml:space="preserve">5.2 Diccionario de datos</w:t>
      </w:r>
    </w:p>
    <w:p w:rsidR="00000000" w:rsidDel="00000000" w:rsidP="00000000" w:rsidRDefault="00000000" w:rsidRPr="00000000" w14:paraId="000000DC">
      <w:pPr>
        <w:spacing w:after="240" w:before="240" w:lineRule="auto"/>
        <w:rPr>
          <w:b w:val="1"/>
          <w:bCs w:val="1"/>
          <w:sz w:val="32"/>
          <w:szCs w:val="32"/>
        </w:rPr>
      </w:pPr>
      <w:r w:rsidDel="00000000" w:rsidR="00000000" w:rsidRPr="00000000">
        <w:rPr>
          <w:sz w:val="24"/>
          <w:szCs w:val="24"/>
          <w:rtl w:val="0"/>
        </w:rPr>
        <w:t xml:space="preserve">Entidad 1 — usuarios· Tabla: Usuarios — PostgreSQL + pgvector (Supabase)</w:t>
      </w:r>
      <w:r w:rsidDel="00000000" w:rsidR="00000000" w:rsidRPr="00000000">
        <w:rPr>
          <w:rtl w:val="0"/>
        </w:rPr>
      </w:r>
    </w:p>
    <w:tbl>
      <w:tblPr>
        <w:tblStyle w:val="Table2"/>
        <w:tblW w:w="1128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2160"/>
        <w:gridCol w:w="825"/>
        <w:gridCol w:w="840"/>
        <w:gridCol w:w="5040"/>
        <w:tblGridChange w:id="0">
          <w:tblGrid>
            <w:gridCol w:w="2415"/>
            <w:gridCol w:w="2160"/>
            <w:gridCol w:w="825"/>
            <w:gridCol w:w="840"/>
            <w:gridCol w:w="5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sz w:val="24"/>
                <w:szCs w:val="24"/>
              </w:rPr>
            </w:pPr>
            <w:r w:rsidDel="00000000" w:rsidR="00000000" w:rsidRPr="00000000">
              <w:rPr>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jc w:val="center"/>
              <w:rPr>
                <w:sz w:val="24"/>
                <w:szCs w:val="24"/>
              </w:rPr>
            </w:pPr>
            <w:r w:rsidDel="00000000" w:rsidR="00000000" w:rsidRPr="00000000">
              <w:rPr>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jc w:val="center"/>
              <w:rPr>
                <w:sz w:val="24"/>
                <w:szCs w:val="24"/>
              </w:rPr>
            </w:pPr>
            <w:r w:rsidDel="00000000" w:rsidR="00000000" w:rsidRPr="00000000">
              <w:rPr>
                <w:sz w:val="24"/>
                <w:szCs w:val="24"/>
                <w:rtl w:val="0"/>
              </w:rPr>
              <w:t xml:space="preserve">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jc w:val="center"/>
              <w:rPr>
                <w:sz w:val="24"/>
                <w:szCs w:val="24"/>
              </w:rPr>
            </w:pPr>
            <w:r w:rsidDel="00000000" w:rsidR="00000000" w:rsidRPr="00000000">
              <w:rPr>
                <w:sz w:val="24"/>
                <w:szCs w:val="24"/>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sz w:val="24"/>
                <w:szCs w:val="24"/>
              </w:rPr>
            </w:pPr>
            <w:r w:rsidDel="00000000" w:rsidR="00000000" w:rsidRPr="00000000">
              <w:rPr>
                <w:sz w:val="24"/>
                <w:szCs w:val="24"/>
                <w:rtl w:val="0"/>
              </w:rPr>
              <w:t xml:space="preserve">Descripción</w:t>
            </w:r>
          </w:p>
        </w:tc>
      </w:tr>
      <w:tr>
        <w:trPr>
          <w:cantSplit w:val="0"/>
          <w:trHeight w:val="574.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sz w:val="24"/>
                <w:szCs w:val="24"/>
              </w:rPr>
            </w:pPr>
            <w:r w:rsidDel="00000000" w:rsidR="00000000" w:rsidRPr="00000000">
              <w:rPr>
                <w:sz w:val="24"/>
                <w:szCs w:val="24"/>
                <w:rtl w:val="0"/>
              </w:rPr>
              <w:t xml:space="preserve">id_usuario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rPr>
                <w:sz w:val="24"/>
                <w:szCs w:val="24"/>
              </w:rPr>
            </w:pPr>
            <w:r w:rsidDel="00000000" w:rsidR="00000000" w:rsidRPr="00000000">
              <w:rPr>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Identificador único generado por Supabase Auth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sz w:val="24"/>
                <w:szCs w:val="24"/>
              </w:rPr>
            </w:pPr>
            <w:r w:rsidDel="00000000" w:rsidR="00000000" w:rsidRPr="00000000">
              <w:rPr>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sz w:val="24"/>
                <w:szCs w:val="24"/>
              </w:rPr>
            </w:pPr>
            <w:r w:rsidDel="00000000" w:rsidR="00000000" w:rsidRPr="00000000">
              <w:rPr>
                <w:sz w:val="24"/>
                <w:szCs w:val="24"/>
                <w:rtl w:val="0"/>
              </w:rPr>
              <w:t xml:space="preserve">Nombre completo del usuario registrado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sz w:val="24"/>
                <w:szCs w:val="24"/>
              </w:rPr>
            </w:pPr>
            <w:r w:rsidDel="00000000" w:rsidR="00000000" w:rsidRPr="00000000">
              <w:rPr>
                <w:sz w:val="24"/>
                <w:szCs w:val="24"/>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rPr>
                <w:sz w:val="24"/>
                <w:szCs w:val="24"/>
              </w:rPr>
            </w:pPr>
            <w:r w:rsidDel="00000000" w:rsidR="00000000" w:rsidRPr="00000000">
              <w:rPr>
                <w:sz w:val="24"/>
                <w:szCs w:val="24"/>
                <w:rtl w:val="0"/>
              </w:rPr>
              <w:t xml:space="preserve">VARCHAR(255)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rPr>
                <w:sz w:val="24"/>
                <w:szCs w:val="24"/>
              </w:rPr>
            </w:pPr>
            <w:r w:rsidDel="00000000" w:rsidR="00000000" w:rsidRPr="00000000">
              <w:rPr>
                <w:sz w:val="24"/>
                <w:szCs w:val="24"/>
                <w:rtl w:val="0"/>
              </w:rPr>
              <w:t xml:space="preserve">Correo electrónico, credencial de acceso. Único en 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rPr>
                <w:sz w:val="24"/>
                <w:szCs w:val="24"/>
              </w:rPr>
            </w:pPr>
            <w:r w:rsidDel="00000000" w:rsidR="00000000" w:rsidRPr="00000000">
              <w:rPr>
                <w:sz w:val="24"/>
                <w:szCs w:val="24"/>
                <w:rtl w:val="0"/>
              </w:rPr>
              <w:t xml:space="preserve">fecha_registro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rPr>
                <w:sz w:val="24"/>
                <w:szCs w:val="24"/>
              </w:rPr>
            </w:pPr>
            <w:r w:rsidDel="00000000" w:rsidR="00000000" w:rsidRPr="00000000">
              <w:rPr>
                <w:sz w:val="24"/>
                <w:szCs w:val="24"/>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Fecha y hora en que el usuario completó el registro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rPr>
                <w:sz w:val="24"/>
                <w:szCs w:val="24"/>
              </w:rPr>
            </w:pPr>
            <w:r w:rsidDel="00000000" w:rsidR="00000000" w:rsidRPr="00000000">
              <w:rPr>
                <w:sz w:val="24"/>
                <w:szCs w:val="24"/>
                <w:rtl w:val="0"/>
              </w:rPr>
              <w:t xml:space="preserve">nivel_experiencia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rPr>
                <w:sz w:val="24"/>
                <w:szCs w:val="24"/>
              </w:rPr>
            </w:pPr>
            <w:r w:rsidDel="00000000" w:rsidR="00000000" w:rsidRPr="00000000">
              <w:rPr>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rPr>
                <w:sz w:val="24"/>
                <w:szCs w:val="24"/>
              </w:rPr>
            </w:pPr>
            <w:r w:rsidDel="00000000" w:rsidR="00000000" w:rsidRPr="00000000">
              <w:rPr>
                <w:sz w:val="24"/>
                <w:szCs w:val="24"/>
                <w:rtl w:val="0"/>
              </w:rPr>
              <w:t xml:space="preserve">Nivel declarado: principiante, intermedio o avanzado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rPr>
                <w:sz w:val="24"/>
                <w:szCs w:val="24"/>
              </w:rPr>
            </w:pPr>
            <w:r w:rsidDel="00000000" w:rsidR="00000000" w:rsidRPr="00000000">
              <w:rPr>
                <w:sz w:val="24"/>
                <w:szCs w:val="24"/>
                <w:rtl w:val="0"/>
              </w:rPr>
              <w:t xml:space="preserve">objetivo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rPr>
                <w:sz w:val="24"/>
                <w:szCs w:val="24"/>
              </w:rPr>
            </w:pPr>
            <w:r w:rsidDel="00000000" w:rsidR="00000000" w:rsidRPr="00000000">
              <w:rPr>
                <w:sz w:val="24"/>
                <w:szCs w:val="24"/>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rPr>
                <w:sz w:val="24"/>
                <w:szCs w:val="24"/>
              </w:rPr>
            </w:pPr>
            <w:r w:rsidDel="00000000" w:rsidR="00000000" w:rsidRPr="00000000">
              <w:rPr>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rPr>
                <w:sz w:val="24"/>
                <w:szCs w:val="24"/>
              </w:rPr>
            </w:pPr>
            <w:r w:rsidDel="00000000" w:rsidR="00000000" w:rsidRPr="00000000">
              <w:rPr>
                <w:sz w:val="24"/>
                <w:szCs w:val="24"/>
                <w:rtl w:val="0"/>
              </w:rPr>
              <w:t xml:space="preserve">Meta principal: hipertrofia, fuerza, resistencia, pérdida de peso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rPr>
                <w:sz w:val="24"/>
                <w:szCs w:val="24"/>
              </w:rPr>
            </w:pPr>
            <w:r w:rsidDel="00000000" w:rsidR="00000000" w:rsidRPr="00000000">
              <w:rPr>
                <w:sz w:val="24"/>
                <w:szCs w:val="24"/>
                <w:rtl w:val="0"/>
              </w:rPr>
              <w:t xml:space="preserve">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rPr>
                <w:sz w:val="24"/>
                <w:szCs w:val="24"/>
              </w:rPr>
            </w:pPr>
            <w:r w:rsidDel="00000000" w:rsidR="00000000" w:rsidRPr="00000000">
              <w:rPr>
                <w:sz w:val="24"/>
                <w:szCs w:val="24"/>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rPr>
                <w:sz w:val="24"/>
                <w:szCs w:val="24"/>
              </w:rPr>
            </w:pPr>
            <w:r w:rsidDel="00000000" w:rsidR="00000000" w:rsidRPr="00000000">
              <w:rPr>
                <w:sz w:val="24"/>
                <w:szCs w:val="24"/>
                <w:rtl w:val="0"/>
              </w:rPr>
              <w:t xml:space="preserve">Indica si la cuenta está habilitada. Por defecto TRUE</w:t>
            </w:r>
          </w:p>
        </w:tc>
      </w:tr>
    </w:tbl>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Entidad 2 — rutina · Tabla: rutinas — PostgreSQL (Supabase)</w:t>
      </w:r>
    </w:p>
    <w:tbl>
      <w:tblPr>
        <w:tblStyle w:val="Table3"/>
        <w:tblW w:w="11340.0" w:type="dxa"/>
        <w:jc w:val="left"/>
        <w:tblInd w:w="-10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2235"/>
        <w:gridCol w:w="930"/>
        <w:gridCol w:w="1380"/>
        <w:gridCol w:w="4395"/>
        <w:tblGridChange w:id="0">
          <w:tblGrid>
            <w:gridCol w:w="2400"/>
            <w:gridCol w:w="2235"/>
            <w:gridCol w:w="930"/>
            <w:gridCol w:w="1380"/>
            <w:gridCol w:w="43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sz w:val="24"/>
                <w:szCs w:val="24"/>
              </w:rPr>
            </w:pPr>
            <w:r w:rsidDel="00000000" w:rsidR="00000000" w:rsidRPr="00000000">
              <w:rPr>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sz w:val="24"/>
                <w:szCs w:val="24"/>
              </w:rPr>
            </w:pPr>
            <w:r w:rsidDel="00000000" w:rsidR="00000000" w:rsidRPr="00000000">
              <w:rPr>
                <w:sz w:val="24"/>
                <w:szCs w:val="24"/>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Descripción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sz w:val="24"/>
                <w:szCs w:val="24"/>
              </w:rPr>
            </w:pPr>
            <w:r w:rsidDel="00000000" w:rsidR="00000000" w:rsidRPr="00000000">
              <w:rPr>
                <w:sz w:val="24"/>
                <w:szCs w:val="24"/>
                <w:rtl w:val="0"/>
              </w:rPr>
              <w:t xml:space="preserve">id_rutina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sz w:val="24"/>
                <w:szCs w:val="24"/>
              </w:rPr>
            </w:pPr>
            <w:r w:rsidDel="00000000" w:rsidR="00000000" w:rsidRPr="00000000">
              <w:rPr>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sz w:val="24"/>
                <w:szCs w:val="24"/>
              </w:rPr>
            </w:pPr>
            <w:r w:rsidDel="00000000" w:rsidR="00000000" w:rsidRPr="00000000">
              <w:rPr>
                <w:sz w:val="24"/>
                <w:szCs w:val="24"/>
                <w:rtl w:val="0"/>
              </w:rPr>
              <w:t xml:space="preserve">Identificador único de la rutina generada por el motor RAG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sz w:val="24"/>
                <w:szCs w:val="24"/>
              </w:rPr>
            </w:pPr>
            <w:r w:rsidDel="00000000" w:rsidR="00000000" w:rsidRPr="00000000">
              <w:rPr>
                <w:sz w:val="24"/>
                <w:szCs w:val="24"/>
                <w:rtl w:val="0"/>
              </w:rPr>
              <w:t xml:space="preserve">id_usuario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sz w:val="24"/>
                <w:szCs w:val="24"/>
              </w:rPr>
            </w:pPr>
            <w:r w:rsidDel="00000000" w:rsidR="00000000" w:rsidRPr="00000000">
              <w:rPr>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rPr>
                <w:sz w:val="24"/>
                <w:szCs w:val="24"/>
              </w:rPr>
            </w:pPr>
            <w:r w:rsidDel="00000000" w:rsidR="00000000" w:rsidRPr="00000000">
              <w:rPr>
                <w:sz w:val="24"/>
                <w:szCs w:val="24"/>
                <w:rtl w:val="0"/>
              </w:rPr>
              <w:t xml:space="preserve">Referencia al usuario dueño de la rutina (tabla usuarios)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rPr>
                <w:sz w:val="24"/>
                <w:szCs w:val="24"/>
              </w:rPr>
            </w:pPr>
            <w:r w:rsidDel="00000000" w:rsidR="00000000" w:rsidRPr="00000000">
              <w:rPr>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rPr>
                <w:sz w:val="24"/>
                <w:szCs w:val="24"/>
              </w:rPr>
            </w:pPr>
            <w:r w:rsidDel="00000000" w:rsidR="00000000" w:rsidRPr="00000000">
              <w:rPr>
                <w:sz w:val="24"/>
                <w:szCs w:val="24"/>
                <w:rtl w:val="0"/>
              </w:rPr>
              <w:t xml:space="preserve">VARCHAR(150)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rPr>
                <w:sz w:val="24"/>
                <w:szCs w:val="24"/>
              </w:rPr>
            </w:pPr>
            <w:r w:rsidDel="00000000" w:rsidR="00000000" w:rsidRPr="00000000">
              <w:rPr>
                <w:sz w:val="24"/>
                <w:szCs w:val="24"/>
                <w:rtl w:val="0"/>
              </w:rPr>
              <w:t xml:space="preserve">Nombre descriptivo. Ej: "Hipertrofia tren superior 4 días"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fecha_generacion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rPr>
                <w:sz w:val="24"/>
                <w:szCs w:val="24"/>
              </w:rPr>
            </w:pPr>
            <w:r w:rsidDel="00000000" w:rsidR="00000000" w:rsidRPr="00000000">
              <w:rPr>
                <w:sz w:val="24"/>
                <w:szCs w:val="24"/>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rPr>
                <w:sz w:val="24"/>
                <w:szCs w:val="24"/>
              </w:rPr>
            </w:pPr>
            <w:r w:rsidDel="00000000" w:rsidR="00000000" w:rsidRPr="00000000">
              <w:rPr>
                <w:sz w:val="24"/>
                <w:szCs w:val="24"/>
                <w:rtl w:val="0"/>
              </w:rPr>
              <w:t xml:space="preserve">Fecha y hora en que el motor RAG generó la rutina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rPr>
                <w:sz w:val="24"/>
                <w:szCs w:val="24"/>
              </w:rPr>
            </w:pPr>
            <w:r w:rsidDel="00000000" w:rsidR="00000000" w:rsidRPr="00000000">
              <w:rPr>
                <w:sz w:val="24"/>
                <w:szCs w:val="24"/>
                <w:rtl w:val="0"/>
              </w:rPr>
              <w:t xml:space="preserve">grupo_muscular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rPr>
                <w:sz w:val="24"/>
                <w:szCs w:val="24"/>
              </w:rPr>
            </w:pPr>
            <w:r w:rsidDel="00000000" w:rsidR="00000000" w:rsidRPr="00000000">
              <w:rPr>
                <w:sz w:val="24"/>
                <w:szCs w:val="24"/>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rPr>
                <w:sz w:val="24"/>
                <w:szCs w:val="24"/>
              </w:rPr>
            </w:pPr>
            <w:r w:rsidDel="00000000" w:rsidR="00000000" w:rsidRPr="00000000">
              <w:rPr>
                <w:sz w:val="24"/>
                <w:szCs w:val="24"/>
                <w:rtl w:val="0"/>
              </w:rPr>
              <w:t xml:space="preserve">Grupo muscular principal. Ej: pecho, espalda, piernas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sz w:val="24"/>
                <w:szCs w:val="24"/>
              </w:rPr>
            </w:pPr>
            <w:r w:rsidDel="00000000" w:rsidR="00000000" w:rsidRPr="00000000">
              <w:rPr>
                <w:sz w:val="24"/>
                <w:szCs w:val="24"/>
                <w:rtl w:val="0"/>
              </w:rPr>
              <w:t xml:space="preserve">dias_semana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sz w:val="24"/>
                <w:szCs w:val="24"/>
              </w:rPr>
            </w:pPr>
            <w:r w:rsidDel="00000000" w:rsidR="00000000" w:rsidRPr="00000000">
              <w:rPr>
                <w:sz w:val="24"/>
                <w:szCs w:val="24"/>
                <w:rtl w:val="0"/>
              </w:rPr>
              <w:t xml:space="preserve">Días de entrenamiento por semana (rango 1–7)</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sz w:val="24"/>
                <w:szCs w:val="24"/>
              </w:rPr>
            </w:pPr>
            <w:r w:rsidDel="00000000" w:rsidR="00000000" w:rsidRPr="00000000">
              <w:rPr>
                <w:sz w:val="24"/>
                <w:szCs w:val="24"/>
                <w:rtl w:val="0"/>
              </w:rPr>
              <w:t xml:space="preserve">estudios_usados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sz w:val="24"/>
                <w:szCs w:val="24"/>
              </w:rPr>
            </w:pPr>
            <w:r w:rsidDel="00000000" w:rsidR="00000000" w:rsidRPr="00000000">
              <w:rPr>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sz w:val="24"/>
                <w:szCs w:val="24"/>
              </w:rPr>
            </w:pPr>
            <w:r w:rsidDel="00000000" w:rsidR="00000000" w:rsidRPr="00000000">
              <w:rPr>
                <w:sz w:val="24"/>
                <w:szCs w:val="24"/>
                <w:rtl w:val="0"/>
              </w:rPr>
              <w:t xml:space="preserve">Array de IDs de estudios que sustentaron la rutina (trazabilidad RAG)</w:t>
            </w:r>
          </w:p>
        </w:tc>
      </w:tr>
    </w:tbl>
    <w:p w:rsidR="00000000" w:rsidDel="00000000" w:rsidP="00000000" w:rsidRDefault="00000000" w:rsidRPr="00000000" w14:paraId="0000012E">
      <w:pPr>
        <w:spacing w:after="240" w:before="240" w:lineRule="auto"/>
        <w:rPr>
          <w:sz w:val="24"/>
          <w:szCs w:val="24"/>
        </w:rPr>
      </w:pPr>
      <w:r w:rsidDel="00000000" w:rsidR="00000000" w:rsidRPr="00000000">
        <w:rPr>
          <w:sz w:val="24"/>
          <w:szCs w:val="24"/>
          <w:rtl w:val="0"/>
        </w:rPr>
        <w:t xml:space="preserve">Entidad 3 — ejercicio · Tabla: ejercicios — PostgreSQL (Supabase)</w:t>
      </w:r>
    </w:p>
    <w:tbl>
      <w:tblPr>
        <w:tblStyle w:val="Table4"/>
        <w:tblW w:w="1125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100"/>
        <w:gridCol w:w="1065"/>
        <w:gridCol w:w="1485"/>
        <w:gridCol w:w="4230"/>
        <w:tblGridChange w:id="0">
          <w:tblGrid>
            <w:gridCol w:w="2370"/>
            <w:gridCol w:w="2100"/>
            <w:gridCol w:w="1065"/>
            <w:gridCol w:w="1485"/>
            <w:gridCol w:w="4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center"/>
              <w:rPr>
                <w:sz w:val="24"/>
                <w:szCs w:val="24"/>
              </w:rPr>
            </w:pPr>
            <w:r w:rsidDel="00000000" w:rsidR="00000000" w:rsidRPr="00000000">
              <w:rPr>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center"/>
              <w:rPr>
                <w:sz w:val="24"/>
                <w:szCs w:val="24"/>
              </w:rPr>
            </w:pPr>
            <w:r w:rsidDel="00000000" w:rsidR="00000000" w:rsidRPr="00000000">
              <w:rPr>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center"/>
              <w:rPr>
                <w:sz w:val="24"/>
                <w:szCs w:val="24"/>
              </w:rPr>
            </w:pPr>
            <w:r w:rsidDel="00000000" w:rsidR="00000000" w:rsidRPr="00000000">
              <w:rPr>
                <w:sz w:val="24"/>
                <w:szCs w:val="24"/>
                <w:rtl w:val="0"/>
              </w:rPr>
              <w:t xml:space="preserve">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center"/>
              <w:rPr>
                <w:sz w:val="24"/>
                <w:szCs w:val="24"/>
              </w:rPr>
            </w:pPr>
            <w:r w:rsidDel="00000000" w:rsidR="00000000" w:rsidRPr="00000000">
              <w:rPr>
                <w:sz w:val="24"/>
                <w:szCs w:val="24"/>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center"/>
              <w:rPr>
                <w:sz w:val="24"/>
                <w:szCs w:val="24"/>
              </w:rPr>
            </w:pPr>
            <w:r w:rsidDel="00000000" w:rsidR="00000000" w:rsidRPr="00000000">
              <w:rPr>
                <w:sz w:val="24"/>
                <w:szCs w:val="24"/>
                <w:rtl w:val="0"/>
              </w:rPr>
              <w:t xml:space="preserve">Descripción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sz w:val="24"/>
                <w:szCs w:val="24"/>
              </w:rPr>
            </w:pPr>
            <w:r w:rsidDel="00000000" w:rsidR="00000000" w:rsidRPr="00000000">
              <w:rPr>
                <w:sz w:val="24"/>
                <w:szCs w:val="24"/>
                <w:rtl w:val="0"/>
              </w:rPr>
              <w:t xml:space="preserve">id_ejercicio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sz w:val="24"/>
                <w:szCs w:val="24"/>
              </w:rPr>
            </w:pPr>
            <w:r w:rsidDel="00000000" w:rsidR="00000000" w:rsidRPr="00000000">
              <w:rPr>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sz w:val="24"/>
                <w:szCs w:val="24"/>
              </w:rPr>
            </w:pPr>
            <w:r w:rsidDel="00000000" w:rsidR="00000000" w:rsidRPr="00000000">
              <w:rPr>
                <w:sz w:val="24"/>
                <w:szCs w:val="24"/>
                <w:rtl w:val="0"/>
              </w:rPr>
              <w:t xml:space="preserve">Identificador único del ejercicio en el catálogo del sistema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sz w:val="24"/>
                <w:szCs w:val="24"/>
              </w:rPr>
            </w:pPr>
            <w:r w:rsidDel="00000000" w:rsidR="00000000" w:rsidRPr="00000000">
              <w:rPr>
                <w:sz w:val="24"/>
                <w:szCs w:val="24"/>
                <w:rtl w:val="0"/>
              </w:rPr>
              <w:t xml:space="preserve">id_rutina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sz w:val="24"/>
                <w:szCs w:val="24"/>
              </w:rPr>
            </w:pPr>
            <w:r w:rsidDel="00000000" w:rsidR="00000000" w:rsidRPr="00000000">
              <w:rPr>
                <w:sz w:val="24"/>
                <w:szCs w:val="24"/>
                <w:rtl w:val="0"/>
              </w:rPr>
              <w:t xml:space="preserve">Rutina a la que pertenece este ejercicio (tabla rutinas)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sz w:val="24"/>
                <w:szCs w:val="24"/>
              </w:rPr>
            </w:pPr>
            <w:r w:rsidDel="00000000" w:rsidR="00000000" w:rsidRPr="00000000">
              <w:rPr>
                <w:sz w:val="24"/>
                <w:szCs w:val="24"/>
                <w:rtl w:val="0"/>
              </w:rPr>
              <w:t xml:space="preserve">Nombre del ejercicio. Ej: Press de banca, Sentadilla búlgara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sz w:val="24"/>
                <w:szCs w:val="24"/>
              </w:rPr>
            </w:pPr>
            <w:r w:rsidDel="00000000" w:rsidR="00000000" w:rsidRPr="00000000">
              <w:rPr>
                <w:sz w:val="24"/>
                <w:szCs w:val="24"/>
                <w:rtl w:val="0"/>
              </w:rPr>
              <w:t xml:space="preserve">grupo_muscular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sz w:val="24"/>
                <w:szCs w:val="24"/>
              </w:rPr>
            </w:pPr>
            <w:r w:rsidDel="00000000" w:rsidR="00000000" w:rsidRPr="00000000">
              <w:rPr>
                <w:sz w:val="24"/>
                <w:szCs w:val="24"/>
                <w:rtl w:val="0"/>
              </w:rPr>
              <w:t xml:space="preserve">VARCHAR(50)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sz w:val="24"/>
                <w:szCs w:val="24"/>
              </w:rPr>
            </w:pPr>
            <w:r w:rsidDel="00000000" w:rsidR="00000000" w:rsidRPr="00000000">
              <w:rPr>
                <w:sz w:val="24"/>
                <w:szCs w:val="24"/>
                <w:rtl w:val="0"/>
              </w:rPr>
              <w:t xml:space="preserve">Músculo principal trabajado. Ej: pectoral mayor, cuádriceps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series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Número de series recomendadas por sesión (normalmente 3–5)</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sz w:val="24"/>
                <w:szCs w:val="24"/>
              </w:rPr>
            </w:pPr>
            <w:r w:rsidDel="00000000" w:rsidR="00000000" w:rsidRPr="00000000">
              <w:rPr>
                <w:sz w:val="24"/>
                <w:szCs w:val="24"/>
                <w:rtl w:val="0"/>
              </w:rPr>
              <w:t xml:space="preserve">repeticiones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sz w:val="24"/>
                <w:szCs w:val="24"/>
              </w:rPr>
            </w:pPr>
            <w:r w:rsidDel="00000000" w:rsidR="00000000" w:rsidRPr="00000000">
              <w:rPr>
                <w:sz w:val="24"/>
                <w:szCs w:val="24"/>
                <w:rtl w:val="0"/>
              </w:rPr>
              <w:t xml:space="preserve">VARCHAR(20)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sz w:val="24"/>
                <w:szCs w:val="24"/>
              </w:rPr>
            </w:pPr>
            <w:r w:rsidDel="00000000" w:rsidR="00000000" w:rsidRPr="00000000">
              <w:rPr>
                <w:sz w:val="24"/>
                <w:szCs w:val="24"/>
                <w:rtl w:val="0"/>
              </w:rPr>
              <w:t xml:space="preserve">Rango de reps. Ej: "8-12" (puede ser rango o valor fijo)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sz w:val="24"/>
                <w:szCs w:val="24"/>
              </w:rPr>
            </w:pPr>
            <w:r w:rsidDel="00000000" w:rsidR="00000000" w:rsidRPr="00000000">
              <w:rPr>
                <w:sz w:val="24"/>
                <w:szCs w:val="24"/>
                <w:rtl w:val="0"/>
              </w:rPr>
              <w:t xml:space="preserve">rir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sz w:val="24"/>
                <w:szCs w:val="24"/>
              </w:rPr>
            </w:pPr>
            <w:r w:rsidDel="00000000" w:rsidR="00000000" w:rsidRPr="00000000">
              <w:rPr>
                <w:sz w:val="24"/>
                <w:szCs w:val="24"/>
                <w:rtl w:val="0"/>
              </w:rPr>
              <w:t xml:space="preserve">INTEGER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sz w:val="24"/>
                <w:szCs w:val="24"/>
              </w:rPr>
            </w:pPr>
            <w:r w:rsidDel="00000000" w:rsidR="00000000" w:rsidRPr="00000000">
              <w:rPr>
                <w:sz w:val="24"/>
                <w:szCs w:val="24"/>
                <w:rtl w:val="0"/>
              </w:rPr>
              <w:t xml:space="preserve">Reps In Reserve: repeticiones dejadas en reserva al terminar (0–4)</w:t>
            </w:r>
          </w:p>
        </w:tc>
      </w:tr>
    </w:tbl>
    <w:p w:rsidR="00000000" w:rsidDel="00000000" w:rsidP="00000000" w:rsidRDefault="00000000" w:rsidRPr="00000000" w14:paraId="00000157">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Entidad 4 — estudio_cientifico · Tabla: estudios — PostgreSQL + pgvector (Supabase)</w:t>
      </w:r>
    </w:p>
    <w:tbl>
      <w:tblPr>
        <w:tblStyle w:val="Table5"/>
        <w:tblW w:w="11250.0" w:type="dxa"/>
        <w:jc w:val="left"/>
        <w:tblInd w:w="-11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2010"/>
        <w:gridCol w:w="855"/>
        <w:gridCol w:w="870"/>
        <w:gridCol w:w="4815"/>
        <w:tblGridChange w:id="0">
          <w:tblGrid>
            <w:gridCol w:w="2700"/>
            <w:gridCol w:w="2010"/>
            <w:gridCol w:w="855"/>
            <w:gridCol w:w="870"/>
            <w:gridCol w:w="4815"/>
          </w:tblGrid>
        </w:tblGridChange>
      </w:tblGrid>
      <w:tr>
        <w:trPr>
          <w:cantSplit w:val="0"/>
          <w:trHeight w:val="799.74609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center"/>
              <w:rPr>
                <w:sz w:val="24"/>
                <w:szCs w:val="24"/>
              </w:rPr>
            </w:pPr>
            <w:r w:rsidDel="00000000" w:rsidR="00000000" w:rsidRPr="00000000">
              <w:rPr>
                <w:sz w:val="24"/>
                <w:szCs w:val="24"/>
                <w:rtl w:val="0"/>
              </w:rPr>
              <w:t xml:space="preserve">Atributo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center"/>
              <w:rPr>
                <w:sz w:val="24"/>
                <w:szCs w:val="24"/>
              </w:rPr>
            </w:pPr>
            <w:r w:rsidDel="00000000" w:rsidR="00000000" w:rsidRPr="00000000">
              <w:rPr>
                <w:sz w:val="24"/>
                <w:szCs w:val="24"/>
                <w:rtl w:val="0"/>
              </w:rPr>
              <w:t xml:space="preserve">Tipo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center"/>
              <w:rPr>
                <w:sz w:val="24"/>
                <w:szCs w:val="24"/>
              </w:rPr>
            </w:pPr>
            <w:r w:rsidDel="00000000" w:rsidR="00000000" w:rsidRPr="00000000">
              <w:rPr>
                <w:sz w:val="24"/>
                <w:szCs w:val="24"/>
                <w:rtl w:val="0"/>
              </w:rPr>
              <w:t xml:space="preserve">Clave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center"/>
              <w:rPr>
                <w:sz w:val="24"/>
                <w:szCs w:val="24"/>
              </w:rPr>
            </w:pPr>
            <w:r w:rsidDel="00000000" w:rsidR="00000000" w:rsidRPr="00000000">
              <w:rPr>
                <w:sz w:val="24"/>
                <w:szCs w:val="24"/>
                <w:rtl w:val="0"/>
              </w:rPr>
              <w:t xml:space="preserve">Nulo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center"/>
              <w:rPr>
                <w:sz w:val="24"/>
                <w:szCs w:val="24"/>
              </w:rPr>
            </w:pPr>
            <w:r w:rsidDel="00000000" w:rsidR="00000000" w:rsidRPr="00000000">
              <w:rPr>
                <w:sz w:val="24"/>
                <w:szCs w:val="24"/>
                <w:rtl w:val="0"/>
              </w:rPr>
              <w:t xml:space="preserve">Descripción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sz w:val="24"/>
                <w:szCs w:val="24"/>
              </w:rPr>
            </w:pPr>
            <w:r w:rsidDel="00000000" w:rsidR="00000000" w:rsidRPr="00000000">
              <w:rPr>
                <w:sz w:val="24"/>
                <w:szCs w:val="24"/>
                <w:rtl w:val="0"/>
              </w:rPr>
              <w:t xml:space="preserve">id_estudio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UUID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sz w:val="24"/>
                <w:szCs w:val="24"/>
              </w:rPr>
            </w:pPr>
            <w:r w:rsidDel="00000000" w:rsidR="00000000" w:rsidRPr="00000000">
              <w:rPr>
                <w:sz w:val="24"/>
                <w:szCs w:val="24"/>
                <w:rtl w:val="0"/>
              </w:rPr>
              <w:t xml:space="preserve">PK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sz w:val="24"/>
                <w:szCs w:val="24"/>
              </w:rPr>
            </w:pPr>
            <w:r w:rsidDel="00000000" w:rsidR="00000000" w:rsidRPr="00000000">
              <w:rPr>
                <w:sz w:val="24"/>
                <w:szCs w:val="24"/>
                <w:rtl w:val="0"/>
              </w:rPr>
              <w:t xml:space="preserve">Identificador único del metaanálisis o estudio deportivo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titulo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sz w:val="24"/>
                <w:szCs w:val="24"/>
              </w:rPr>
            </w:pPr>
            <w:r w:rsidDel="00000000" w:rsidR="00000000" w:rsidRPr="00000000">
              <w:rPr>
                <w:sz w:val="24"/>
                <w:szCs w:val="24"/>
                <w:rtl w:val="0"/>
              </w:rPr>
              <w:t xml:space="preserve">VARCHAR(300)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sz w:val="24"/>
                <w:szCs w:val="24"/>
              </w:rPr>
            </w:pPr>
            <w:r w:rsidDel="00000000" w:rsidR="00000000" w:rsidRPr="00000000">
              <w:rPr>
                <w:sz w:val="24"/>
                <w:szCs w:val="24"/>
                <w:rtl w:val="0"/>
              </w:rPr>
              <w:t xml:space="preserve">Título completo del paper científico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sz w:val="24"/>
                <w:szCs w:val="24"/>
              </w:rPr>
            </w:pPr>
            <w:r w:rsidDel="00000000" w:rsidR="00000000" w:rsidRPr="00000000">
              <w:rPr>
                <w:sz w:val="24"/>
                <w:szCs w:val="24"/>
                <w:rtl w:val="0"/>
              </w:rPr>
              <w:t xml:space="preserve">resumen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sz w:val="24"/>
                <w:szCs w:val="24"/>
              </w:rPr>
            </w:pPr>
            <w:r w:rsidDel="00000000" w:rsidR="00000000" w:rsidRPr="00000000">
              <w:rPr>
                <w:sz w:val="24"/>
                <w:szCs w:val="24"/>
                <w:rtl w:val="0"/>
              </w:rPr>
              <w:t xml:space="preserve">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sz w:val="24"/>
                <w:szCs w:val="24"/>
              </w:rPr>
            </w:pPr>
            <w:r w:rsidDel="00000000" w:rsidR="00000000" w:rsidRPr="00000000">
              <w:rPr>
                <w:sz w:val="24"/>
                <w:szCs w:val="24"/>
                <w:rtl w:val="0"/>
              </w:rPr>
              <w:t xml:space="preserve">Abstract limpio (Capa Plata) extraído del PDF original</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sz w:val="24"/>
                <w:szCs w:val="24"/>
              </w:rPr>
            </w:pPr>
            <w:r w:rsidDel="00000000" w:rsidR="00000000" w:rsidRPr="00000000">
              <w:rPr>
                <w:sz w:val="24"/>
                <w:szCs w:val="24"/>
                <w:rtl w:val="0"/>
              </w:rPr>
              <w:t xml:space="preserve">embedding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sz w:val="24"/>
                <w:szCs w:val="24"/>
              </w:rPr>
            </w:pPr>
            <w:r w:rsidDel="00000000" w:rsidR="00000000" w:rsidRPr="00000000">
              <w:rPr>
                <w:sz w:val="24"/>
                <w:szCs w:val="24"/>
                <w:rtl w:val="0"/>
              </w:rPr>
              <w:t xml:space="preserve">VECTOR(1536)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sz w:val="24"/>
                <w:szCs w:val="24"/>
              </w:rPr>
            </w:pPr>
            <w:r w:rsidDel="00000000" w:rsidR="00000000" w:rsidRPr="00000000">
              <w:rPr>
                <w:sz w:val="24"/>
                <w:szCs w:val="24"/>
                <w:rtl w:val="0"/>
              </w:rPr>
              <w:t xml:space="preserve">Vector generado por sentence-transformers, usado en búsqueda RAG con pgvector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sz w:val="24"/>
                <w:szCs w:val="24"/>
              </w:rPr>
            </w:pPr>
            <w:r w:rsidDel="00000000" w:rsidR="00000000" w:rsidRPr="00000000">
              <w:rPr>
                <w:sz w:val="24"/>
                <w:szCs w:val="24"/>
                <w:rtl w:val="0"/>
              </w:rPr>
              <w:t xml:space="preserve">poblacion_estudio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sz w:val="24"/>
                <w:szCs w:val="24"/>
              </w:rPr>
            </w:pPr>
            <w:r w:rsidDel="00000000" w:rsidR="00000000" w:rsidRPr="00000000">
              <w:rPr>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sz w:val="24"/>
                <w:szCs w:val="24"/>
              </w:rPr>
            </w:pPr>
            <w:r w:rsidDel="00000000" w:rsidR="00000000" w:rsidRPr="00000000">
              <w:rPr>
                <w:sz w:val="24"/>
                <w:szCs w:val="24"/>
                <w:rtl w:val="0"/>
              </w:rPr>
              <w:t xml:space="preserve">Descripción de la muestra. Ej: "hombres 18-35 años entrenados"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sz w:val="24"/>
                <w:szCs w:val="24"/>
              </w:rPr>
            </w:pPr>
            <w:r w:rsidDel="00000000" w:rsidR="00000000" w:rsidRPr="00000000">
              <w:rPr>
                <w:sz w:val="24"/>
                <w:szCs w:val="24"/>
                <w:rtl w:val="0"/>
              </w:rPr>
              <w:t xml:space="preserve">doi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sz w:val="24"/>
                <w:szCs w:val="24"/>
              </w:rPr>
            </w:pPr>
            <w:r w:rsidDel="00000000" w:rsidR="00000000" w:rsidRPr="00000000">
              <w:rPr>
                <w:sz w:val="24"/>
                <w:szCs w:val="24"/>
                <w:rtl w:val="0"/>
              </w:rPr>
              <w:t xml:space="preserve">VARCHAR(100)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sz w:val="24"/>
                <w:szCs w:val="24"/>
              </w:rPr>
            </w:pPr>
            <w:r w:rsidDel="00000000" w:rsidR="00000000" w:rsidRPr="00000000">
              <w:rPr>
                <w:sz w:val="24"/>
                <w:szCs w:val="24"/>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sz w:val="24"/>
                <w:szCs w:val="24"/>
              </w:rPr>
            </w:pPr>
            <w:r w:rsidDel="00000000" w:rsidR="00000000" w:rsidRPr="00000000">
              <w:rPr>
                <w:sz w:val="24"/>
                <w:szCs w:val="24"/>
                <w:rtl w:val="0"/>
              </w:rPr>
              <w:t xml:space="preserve">Identificador DOI del paper para trazabilidad científica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sz w:val="24"/>
                <w:szCs w:val="24"/>
              </w:rPr>
            </w:pPr>
            <w:r w:rsidDel="00000000" w:rsidR="00000000" w:rsidRPr="00000000">
              <w:rPr>
                <w:sz w:val="24"/>
                <w:szCs w:val="24"/>
                <w:rtl w:val="0"/>
              </w:rPr>
              <w:t xml:space="preserve">fecha_ingesta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sz w:val="24"/>
                <w:szCs w:val="24"/>
              </w:rPr>
            </w:pPr>
            <w:r w:rsidDel="00000000" w:rsidR="00000000" w:rsidRPr="00000000">
              <w:rPr>
                <w:sz w:val="24"/>
                <w:szCs w:val="24"/>
                <w:rtl w:val="0"/>
              </w:rPr>
              <w:t xml:space="preserve">TIMESTAMP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sz w:val="24"/>
                <w:szCs w:val="24"/>
              </w:rPr>
            </w:pPr>
            <w:r w:rsidDel="00000000" w:rsidR="00000000" w:rsidRPr="00000000">
              <w:rPr>
                <w:sz w:val="24"/>
                <w:szCs w:val="24"/>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sz w:val="24"/>
                <w:szCs w:val="24"/>
              </w:rPr>
            </w:pPr>
            <w:r w:rsidDel="00000000" w:rsidR="00000000" w:rsidRPr="00000000">
              <w:rPr>
                <w:sz w:val="24"/>
                <w:szCs w:val="24"/>
                <w:rtl w:val="0"/>
              </w:rPr>
              <w:t xml:space="preserve">Fecha en que el PDF fue procesado y pasó a la Capa Oro del Lakehouse</w:t>
            </w:r>
          </w:p>
        </w:tc>
      </w:tr>
    </w:tbl>
    <w:p w:rsidR="00000000" w:rsidDel="00000000" w:rsidP="00000000" w:rsidRDefault="00000000" w:rsidRPr="00000000" w14:paraId="00000181">
      <w:pPr>
        <w:rPr>
          <w:b w:val="1"/>
          <w:bCs w:val="1"/>
          <w:sz w:val="32"/>
          <w:szCs w:val="32"/>
        </w:rPr>
      </w:pPr>
      <w:r w:rsidDel="00000000" w:rsidR="00000000" w:rsidRPr="00000000">
        <w:rPr>
          <w:b w:val="1"/>
          <w:bCs w:val="1"/>
          <w:sz w:val="32"/>
          <w:szCs w:val="32"/>
          <w:rtl w:val="0"/>
        </w:rPr>
        <w:br w:type="textWrapping"/>
      </w:r>
      <w:r w:rsidDel="00000000" w:rsidR="00000000" w:rsidRPr="00000000">
        <w:br w:type="page"/>
      </w:r>
      <w:r w:rsidDel="00000000" w:rsidR="00000000" w:rsidRPr="00000000">
        <w:rPr>
          <w:b w:val="1"/>
          <w:bCs w:val="1"/>
          <w:sz w:val="32"/>
          <w:szCs w:val="32"/>
        </w:rPr>
        <w:drawing>
          <wp:inline distB="114300" distT="114300" distL="114300" distR="114300">
            <wp:extent cx="5731200" cy="2832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b w:val="1"/>
          <w:bCs w:val="1"/>
          <w:sz w:val="32"/>
          <w:szCs w:val="32"/>
        </w:rPr>
      </w:pPr>
      <w:r w:rsidDel="00000000" w:rsidR="00000000" w:rsidRPr="00000000">
        <w:rPr>
          <w:rtl w:val="0"/>
        </w:rPr>
      </w:r>
    </w:p>
    <w:p w:rsidR="00000000" w:rsidDel="00000000" w:rsidP="00000000" w:rsidRDefault="00000000" w:rsidRPr="00000000" w14:paraId="00000183">
      <w:pPr>
        <w:rPr>
          <w:b w:val="1"/>
          <w:bCs w:val="1"/>
          <w:sz w:val="32"/>
          <w:szCs w:val="32"/>
        </w:rPr>
      </w:pPr>
      <w:r w:rsidDel="00000000" w:rsidR="00000000" w:rsidRPr="00000000">
        <w:rPr>
          <w:rtl w:val="0"/>
        </w:rPr>
      </w:r>
    </w:p>
    <w:p w:rsidR="00000000" w:rsidDel="00000000" w:rsidP="00000000" w:rsidRDefault="00000000" w:rsidRPr="00000000" w14:paraId="00000184">
      <w:pPr>
        <w:rPr>
          <w:b w:val="1"/>
          <w:bCs w:val="1"/>
          <w:sz w:val="32"/>
          <w:szCs w:val="32"/>
        </w:rPr>
      </w:pPr>
      <w:r w:rsidDel="00000000" w:rsidR="00000000" w:rsidRPr="00000000">
        <w:rPr>
          <w:rtl w:val="0"/>
        </w:rPr>
      </w:r>
    </w:p>
    <w:p w:rsidR="00000000" w:rsidDel="00000000" w:rsidP="00000000" w:rsidRDefault="00000000" w:rsidRPr="00000000" w14:paraId="00000185">
      <w:pPr>
        <w:rPr>
          <w:b w:val="1"/>
          <w:bCs w:val="1"/>
          <w:sz w:val="34"/>
          <w:szCs w:val="34"/>
        </w:rPr>
      </w:pPr>
      <w:r w:rsidDel="00000000" w:rsidR="00000000" w:rsidRPr="00000000">
        <w:rPr>
          <w:b w:val="1"/>
          <w:bCs w:val="1"/>
          <w:sz w:val="34"/>
          <w:szCs w:val="34"/>
          <w:rtl w:val="0"/>
        </w:rPr>
        <w:t xml:space="preserve">6. Configuración del Entorno y Guía del Proyecto</w:t>
      </w:r>
    </w:p>
    <w:p w:rsidR="00000000" w:rsidDel="00000000" w:rsidP="00000000" w:rsidRDefault="00000000" w:rsidRPr="00000000" w14:paraId="00000186">
      <w:pPr>
        <w:spacing w:after="240" w:before="240" w:lineRule="auto"/>
        <w:rPr>
          <w:b w:val="1"/>
          <w:bCs w:val="1"/>
          <w:sz w:val="32"/>
          <w:szCs w:val="32"/>
        </w:rPr>
      </w:pPr>
      <w:r w:rsidDel="00000000" w:rsidR="00000000" w:rsidRPr="00000000">
        <w:rPr>
          <w:sz w:val="24"/>
          <w:szCs w:val="24"/>
          <w:rtl w:val="0"/>
        </w:rPr>
        <w:t xml:space="preserve">Este apartado documenta los elementos técnicos fundamentales del proyecto para que cualquier desarrollador pueda comprender, configurar y ejecutar el sistema desde cero. Cubre desde la descripción general de la solución hasta la organización interna del repositorio, pasando por los requisitos de entorno y la arquitectura seleccionada.</w: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ta2em5atjja7" w:id="29"/>
      <w:bookmarkEnd w:id="29"/>
      <w:r w:rsidDel="00000000" w:rsidR="00000000" w:rsidRPr="00000000">
        <w:rPr>
          <w:b w:val="1"/>
          <w:bCs w:val="1"/>
          <w:color w:val="000000"/>
          <w:sz w:val="26"/>
          <w:szCs w:val="26"/>
          <w:rtl w:val="0"/>
        </w:rPr>
        <w:t xml:space="preserve">6.1 Descripción del proyecto</w:t>
      </w:r>
    </w:p>
    <w:p w:rsidR="00000000" w:rsidDel="00000000" w:rsidP="00000000" w:rsidRDefault="00000000" w:rsidRPr="00000000" w14:paraId="00000188">
      <w:pPr>
        <w:spacing w:after="240" w:before="240" w:lineRule="auto"/>
        <w:rPr>
          <w:b w:val="1"/>
          <w:bCs w:val="1"/>
          <w:sz w:val="32"/>
          <w:szCs w:val="32"/>
        </w:rPr>
      </w:pPr>
      <w:r w:rsidDel="00000000" w:rsidR="00000000" w:rsidRPr="00000000">
        <w:rPr>
          <w:sz w:val="24"/>
          <w:szCs w:val="24"/>
          <w:rtl w:val="0"/>
        </w:rPr>
        <w:t xml:space="preserve">Sistema multiplataforma basado en inteligencia artificial para la generación de rutinas de musculación personalizadas. La plataforma analiza evidencia científica deportiva (metaanálisis y estudios en PDF) mediante una arquitectura Data Lake House y un motor RAG (Retrieval-Augmented Generation), produciendo planes de entrenamiento respaldados científicamente y adaptados al perfil de cada usuario. Disponible en versión web (React) y móvil Android (Kotlin).</w: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fuhvm59pv4ip" w:id="30"/>
      <w:bookmarkEnd w:id="30"/>
      <w:r w:rsidDel="00000000" w:rsidR="00000000" w:rsidRPr="00000000">
        <w:rPr>
          <w:b w:val="1"/>
          <w:bCs w:val="1"/>
          <w:color w:val="000000"/>
          <w:sz w:val="26"/>
          <w:szCs w:val="26"/>
          <w:rtl w:val="0"/>
        </w:rPr>
        <w:t xml:space="preserve">6.2 Arquitectura seleccionada</w:t>
      </w:r>
    </w:p>
    <w:p w:rsidR="00000000" w:rsidDel="00000000" w:rsidP="00000000" w:rsidRDefault="00000000" w:rsidRPr="00000000" w14:paraId="0000018A">
      <w:pPr>
        <w:spacing w:after="240" w:before="240" w:lineRule="auto"/>
        <w:rPr>
          <w:sz w:val="24"/>
          <w:szCs w:val="24"/>
        </w:rPr>
      </w:pPr>
      <w:r w:rsidDel="00000000" w:rsidR="00000000" w:rsidRPr="00000000">
        <w:rPr>
          <w:sz w:val="24"/>
          <w:szCs w:val="24"/>
          <w:rtl w:val="0"/>
        </w:rPr>
        <w:t xml:space="preserve">Se utiliza una arquitectura Data Lake House con patrón Medallón de tres capas:</w:t>
      </w:r>
    </w:p>
    <w:p w:rsidR="00000000" w:rsidDel="00000000" w:rsidP="00000000" w:rsidRDefault="00000000" w:rsidRPr="00000000" w14:paraId="0000018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Bronce: almacenamiento crudo de PDFs científicos y telemetría de usuarios en Supabase Storage.</w:t>
      </w:r>
    </w:p>
    <w:p w:rsidR="00000000" w:rsidDel="00000000" w:rsidP="00000000" w:rsidRDefault="00000000" w:rsidRPr="00000000" w14:paraId="0000018C">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Plata: datos limpios y normalizados en formato Apache Parquet con gestión transaccional mediante Delta Lake.</w:t>
      </w:r>
    </w:p>
    <w:p w:rsidR="00000000" w:rsidDel="00000000" w:rsidP="00000000" w:rsidRDefault="00000000" w:rsidRPr="00000000" w14:paraId="0000018D">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Oro: embeddings vectoriales almacenados en PostgreSQL + pgvector (Supabase), listos para consumo por el motor RAG.</w:t>
      </w:r>
    </w:p>
    <w:p w:rsidR="00000000" w:rsidDel="00000000" w:rsidP="00000000" w:rsidRDefault="00000000" w:rsidRPr="00000000" w14:paraId="0000018E">
      <w:pPr>
        <w:spacing w:after="240" w:before="240" w:lineRule="auto"/>
        <w:rPr>
          <w:b w:val="1"/>
          <w:bCs w:val="1"/>
          <w:sz w:val="32"/>
          <w:szCs w:val="32"/>
        </w:rPr>
      </w:pPr>
      <w:r w:rsidDel="00000000" w:rsidR="00000000" w:rsidRPr="00000000">
        <w:rPr>
          <w:sz w:val="24"/>
          <w:szCs w:val="24"/>
          <w:rtl w:val="0"/>
        </w:rPr>
        <w:t xml:space="preserve">El motor de inferencia está construido en Python con LangChain. La exposición de datos se realiza mediante API Gateway (PostgREST) entregando respuestas JSON a los clientes web y móvil.</w: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kpiqsm5w66gq" w:id="31"/>
      <w:bookmarkEnd w:id="31"/>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kbkyl3k8qba3" w:id="32"/>
      <w:bookmarkEnd w:id="32"/>
      <w:r w:rsidDel="00000000" w:rsidR="00000000" w:rsidRPr="00000000">
        <w:rPr>
          <w:b w:val="1"/>
          <w:bCs w:val="1"/>
          <w:color w:val="000000"/>
          <w:sz w:val="26"/>
          <w:szCs w:val="26"/>
          <w:rtl w:val="0"/>
        </w:rPr>
        <w:t xml:space="preserve">6.3 Requisitos y configuración del entorno técnico</w:t>
      </w:r>
    </w:p>
    <w:tbl>
      <w:tblPr>
        <w:tblStyle w:val="Table6"/>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1850"/>
        <w:gridCol w:w="4820"/>
        <w:tblGridChange w:id="0">
          <w:tblGrid>
            <w:gridCol w:w="1715"/>
            <w:gridCol w:w="1850"/>
            <w:gridCol w:w="482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sz w:val="24"/>
                <w:szCs w:val="24"/>
              </w:rPr>
            </w:pPr>
            <w:r w:rsidDel="00000000" w:rsidR="00000000" w:rsidRPr="00000000">
              <w:rPr>
                <w:sz w:val="24"/>
                <w:szCs w:val="24"/>
                <w:rtl w:val="0"/>
              </w:rPr>
              <w:t xml:space="preserve">Herramienta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24"/>
                <w:szCs w:val="24"/>
              </w:rPr>
            </w:pPr>
            <w:r w:rsidDel="00000000" w:rsidR="00000000" w:rsidRPr="00000000">
              <w:rPr>
                <w:sz w:val="24"/>
                <w:szCs w:val="24"/>
                <w:rtl w:val="0"/>
              </w:rPr>
              <w:t xml:space="preserve">Versión mínima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24"/>
                <w:szCs w:val="24"/>
              </w:rPr>
            </w:pPr>
            <w:r w:rsidDel="00000000" w:rsidR="00000000" w:rsidRPr="00000000">
              <w:rPr>
                <w:sz w:val="24"/>
                <w:szCs w:val="24"/>
                <w:rtl w:val="0"/>
              </w:rPr>
              <w:t xml:space="preserve">Uso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sz w:val="24"/>
                <w:szCs w:val="24"/>
              </w:rPr>
            </w:pPr>
            <w:r w:rsidDel="00000000" w:rsidR="00000000" w:rsidRPr="00000000">
              <w:rPr>
                <w:sz w:val="24"/>
                <w:szCs w:val="24"/>
                <w:rtl w:val="0"/>
              </w:rPr>
              <w:t xml:space="preserve">Git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sz w:val="24"/>
                <w:szCs w:val="24"/>
              </w:rPr>
            </w:pPr>
            <w:r w:rsidDel="00000000" w:rsidR="00000000" w:rsidRPr="00000000">
              <w:rPr>
                <w:sz w:val="24"/>
                <w:szCs w:val="24"/>
                <w:rtl w:val="0"/>
              </w:rPr>
              <w:t xml:space="preserve">2.40+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sz w:val="24"/>
                <w:szCs w:val="24"/>
              </w:rPr>
            </w:pPr>
            <w:r w:rsidDel="00000000" w:rsidR="00000000" w:rsidRPr="00000000">
              <w:rPr>
                <w:sz w:val="24"/>
                <w:szCs w:val="24"/>
                <w:rtl w:val="0"/>
              </w:rPr>
              <w:t xml:space="preserve">Control de versiones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sz w:val="24"/>
                <w:szCs w:val="24"/>
              </w:rPr>
            </w:pPr>
            <w:r w:rsidDel="00000000" w:rsidR="00000000" w:rsidRPr="00000000">
              <w:rPr>
                <w:sz w:val="24"/>
                <w:szCs w:val="24"/>
                <w:rtl w:val="0"/>
              </w:rPr>
              <w:t xml:space="preserve">Docker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sz w:val="24"/>
                <w:szCs w:val="24"/>
              </w:rPr>
            </w:pPr>
            <w:r w:rsidDel="00000000" w:rsidR="00000000" w:rsidRPr="00000000">
              <w:rPr>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sz w:val="24"/>
                <w:szCs w:val="24"/>
              </w:rPr>
            </w:pPr>
            <w:r w:rsidDel="00000000" w:rsidR="00000000" w:rsidRPr="00000000">
              <w:rPr>
                <w:sz w:val="24"/>
                <w:szCs w:val="24"/>
                <w:rtl w:val="0"/>
              </w:rPr>
              <w:t xml:space="preserve">Contenedores de servicios locales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sz w:val="24"/>
                <w:szCs w:val="24"/>
              </w:rPr>
            </w:pPr>
            <w:r w:rsidDel="00000000" w:rsidR="00000000" w:rsidRPr="00000000">
              <w:rPr>
                <w:sz w:val="24"/>
                <w:szCs w:val="24"/>
                <w:rtl w:val="0"/>
              </w:rPr>
              <w:t xml:space="preserve">Python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sz w:val="24"/>
                <w:szCs w:val="24"/>
              </w:rPr>
            </w:pPr>
            <w:r w:rsidDel="00000000" w:rsidR="00000000" w:rsidRPr="00000000">
              <w:rPr>
                <w:sz w:val="24"/>
                <w:szCs w:val="24"/>
                <w:rtl w:val="0"/>
              </w:rPr>
              <w:t xml:space="preserve">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sz w:val="24"/>
                <w:szCs w:val="24"/>
              </w:rPr>
            </w:pPr>
            <w:r w:rsidDel="00000000" w:rsidR="00000000" w:rsidRPr="00000000">
              <w:rPr>
                <w:sz w:val="24"/>
                <w:szCs w:val="24"/>
                <w:rtl w:val="0"/>
              </w:rPr>
              <w:t xml:space="preserve">Motor RAG, scripts de ingesta y procesamiento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sz w:val="24"/>
                <w:szCs w:val="24"/>
              </w:rPr>
            </w:pPr>
            <w:r w:rsidDel="00000000" w:rsidR="00000000" w:rsidRPr="00000000">
              <w:rPr>
                <w:sz w:val="24"/>
                <w:szCs w:val="24"/>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sz w:val="24"/>
                <w:szCs w:val="24"/>
              </w:rPr>
            </w:pPr>
            <w:r w:rsidDel="00000000" w:rsidR="00000000" w:rsidRPr="00000000">
              <w:rPr>
                <w:sz w:val="24"/>
                <w:szCs w:val="24"/>
                <w:rtl w:val="0"/>
              </w:rPr>
              <w:t xml:space="preserve">Frontend web (React)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sz w:val="24"/>
                <w:szCs w:val="24"/>
              </w:rPr>
            </w:pPr>
            <w:r w:rsidDel="00000000" w:rsidR="00000000" w:rsidRPr="00000000">
              <w:rPr>
                <w:sz w:val="24"/>
                <w:szCs w:val="24"/>
                <w:rtl w:val="0"/>
              </w:rPr>
              <w:t xml:space="preserve">Android Studio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sz w:val="24"/>
                <w:szCs w:val="24"/>
              </w:rPr>
            </w:pPr>
            <w:r w:rsidDel="00000000" w:rsidR="00000000" w:rsidRPr="00000000">
              <w:rPr>
                <w:sz w:val="24"/>
                <w:szCs w:val="24"/>
                <w:rtl w:val="0"/>
              </w:rPr>
              <w:t xml:space="preserve">Hedgehog+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sz w:val="24"/>
                <w:szCs w:val="24"/>
              </w:rPr>
            </w:pPr>
            <w:r w:rsidDel="00000000" w:rsidR="00000000" w:rsidRPr="00000000">
              <w:rPr>
                <w:sz w:val="24"/>
                <w:szCs w:val="24"/>
                <w:rtl w:val="0"/>
              </w:rPr>
              <w:t xml:space="preserve">Desarrollo móvil Kotlin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sz w:val="24"/>
                <w:szCs w:val="24"/>
              </w:rPr>
            </w:pPr>
            <w:r w:rsidDel="00000000" w:rsidR="00000000" w:rsidRPr="00000000">
              <w:rPr>
                <w:sz w:val="24"/>
                <w:szCs w:val="24"/>
                <w:rtl w:val="0"/>
              </w:rPr>
              <w:t xml:space="preserve">Supabase CLI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sz w:val="24"/>
                <w:szCs w:val="24"/>
              </w:rPr>
            </w:pPr>
            <w:r w:rsidDel="00000000" w:rsidR="00000000" w:rsidRPr="00000000">
              <w:rPr>
                <w:sz w:val="24"/>
                <w:szCs w:val="24"/>
                <w:rtl w:val="0"/>
              </w:rPr>
              <w:t xml:space="preserve">1.150+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sz w:val="24"/>
                <w:szCs w:val="24"/>
              </w:rPr>
            </w:pPr>
            <w:r w:rsidDel="00000000" w:rsidR="00000000" w:rsidRPr="00000000">
              <w:rPr>
                <w:sz w:val="24"/>
                <w:szCs w:val="24"/>
                <w:rtl w:val="0"/>
              </w:rPr>
              <w:t xml:space="preserve">Gestión de base de datos y storage local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sz w:val="24"/>
                <w:szCs w:val="24"/>
              </w:rPr>
            </w:pPr>
            <w:r w:rsidDel="00000000" w:rsidR="00000000" w:rsidRPr="00000000">
              <w:rPr>
                <w:sz w:val="24"/>
                <w:szCs w:val="24"/>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sz w:val="24"/>
                <w:szCs w:val="24"/>
              </w:rPr>
            </w:pPr>
            <w:r w:rsidDel="00000000" w:rsidR="00000000" w:rsidRPr="00000000">
              <w:rPr>
                <w:sz w:val="24"/>
                <w:szCs w:val="24"/>
                <w:rtl w:val="0"/>
              </w:rPr>
              <w:t xml:space="preserve">Base de datos relacional (incluido en Supabase)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sz w:val="24"/>
                <w:szCs w:val="24"/>
              </w:rPr>
            </w:pPr>
            <w:r w:rsidDel="00000000" w:rsidR="00000000" w:rsidRPr="00000000">
              <w:rPr>
                <w:sz w:val="24"/>
                <w:szCs w:val="24"/>
                <w:rtl w:val="0"/>
              </w:rPr>
              <w:t xml:space="preserve">pgvector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sz w:val="24"/>
                <w:szCs w:val="24"/>
              </w:rPr>
            </w:pPr>
            <w:r w:rsidDel="00000000" w:rsidR="00000000" w:rsidRPr="00000000">
              <w:rPr>
                <w:sz w:val="24"/>
                <w:szCs w:val="24"/>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sz w:val="24"/>
                <w:szCs w:val="24"/>
              </w:rPr>
            </w:pPr>
            <w:r w:rsidDel="00000000" w:rsidR="00000000" w:rsidRPr="00000000">
              <w:rPr>
                <w:sz w:val="24"/>
                <w:szCs w:val="24"/>
                <w:rtl w:val="0"/>
              </w:rPr>
              <w:t xml:space="preserve">Extensión vectorial para búsqueda RAG</w:t>
            </w:r>
          </w:p>
        </w:tc>
      </w:tr>
    </w:tbl>
    <w:p w:rsidR="00000000" w:rsidDel="00000000" w:rsidP="00000000" w:rsidRDefault="00000000" w:rsidRPr="00000000" w14:paraId="000001AC">
      <w:pPr>
        <w:rPr/>
      </w:pPr>
      <w:r w:rsidDel="00000000" w:rsidR="00000000" w:rsidRPr="00000000">
        <w:rPr>
          <w:rtl w:val="0"/>
        </w:rPr>
        <w:t xml:space="preserve">Dependencias Python principales: langchain, sentence-transformers, polars, duckdb, pypdf, supabase-py.</w:t>
      </w:r>
    </w:p>
    <w:p w:rsidR="00000000" w:rsidDel="00000000" w:rsidP="00000000" w:rsidRDefault="00000000" w:rsidRPr="00000000" w14:paraId="000001AD">
      <w:pPr>
        <w:rPr/>
      </w:pPr>
      <w:r w:rsidDel="00000000" w:rsidR="00000000" w:rsidRPr="00000000">
        <w:rPr>
          <w:rtl w:val="0"/>
        </w:rPr>
        <w:t xml:space="preserve">Dependencias Node principales: react, react-router-dom, axios.</w:t>
      </w:r>
    </w:p>
    <w:p w:rsidR="00000000" w:rsidDel="00000000" w:rsidP="00000000" w:rsidRDefault="00000000" w:rsidRPr="00000000" w14:paraId="000001AE">
      <w:pPr>
        <w:spacing w:after="240" w:before="24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240" w:before="240" w:lineRule="auto"/>
        <w:rPr>
          <w:b w:val="1"/>
          <w:bCs w:val="1"/>
          <w:sz w:val="28"/>
          <w:szCs w:val="28"/>
        </w:rPr>
      </w:pPr>
      <w:r w:rsidDel="00000000" w:rsidR="00000000" w:rsidRPr="00000000">
        <w:rPr>
          <w:b w:val="1"/>
          <w:bCs w:val="1"/>
          <w:sz w:val="28"/>
          <w:szCs w:val="28"/>
          <w:rtl w:val="0"/>
        </w:rPr>
        <w:t xml:space="preserve">6.4 Instrucciones de instalación</w:t>
      </w:r>
    </w:p>
    <w:p w:rsidR="00000000" w:rsidDel="00000000" w:rsidP="00000000" w:rsidRDefault="00000000" w:rsidRPr="00000000" w14:paraId="000001B0">
      <w:pPr>
        <w:numPr>
          <w:ilvl w:val="0"/>
          <w:numId w:val="31"/>
        </w:numPr>
        <w:spacing w:after="240" w:before="240" w:lineRule="auto"/>
        <w:ind w:left="720" w:hanging="360"/>
        <w:rPr>
          <w:sz w:val="24"/>
          <w:szCs w:val="24"/>
        </w:rPr>
      </w:pPr>
      <w:r w:rsidDel="00000000" w:rsidR="00000000" w:rsidRPr="00000000">
        <w:rPr>
          <w:sz w:val="24"/>
          <w:szCs w:val="24"/>
          <w:rtl w:val="0"/>
        </w:rPr>
        <w:t xml:space="preserve">Clonar el repositorio:</w:t>
      </w:r>
    </w:p>
    <w:p w:rsidR="00000000" w:rsidDel="00000000" w:rsidP="00000000" w:rsidRDefault="00000000" w:rsidRPr="00000000" w14:paraId="000001B1">
      <w:pPr>
        <w:rPr>
          <w:sz w:val="24"/>
          <w:szCs w:val="24"/>
        </w:rPr>
      </w:pPr>
      <w:r w:rsidDel="00000000" w:rsidR="00000000" w:rsidRPr="00000000">
        <w:rPr>
          <w:sz w:val="24"/>
          <w:szCs w:val="24"/>
          <w:rtl w:val="0"/>
        </w:rPr>
        <w:t xml:space="preserve">bash</w:t>
      </w:r>
    </w:p>
    <w:p w:rsidR="00000000" w:rsidDel="00000000" w:rsidP="00000000" w:rsidRDefault="00000000" w:rsidRPr="00000000" w14:paraId="000001B2">
      <w:pPr>
        <w:rPr/>
      </w:pPr>
      <w:r w:rsidDel="00000000" w:rsidR="00000000" w:rsidRPr="00000000">
        <w:rPr>
          <w:rtl w:val="0"/>
        </w:rPr>
        <w:t xml:space="preserve">git clone https://github.com/snozz1001/gimnasio-ia.git</w:t>
      </w:r>
    </w:p>
    <w:p w:rsidR="00000000" w:rsidDel="00000000" w:rsidP="00000000" w:rsidRDefault="00000000" w:rsidRPr="00000000" w14:paraId="000001B3">
      <w:pPr>
        <w:rPr/>
      </w:pPr>
      <w:r w:rsidDel="00000000" w:rsidR="00000000" w:rsidRPr="00000000">
        <w:rPr>
          <w:rtl w:val="0"/>
        </w:rPr>
        <w:t xml:space="preserve">cd gimnasio-ia</w:t>
      </w:r>
    </w:p>
    <w:p w:rsidR="00000000" w:rsidDel="00000000" w:rsidP="00000000" w:rsidRDefault="00000000" w:rsidRPr="00000000" w14:paraId="000001B4">
      <w:pPr>
        <w:numPr>
          <w:ilvl w:val="0"/>
          <w:numId w:val="15"/>
        </w:numPr>
        <w:spacing w:after="240" w:before="240" w:lineRule="auto"/>
        <w:ind w:left="720" w:hanging="360"/>
        <w:rPr>
          <w:sz w:val="24"/>
          <w:szCs w:val="24"/>
        </w:rPr>
      </w:pPr>
      <w:r w:rsidDel="00000000" w:rsidR="00000000" w:rsidRPr="00000000">
        <w:rPr>
          <w:sz w:val="24"/>
          <w:szCs w:val="24"/>
          <w:rtl w:val="0"/>
        </w:rPr>
        <w:t xml:space="preserve">Configurar variables de entorno:</w:t>
      </w:r>
    </w:p>
    <w:p w:rsidR="00000000" w:rsidDel="00000000" w:rsidP="00000000" w:rsidRDefault="00000000" w:rsidRPr="00000000" w14:paraId="000001B5">
      <w:pPr>
        <w:rPr>
          <w:sz w:val="24"/>
          <w:szCs w:val="24"/>
        </w:rPr>
      </w:pPr>
      <w:r w:rsidDel="00000000" w:rsidR="00000000" w:rsidRPr="00000000">
        <w:rPr>
          <w:sz w:val="24"/>
          <w:szCs w:val="24"/>
          <w:rtl w:val="0"/>
        </w:rPr>
        <w:t xml:space="preserve">bash</w:t>
      </w:r>
    </w:p>
    <w:p w:rsidR="00000000" w:rsidDel="00000000" w:rsidP="00000000" w:rsidRDefault="00000000" w:rsidRPr="00000000" w14:paraId="000001B6">
      <w:pPr>
        <w:rPr/>
      </w:pPr>
      <w:r w:rsidDel="00000000" w:rsidR="00000000" w:rsidRPr="00000000">
        <w:rPr>
          <w:rtl w:val="0"/>
        </w:rPr>
        <w:t xml:space="preserve">cp .env.example .env</w:t>
      </w:r>
    </w:p>
    <w:p w:rsidR="00000000" w:rsidDel="00000000" w:rsidP="00000000" w:rsidRDefault="00000000" w:rsidRPr="00000000" w14:paraId="000001B7">
      <w:pPr>
        <w:numPr>
          <w:ilvl w:val="0"/>
          <w:numId w:val="13"/>
        </w:numPr>
        <w:spacing w:after="240" w:before="240" w:lineRule="auto"/>
        <w:ind w:left="720" w:hanging="360"/>
        <w:rPr>
          <w:sz w:val="24"/>
          <w:szCs w:val="24"/>
        </w:rPr>
      </w:pPr>
      <w:r w:rsidDel="00000000" w:rsidR="00000000" w:rsidRPr="00000000">
        <w:rPr>
          <w:sz w:val="24"/>
          <w:szCs w:val="24"/>
          <w:rtl w:val="0"/>
        </w:rPr>
        <w:t xml:space="preserve">Levantar Supabase local con Docker:</w:t>
      </w:r>
    </w:p>
    <w:p w:rsidR="00000000" w:rsidDel="00000000" w:rsidP="00000000" w:rsidRDefault="00000000" w:rsidRPr="00000000" w14:paraId="000001B8">
      <w:pPr>
        <w:rPr>
          <w:sz w:val="24"/>
          <w:szCs w:val="24"/>
        </w:rPr>
      </w:pPr>
      <w:r w:rsidDel="00000000" w:rsidR="00000000" w:rsidRPr="00000000">
        <w:rPr>
          <w:sz w:val="24"/>
          <w:szCs w:val="24"/>
          <w:rtl w:val="0"/>
        </w:rPr>
        <w:t xml:space="preserve">bash</w:t>
      </w:r>
    </w:p>
    <w:p w:rsidR="00000000" w:rsidDel="00000000" w:rsidP="00000000" w:rsidRDefault="00000000" w:rsidRPr="00000000" w14:paraId="000001B9">
      <w:pPr>
        <w:rPr>
          <w:color w:val="14181f"/>
          <w:sz w:val="24"/>
          <w:szCs w:val="24"/>
        </w:rPr>
      </w:pPr>
      <w:r w:rsidDel="00000000" w:rsidR="00000000" w:rsidRPr="00000000">
        <w:rPr>
          <w:color w:val="14181f"/>
          <w:sz w:val="24"/>
          <w:szCs w:val="24"/>
          <w:rtl w:val="0"/>
        </w:rPr>
        <w:t xml:space="preserve">supabase start</w:t>
      </w:r>
    </w:p>
    <w:p w:rsidR="00000000" w:rsidDel="00000000" w:rsidP="00000000" w:rsidRDefault="00000000" w:rsidRPr="00000000" w14:paraId="000001BA">
      <w:pPr>
        <w:numPr>
          <w:ilvl w:val="0"/>
          <w:numId w:val="4"/>
        </w:numPr>
        <w:spacing w:after="240" w:before="240" w:lineRule="auto"/>
        <w:ind w:left="720" w:hanging="360"/>
        <w:rPr>
          <w:sz w:val="24"/>
          <w:szCs w:val="24"/>
        </w:rPr>
      </w:pPr>
      <w:r w:rsidDel="00000000" w:rsidR="00000000" w:rsidRPr="00000000">
        <w:rPr>
          <w:sz w:val="24"/>
          <w:szCs w:val="24"/>
          <w:rtl w:val="0"/>
        </w:rPr>
        <w:t xml:space="preserve">Aplicar migraciones de base de datos:</w:t>
      </w:r>
    </w:p>
    <w:p w:rsidR="00000000" w:rsidDel="00000000" w:rsidP="00000000" w:rsidRDefault="00000000" w:rsidRPr="00000000" w14:paraId="000001BB">
      <w:pPr>
        <w:rPr>
          <w:sz w:val="24"/>
          <w:szCs w:val="24"/>
        </w:rPr>
      </w:pPr>
      <w:r w:rsidDel="00000000" w:rsidR="00000000" w:rsidRPr="00000000">
        <w:rPr>
          <w:sz w:val="24"/>
          <w:szCs w:val="24"/>
          <w:rtl w:val="0"/>
        </w:rPr>
        <w:t xml:space="preserve">bash</w:t>
      </w:r>
    </w:p>
    <w:p w:rsidR="00000000" w:rsidDel="00000000" w:rsidP="00000000" w:rsidRDefault="00000000" w:rsidRPr="00000000" w14:paraId="000001BC">
      <w:pPr>
        <w:rPr>
          <w:color w:val="14181f"/>
          <w:sz w:val="24"/>
          <w:szCs w:val="24"/>
        </w:rPr>
      </w:pPr>
      <w:r w:rsidDel="00000000" w:rsidR="00000000" w:rsidRPr="00000000">
        <w:rPr>
          <w:color w:val="14181f"/>
          <w:sz w:val="24"/>
          <w:szCs w:val="24"/>
          <w:rtl w:val="0"/>
        </w:rPr>
        <w:t xml:space="preserve">supabase db push</w:t>
      </w:r>
    </w:p>
    <w:p w:rsidR="00000000" w:rsidDel="00000000" w:rsidP="00000000" w:rsidRDefault="00000000" w:rsidRPr="00000000" w14:paraId="000001BD">
      <w:pPr>
        <w:numPr>
          <w:ilvl w:val="0"/>
          <w:numId w:val="24"/>
        </w:numPr>
        <w:spacing w:after="240" w:before="240" w:lineRule="auto"/>
        <w:ind w:left="720" w:hanging="360"/>
        <w:rPr>
          <w:sz w:val="24"/>
          <w:szCs w:val="24"/>
        </w:rPr>
      </w:pPr>
      <w:r w:rsidDel="00000000" w:rsidR="00000000" w:rsidRPr="00000000">
        <w:rPr>
          <w:sz w:val="24"/>
          <w:szCs w:val="24"/>
          <w:rtl w:val="0"/>
        </w:rPr>
        <w:t xml:space="preserve">Instalar dependencias Python y ejecutar el pipeline de ingesta:</w:t>
      </w:r>
    </w:p>
    <w:p w:rsidR="00000000" w:rsidDel="00000000" w:rsidP="00000000" w:rsidRDefault="00000000" w:rsidRPr="00000000" w14:paraId="000001BE">
      <w:pPr>
        <w:rPr>
          <w:sz w:val="24"/>
          <w:szCs w:val="24"/>
        </w:rPr>
      </w:pPr>
      <w:r w:rsidDel="00000000" w:rsidR="00000000" w:rsidRPr="00000000">
        <w:rPr>
          <w:sz w:val="24"/>
          <w:szCs w:val="24"/>
          <w:rtl w:val="0"/>
        </w:rPr>
        <w:t xml:space="preserve">bash</w:t>
      </w:r>
    </w:p>
    <w:p w:rsidR="00000000" w:rsidDel="00000000" w:rsidP="00000000" w:rsidRDefault="00000000" w:rsidRPr="00000000" w14:paraId="000001BF">
      <w:pPr>
        <w:rPr/>
      </w:pPr>
      <w:r w:rsidDel="00000000" w:rsidR="00000000" w:rsidRPr="00000000">
        <w:rPr>
          <w:rtl w:val="0"/>
        </w:rPr>
        <w:t xml:space="preserve">cd backend-python</w:t>
      </w:r>
    </w:p>
    <w:p w:rsidR="00000000" w:rsidDel="00000000" w:rsidP="00000000" w:rsidRDefault="00000000" w:rsidRPr="00000000" w14:paraId="000001C0">
      <w:pPr>
        <w:rPr/>
      </w:pPr>
      <w:r w:rsidDel="00000000" w:rsidR="00000000" w:rsidRPr="00000000">
        <w:rPr>
          <w:rtl w:val="0"/>
        </w:rPr>
        <w:t xml:space="preserve">pip install -r requirements.txt</w:t>
      </w:r>
    </w:p>
    <w:p w:rsidR="00000000" w:rsidDel="00000000" w:rsidP="00000000" w:rsidRDefault="00000000" w:rsidRPr="00000000" w14:paraId="000001C1">
      <w:pPr>
        <w:rPr/>
      </w:pPr>
      <w:r w:rsidDel="00000000" w:rsidR="00000000" w:rsidRPr="00000000">
        <w:rPr>
          <w:rtl w:val="0"/>
        </w:rPr>
        <w:t xml:space="preserve">python ingesta/run_pipeline.py</w:t>
      </w:r>
    </w:p>
    <w:p w:rsidR="00000000" w:rsidDel="00000000" w:rsidP="00000000" w:rsidRDefault="00000000" w:rsidRPr="00000000" w14:paraId="000001C2">
      <w:pPr>
        <w:numPr>
          <w:ilvl w:val="0"/>
          <w:numId w:val="25"/>
        </w:numPr>
        <w:spacing w:after="240" w:before="240" w:lineRule="auto"/>
        <w:ind w:left="720" w:hanging="360"/>
        <w:rPr>
          <w:sz w:val="24"/>
          <w:szCs w:val="24"/>
        </w:rPr>
      </w:pPr>
      <w:r w:rsidDel="00000000" w:rsidR="00000000" w:rsidRPr="00000000">
        <w:rPr>
          <w:sz w:val="24"/>
          <w:szCs w:val="24"/>
          <w:rtl w:val="0"/>
        </w:rPr>
        <w:t xml:space="preserve">Instalar dependencias y levantar el frontend web:</w:t>
      </w:r>
    </w:p>
    <w:p w:rsidR="00000000" w:rsidDel="00000000" w:rsidP="00000000" w:rsidRDefault="00000000" w:rsidRPr="00000000" w14:paraId="000001C3">
      <w:pPr>
        <w:rPr>
          <w:sz w:val="24"/>
          <w:szCs w:val="24"/>
        </w:rPr>
      </w:pPr>
      <w:r w:rsidDel="00000000" w:rsidR="00000000" w:rsidRPr="00000000">
        <w:rPr>
          <w:sz w:val="24"/>
          <w:szCs w:val="24"/>
          <w:rtl w:val="0"/>
        </w:rPr>
        <w:t xml:space="preserve">bash</w:t>
      </w:r>
    </w:p>
    <w:p w:rsidR="00000000" w:rsidDel="00000000" w:rsidP="00000000" w:rsidRDefault="00000000" w:rsidRPr="00000000" w14:paraId="000001C4">
      <w:pPr>
        <w:rPr/>
      </w:pPr>
      <w:r w:rsidDel="00000000" w:rsidR="00000000" w:rsidRPr="00000000">
        <w:rPr>
          <w:rtl w:val="0"/>
        </w:rPr>
        <w:t xml:space="preserve">cd frontend-web</w:t>
      </w:r>
    </w:p>
    <w:p w:rsidR="00000000" w:rsidDel="00000000" w:rsidP="00000000" w:rsidRDefault="00000000" w:rsidRPr="00000000" w14:paraId="000001C5">
      <w:pPr>
        <w:rPr/>
      </w:pPr>
      <w:r w:rsidDel="00000000" w:rsidR="00000000" w:rsidRPr="00000000">
        <w:rPr>
          <w:rtl w:val="0"/>
        </w:rPr>
        <w:t xml:space="preserve">npm install</w:t>
      </w:r>
    </w:p>
    <w:p w:rsidR="00000000" w:rsidDel="00000000" w:rsidP="00000000" w:rsidRDefault="00000000" w:rsidRPr="00000000" w14:paraId="000001C6">
      <w:pPr>
        <w:rPr/>
      </w:pPr>
      <w:r w:rsidDel="00000000" w:rsidR="00000000" w:rsidRPr="00000000">
        <w:rPr>
          <w:rtl w:val="0"/>
        </w:rPr>
        <w:t xml:space="preserve">npm run dev</w:t>
      </w:r>
    </w:p>
    <w:p w:rsidR="00000000" w:rsidDel="00000000" w:rsidP="00000000" w:rsidRDefault="00000000" w:rsidRPr="00000000" w14:paraId="000001C7">
      <w:pPr>
        <w:numPr>
          <w:ilvl w:val="0"/>
          <w:numId w:val="28"/>
        </w:numPr>
        <w:ind w:left="720" w:hanging="360"/>
      </w:pPr>
      <w:r w:rsidDel="00000000" w:rsidR="00000000" w:rsidRPr="00000000">
        <w:rPr>
          <w:rtl w:val="0"/>
        </w:rPr>
        <w:t xml:space="preserve">Abrir el proyecto móvil en Android Studio desde la carpeta mobile-android/ y ejecutar en emulador o dispositivo físico.</w:t>
      </w:r>
    </w:p>
    <w:p w:rsidR="00000000" w:rsidDel="00000000" w:rsidP="00000000" w:rsidRDefault="00000000" w:rsidRPr="00000000" w14:paraId="000001C8">
      <w:pPr>
        <w:pStyle w:val="Heading3"/>
        <w:keepNext w:val="0"/>
        <w:keepLines w:val="0"/>
        <w:spacing w:before="280" w:lineRule="auto"/>
        <w:rPr>
          <w:color w:val="000000"/>
          <w:sz w:val="24"/>
          <w:szCs w:val="24"/>
        </w:rPr>
      </w:pPr>
      <w:bookmarkStart w:colFirst="0" w:colLast="0" w:name="_17ck8igppxvr" w:id="33"/>
      <w:bookmarkEnd w:id="33"/>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rPr>
      </w:pPr>
      <w:bookmarkStart w:colFirst="0" w:colLast="0" w:name="_xfjh76a4xyoo" w:id="34"/>
      <w:bookmarkEnd w:id="34"/>
      <w:r w:rsidDel="00000000" w:rsidR="00000000" w:rsidRPr="00000000">
        <w:rPr>
          <w:b w:val="1"/>
          <w:bCs w:val="1"/>
          <w:color w:val="000000"/>
          <w:rtl w:val="0"/>
        </w:rPr>
        <w:t xml:space="preserve">6.5 Estructura del repositorio</w:t>
      </w:r>
    </w:p>
    <w:p w:rsidR="00000000" w:rsidDel="00000000" w:rsidP="00000000" w:rsidRDefault="00000000" w:rsidRPr="00000000" w14:paraId="000001CA">
      <w:pPr>
        <w:rPr>
          <w:color w:val="14181f"/>
          <w:sz w:val="24"/>
          <w:szCs w:val="24"/>
        </w:rPr>
      </w:pPr>
      <w:r w:rsidDel="00000000" w:rsidR="00000000" w:rsidRPr="00000000">
        <w:rPr>
          <w:color w:val="14181f"/>
          <w:sz w:val="24"/>
          <w:szCs w:val="24"/>
          <w:rtl w:val="0"/>
        </w:rPr>
        <w:t xml:space="preserve">gimnasio-ia/</w:t>
      </w:r>
    </w:p>
    <w:p w:rsidR="00000000" w:rsidDel="00000000" w:rsidP="00000000" w:rsidRDefault="00000000" w:rsidRPr="00000000" w14:paraId="000001CB">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CC">
      <w:pPr>
        <w:rPr>
          <w:color w:val="14181f"/>
          <w:sz w:val="24"/>
          <w:szCs w:val="24"/>
        </w:rPr>
      </w:pPr>
      <w:r w:rsidDel="00000000" w:rsidR="00000000" w:rsidRPr="00000000">
        <w:rPr>
          <w:color w:val="14181f"/>
          <w:sz w:val="24"/>
          <w:szCs w:val="24"/>
          <w:rtl w:val="0"/>
        </w:rPr>
        <w:t xml:space="preserve">├── backend-python/</w:t>
      </w:r>
    </w:p>
    <w:p w:rsidR="00000000" w:rsidDel="00000000" w:rsidP="00000000" w:rsidRDefault="00000000" w:rsidRPr="00000000" w14:paraId="000001CD">
      <w:pPr>
        <w:rPr>
          <w:color w:val="14181f"/>
          <w:sz w:val="24"/>
          <w:szCs w:val="24"/>
        </w:rPr>
      </w:pPr>
      <w:r w:rsidDel="00000000" w:rsidR="00000000" w:rsidRPr="00000000">
        <w:rPr>
          <w:color w:val="14181f"/>
          <w:sz w:val="24"/>
          <w:szCs w:val="24"/>
          <w:rtl w:val="0"/>
        </w:rPr>
        <w:t xml:space="preserve">│   ├── ingesta/          # Scripts de carga y limpieza de PDFs (capas Bronce y Plata)</w:t>
      </w:r>
    </w:p>
    <w:p w:rsidR="00000000" w:rsidDel="00000000" w:rsidP="00000000" w:rsidRDefault="00000000" w:rsidRPr="00000000" w14:paraId="000001CE">
      <w:pPr>
        <w:rPr>
          <w:color w:val="14181f"/>
          <w:sz w:val="24"/>
          <w:szCs w:val="24"/>
        </w:rPr>
      </w:pPr>
      <w:r w:rsidDel="00000000" w:rsidR="00000000" w:rsidRPr="00000000">
        <w:rPr>
          <w:color w:val="14181f"/>
          <w:sz w:val="24"/>
          <w:szCs w:val="24"/>
          <w:rtl w:val="0"/>
        </w:rPr>
        <w:t xml:space="preserve">│   ├── embeddings/       # Generación de vectores con sentence-transformers</w:t>
      </w:r>
    </w:p>
    <w:p w:rsidR="00000000" w:rsidDel="00000000" w:rsidP="00000000" w:rsidRDefault="00000000" w:rsidRPr="00000000" w14:paraId="000001CF">
      <w:pPr>
        <w:rPr>
          <w:color w:val="14181f"/>
          <w:sz w:val="24"/>
          <w:szCs w:val="24"/>
        </w:rPr>
      </w:pPr>
      <w:r w:rsidDel="00000000" w:rsidR="00000000" w:rsidRPr="00000000">
        <w:rPr>
          <w:color w:val="14181f"/>
          <w:sz w:val="24"/>
          <w:szCs w:val="24"/>
          <w:rtl w:val="0"/>
        </w:rPr>
        <w:t xml:space="preserve">│   ├── rag/              # Motor de inferencia LangChain</w:t>
      </w:r>
    </w:p>
    <w:p w:rsidR="00000000" w:rsidDel="00000000" w:rsidP="00000000" w:rsidRDefault="00000000" w:rsidRPr="00000000" w14:paraId="000001D0">
      <w:pPr>
        <w:rPr>
          <w:color w:val="14181f"/>
          <w:sz w:val="24"/>
          <w:szCs w:val="24"/>
        </w:rPr>
      </w:pPr>
      <w:r w:rsidDel="00000000" w:rsidR="00000000" w:rsidRPr="00000000">
        <w:rPr>
          <w:color w:val="14181f"/>
          <w:sz w:val="24"/>
          <w:szCs w:val="24"/>
          <w:rtl w:val="0"/>
        </w:rPr>
        <w:t xml:space="preserve">│   └── requirements.txt</w:t>
      </w:r>
    </w:p>
    <w:p w:rsidR="00000000" w:rsidDel="00000000" w:rsidP="00000000" w:rsidRDefault="00000000" w:rsidRPr="00000000" w14:paraId="000001D1">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D2">
      <w:pPr>
        <w:rPr>
          <w:color w:val="14181f"/>
          <w:sz w:val="24"/>
          <w:szCs w:val="24"/>
        </w:rPr>
      </w:pPr>
      <w:r w:rsidDel="00000000" w:rsidR="00000000" w:rsidRPr="00000000">
        <w:rPr>
          <w:color w:val="14181f"/>
          <w:sz w:val="24"/>
          <w:szCs w:val="24"/>
          <w:rtl w:val="0"/>
        </w:rPr>
        <w:t xml:space="preserve">├── frontend-web/</w:t>
      </w:r>
    </w:p>
    <w:p w:rsidR="00000000" w:rsidDel="00000000" w:rsidP="00000000" w:rsidRDefault="00000000" w:rsidRPr="00000000" w14:paraId="000001D3">
      <w:pPr>
        <w:rPr>
          <w:color w:val="14181f"/>
          <w:sz w:val="24"/>
          <w:szCs w:val="24"/>
        </w:rPr>
      </w:pPr>
      <w:r w:rsidDel="00000000" w:rsidR="00000000" w:rsidRPr="00000000">
        <w:rPr>
          <w:color w:val="14181f"/>
          <w:sz w:val="24"/>
          <w:szCs w:val="24"/>
          <w:rtl w:val="0"/>
        </w:rPr>
        <w:t xml:space="preserve">│   ├── src/</w:t>
      </w:r>
    </w:p>
    <w:p w:rsidR="00000000" w:rsidDel="00000000" w:rsidP="00000000" w:rsidRDefault="00000000" w:rsidRPr="00000000" w14:paraId="000001D4">
      <w:pPr>
        <w:rPr>
          <w:color w:val="14181f"/>
          <w:sz w:val="24"/>
          <w:szCs w:val="24"/>
        </w:rPr>
      </w:pPr>
      <w:r w:rsidDel="00000000" w:rsidR="00000000" w:rsidRPr="00000000">
        <w:rPr>
          <w:color w:val="14181f"/>
          <w:sz w:val="24"/>
          <w:szCs w:val="24"/>
          <w:rtl w:val="0"/>
        </w:rPr>
        <w:t xml:space="preserve">│   │   ├── components/   # Componentes React reutilizables</w:t>
      </w:r>
    </w:p>
    <w:p w:rsidR="00000000" w:rsidDel="00000000" w:rsidP="00000000" w:rsidRDefault="00000000" w:rsidRPr="00000000" w14:paraId="000001D5">
      <w:pPr>
        <w:rPr>
          <w:color w:val="14181f"/>
          <w:sz w:val="24"/>
          <w:szCs w:val="24"/>
        </w:rPr>
      </w:pPr>
      <w:r w:rsidDel="00000000" w:rsidR="00000000" w:rsidRPr="00000000">
        <w:rPr>
          <w:color w:val="14181f"/>
          <w:sz w:val="24"/>
          <w:szCs w:val="24"/>
          <w:rtl w:val="0"/>
        </w:rPr>
        <w:t xml:space="preserve">│   │   ├── pages/        # Vistas principales (rutinas, perfil, progreso)</w:t>
      </w:r>
    </w:p>
    <w:p w:rsidR="00000000" w:rsidDel="00000000" w:rsidP="00000000" w:rsidRDefault="00000000" w:rsidRPr="00000000" w14:paraId="000001D6">
      <w:pPr>
        <w:rPr>
          <w:color w:val="14181f"/>
          <w:sz w:val="24"/>
          <w:szCs w:val="24"/>
        </w:rPr>
      </w:pPr>
      <w:r w:rsidDel="00000000" w:rsidR="00000000" w:rsidRPr="00000000">
        <w:rPr>
          <w:color w:val="14181f"/>
          <w:sz w:val="24"/>
          <w:szCs w:val="24"/>
          <w:rtl w:val="0"/>
        </w:rPr>
        <w:t xml:space="preserve">│   │   └── services/     # Llamadas al API Gateway</w:t>
      </w:r>
    </w:p>
    <w:p w:rsidR="00000000" w:rsidDel="00000000" w:rsidP="00000000" w:rsidRDefault="00000000" w:rsidRPr="00000000" w14:paraId="000001D7">
      <w:pPr>
        <w:rPr>
          <w:color w:val="14181f"/>
          <w:sz w:val="24"/>
          <w:szCs w:val="24"/>
        </w:rPr>
      </w:pPr>
      <w:r w:rsidDel="00000000" w:rsidR="00000000" w:rsidRPr="00000000">
        <w:rPr>
          <w:color w:val="14181f"/>
          <w:sz w:val="24"/>
          <w:szCs w:val="24"/>
          <w:rtl w:val="0"/>
        </w:rPr>
        <w:t xml:space="preserve">│   └── package.json</w:t>
      </w:r>
    </w:p>
    <w:p w:rsidR="00000000" w:rsidDel="00000000" w:rsidP="00000000" w:rsidRDefault="00000000" w:rsidRPr="00000000" w14:paraId="000001D8">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D9">
      <w:pPr>
        <w:rPr>
          <w:color w:val="14181f"/>
          <w:sz w:val="24"/>
          <w:szCs w:val="24"/>
        </w:rPr>
      </w:pPr>
      <w:r w:rsidDel="00000000" w:rsidR="00000000" w:rsidRPr="00000000">
        <w:rPr>
          <w:color w:val="14181f"/>
          <w:sz w:val="24"/>
          <w:szCs w:val="24"/>
          <w:rtl w:val="0"/>
        </w:rPr>
        <w:t xml:space="preserve">├── mobile-android/</w:t>
      </w:r>
    </w:p>
    <w:p w:rsidR="00000000" w:rsidDel="00000000" w:rsidP="00000000" w:rsidRDefault="00000000" w:rsidRPr="00000000" w14:paraId="000001DA">
      <w:pPr>
        <w:rPr>
          <w:color w:val="14181f"/>
          <w:sz w:val="24"/>
          <w:szCs w:val="24"/>
        </w:rPr>
      </w:pPr>
      <w:r w:rsidDel="00000000" w:rsidR="00000000" w:rsidRPr="00000000">
        <w:rPr>
          <w:color w:val="14181f"/>
          <w:sz w:val="24"/>
          <w:szCs w:val="24"/>
          <w:rtl w:val="0"/>
        </w:rPr>
        <w:t xml:space="preserve">│   └── app/src/main/</w:t>
      </w:r>
    </w:p>
    <w:p w:rsidR="00000000" w:rsidDel="00000000" w:rsidP="00000000" w:rsidRDefault="00000000" w:rsidRPr="00000000" w14:paraId="000001DB">
      <w:pPr>
        <w:rPr>
          <w:color w:val="14181f"/>
          <w:sz w:val="24"/>
          <w:szCs w:val="24"/>
        </w:rPr>
      </w:pPr>
      <w:r w:rsidDel="00000000" w:rsidR="00000000" w:rsidRPr="00000000">
        <w:rPr>
          <w:color w:val="14181f"/>
          <w:sz w:val="24"/>
          <w:szCs w:val="24"/>
          <w:rtl w:val="0"/>
        </w:rPr>
        <w:t xml:space="preserve">│       ├── ui/           # Pantallas Jetpack Compose</w:t>
      </w:r>
    </w:p>
    <w:p w:rsidR="00000000" w:rsidDel="00000000" w:rsidP="00000000" w:rsidRDefault="00000000" w:rsidRPr="00000000" w14:paraId="000001DC">
      <w:pPr>
        <w:rPr>
          <w:color w:val="14181f"/>
          <w:sz w:val="24"/>
          <w:szCs w:val="24"/>
        </w:rPr>
      </w:pPr>
      <w:r w:rsidDel="00000000" w:rsidR="00000000" w:rsidRPr="00000000">
        <w:rPr>
          <w:color w:val="14181f"/>
          <w:sz w:val="24"/>
          <w:szCs w:val="24"/>
          <w:rtl w:val="0"/>
        </w:rPr>
        <w:t xml:space="preserve">│       ├── viewmodel/    # ViewModels (MVVM)</w:t>
      </w:r>
    </w:p>
    <w:p w:rsidR="00000000" w:rsidDel="00000000" w:rsidP="00000000" w:rsidRDefault="00000000" w:rsidRPr="00000000" w14:paraId="000001DD">
      <w:pPr>
        <w:rPr>
          <w:color w:val="14181f"/>
          <w:sz w:val="24"/>
          <w:szCs w:val="24"/>
        </w:rPr>
      </w:pPr>
      <w:r w:rsidDel="00000000" w:rsidR="00000000" w:rsidRPr="00000000">
        <w:rPr>
          <w:color w:val="14181f"/>
          <w:sz w:val="24"/>
          <w:szCs w:val="24"/>
          <w:rtl w:val="0"/>
        </w:rPr>
        <w:t xml:space="preserve">│       └── data/         # Repositorios y llamadas a Supabase</w:t>
      </w:r>
    </w:p>
    <w:p w:rsidR="00000000" w:rsidDel="00000000" w:rsidP="00000000" w:rsidRDefault="00000000" w:rsidRPr="00000000" w14:paraId="000001DE">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DF">
      <w:pPr>
        <w:rPr>
          <w:color w:val="14181f"/>
          <w:sz w:val="24"/>
          <w:szCs w:val="24"/>
        </w:rPr>
      </w:pPr>
      <w:r w:rsidDel="00000000" w:rsidR="00000000" w:rsidRPr="00000000">
        <w:rPr>
          <w:color w:val="14181f"/>
          <w:sz w:val="24"/>
          <w:szCs w:val="24"/>
          <w:rtl w:val="0"/>
        </w:rPr>
        <w:t xml:space="preserve">├── supabase/</w:t>
      </w:r>
    </w:p>
    <w:p w:rsidR="00000000" w:rsidDel="00000000" w:rsidP="00000000" w:rsidRDefault="00000000" w:rsidRPr="00000000" w14:paraId="000001E0">
      <w:pPr>
        <w:rPr>
          <w:color w:val="14181f"/>
          <w:sz w:val="24"/>
          <w:szCs w:val="24"/>
        </w:rPr>
      </w:pPr>
      <w:r w:rsidDel="00000000" w:rsidR="00000000" w:rsidRPr="00000000">
        <w:rPr>
          <w:color w:val="14181f"/>
          <w:sz w:val="24"/>
          <w:szCs w:val="24"/>
          <w:rtl w:val="0"/>
        </w:rPr>
        <w:t xml:space="preserve">│   ├── migrations/       # SQL de creación de tablas y configuración RLS</w:t>
      </w:r>
    </w:p>
    <w:p w:rsidR="00000000" w:rsidDel="00000000" w:rsidP="00000000" w:rsidRDefault="00000000" w:rsidRPr="00000000" w14:paraId="000001E1">
      <w:pPr>
        <w:rPr>
          <w:color w:val="14181f"/>
          <w:sz w:val="24"/>
          <w:szCs w:val="24"/>
        </w:rPr>
      </w:pPr>
      <w:r w:rsidDel="00000000" w:rsidR="00000000" w:rsidRPr="00000000">
        <w:rPr>
          <w:color w:val="14181f"/>
          <w:sz w:val="24"/>
          <w:szCs w:val="24"/>
          <w:rtl w:val="0"/>
        </w:rPr>
        <w:t xml:space="preserve">│   └── seed/             # Datos iniciales de ejercicios y estudios base</w:t>
      </w:r>
    </w:p>
    <w:p w:rsidR="00000000" w:rsidDel="00000000" w:rsidP="00000000" w:rsidRDefault="00000000" w:rsidRPr="00000000" w14:paraId="000001E2">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E3">
      <w:pPr>
        <w:rPr>
          <w:color w:val="14181f"/>
          <w:sz w:val="24"/>
          <w:szCs w:val="24"/>
        </w:rPr>
      </w:pPr>
      <w:r w:rsidDel="00000000" w:rsidR="00000000" w:rsidRPr="00000000">
        <w:rPr>
          <w:color w:val="14181f"/>
          <w:sz w:val="24"/>
          <w:szCs w:val="24"/>
          <w:rtl w:val="0"/>
        </w:rPr>
        <w:t xml:space="preserve">├── docs/</w:t>
      </w:r>
    </w:p>
    <w:p w:rsidR="00000000" w:rsidDel="00000000" w:rsidP="00000000" w:rsidRDefault="00000000" w:rsidRPr="00000000" w14:paraId="000001E4">
      <w:pPr>
        <w:rPr>
          <w:color w:val="14181f"/>
          <w:sz w:val="24"/>
          <w:szCs w:val="24"/>
        </w:rPr>
      </w:pPr>
      <w:r w:rsidDel="00000000" w:rsidR="00000000" w:rsidRPr="00000000">
        <w:rPr>
          <w:color w:val="14181f"/>
          <w:sz w:val="24"/>
          <w:szCs w:val="24"/>
          <w:rtl w:val="0"/>
        </w:rPr>
        <w:t xml:space="preserve">│   ├── DFD.png</w:t>
      </w:r>
    </w:p>
    <w:p w:rsidR="00000000" w:rsidDel="00000000" w:rsidP="00000000" w:rsidRDefault="00000000" w:rsidRPr="00000000" w14:paraId="000001E5">
      <w:pPr>
        <w:rPr>
          <w:color w:val="14181f"/>
          <w:sz w:val="24"/>
          <w:szCs w:val="24"/>
        </w:rPr>
      </w:pPr>
      <w:r w:rsidDel="00000000" w:rsidR="00000000" w:rsidRPr="00000000">
        <w:rPr>
          <w:color w:val="14181f"/>
          <w:sz w:val="24"/>
          <w:szCs w:val="24"/>
          <w:rtl w:val="0"/>
        </w:rPr>
        <w:t xml:space="preserve">│   ├── diccionario_datos.md</w:t>
      </w:r>
    </w:p>
    <w:p w:rsidR="00000000" w:rsidDel="00000000" w:rsidP="00000000" w:rsidRDefault="00000000" w:rsidRPr="00000000" w14:paraId="000001E6">
      <w:pPr>
        <w:rPr>
          <w:color w:val="14181f"/>
          <w:sz w:val="24"/>
          <w:szCs w:val="24"/>
        </w:rPr>
      </w:pPr>
      <w:r w:rsidDel="00000000" w:rsidR="00000000" w:rsidRPr="00000000">
        <w:rPr>
          <w:color w:val="14181f"/>
          <w:sz w:val="24"/>
          <w:szCs w:val="24"/>
          <w:rtl w:val="0"/>
        </w:rPr>
        <w:t xml:space="preserve">│   └── arquitectura.md</w:t>
      </w:r>
    </w:p>
    <w:p w:rsidR="00000000" w:rsidDel="00000000" w:rsidP="00000000" w:rsidRDefault="00000000" w:rsidRPr="00000000" w14:paraId="000001E7">
      <w:pPr>
        <w:rPr>
          <w:color w:val="14181f"/>
          <w:sz w:val="24"/>
          <w:szCs w:val="24"/>
        </w:rPr>
      </w:pPr>
      <w:r w:rsidDel="00000000" w:rsidR="00000000" w:rsidRPr="00000000">
        <w:rPr>
          <w:color w:val="14181f"/>
          <w:sz w:val="24"/>
          <w:szCs w:val="24"/>
          <w:rtl w:val="0"/>
        </w:rPr>
        <w:t xml:space="preserve">│</w:t>
      </w:r>
    </w:p>
    <w:p w:rsidR="00000000" w:rsidDel="00000000" w:rsidP="00000000" w:rsidRDefault="00000000" w:rsidRPr="00000000" w14:paraId="000001E8">
      <w:pPr>
        <w:rPr>
          <w:color w:val="14181f"/>
          <w:sz w:val="24"/>
          <w:szCs w:val="24"/>
        </w:rPr>
      </w:pPr>
      <w:r w:rsidDel="00000000" w:rsidR="00000000" w:rsidRPr="00000000">
        <w:rPr>
          <w:color w:val="14181f"/>
          <w:sz w:val="24"/>
          <w:szCs w:val="24"/>
          <w:rtl w:val="0"/>
        </w:rPr>
        <w:t xml:space="preserve">├── .env.example</w:t>
      </w:r>
    </w:p>
    <w:p w:rsidR="00000000" w:rsidDel="00000000" w:rsidP="00000000" w:rsidRDefault="00000000" w:rsidRPr="00000000" w14:paraId="000001E9">
      <w:pPr>
        <w:rPr>
          <w:color w:val="14181f"/>
          <w:sz w:val="24"/>
          <w:szCs w:val="24"/>
        </w:rPr>
      </w:pPr>
      <w:r w:rsidDel="00000000" w:rsidR="00000000" w:rsidRPr="00000000">
        <w:rPr>
          <w:color w:val="14181f"/>
          <w:sz w:val="24"/>
          <w:szCs w:val="24"/>
          <w:rtl w:val="0"/>
        </w:rPr>
        <w:t xml:space="preserve">└── README.md</w:t>
      </w:r>
    </w:p>
    <w:p w:rsidR="00000000" w:rsidDel="00000000" w:rsidP="00000000" w:rsidRDefault="00000000" w:rsidRPr="00000000" w14:paraId="000001EA">
      <w:pPr>
        <w:rPr>
          <w:b w:val="1"/>
          <w:bCs w:val="1"/>
          <w:sz w:val="32"/>
          <w:szCs w:val="32"/>
        </w:rPr>
      </w:pPr>
      <w:r w:rsidDel="00000000" w:rsidR="00000000" w:rsidRPr="00000000">
        <w:rPr>
          <w:rtl w:val="0"/>
        </w:rPr>
      </w:r>
    </w:p>
    <w:p w:rsidR="00000000" w:rsidDel="00000000" w:rsidP="00000000" w:rsidRDefault="00000000" w:rsidRPr="00000000" w14:paraId="000001EB">
      <w:pPr>
        <w:rPr>
          <w:sz w:val="24"/>
          <w:szCs w:val="24"/>
        </w:rPr>
      </w:pPr>
      <w:r w:rsidDel="00000000" w:rsidR="00000000" w:rsidRPr="00000000">
        <w:rPr>
          <w:sz w:val="24"/>
          <w:szCs w:val="24"/>
          <w:rtl w:val="0"/>
        </w:rPr>
        <w:t xml:space="preserve"> </w:t>
      </w:r>
    </w:p>
    <w:p w:rsidR="00000000" w:rsidDel="00000000" w:rsidP="00000000" w:rsidRDefault="00000000" w:rsidRPr="00000000" w14:paraId="000001EC">
      <w:pPr>
        <w:rPr>
          <w:sz w:val="24"/>
          <w:szCs w:val="24"/>
        </w:rPr>
      </w:pPr>
      <w:r w:rsidDel="00000000" w:rsidR="00000000" w:rsidRPr="00000000">
        <w:rPr>
          <w:sz w:val="24"/>
          <w:szCs w:val="24"/>
          <w:rtl w:val="0"/>
        </w:rPr>
        <w:t xml:space="preserve"> </w:t>
      </w:r>
    </w:p>
    <w:p w:rsidR="00000000" w:rsidDel="00000000" w:rsidP="00000000" w:rsidRDefault="00000000" w:rsidRPr="00000000" w14:paraId="000001ED">
      <w:pPr>
        <w:pStyle w:val="Heading4"/>
        <w:keepNext w:val="0"/>
        <w:keepLines w:val="0"/>
        <w:rPr>
          <w:b w:val="1"/>
          <w:bCs w:val="1"/>
        </w:rPr>
      </w:pPr>
      <w:bookmarkStart w:colFirst="0" w:colLast="0" w:name="_cf0g5ljoo9va" w:id="35"/>
      <w:bookmarkEnd w:id="35"/>
      <w:r w:rsidDel="00000000" w:rsidR="00000000" w:rsidRPr="00000000">
        <w:rPr>
          <w:rtl w:val="0"/>
        </w:rPr>
      </w:r>
    </w:p>
    <w:p w:rsidR="00000000" w:rsidDel="00000000" w:rsidP="00000000" w:rsidRDefault="00000000" w:rsidRPr="00000000" w14:paraId="000001EE">
      <w:pPr>
        <w:pStyle w:val="Heading4"/>
        <w:keepNext w:val="0"/>
        <w:keepLines w:val="0"/>
        <w:rPr>
          <w:b w:val="1"/>
          <w:bCs w:val="1"/>
        </w:rPr>
      </w:pPr>
      <w:bookmarkStart w:colFirst="0" w:colLast="0" w:name="_kweirct1cgi0" w:id="36"/>
      <w:bookmarkEnd w:id="36"/>
      <w:r w:rsidDel="00000000" w:rsidR="00000000" w:rsidRPr="00000000">
        <w:rPr>
          <w:rtl w:val="0"/>
        </w:rPr>
      </w:r>
    </w:p>
    <w:p w:rsidR="00000000" w:rsidDel="00000000" w:rsidP="00000000" w:rsidRDefault="00000000" w:rsidRPr="00000000" w14:paraId="000001EF">
      <w:pPr>
        <w:pStyle w:val="Heading4"/>
        <w:keepNext w:val="0"/>
        <w:keepLines w:val="0"/>
        <w:rPr>
          <w:b w:val="1"/>
          <w:bCs w:val="1"/>
        </w:rPr>
      </w:pPr>
      <w:bookmarkStart w:colFirst="0" w:colLast="0" w:name="_5hk14qb06gyw" w:id="37"/>
      <w:bookmarkEnd w:id="37"/>
      <w:r w:rsidDel="00000000" w:rsidR="00000000" w:rsidRPr="00000000">
        <w:rPr>
          <w:rtl w:val="0"/>
        </w:rPr>
      </w:r>
    </w:p>
    <w:p w:rsidR="00000000" w:rsidDel="00000000" w:rsidP="00000000" w:rsidRDefault="00000000" w:rsidRPr="00000000" w14:paraId="000001F0">
      <w:pPr>
        <w:pStyle w:val="Heading4"/>
        <w:keepNext w:val="0"/>
        <w:keepLines w:val="0"/>
        <w:rPr>
          <w:b w:val="1"/>
          <w:bCs w:val="1"/>
          <w:color w:val="000000"/>
          <w:sz w:val="32"/>
          <w:szCs w:val="32"/>
        </w:rPr>
      </w:pPr>
      <w:bookmarkStart w:colFirst="0" w:colLast="0" w:name="_5n1u7uqv1a8o" w:id="38"/>
      <w:bookmarkEnd w:id="38"/>
      <w:r w:rsidDel="00000000" w:rsidR="00000000" w:rsidRPr="00000000">
        <w:rPr>
          <w:b w:val="1"/>
          <w:bCs w:val="1"/>
          <w:color w:val="000000"/>
          <w:sz w:val="32"/>
          <w:szCs w:val="32"/>
          <w:rtl w:val="0"/>
        </w:rPr>
        <w:t xml:space="preserve">7. Bibliografía</w:t>
      </w:r>
    </w:p>
    <w:p w:rsidR="00000000" w:rsidDel="00000000" w:rsidP="00000000" w:rsidRDefault="00000000" w:rsidRPr="00000000" w14:paraId="000001F1">
      <w:pPr>
        <w:numPr>
          <w:ilvl w:val="0"/>
          <w:numId w:val="23"/>
        </w:numPr>
        <w:ind w:left="720" w:hanging="360"/>
        <w:rPr>
          <w:sz w:val="24"/>
          <w:szCs w:val="24"/>
          <w:u w:val="none"/>
        </w:rPr>
      </w:pPr>
      <w:hyperlink r:id="rId11">
        <w:r w:rsidDel="00000000" w:rsidR="00000000" w:rsidRPr="00000000">
          <w:rPr>
            <w:color w:val="1155cc"/>
            <w:sz w:val="24"/>
            <w:szCs w:val="24"/>
            <w:u w:val="single"/>
            <w:rtl w:val="0"/>
          </w:rPr>
          <w:t xml:space="preserve">¿Qué es un lakehouse de datos?: explicación del lakehouse de datos; AWS</w:t>
        </w:r>
      </w:hyperlink>
      <w:r w:rsidDel="00000000" w:rsidR="00000000" w:rsidRPr="00000000">
        <w:rPr>
          <w:rtl w:val="0"/>
        </w:rPr>
      </w:r>
    </w:p>
    <w:p w:rsidR="00000000" w:rsidDel="00000000" w:rsidP="00000000" w:rsidRDefault="00000000" w:rsidRPr="00000000" w14:paraId="000001F2">
      <w:pPr>
        <w:numPr>
          <w:ilvl w:val="0"/>
          <w:numId w:val="23"/>
        </w:numPr>
        <w:ind w:left="720" w:hanging="360"/>
        <w:rPr>
          <w:sz w:val="24"/>
          <w:szCs w:val="24"/>
          <w:u w:val="none"/>
        </w:rPr>
      </w:pPr>
      <w:hyperlink r:id="rId12">
        <w:r w:rsidDel="00000000" w:rsidR="00000000" w:rsidRPr="00000000">
          <w:rPr>
            <w:color w:val="1155cc"/>
            <w:sz w:val="24"/>
            <w:szCs w:val="24"/>
            <w:u w:val="single"/>
            <w:rtl w:val="0"/>
          </w:rPr>
          <w:t xml:space="preserve">¿Qué es un Data Lakehouse? Arquitectura, tecnología y casos de uso | DataCamp</w:t>
        </w:r>
      </w:hyperlink>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rPr>
          <w:rtl w:val="0"/>
        </w:rPr>
      </w:r>
    </w:p>
    <w:sectPr>
      <w:headerReference r:id="rId1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https://aws.amazon.com/es/what-is/data-lakehouse/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ws.amazon.com/es/what-is/data-lakehouse/" TargetMode="External"/><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yperlink" Target="https://www.datacamp.com/es/blog/what-is-a-data-lakeho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11</b:DayAccessed>
    <b:MonthAccessed>April</b:MonthAccessed>
    <b:Title>¿Qué es un lakehouse de datos?: explicación del lakehouse de datos; AWS</b:Title>
    <b:URL>https://aws.amazon.com/es/what-is/data-lakehouse/</b:URL>
    <b:InternetSiteTitle>AWS</b:InternetSiteTitle>
    <b:YearAccessed>2026</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