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both"/>
        <w:rPr/>
      </w:pPr>
      <w:bookmarkStart w:colFirst="0" w:colLast="0" w:name="_s9d04vy6dt7w" w:id="0"/>
      <w:bookmarkEnd w:id="0"/>
      <w:r w:rsidDel="00000000" w:rsidR="00000000" w:rsidRPr="00000000">
        <w:rPr>
          <w:rtl w:val="0"/>
        </w:rPr>
        <w:t xml:space="preserve">Proyecto de IA enfocado a la creación de planes para gimnasios.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Subtitle"/>
        <w:rPr/>
      </w:pPr>
      <w:bookmarkStart w:colFirst="0" w:colLast="0" w:name="_q153c48t1u5p" w:id="1"/>
      <w:bookmarkEnd w:id="1"/>
      <w:r w:rsidDel="00000000" w:rsidR="00000000" w:rsidRPr="00000000">
        <w:rPr>
          <w:rtl w:val="0"/>
        </w:rPr>
        <w:t xml:space="preserve">Estudiante : Gabriel Duran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Consideración : como este documento es un ejercicio para desarollar planificaciones, no se pondrán precios acorde al mercado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rPr/>
      </w:pPr>
      <w:bookmarkStart w:colFirst="0" w:colLast="0" w:name="_nja664appmmt" w:id="2"/>
      <w:bookmarkEnd w:id="2"/>
      <w:r w:rsidDel="00000000" w:rsidR="00000000" w:rsidRPr="00000000">
        <w:rPr>
          <w:rtl w:val="0"/>
        </w:rPr>
        <w:t xml:space="preserve">Acta de constitución del proyecto</w:t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eq0uq0fusz22" w:id="3"/>
      <w:bookmarkEnd w:id="3"/>
      <w:r w:rsidDel="00000000" w:rsidR="00000000" w:rsidRPr="00000000">
        <w:rPr>
          <w:rtl w:val="0"/>
        </w:rPr>
        <w:t xml:space="preserve">1.- Introducción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El proyecto surge ante la necesidad de democratizar el acceso a planes de entrenamiento de alta calidad, reduciendo la brecha entre la información científica deportiva y el usuario promedio. El propósito es desarrollar una plataforma basada en IA que genere planificaciones personalizadas, minimizando el riesgo de lesiones y maximizando la adherencia mediante el ajuste a las condiciones de vida del usuario.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89yj0t6qpb8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Descripción del Alcance del Producto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proyecto consiste en el desarrollo de un ecosistema digital multiplataforma (Web y Móvil) que utiliza Inteligencia Artificial para la generación y gestión de rutinas de entrenamiento personalizadas. El sistema se diferenciará por utilizar una arquitectura de </w:t>
      </w:r>
      <w:r w:rsidDel="00000000" w:rsidR="00000000" w:rsidRPr="00000000">
        <w:rPr>
          <w:b w:val="1"/>
          <w:bCs w:val="1"/>
          <w:rtl w:val="0"/>
        </w:rPr>
        <w:t xml:space="preserve">Data Lakehouse</w:t>
      </w:r>
      <w:r w:rsidDel="00000000" w:rsidR="00000000" w:rsidRPr="00000000">
        <w:rPr>
          <w:rtl w:val="0"/>
        </w:rPr>
        <w:t xml:space="preserve"> para procesar y categorizar evidencia científica (análisis y metaanálisis), asegurando que las recomendaciones de la IA estén respaldadas por la ciencia deportiva actual.</w:t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mc3dji40sdt8" w:id="5"/>
      <w:bookmarkEnd w:id="5"/>
      <w:r w:rsidDel="00000000" w:rsidR="00000000" w:rsidRPr="00000000">
        <w:rPr>
          <w:rtl w:val="0"/>
        </w:rPr>
        <w:t xml:space="preserve">1.2 Entregables del Proyecto</w:t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Plataforma Web:</w:t>
      </w:r>
      <w:r w:rsidDel="00000000" w:rsidR="00000000" w:rsidRPr="00000000">
        <w:rPr>
          <w:rtl w:val="0"/>
        </w:rPr>
        <w:t xml:space="preserve"> Desarrollada en </w:t>
      </w:r>
      <w:r w:rsidDel="00000000" w:rsidR="00000000" w:rsidRPr="00000000">
        <w:rPr>
          <w:b w:val="1"/>
          <w:bCs w:val="1"/>
          <w:rtl w:val="0"/>
        </w:rPr>
        <w:t xml:space="preserve">React</w:t>
      </w:r>
      <w:r w:rsidDel="00000000" w:rsidR="00000000" w:rsidRPr="00000000">
        <w:rPr>
          <w:rtl w:val="0"/>
        </w:rPr>
        <w:t xml:space="preserve"> para la gestión administrativa y visualización de rutinas.</w:t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Aplicación Móvil Nativa:</w:t>
      </w:r>
      <w:r w:rsidDel="00000000" w:rsidR="00000000" w:rsidRPr="00000000">
        <w:rPr>
          <w:rtl w:val="0"/>
        </w:rPr>
        <w:t xml:space="preserve"> Desarrollada en </w:t>
      </w:r>
      <w:r w:rsidDel="00000000" w:rsidR="00000000" w:rsidRPr="00000000">
        <w:rPr>
          <w:b w:val="1"/>
          <w:bCs w:val="1"/>
          <w:rtl w:val="0"/>
        </w:rPr>
        <w:t xml:space="preserve">Kotlin</w:t>
      </w:r>
      <w:r w:rsidDel="00000000" w:rsidR="00000000" w:rsidRPr="00000000">
        <w:rPr>
          <w:rtl w:val="0"/>
        </w:rPr>
        <w:t xml:space="preserve"> para el seguimiento de entrenamientos en tiempo real.</w:t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Motor de IA:</w:t>
      </w:r>
      <w:r w:rsidDel="00000000" w:rsidR="00000000" w:rsidRPr="00000000">
        <w:rPr>
          <w:rtl w:val="0"/>
        </w:rPr>
        <w:t xml:space="preserve"> Desarrollado en </w:t>
      </w:r>
      <w:r w:rsidDel="00000000" w:rsidR="00000000" w:rsidRPr="00000000">
        <w:rPr>
          <w:b w:val="1"/>
          <w:bCs w:val="1"/>
          <w:rtl w:val="0"/>
        </w:rPr>
        <w:t xml:space="preserve">Python</w:t>
      </w:r>
      <w:r w:rsidDel="00000000" w:rsidR="00000000" w:rsidRPr="00000000">
        <w:rPr>
          <w:rtl w:val="0"/>
        </w:rPr>
        <w:t xml:space="preserve">, capaz de interpretar datos de usuario y generar planes de musculación.</w:t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Infraestructura de Datos:</w:t>
      </w:r>
      <w:r w:rsidDel="00000000" w:rsidR="00000000" w:rsidRPr="00000000">
        <w:rPr>
          <w:rtl w:val="0"/>
        </w:rPr>
        <w:t xml:space="preserve"> Base de datos SQL en </w:t>
      </w:r>
      <w:r w:rsidDel="00000000" w:rsidR="00000000" w:rsidRPr="00000000">
        <w:rPr>
          <w:b w:val="1"/>
          <w:bCs w:val="1"/>
          <w:rtl w:val="0"/>
        </w:rPr>
        <w:t xml:space="preserve">Supabase</w:t>
      </w:r>
      <w:r w:rsidDel="00000000" w:rsidR="00000000" w:rsidRPr="00000000">
        <w:rPr>
          <w:rtl w:val="0"/>
        </w:rPr>
        <w:t xml:space="preserve"> y estructura Lakehouse para el procesamiento de estudios científicos.</w:t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Documentación Técnica:</w:t>
      </w:r>
      <w:r w:rsidDel="00000000" w:rsidR="00000000" w:rsidRPr="00000000">
        <w:rPr>
          <w:rtl w:val="0"/>
        </w:rPr>
        <w:t xml:space="preserve"> Manuales de arquitectura, diagramas de base de datos y guías de usuario.</w:t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agij4fva67bu" w:id="6"/>
      <w:bookmarkEnd w:id="6"/>
      <w:r w:rsidDel="00000000" w:rsidR="00000000" w:rsidRPr="00000000">
        <w:rPr>
          <w:rtl w:val="0"/>
        </w:rPr>
        <w:t xml:space="preserve">1.3. Criterios de Aceptación (Éxito)</w:t>
      </w:r>
    </w:p>
    <w:p w:rsidR="00000000" w:rsidDel="00000000" w:rsidP="00000000" w:rsidRDefault="00000000" w:rsidRPr="00000000" w14:paraId="0000001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Funcionalidad:</w:t>
      </w:r>
      <w:r w:rsidDel="00000000" w:rsidR="00000000" w:rsidRPr="00000000">
        <w:rPr>
          <w:rtl w:val="0"/>
        </w:rPr>
        <w:t xml:space="preserve"> El sistema debe permitir el registro de usuarios, guardado de rutinas personalizadas y generación de reportes de progreso.</w:t>
      </w:r>
    </w:p>
    <w:p w:rsidR="00000000" w:rsidDel="00000000" w:rsidP="00000000" w:rsidRDefault="00000000" w:rsidRPr="00000000" w14:paraId="0000001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Precisión de la IA:</w:t>
      </w:r>
      <w:r w:rsidDel="00000000" w:rsidR="00000000" w:rsidRPr="00000000">
        <w:rPr>
          <w:rtl w:val="0"/>
        </w:rPr>
        <w:t xml:space="preserve"> El nivel de acierto y coherencia de las rutinas generadas debe ser </w:t>
      </w:r>
      <w:r w:rsidDel="00000000" w:rsidR="00000000" w:rsidRPr="00000000">
        <w:rPr>
          <w:b w:val="1"/>
          <w:bCs w:val="1"/>
          <w:rtl w:val="0"/>
        </w:rPr>
        <w:t xml:space="preserve">superior al 90%</w:t>
      </w:r>
      <w:r w:rsidDel="00000000" w:rsidR="00000000" w:rsidRPr="00000000">
        <w:rPr>
          <w:rtl w:val="0"/>
        </w:rPr>
        <w:t xml:space="preserve"> en pruebas controladas.</w:t>
      </w:r>
    </w:p>
    <w:p w:rsidR="00000000" w:rsidDel="00000000" w:rsidP="00000000" w:rsidRDefault="00000000" w:rsidRPr="00000000" w14:paraId="0000001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Validación de Expertos:</w:t>
      </w:r>
      <w:r w:rsidDel="00000000" w:rsidR="00000000" w:rsidRPr="00000000">
        <w:rPr>
          <w:rtl w:val="0"/>
        </w:rPr>
        <w:t xml:space="preserve"> Se requiere el "visto bueno" técnico de al menos dos profesionales del área fitness (entrenadores o científicos deportivos) sobre la lógica de las rutinas.</w:t>
      </w:r>
    </w:p>
    <w:p w:rsidR="00000000" w:rsidDel="00000000" w:rsidP="00000000" w:rsidRDefault="00000000" w:rsidRPr="00000000" w14:paraId="0000001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Interpretación:</w:t>
      </w:r>
      <w:r w:rsidDel="00000000" w:rsidR="00000000" w:rsidRPr="00000000">
        <w:rPr>
          <w:rtl w:val="0"/>
        </w:rPr>
        <w:t xml:space="preserve"> La IA debe ser capaz de explicar el "porqué" de ciertos ejercicios basándose en los datos del Lakehouse.</w:t>
      </w:r>
    </w:p>
    <w:p w:rsidR="00000000" w:rsidDel="00000000" w:rsidP="00000000" w:rsidRDefault="00000000" w:rsidRPr="00000000" w14:paraId="00000018">
      <w:pPr>
        <w:pStyle w:val="Heading2"/>
        <w:spacing w:after="80" w:lineRule="auto"/>
        <w:rPr/>
      </w:pPr>
      <w:bookmarkStart w:colFirst="0" w:colLast="0" w:name="_sd32rcp4hvz" w:id="7"/>
      <w:bookmarkEnd w:id="7"/>
      <w:r w:rsidDel="00000000" w:rsidR="00000000" w:rsidRPr="00000000">
        <w:rPr>
          <w:rtl w:val="0"/>
        </w:rPr>
        <w:t xml:space="preserve">1.4. Exclusiones del Proyecto (Lo que NO incluye)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Salud Médica:</w:t>
      </w:r>
      <w:r w:rsidDel="00000000" w:rsidR="00000000" w:rsidRPr="00000000">
        <w:rPr>
          <w:rtl w:val="0"/>
        </w:rPr>
        <w:t xml:space="preserve"> No se realizarán diagnósticos, tratamientos de lesiones ni consejos médicos.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Nutrición:</w:t>
      </w:r>
      <w:r w:rsidDel="00000000" w:rsidR="00000000" w:rsidRPr="00000000">
        <w:rPr>
          <w:rtl w:val="0"/>
        </w:rPr>
        <w:t xml:space="preserve"> El sistema no generará planes alimenticios, conteo de macros ni dietas.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Disciplinas Ajenas:</w:t>
      </w:r>
      <w:r w:rsidDel="00000000" w:rsidR="00000000" w:rsidRPr="00000000">
        <w:rPr>
          <w:rtl w:val="0"/>
        </w:rPr>
        <w:t xml:space="preserve"> Se excluyen deportes de contacto, yoga, crossfit extremo o deportes de equipo; el enfoque es estrictamente </w:t>
      </w:r>
      <w:r w:rsidDel="00000000" w:rsidR="00000000" w:rsidRPr="00000000">
        <w:rPr>
          <w:b w:val="1"/>
          <w:bCs w:val="1"/>
          <w:rtl w:val="0"/>
        </w:rPr>
        <w:t xml:space="preserve">fitness de musculación y gimnasio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klwm1zzic91c" w:id="8"/>
      <w:bookmarkEnd w:id="8"/>
      <w:r w:rsidDel="00000000" w:rsidR="00000000" w:rsidRPr="00000000">
        <w:rPr>
          <w:rtl w:val="0"/>
        </w:rPr>
        <w:t xml:space="preserve">1.5. Restricciones Tecnológicas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Uso obligatorio de </w:t>
      </w:r>
      <w:r w:rsidDel="00000000" w:rsidR="00000000" w:rsidRPr="00000000">
        <w:rPr>
          <w:b w:val="1"/>
          <w:bCs w:val="1"/>
          <w:rtl w:val="0"/>
        </w:rPr>
        <w:t xml:space="preserve">Supabase</w:t>
      </w:r>
      <w:r w:rsidDel="00000000" w:rsidR="00000000" w:rsidRPr="00000000">
        <w:rPr>
          <w:rtl w:val="0"/>
        </w:rPr>
        <w:t xml:space="preserve"> como backend principal.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procesamiento de datos científicos debe seguir la metodología </w:t>
      </w:r>
      <w:r w:rsidDel="00000000" w:rsidR="00000000" w:rsidRPr="00000000">
        <w:rPr>
          <w:b w:val="1"/>
          <w:bCs w:val="1"/>
          <w:rtl w:val="0"/>
        </w:rPr>
        <w:t xml:space="preserve">Lakehouse</w:t>
      </w:r>
      <w:r w:rsidDel="00000000" w:rsidR="00000000" w:rsidRPr="00000000">
        <w:rPr>
          <w:rtl w:val="0"/>
        </w:rPr>
        <w:t xml:space="preserve"> para asegurar la trazabilidad de los metaanálisis.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Desarrollo móvil exclusivo para </w:t>
      </w:r>
      <w:r w:rsidDel="00000000" w:rsidR="00000000" w:rsidRPr="00000000">
        <w:rPr>
          <w:b w:val="1"/>
          <w:bCs w:val="1"/>
          <w:rtl w:val="0"/>
        </w:rPr>
        <w:t xml:space="preserve">Android</w:t>
      </w:r>
      <w:r w:rsidDel="00000000" w:rsidR="00000000" w:rsidRPr="00000000">
        <w:rPr>
          <w:rtl w:val="0"/>
        </w:rPr>
        <w:t xml:space="preserve"> (al usar Kotlin nativo).</w:t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b2ivr36arlob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rPr/>
      </w:pPr>
      <w:bookmarkStart w:colFirst="0" w:colLast="0" w:name="_di51bilabvo6" w:id="10"/>
      <w:bookmarkEnd w:id="10"/>
      <w:r w:rsidDel="00000000" w:rsidR="00000000" w:rsidRPr="00000000">
        <w:rPr>
          <w:rtl w:val="0"/>
        </w:rPr>
        <w:t xml:space="preserve">2. Objetivos Medibles y Criterios de Éxito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Los objetivos principales que debe tener el proyecto son los siguientes : </w:t>
      </w:r>
    </w:p>
    <w:p w:rsidR="00000000" w:rsidDel="00000000" w:rsidP="00000000" w:rsidRDefault="00000000" w:rsidRPr="00000000" w14:paraId="0000002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Alcance:</w:t>
      </w:r>
      <w:r w:rsidDel="00000000" w:rsidR="00000000" w:rsidRPr="00000000">
        <w:rPr>
          <w:rtl w:val="0"/>
        </w:rPr>
        <w:t xml:space="preserve"> Desarrollar un MVP (Producto Mínimo Viable) que incluya un motor de IA funcional y un sistema de gestión de perfiles en un plazo de [X] meses.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Calidad:</w:t>
      </w:r>
      <w:r w:rsidDel="00000000" w:rsidR="00000000" w:rsidRPr="00000000">
        <w:rPr>
          <w:rtl w:val="0"/>
        </w:rPr>
        <w:t xml:space="preserve"> Lograr que las rutinas generadas tengan una concordancia del 95% con los estándares de la ciencia deportiva vigentes.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Negocio/Éxito:</w:t>
      </w:r>
      <w:r w:rsidDel="00000000" w:rsidR="00000000" w:rsidRPr="00000000">
        <w:rPr>
          <w:rtl w:val="0"/>
        </w:rPr>
        <w:t xml:space="preserve"> Alcanzar 20.0000 usuarios activos en los primeros 3 meses tras el lanzamiento.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Criterio de Éxito:</w:t>
      </w:r>
      <w:r w:rsidDel="00000000" w:rsidR="00000000" w:rsidRPr="00000000">
        <w:rPr>
          <w:rtl w:val="0"/>
        </w:rPr>
        <w:t xml:space="preserve"> El sistema debe procesar y entregar una rutina personalizada en menos de 10 segundos tras recibir los datos del usuario.</w:t>
      </w:r>
    </w:p>
    <w:p w:rsidR="00000000" w:rsidDel="00000000" w:rsidP="00000000" w:rsidRDefault="00000000" w:rsidRPr="00000000" w14:paraId="0000002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rPr/>
      </w:pPr>
      <w:bookmarkStart w:colFirst="0" w:colLast="0" w:name="_x8qkktmr45yu" w:id="11"/>
      <w:bookmarkEnd w:id="11"/>
      <w:r w:rsidDel="00000000" w:rsidR="00000000" w:rsidRPr="00000000">
        <w:rPr>
          <w:rtl w:val="0"/>
        </w:rPr>
        <w:t xml:space="preserve">3.-Requisitos de alto nivel</w:t>
      </w:r>
    </w:p>
    <w:p w:rsidR="00000000" w:rsidDel="00000000" w:rsidP="00000000" w:rsidRDefault="00000000" w:rsidRPr="00000000" w14:paraId="0000002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Técnicos:</w:t>
      </w:r>
      <w:r w:rsidDel="00000000" w:rsidR="00000000" w:rsidRPr="00000000">
        <w:rPr>
          <w:rtl w:val="0"/>
        </w:rPr>
        <w:t xml:space="preserve"> Integración con modelos de lenguaje (LLMs) para la generación de texto y procesamiento de datos biométricos.</w:t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Legales/Seguridad:</w:t>
      </w:r>
      <w:r w:rsidDel="00000000" w:rsidR="00000000" w:rsidRPr="00000000">
        <w:rPr>
          <w:rtl w:val="0"/>
        </w:rPr>
        <w:t xml:space="preserve"> Cumplimiento con la normativa de protección de datos personales (GDPR o leyes locales de Chile) debido al manejo de información de salud.</w:t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Datos:</w:t>
      </w:r>
      <w:r w:rsidDel="00000000" w:rsidR="00000000" w:rsidRPr="00000000">
        <w:rPr>
          <w:rtl w:val="0"/>
        </w:rPr>
        <w:t xml:space="preserve"> Uso obligatorio de bases de datos científicas actualizadas (ej. PubMed, NSCA) para el entrenamiento de la lógica de la IA.</w:t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Plataforma:</w:t>
      </w:r>
      <w:r w:rsidDel="00000000" w:rsidR="00000000" w:rsidRPr="00000000">
        <w:rPr>
          <w:rtl w:val="0"/>
        </w:rPr>
        <w:t xml:space="preserve"> El sistema debe ser accesible vía web (y/o móvil) con alta disponibilidad.</w:t>
      </w:r>
    </w:p>
    <w:p w:rsidR="00000000" w:rsidDel="00000000" w:rsidP="00000000" w:rsidRDefault="00000000" w:rsidRPr="00000000" w14:paraId="0000003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rPr/>
      </w:pPr>
      <w:bookmarkStart w:colFirst="0" w:colLast="0" w:name="_gn7zihwtvxuv" w:id="12"/>
      <w:bookmarkEnd w:id="12"/>
      <w:r w:rsidDel="00000000" w:rsidR="00000000" w:rsidRPr="00000000">
        <w:rPr>
          <w:rtl w:val="0"/>
        </w:rPr>
        <w:t xml:space="preserve">4.- Riesgos de alto nivel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A continuación se describirán riesgos que puede presentar el sistema :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Sesgos de la ia : </w:t>
      </w:r>
      <w:r w:rsidDel="00000000" w:rsidR="00000000" w:rsidRPr="00000000">
        <w:rPr>
          <w:rtl w:val="0"/>
        </w:rPr>
        <w:t xml:space="preserve">En caso de que la ia no tenga sus datos constantemente actualizados, entregará resultados fuera de lugar  </w:t>
      </w:r>
    </w:p>
    <w:p w:rsidR="00000000" w:rsidDel="00000000" w:rsidP="00000000" w:rsidRDefault="00000000" w:rsidRPr="00000000" w14:paraId="0000003C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Salud del usuario : </w:t>
      </w:r>
      <w:r w:rsidDel="00000000" w:rsidR="00000000" w:rsidRPr="00000000">
        <w:rPr>
          <w:rtl w:val="0"/>
        </w:rPr>
        <w:t xml:space="preserve">Si la ia entrega malas rutinas , el usuario puede verse comprometido su salud (lesiones)</w:t>
      </w:r>
    </w:p>
    <w:p w:rsidR="00000000" w:rsidDel="00000000" w:rsidP="00000000" w:rsidRDefault="00000000" w:rsidRPr="00000000" w14:paraId="0000003D">
      <w:pPr>
        <w:numPr>
          <w:ilvl w:val="0"/>
          <w:numId w:val="1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Promulgación de información falsa o incierta : </w:t>
      </w:r>
      <w:r w:rsidDel="00000000" w:rsidR="00000000" w:rsidRPr="00000000">
        <w:rPr>
          <w:rtl w:val="0"/>
        </w:rPr>
        <w:t xml:space="preserve"> Si no en los datos no se aclara las condiciones que la afectan , podría dar malas conclusiones resultados (por ejemplo comparar los resultados de una persona que usa anabólicos o drogas que mejoran el rendimiento físico como lo es la testosterona y trt , compararlas con los resultados de una persona que es ajena a quello)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3E">
      <w:pPr>
        <w:numPr>
          <w:ilvl w:val="0"/>
          <w:numId w:val="13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Alto coste y reelección de datos : </w:t>
      </w:r>
      <w:r w:rsidDel="00000000" w:rsidR="00000000" w:rsidRPr="00000000">
        <w:rPr>
          <w:rtl w:val="0"/>
        </w:rPr>
        <w:t xml:space="preserve">Puede que algunos datos no se puedan conseguir de manera fiable , por ende se debe invertir en sistemas de filtros y además obtener opinión de expertos el cual conlleva una inversión extra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5.-Mitigaciones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Toda esto se puede mitigar con pruebas técnicas y buenos fundamento en el diseño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rPr>
          <w:sz w:val="34"/>
          <w:szCs w:val="34"/>
        </w:rPr>
      </w:pPr>
      <w:bookmarkStart w:colFirst="0" w:colLast="0" w:name="_5jdmqeybn7dy" w:id="13"/>
      <w:bookmarkEnd w:id="13"/>
      <w:r w:rsidDel="00000000" w:rsidR="00000000" w:rsidRPr="00000000">
        <w:rPr>
          <w:rtl w:val="0"/>
        </w:rPr>
        <w:t xml:space="preserve">5.- Desglose WBS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fwatcub58p3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 Gestión del Proyecto</w:t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1.1.1 Acta de Constitución aprobada.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1.1.2 Plan de Dirección del Proyecto (Alcance, Tiempo, Costos).</w:t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1.1.3 Informes de avance y seguimiento.</w:t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1.1.4 Documentación de cierre y lecciones aprendidas.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5c1wlavh3n7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 Análisis y Diseño de Arquitectura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1.2.1 Documento de Requerimientos de Software (SRS).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1.2.2 Diseño de Arquitectura del Sistema (Diagramas de componentes).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1.2.3 Modelado de Base de Datos (Entidad-Relación).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1.2.4 Prototipos de Interfaz de Usuario (Figma/Wireframes).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y4zy1xwrh89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1.3 Desarrollo del Motor de IA</w:t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1.3.1 </w:t>
      </w:r>
      <w:r w:rsidDel="00000000" w:rsidR="00000000" w:rsidRPr="00000000">
        <w:rPr>
          <w:b w:val="1"/>
          <w:bCs w:val="1"/>
          <w:rtl w:val="0"/>
        </w:rPr>
        <w:t xml:space="preserve">Dataset Curado:</w:t>
      </w:r>
      <w:r w:rsidDel="00000000" w:rsidR="00000000" w:rsidRPr="00000000">
        <w:rPr>
          <w:rtl w:val="0"/>
        </w:rPr>
        <w:t xml:space="preserve"> Base de datos de ejercicios y estudios científicos deportivos.</w:t>
      </w:r>
    </w:p>
    <w:p w:rsidR="00000000" w:rsidDel="00000000" w:rsidP="00000000" w:rsidRDefault="00000000" w:rsidRPr="00000000" w14:paraId="0000005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1.3.2 </w:t>
      </w:r>
      <w:r w:rsidDel="00000000" w:rsidR="00000000" w:rsidRPr="00000000">
        <w:rPr>
          <w:b w:val="1"/>
          <w:bCs w:val="1"/>
          <w:rtl w:val="0"/>
        </w:rPr>
        <w:t xml:space="preserve">Modelo Entrenado:</w:t>
      </w:r>
      <w:r w:rsidDel="00000000" w:rsidR="00000000" w:rsidRPr="00000000">
        <w:rPr>
          <w:rtl w:val="0"/>
        </w:rPr>
        <w:t xml:space="preserve"> Algoritmo o LLM ajustado para generación de rutinas.</w:t>
      </w:r>
    </w:p>
    <w:p w:rsidR="00000000" w:rsidDel="00000000" w:rsidP="00000000" w:rsidRDefault="00000000" w:rsidRPr="00000000" w14:paraId="0000005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1.3.3 </w:t>
      </w:r>
      <w:r w:rsidDel="00000000" w:rsidR="00000000" w:rsidRPr="00000000">
        <w:rPr>
          <w:b w:val="1"/>
          <w:bCs w:val="1"/>
          <w:rtl w:val="0"/>
        </w:rPr>
        <w:t xml:space="preserve">Módulo de Retroalimentación:</w:t>
      </w:r>
      <w:r w:rsidDel="00000000" w:rsidR="00000000" w:rsidRPr="00000000">
        <w:rPr>
          <w:rtl w:val="0"/>
        </w:rPr>
        <w:t xml:space="preserve"> Sistema de interpretación de datos del usuario.</w:t>
      </w:r>
    </w:p>
    <w:p w:rsidR="00000000" w:rsidDel="00000000" w:rsidP="00000000" w:rsidRDefault="00000000" w:rsidRPr="00000000" w14:paraId="0000005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1.3.4 API de servicios de IA documentada.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ew4b9un0sw0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1.4 Desarrollo del Software (Aplicación)</w:t>
      </w:r>
    </w:p>
    <w:p w:rsidR="00000000" w:rsidDel="00000000" w:rsidP="00000000" w:rsidRDefault="00000000" w:rsidRPr="00000000" w14:paraId="00000055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1.4.1 </w:t>
      </w:r>
      <w:r w:rsidDel="00000000" w:rsidR="00000000" w:rsidRPr="00000000">
        <w:rPr>
          <w:b w:val="1"/>
          <w:bCs w:val="1"/>
          <w:rtl w:val="0"/>
        </w:rPr>
        <w:t xml:space="preserve">Módulo de Usuarios:</w:t>
      </w:r>
      <w:r w:rsidDel="00000000" w:rsidR="00000000" w:rsidRPr="00000000">
        <w:rPr>
          <w:rtl w:val="0"/>
        </w:rPr>
        <w:t xml:space="preserve"> Registro, perfiles y autenticación segura.</w:t>
      </w:r>
    </w:p>
    <w:p w:rsidR="00000000" w:rsidDel="00000000" w:rsidP="00000000" w:rsidRDefault="00000000" w:rsidRPr="00000000" w14:paraId="0000005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1.4.2 </w:t>
      </w:r>
      <w:r w:rsidDel="00000000" w:rsidR="00000000" w:rsidRPr="00000000">
        <w:rPr>
          <w:b w:val="1"/>
          <w:bCs w:val="1"/>
          <w:rtl w:val="0"/>
        </w:rPr>
        <w:t xml:space="preserve">Backend Core:</w:t>
      </w:r>
      <w:r w:rsidDel="00000000" w:rsidR="00000000" w:rsidRPr="00000000">
        <w:rPr>
          <w:rtl w:val="0"/>
        </w:rPr>
        <w:t xml:space="preserve"> Lógica de negocio y procesamiento de datos.</w:t>
      </w:r>
    </w:p>
    <w:p w:rsidR="00000000" w:rsidDel="00000000" w:rsidP="00000000" w:rsidRDefault="00000000" w:rsidRPr="00000000" w14:paraId="0000005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1.4.3 </w:t>
      </w:r>
      <w:r w:rsidDel="00000000" w:rsidR="00000000" w:rsidRPr="00000000">
        <w:rPr>
          <w:b w:val="1"/>
          <w:bCs w:val="1"/>
          <w:rtl w:val="0"/>
        </w:rPr>
        <w:t xml:space="preserve">Frontend Web/Mobile:</w:t>
      </w:r>
      <w:r w:rsidDel="00000000" w:rsidR="00000000" w:rsidRPr="00000000">
        <w:rPr>
          <w:rtl w:val="0"/>
        </w:rPr>
        <w:t xml:space="preserve"> Interfaz funcional para el usuario final.</w:t>
      </w:r>
    </w:p>
    <w:p w:rsidR="00000000" w:rsidDel="00000000" w:rsidP="00000000" w:rsidRDefault="00000000" w:rsidRPr="00000000" w14:paraId="00000058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1.4.4 Sistema de registro de marcas personales y progreso.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dl8q0l67isf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1.5 Integración y Calidad (QA)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1.5.1 Entorno de pruebas configurado.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1.5.2 Plan de Pruebas Unitarias e Integración.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1.5.3 Reporte de Pruebas de Aceptación de Usuario (UAT).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1.5.4 Sistema de corrección de errores (Bug fixing).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y31yicsbb5n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1.6 Despliegue y Puesta en Marcha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1.6.1 Infraestructura de Servidores (Cloud/Hosting) configurada.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1.6.2 Manual de Usuario y Guía Técnica.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1.6.3 Plan de Mantenimiento y Actualizaciones.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rPr/>
      </w:pPr>
      <w:bookmarkStart w:colFirst="0" w:colLast="0" w:name="_35ca8ixvvln5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rPr/>
      </w:pPr>
      <w:bookmarkStart w:colFirst="0" w:colLast="0" w:name="_4j6tswlqi3pp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rPr/>
      </w:pPr>
      <w:bookmarkStart w:colFirst="0" w:colLast="0" w:name="_o7ulebkw721e" w:id="22"/>
      <w:bookmarkEnd w:id="22"/>
      <w:r w:rsidDel="00000000" w:rsidR="00000000" w:rsidRPr="00000000">
        <w:rPr>
          <w:rtl w:val="0"/>
        </w:rPr>
        <w:t xml:space="preserve">6</w:t>
      </w:r>
      <w:r w:rsidDel="00000000" w:rsidR="00000000" w:rsidRPr="00000000">
        <w:rPr>
          <w:rtl w:val="0"/>
        </w:rPr>
        <w:t xml:space="preserve">.- Hitos de Tecnicos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97.498602997206"/>
        <w:gridCol w:w="3225.8926085852177"/>
        <w:gridCol w:w="1164.5821691643387"/>
        <w:gridCol w:w="1560.5401066802137"/>
        <w:gridCol w:w="1676.9983235966474"/>
        <w:tblGridChange w:id="0">
          <w:tblGrid>
            <w:gridCol w:w="1397.498602997206"/>
            <w:gridCol w:w="3225.8926085852177"/>
            <w:gridCol w:w="1164.5821691643387"/>
            <w:gridCol w:w="1560.5401066802137"/>
            <w:gridCol w:w="1676.9983235966474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tcBorders>
              <w:top w:color="284e3f" w:space="0" w:sz="7" w:val="single"/>
              <w:left w:color="284e3f" w:space="0" w:sz="7" w:val="single"/>
              <w:bottom w:color="f6f8f9" w:space="0" w:sz="7" w:val="single"/>
              <w:right w:color="ffffff" w:space="0" w:sz="7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I. Planificación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7" w:val="single"/>
              <w:left w:color="cccccc" w:space="0" w:sz="7" w:val="single"/>
              <w:bottom w:color="f6f8f9" w:space="0" w:sz="7" w:val="single"/>
              <w:right w:color="ffffff" w:space="0" w:sz="7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Diseño de arquitectura y requisitos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7" w:val="single"/>
              <w:left w:color="cccccc" w:space="0" w:sz="7" w:val="single"/>
              <w:bottom w:color="f6f8f9" w:space="0" w:sz="7" w:val="single"/>
              <w:right w:color="ffffff" w:space="0" w:sz="7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1 y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7" w:val="single"/>
              <w:left w:color="cccccc" w:space="0" w:sz="7" w:val="single"/>
              <w:bottom w:color="f6f8f9" w:space="0" w:sz="7" w:val="single"/>
              <w:right w:color="ffffff" w:space="0" w:sz="7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01/04/2026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7" w:val="single"/>
              <w:left w:color="cccccc" w:space="0" w:sz="7" w:val="single"/>
              <w:bottom w:color="f6f8f9" w:space="0" w:sz="7" w:val="single"/>
              <w:right w:color="284e3f" w:space="0" w:sz="7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60 días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7" w:val="single"/>
              <w:left w:color="284e3f" w:space="0" w:sz="7" w:val="single"/>
              <w:bottom w:color="f6f8f9" w:space="0" w:sz="7" w:val="single"/>
              <w:right w:color="f6f8f9" w:space="0" w:sz="7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II. IA 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f6f8f9" w:space="0" w:sz="7" w:val="single"/>
              <w:right w:color="f6f8f9" w:space="0" w:sz="7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Desarrollo y entrenamiento del modelo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f6f8f9" w:space="0" w:sz="7" w:val="single"/>
              <w:right w:color="f6f8f9" w:space="0" w:sz="7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3, 4 y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f6f8f9" w:space="0" w:sz="7" w:val="single"/>
              <w:right w:color="f6f8f9" w:space="0" w:sz="7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01/06/2026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f6f8f9" w:space="0" w:sz="7" w:val="single"/>
              <w:right w:color="284e3f" w:space="0" w:sz="7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90 días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7" w:val="single"/>
              <w:left w:color="284e3f" w:space="0" w:sz="7" w:val="single"/>
              <w:bottom w:color="f6f8f9" w:space="0" w:sz="7" w:val="single"/>
              <w:right w:color="ffffff" w:space="0" w:sz="7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III. Software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f6f8f9" w:space="0" w:sz="7" w:val="single"/>
              <w:right w:color="ffffff" w:space="0" w:sz="7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Desarrollo del frontend y 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f6f8f9" w:space="0" w:sz="7" w:val="single"/>
              <w:right w:color="ffffff" w:space="0" w:sz="7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3, 4, 5 y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f6f8f9" w:space="0" w:sz="7" w:val="single"/>
              <w:right w:color="ffffff" w:space="0" w:sz="7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01/06/2026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f6f8f9" w:space="0" w:sz="7" w:val="single"/>
              <w:right w:color="284e3f" w:space="0" w:sz="7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120 días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7" w:val="single"/>
              <w:left w:color="284e3f" w:space="0" w:sz="7" w:val="single"/>
              <w:bottom w:color="f6f8f9" w:space="0" w:sz="7" w:val="single"/>
              <w:right w:color="f6f8f9" w:space="0" w:sz="7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IV. Unión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f6f8f9" w:space="0" w:sz="7" w:val="single"/>
              <w:right w:color="f6f8f9" w:space="0" w:sz="7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Integración de IA con el Software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f6f8f9" w:space="0" w:sz="7" w:val="single"/>
              <w:right w:color="f6f8f9" w:space="0" w:sz="7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f6f8f9" w:space="0" w:sz="7" w:val="single"/>
              <w:right w:color="f6f8f9" w:space="0" w:sz="7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01/10/2026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f6f8f9" w:space="0" w:sz="7" w:val="single"/>
              <w:right w:color="284e3f" w:space="0" w:sz="7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30 días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7" w:val="single"/>
              <w:left w:color="284e3f" w:space="0" w:sz="7" w:val="single"/>
              <w:bottom w:color="f6f8f9" w:space="0" w:sz="7" w:val="single"/>
              <w:right w:color="ffffff" w:space="0" w:sz="7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V. Calidad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f6f8f9" w:space="0" w:sz="7" w:val="single"/>
              <w:right w:color="ffffff" w:space="0" w:sz="7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Pruebas de usuario y corrección de errores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f6f8f9" w:space="0" w:sz="7" w:val="single"/>
              <w:right w:color="ffffff" w:space="0" w:sz="7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f6f8f9" w:space="0" w:sz="7" w:val="single"/>
              <w:right w:color="ffffff" w:space="0" w:sz="7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01/11/2026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f6f8f9" w:space="0" w:sz="7" w:val="single"/>
              <w:right w:color="284e3f" w:space="0" w:sz="7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20 días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7" w:val="single"/>
              <w:left w:color="284e3f" w:space="0" w:sz="7" w:val="single"/>
              <w:bottom w:color="284e3f" w:space="0" w:sz="7" w:val="single"/>
              <w:right w:color="f6f8f9" w:space="0" w:sz="7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VI. Lanzamiento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284e3f" w:space="0" w:sz="7" w:val="single"/>
              <w:right w:color="f6f8f9" w:space="0" w:sz="7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Despliegue y puesta en marcha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284e3f" w:space="0" w:sz="7" w:val="single"/>
              <w:right w:color="f6f8f9" w:space="0" w:sz="7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284e3f" w:space="0" w:sz="7" w:val="single"/>
              <w:right w:color="f6f8f9" w:space="0" w:sz="7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21/11/2026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284e3f" w:space="0" w:sz="7" w:val="single"/>
              <w:right w:color="284e3f" w:space="0" w:sz="7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10 días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