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1.0141732283466"/>
        <w:gridCol w:w="3711.7417322834654"/>
        <w:gridCol w:w="2256.377952755906"/>
        <w:gridCol w:w="2256.377952755906"/>
        <w:tblGridChange w:id="0">
          <w:tblGrid>
            <w:gridCol w:w="801.0141732283466"/>
            <w:gridCol w:w="3711.7417322834654"/>
            <w:gridCol w:w="2256.377952755906"/>
            <w:gridCol w:w="2256.3779527559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Predecesor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Completar perfil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formulario de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formulario de 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formulario de auspiciantes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Generar hoja de Ruta personalizada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Chatbot de atención Médica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Chatbot de apoyo emocional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Panel administrativo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organización y auspiciantes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Corrección de diseño y funciones de la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5,6,7,8,9,11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