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Gabriel Gino Jorge Dallape - RM94862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Ronaldo Otsuka Ribeiro Mira - RM95595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Mikael Pocker Fonseca - RM95564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79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-tom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4"/>
        </w:rPr>
        <w:t>Suas críticas. Seu paladar. Seu guia.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/>
          <w:i w:val="0"/>
          <w:sz w:val="32"/>
        </w:rPr>
        <w:t>Link do pitch</w:t>
      </w: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Documento 10 de 12 · Plano de negócio da startup Yotakes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2"/>
        </w:rPr>
        <w:t>Business Intelligence &amp; Startup Development — Entrega final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2"/>
        </w:rPr>
        <w:t>Trabalho de Conclusão de Curso apresentado à FIAP para a obtenção do título de Engenheiro de Computação.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color w:val="555555"/>
          <w:sz w:val="22"/>
        </w:rPr>
        <w:t>Grupo 3 · Engenharia da Computação · Design por Tatiane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São Paulo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2026</w:t>
      </w:r>
    </w:p>
    <w:p>
      <w:r>
        <w:br w:type="page"/>
      </w:r>
    </w:p>
    <w:p>
      <w:pPr>
        <w:pStyle w:val="Heading1"/>
        <w:keepNext/>
        <w:spacing w:before="0" w:after="360"/>
      </w:pPr>
      <w:r>
        <w:rPr>
          <w:rFonts w:ascii="Calibri" w:hAnsi="Calibri" w:cs="Calibri" w:eastAsia="Calibri"/>
          <w:b/>
          <w:i w:val="0"/>
          <w:color w:val="000000"/>
          <w:sz w:val="28"/>
        </w:rPr>
        <w:t>10 LINK DO PITCH</w:t>
      </w:r>
    </w:p>
    <w:p>
      <w:pPr>
        <w:spacing w:after="160" w:before="0" w:line="276" w:lineRule="auto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 pitch do Yotakes está publicado como página web (GitHub Pages) e pode ser percorrido pelo teclado: 19 slides de apresentação, um separador e o material de apoio para perguntas da banca — 8 slides auxiliares numerados (nota ponderada, tipos de promoção, painel do parceiro, fluxo da IA, precificação, sustentação, Corner e Beli, LGPD), 8 de Q&amp;A e 5 de dados. Os números dos slides de preço e de sustentação têm memória de cálculo publicada no mesmo repositório.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Figura 6 — QR code para o pitch publicado.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-pit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24 — Links do pitch e do produto.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70"/>
      </w:tblGrid>
      <w:tr>
        <w:tc>
          <w:tcPr>
            <w:tcW w:type="dxa" w:w="3402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Recurso</w:t>
            </w:r>
          </w:p>
        </w:tc>
        <w:tc>
          <w:tcPr>
            <w:tcW w:type="dxa" w:w="5669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Endereço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Pitch (deck publicado)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https://gabrieldallape.github.io/yotakes-pitch/</w:t>
            </w:r>
          </w:p>
        </w:tc>
      </w:tr>
      <w:tr>
        <w:tc>
          <w:tcPr>
            <w:tcW w:type="dxa" w:w="340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Repositório do pitch (fonte, memória de precificação)</w:t>
            </w:r>
          </w:p>
        </w:tc>
        <w:tc>
          <w:tcPr>
            <w:tcW w:type="dxa" w:w="5669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https://github.com/gabrielDallape/yotakes-pitch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Deck em PPTX (entrega CP2)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documentos fiap/BIS-CP2-Pitch/Pitch Yotakes.pptx</w:t>
            </w:r>
          </w:p>
        </w:tc>
      </w:tr>
      <w:tr>
        <w:tc>
          <w:tcPr>
            <w:tcW w:type="dxa" w:w="340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Produto em produção</w:t>
            </w:r>
          </w:p>
        </w:tc>
        <w:tc>
          <w:tcPr>
            <w:tcW w:type="dxa" w:w="5669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https://yotakes.com  ·  https://yotakes.vercel.app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Repositório do produto</w:t>
            </w:r>
          </w:p>
        </w:tc>
        <w:tc>
          <w:tcPr>
            <w:tcW w:type="dxa" w:w="566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https://github.com/gabrielDallape/yotakes</w:t>
            </w:r>
          </w:p>
        </w:tc>
      </w:tr>
    </w:tbl>
    <w:p>
      <w:pPr>
        <w:spacing w:after="80"/>
      </w:pPr>
    </w:p>
    <w:p>
      <w:pPr>
        <w:spacing w:after="160" w:before="0" w:line="276" w:lineRule="auto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Roteiro do deck: 1 em 3 avaliações não é confiável → a Júlia → o tamanho do mercado (156 mil casas em São Paulo, R$ 495 bilhões no Brasil) → o foco → Yotakes: todos os seus takes num só feed → Avalie, Siga, Descubra → já funcionou com cinema (Letterboxd) → a nota tem peso → planos Free, Sous Chef e Chef → Restaurante Parceiro e o painel → road map → “Suas críticas. Seu paladar. Seu guia.”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i w:val="0"/>
        <w:color w:val="555555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