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D61" w:rsidRPr="000509D5" w:rsidRDefault="005F1D61" w:rsidP="00B267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F1D61" w:rsidRPr="000509D5" w:rsidRDefault="005F1D61" w:rsidP="00B267D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09D5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1520DDB" wp14:editId="73EA6B97">
            <wp:extent cx="1600200" cy="127692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0746" t="38277" r="41791" b="36938"/>
                    <a:stretch/>
                  </pic:blipFill>
                  <pic:spPr bwMode="auto">
                    <a:xfrm>
                      <a:off x="0" y="0"/>
                      <a:ext cx="1610639" cy="1285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1D61" w:rsidRPr="000509D5" w:rsidRDefault="005F1D61" w:rsidP="00B267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09D5">
        <w:rPr>
          <w:rFonts w:ascii="Times New Roman" w:eastAsia="Times New Roman" w:hAnsi="Times New Roman" w:cs="Times New Roman"/>
          <w:b/>
          <w:sz w:val="24"/>
          <w:szCs w:val="24"/>
        </w:rPr>
        <w:t xml:space="preserve">INSTITUTO FEDERAL DE EDUCAÇÃO, CIÊNCIA E TECNOLOGIA DA PARAÍBA </w:t>
      </w:r>
    </w:p>
    <w:p w:rsidR="005F1D61" w:rsidRPr="000509D5" w:rsidRDefault="005F1D61" w:rsidP="00B267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09D5">
        <w:rPr>
          <w:rFonts w:ascii="Times New Roman" w:eastAsia="Times New Roman" w:hAnsi="Times New Roman" w:cs="Times New Roman"/>
          <w:b/>
          <w:sz w:val="24"/>
          <w:szCs w:val="24"/>
        </w:rPr>
        <w:t xml:space="preserve">CAMPUS CAMPINA GRANDE </w:t>
      </w:r>
    </w:p>
    <w:p w:rsidR="005F1D61" w:rsidRPr="000509D5" w:rsidRDefault="005F1D61" w:rsidP="00B267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09D5">
        <w:rPr>
          <w:rFonts w:ascii="Times New Roman" w:eastAsia="Times New Roman" w:hAnsi="Times New Roman" w:cs="Times New Roman"/>
          <w:b/>
          <w:sz w:val="24"/>
          <w:szCs w:val="24"/>
        </w:rPr>
        <w:t xml:space="preserve">CURSO DE TECNOLOGIA EM TELEMÁTICA </w:t>
      </w:r>
    </w:p>
    <w:p w:rsidR="0017363F" w:rsidRPr="000509D5" w:rsidRDefault="0017363F" w:rsidP="00B267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09D5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E55226">
        <w:rPr>
          <w:rFonts w:ascii="Times New Roman" w:eastAsia="Times New Roman" w:hAnsi="Times New Roman" w:cs="Times New Roman"/>
          <w:b/>
          <w:sz w:val="24"/>
          <w:szCs w:val="24"/>
        </w:rPr>
        <w:t xml:space="preserve">ISCIPLINA: PROCESSAMENTO DIGITAL DE SINAIS </w:t>
      </w:r>
      <w:r w:rsidRPr="000509D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17363F" w:rsidRPr="000509D5" w:rsidRDefault="0017363F" w:rsidP="00B267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09D5">
        <w:rPr>
          <w:rFonts w:ascii="Times New Roman" w:eastAsia="Times New Roman" w:hAnsi="Times New Roman" w:cs="Times New Roman"/>
          <w:b/>
          <w:sz w:val="24"/>
          <w:szCs w:val="24"/>
        </w:rPr>
        <w:t>PR</w:t>
      </w:r>
      <w:r w:rsidR="00E55226">
        <w:rPr>
          <w:rFonts w:ascii="Times New Roman" w:eastAsia="Times New Roman" w:hAnsi="Times New Roman" w:cs="Times New Roman"/>
          <w:b/>
          <w:sz w:val="24"/>
          <w:szCs w:val="24"/>
        </w:rPr>
        <w:t>OFESSOR: MOACY PEREIRA DA SILVA</w:t>
      </w:r>
      <w:r w:rsidRPr="000509D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5F1D61" w:rsidRPr="000509D5" w:rsidRDefault="0017363F" w:rsidP="005D79D6">
      <w:pPr>
        <w:suppressAutoHyphens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09D5">
        <w:rPr>
          <w:rFonts w:ascii="Times New Roman" w:hAnsi="Times New Roman" w:cs="Times New Roman"/>
          <w:b/>
          <w:sz w:val="24"/>
          <w:szCs w:val="24"/>
        </w:rPr>
        <w:t xml:space="preserve">ALUNA: </w:t>
      </w:r>
      <w:r w:rsidR="005D79D6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5F1D61" w:rsidRPr="000509D5">
        <w:rPr>
          <w:rFonts w:ascii="Times New Roman" w:hAnsi="Times New Roman" w:cs="Times New Roman"/>
          <w:b/>
          <w:sz w:val="24"/>
          <w:szCs w:val="24"/>
        </w:rPr>
        <w:t>GABRIELA NEVES BELÉM</w:t>
      </w:r>
    </w:p>
    <w:p w:rsidR="00CC5A8C" w:rsidRPr="000509D5" w:rsidRDefault="00CC5A8C" w:rsidP="00B267DF">
      <w:pPr>
        <w:suppressAutoHyphens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1D61" w:rsidRPr="000509D5" w:rsidRDefault="005F1D61" w:rsidP="00B267DF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5A8C" w:rsidRPr="000509D5" w:rsidRDefault="00CC5A8C" w:rsidP="00B267DF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7363F" w:rsidRPr="000509D5" w:rsidRDefault="0017363F" w:rsidP="00B267DF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7363F" w:rsidRPr="000509D5" w:rsidRDefault="0017363F" w:rsidP="00B267DF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7363F" w:rsidRPr="000509D5" w:rsidRDefault="0017363F" w:rsidP="00B267DF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5A8C" w:rsidRPr="000509D5" w:rsidRDefault="00CC5A8C" w:rsidP="00B267DF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5A8C" w:rsidRPr="000509D5" w:rsidRDefault="00CC5A8C" w:rsidP="00B267DF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F1D61" w:rsidRPr="000509D5" w:rsidRDefault="005F1D61" w:rsidP="00B267DF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361A3" w:rsidRDefault="00E55226" w:rsidP="00E361A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ESTUDO </w:t>
      </w:r>
      <w:r w:rsidR="00E361A3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DIRIGIDO – PARTE 3</w:t>
      </w:r>
    </w:p>
    <w:p w:rsidR="005F1D61" w:rsidRPr="00E361A3" w:rsidRDefault="00E361A3" w:rsidP="00E361A3">
      <w:pPr>
        <w:suppressAutoHyphen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E361A3">
        <w:rPr>
          <w:rFonts w:ascii="Times New Roman" w:hAnsi="Times New Roman" w:cs="Times New Roman"/>
          <w:b/>
          <w:sz w:val="24"/>
        </w:rPr>
        <w:t>ANÁLISE NO DOMÍNIO DA FREQUÊNCIA</w:t>
      </w:r>
    </w:p>
    <w:p w:rsidR="005F1D61" w:rsidRPr="000509D5" w:rsidRDefault="005F1D61" w:rsidP="00B267DF">
      <w:pPr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1D61" w:rsidRPr="000509D5" w:rsidRDefault="005F1D61" w:rsidP="00B267DF">
      <w:pPr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1D61" w:rsidRDefault="005F1D61" w:rsidP="00B267DF">
      <w:pPr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361A3" w:rsidRPr="000509D5" w:rsidRDefault="00E361A3" w:rsidP="00B267DF">
      <w:pPr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363F" w:rsidRPr="000509D5" w:rsidRDefault="0017363F" w:rsidP="00B267DF">
      <w:pPr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1D61" w:rsidRPr="000509D5" w:rsidRDefault="005F1D61" w:rsidP="00B267DF">
      <w:pPr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1D61" w:rsidRPr="000509D5" w:rsidRDefault="005F1D61" w:rsidP="00B267DF">
      <w:pPr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1D61" w:rsidRDefault="005F1D61" w:rsidP="00F743D1">
      <w:pPr>
        <w:suppressAutoHyphens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09D5">
        <w:rPr>
          <w:rFonts w:ascii="Times New Roman" w:hAnsi="Times New Roman" w:cs="Times New Roman"/>
          <w:b/>
          <w:sz w:val="24"/>
          <w:szCs w:val="24"/>
        </w:rPr>
        <w:t>CAMPINA GRANDE – PB</w:t>
      </w:r>
    </w:p>
    <w:p w:rsidR="0007526C" w:rsidRDefault="00E55226" w:rsidP="00E361A3">
      <w:pPr>
        <w:suppressAutoHyphens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EA666B" w:rsidRDefault="00742EDE" w:rsidP="00742EDE">
      <w:pPr>
        <w:suppressAutoHyphens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sz w:val="24"/>
          <w:szCs w:val="24"/>
        </w:rPr>
        <w:lastRenderedPageBreak/>
        <w:t>GRAFICOS E ESPECTROS OBTIDOS</w:t>
      </w:r>
    </w:p>
    <w:bookmarkEnd w:id="0"/>
    <w:p w:rsidR="00742EDE" w:rsidRPr="00742EDE" w:rsidRDefault="00742EDE" w:rsidP="00742EDE">
      <w:pPr>
        <w:pStyle w:val="Ttulo2"/>
        <w:jc w:val="both"/>
        <w:rPr>
          <w:sz w:val="24"/>
          <w:szCs w:val="24"/>
        </w:rPr>
      </w:pPr>
      <w:r w:rsidRPr="00742EDE">
        <w:rPr>
          <w:sz w:val="24"/>
          <w:szCs w:val="24"/>
        </w:rPr>
        <w:t>QUESTÃO 1 — FFT DE UMA SENOIDE</w:t>
      </w:r>
    </w:p>
    <w:p w:rsidR="00742EDE" w:rsidRPr="00742EDE" w:rsidRDefault="00742EDE" w:rsidP="00742EDE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742EDE">
        <w:rPr>
          <w:rFonts w:ascii="Times New Roman" w:hAnsi="Times New Roman" w:cs="Times New Roman"/>
          <w:color w:val="auto"/>
        </w:rPr>
        <w:t>Resultado Esperado</w:t>
      </w:r>
    </w:p>
    <w:p w:rsidR="00742EDE" w:rsidRPr="00742EDE" w:rsidRDefault="00742EDE" w:rsidP="00742EDE">
      <w:pPr>
        <w:pStyle w:val="NormalWeb"/>
        <w:numPr>
          <w:ilvl w:val="0"/>
          <w:numId w:val="1"/>
        </w:numPr>
        <w:jc w:val="both"/>
      </w:pPr>
      <w:r w:rsidRPr="00742EDE">
        <w:t xml:space="preserve">No domínio do tempo: </w:t>
      </w:r>
      <w:proofErr w:type="spellStart"/>
      <w:r w:rsidRPr="00742EDE">
        <w:t>senoide</w:t>
      </w:r>
      <w:proofErr w:type="spellEnd"/>
      <w:r w:rsidRPr="00742EDE">
        <w:t xml:space="preserve"> periódica discreta.</w:t>
      </w:r>
    </w:p>
    <w:p w:rsidR="00742EDE" w:rsidRPr="00742EDE" w:rsidRDefault="00742EDE" w:rsidP="00742EDE">
      <w:pPr>
        <w:pStyle w:val="NormalWeb"/>
        <w:numPr>
          <w:ilvl w:val="0"/>
          <w:numId w:val="1"/>
        </w:numPr>
        <w:jc w:val="both"/>
      </w:pPr>
      <w:r w:rsidRPr="00742EDE">
        <w:t>No espectro: um pico dominante na frequência normalizada (f_0 = 0,1).</w:t>
      </w:r>
    </w:p>
    <w:p w:rsidR="00742EDE" w:rsidRPr="00742EDE" w:rsidRDefault="00742EDE" w:rsidP="00742EDE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742EDE">
        <w:rPr>
          <w:rFonts w:ascii="Times New Roman" w:hAnsi="Times New Roman" w:cs="Times New Roman"/>
          <w:color w:val="auto"/>
        </w:rPr>
        <w:t>Interpretação</w:t>
      </w:r>
    </w:p>
    <w:p w:rsidR="00742EDE" w:rsidRPr="00742EDE" w:rsidRDefault="00742EDE" w:rsidP="00742EDE">
      <w:pPr>
        <w:pStyle w:val="NormalWeb"/>
        <w:jc w:val="both"/>
      </w:pPr>
      <w:r w:rsidRPr="00742EDE">
        <w:t xml:space="preserve">O gráfico espectral apresenta uma componente dominante correspondente à frequência da </w:t>
      </w:r>
      <w:proofErr w:type="spellStart"/>
      <w:r w:rsidRPr="00742EDE">
        <w:t>senoide</w:t>
      </w:r>
      <w:proofErr w:type="spellEnd"/>
      <w:r w:rsidRPr="00742EDE">
        <w:t xml:space="preserve"> gerada, demonstrando o funcionamento da FFT na identificação espectral.</w:t>
      </w:r>
    </w:p>
    <w:p w:rsidR="00742EDE" w:rsidRPr="00742EDE" w:rsidRDefault="00742EDE" w:rsidP="00742ED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2EDE">
        <w:rPr>
          <w:rFonts w:ascii="Times New Roman" w:hAnsi="Times New Roman" w:cs="Times New Roman"/>
          <w:b/>
          <w:sz w:val="24"/>
          <w:szCs w:val="24"/>
        </w:rPr>
        <w:t>QUESTÃO 2 — SOMA DE DUAS SENOIDES</w:t>
      </w:r>
    </w:p>
    <w:p w:rsidR="00742EDE" w:rsidRPr="00742EDE" w:rsidRDefault="00742EDE" w:rsidP="00742EDE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742EDE">
        <w:rPr>
          <w:rFonts w:ascii="Times New Roman" w:hAnsi="Times New Roman" w:cs="Times New Roman"/>
          <w:color w:val="auto"/>
        </w:rPr>
        <w:t>Resultado Esperado</w:t>
      </w:r>
    </w:p>
    <w:p w:rsidR="00742EDE" w:rsidRPr="00742EDE" w:rsidRDefault="00742EDE" w:rsidP="00742EDE">
      <w:pPr>
        <w:pStyle w:val="NormalWeb"/>
        <w:numPr>
          <w:ilvl w:val="0"/>
          <w:numId w:val="2"/>
        </w:numPr>
        <w:jc w:val="both"/>
      </w:pPr>
      <w:r w:rsidRPr="00742EDE">
        <w:t>No domínio do tempo: sinal composto pela soma de duas ondas.</w:t>
      </w:r>
    </w:p>
    <w:p w:rsidR="00742EDE" w:rsidRPr="00742EDE" w:rsidRDefault="00742EDE" w:rsidP="00742EDE">
      <w:pPr>
        <w:pStyle w:val="NormalWeb"/>
        <w:numPr>
          <w:ilvl w:val="0"/>
          <w:numId w:val="2"/>
        </w:numPr>
        <w:jc w:val="both"/>
      </w:pPr>
      <w:r w:rsidRPr="00742EDE">
        <w:t>No espectro: dois picos distintos nas frequências (0,1) e (0,3).</w:t>
      </w:r>
    </w:p>
    <w:p w:rsidR="00742EDE" w:rsidRPr="00742EDE" w:rsidRDefault="00742EDE" w:rsidP="00742EDE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742EDE">
        <w:rPr>
          <w:rFonts w:ascii="Times New Roman" w:hAnsi="Times New Roman" w:cs="Times New Roman"/>
          <w:color w:val="auto"/>
        </w:rPr>
        <w:t>Interpretação</w:t>
      </w:r>
    </w:p>
    <w:p w:rsidR="00742EDE" w:rsidRPr="00742EDE" w:rsidRDefault="00742EDE" w:rsidP="00742EDE">
      <w:pPr>
        <w:pStyle w:val="NormalWeb"/>
        <w:jc w:val="both"/>
      </w:pPr>
      <w:r w:rsidRPr="00742EDE">
        <w:t>A FFT permite identificar separadamente as duas frequências presentes no sinal, mesmo que o sinal no tempo apresente forma mais complexa.</w:t>
      </w:r>
    </w:p>
    <w:p w:rsidR="00742EDE" w:rsidRPr="00742EDE" w:rsidRDefault="00742EDE" w:rsidP="00742ED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2EDE">
        <w:rPr>
          <w:rFonts w:ascii="Times New Roman" w:hAnsi="Times New Roman" w:cs="Times New Roman"/>
          <w:b/>
          <w:sz w:val="24"/>
          <w:szCs w:val="24"/>
        </w:rPr>
        <w:t>QUESTÃO 3 — ALIASING</w:t>
      </w:r>
    </w:p>
    <w:p w:rsidR="00742EDE" w:rsidRPr="00742EDE" w:rsidRDefault="00742EDE" w:rsidP="00742EDE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742EDE">
        <w:rPr>
          <w:rFonts w:ascii="Times New Roman" w:hAnsi="Times New Roman" w:cs="Times New Roman"/>
          <w:color w:val="auto"/>
        </w:rPr>
        <w:t>Resultado Esperado</w:t>
      </w:r>
    </w:p>
    <w:p w:rsidR="00742EDE" w:rsidRPr="00742EDE" w:rsidRDefault="00742EDE" w:rsidP="00742EDE">
      <w:pPr>
        <w:pStyle w:val="NormalWeb"/>
        <w:numPr>
          <w:ilvl w:val="0"/>
          <w:numId w:val="3"/>
        </w:numPr>
        <w:jc w:val="both"/>
      </w:pPr>
      <w:r w:rsidRPr="00742EDE">
        <w:t>Espectro correto com taxa de amostragem adequada.</w:t>
      </w:r>
    </w:p>
    <w:p w:rsidR="00742EDE" w:rsidRPr="00742EDE" w:rsidRDefault="00742EDE" w:rsidP="00742EDE">
      <w:pPr>
        <w:pStyle w:val="NormalWeb"/>
        <w:numPr>
          <w:ilvl w:val="0"/>
          <w:numId w:val="3"/>
        </w:numPr>
        <w:jc w:val="both"/>
      </w:pPr>
      <w:r w:rsidRPr="00742EDE">
        <w:t>Espectro distorcido com redução da frequência de amostragem.</w:t>
      </w:r>
    </w:p>
    <w:p w:rsidR="00742EDE" w:rsidRPr="00742EDE" w:rsidRDefault="00742EDE" w:rsidP="00742EDE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742EDE">
        <w:rPr>
          <w:rFonts w:ascii="Times New Roman" w:hAnsi="Times New Roman" w:cs="Times New Roman"/>
          <w:color w:val="auto"/>
        </w:rPr>
        <w:t>Interpretação</w:t>
      </w:r>
    </w:p>
    <w:p w:rsidR="00742EDE" w:rsidRPr="00742EDE" w:rsidRDefault="00742EDE" w:rsidP="00742EDE">
      <w:pPr>
        <w:pStyle w:val="NormalWeb"/>
        <w:jc w:val="both"/>
      </w:pPr>
      <w:r w:rsidRPr="00742EDE">
        <w:t xml:space="preserve">Quando a taxa de amostragem fica abaixo do limite de </w:t>
      </w:r>
      <w:proofErr w:type="spellStart"/>
      <w:r w:rsidRPr="00742EDE">
        <w:t>Nyquist</w:t>
      </w:r>
      <w:proofErr w:type="spellEnd"/>
      <w:r w:rsidRPr="00742EDE">
        <w:t xml:space="preserve">, ocorre </w:t>
      </w:r>
      <w:proofErr w:type="spellStart"/>
      <w:r w:rsidRPr="00742EDE">
        <w:t>aliasing</w:t>
      </w:r>
      <w:proofErr w:type="spellEnd"/>
      <w:r w:rsidRPr="00742EDE">
        <w:t>, fazendo com que frequências elevadas apareçam em posições incorretas no espectro.</w:t>
      </w:r>
    </w:p>
    <w:p w:rsidR="00742EDE" w:rsidRPr="00742EDE" w:rsidRDefault="00742EDE" w:rsidP="00742EDE">
      <w:pPr>
        <w:jc w:val="center"/>
        <w:rPr>
          <w:rStyle w:val="katex-mathml"/>
          <w:rFonts w:ascii="Times New Roman" w:hAnsi="Times New Roman" w:cs="Times New Roman"/>
          <w:sz w:val="32"/>
        </w:rPr>
      </w:pPr>
      <w:proofErr w:type="spellStart"/>
      <w:proofErr w:type="gramStart"/>
      <w:r>
        <w:rPr>
          <w:rStyle w:val="katex-mathml"/>
          <w:rFonts w:ascii="Times New Roman" w:hAnsi="Times New Roman" w:cs="Times New Roman"/>
          <w:sz w:val="32"/>
        </w:rPr>
        <w:t>f</w:t>
      </w:r>
      <w:r w:rsidRPr="00742EDE">
        <w:rPr>
          <w:rStyle w:val="katex-mathml"/>
          <w:rFonts w:ascii="Times New Roman" w:hAnsi="Times New Roman" w:cs="Times New Roman"/>
          <w:sz w:val="32"/>
        </w:rPr>
        <w:t>s</w:t>
      </w:r>
      <w:proofErr w:type="spellEnd"/>
      <w:proofErr w:type="gramEnd"/>
      <w:r>
        <w:rPr>
          <w:rStyle w:val="katex-mathml"/>
          <w:rFonts w:ascii="Times New Roman" w:hAnsi="Times New Roman" w:cs="Times New Roman"/>
          <w:sz w:val="32"/>
        </w:rPr>
        <w:t xml:space="preserve"> </w:t>
      </w:r>
      <w:r w:rsidRPr="00742EDE">
        <w:rPr>
          <w:rStyle w:val="katex-mathml"/>
          <w:rFonts w:ascii="Times New Roman" w:hAnsi="Times New Roman" w:cs="Times New Roman"/>
          <w:sz w:val="32"/>
        </w:rPr>
        <w:t>≥</w:t>
      </w:r>
      <w:r>
        <w:rPr>
          <w:rStyle w:val="katex-mathml"/>
          <w:rFonts w:ascii="Times New Roman" w:hAnsi="Times New Roman" w:cs="Times New Roman"/>
          <w:sz w:val="32"/>
        </w:rPr>
        <w:t xml:space="preserve"> </w:t>
      </w:r>
      <w:r w:rsidRPr="00742EDE">
        <w:rPr>
          <w:rStyle w:val="katex-mathml"/>
          <w:rFonts w:ascii="Times New Roman" w:hAnsi="Times New Roman" w:cs="Times New Roman"/>
          <w:sz w:val="32"/>
        </w:rPr>
        <w:t>2fmax</w:t>
      </w:r>
      <w:r>
        <w:rPr>
          <w:rStyle w:val="katex-mathml"/>
          <w:rFonts w:ascii="Times New Roman" w:hAnsi="Times New Roman" w:cs="Times New Roman"/>
          <w:sz w:val="32"/>
        </w:rPr>
        <w:t>f</w:t>
      </w:r>
    </w:p>
    <w:p w:rsidR="00742EDE" w:rsidRPr="00742EDE" w:rsidRDefault="00742EDE" w:rsidP="00742ED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2EDE">
        <w:rPr>
          <w:rFonts w:ascii="Times New Roman" w:hAnsi="Times New Roman" w:cs="Times New Roman"/>
          <w:b/>
          <w:sz w:val="24"/>
          <w:szCs w:val="24"/>
        </w:rPr>
        <w:t>QUESTÃO 4 — JANELAMENTO</w:t>
      </w:r>
    </w:p>
    <w:p w:rsidR="00742EDE" w:rsidRPr="00742EDE" w:rsidRDefault="00742EDE" w:rsidP="00742EDE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742EDE">
        <w:rPr>
          <w:rFonts w:ascii="Times New Roman" w:hAnsi="Times New Roman" w:cs="Times New Roman"/>
          <w:color w:val="auto"/>
        </w:rPr>
        <w:t>Resultado Esperado</w:t>
      </w:r>
    </w:p>
    <w:p w:rsidR="00742EDE" w:rsidRPr="00742EDE" w:rsidRDefault="00742EDE" w:rsidP="00742EDE">
      <w:pPr>
        <w:pStyle w:val="NormalWeb"/>
        <w:numPr>
          <w:ilvl w:val="0"/>
          <w:numId w:val="4"/>
        </w:numPr>
        <w:jc w:val="both"/>
      </w:pPr>
      <w:r w:rsidRPr="00742EDE">
        <w:t>Sem janela: maior espalhamento espectral.</w:t>
      </w:r>
    </w:p>
    <w:p w:rsidR="00742EDE" w:rsidRPr="00742EDE" w:rsidRDefault="00742EDE" w:rsidP="00742EDE">
      <w:pPr>
        <w:pStyle w:val="NormalWeb"/>
        <w:numPr>
          <w:ilvl w:val="0"/>
          <w:numId w:val="4"/>
        </w:numPr>
        <w:jc w:val="both"/>
      </w:pPr>
      <w:r w:rsidRPr="00742EDE">
        <w:t xml:space="preserve">Com janela de </w:t>
      </w:r>
      <w:proofErr w:type="spellStart"/>
      <w:r w:rsidRPr="00742EDE">
        <w:t>Hamming</w:t>
      </w:r>
      <w:proofErr w:type="spellEnd"/>
      <w:r w:rsidRPr="00742EDE">
        <w:t>: redução do vazamento espectral.</w:t>
      </w:r>
    </w:p>
    <w:p w:rsidR="00742EDE" w:rsidRPr="00742EDE" w:rsidRDefault="00742EDE" w:rsidP="00742EDE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742EDE">
        <w:rPr>
          <w:rFonts w:ascii="Times New Roman" w:hAnsi="Times New Roman" w:cs="Times New Roman"/>
          <w:color w:val="auto"/>
        </w:rPr>
        <w:lastRenderedPageBreak/>
        <w:t>Interpretação</w:t>
      </w:r>
    </w:p>
    <w:p w:rsidR="00742EDE" w:rsidRPr="00742EDE" w:rsidRDefault="00742EDE" w:rsidP="00742EDE">
      <w:pPr>
        <w:pStyle w:val="NormalWeb"/>
        <w:jc w:val="both"/>
      </w:pPr>
      <w:r w:rsidRPr="00742EDE">
        <w:t>A aplicação da janela suaviza as descontinuidades do sinal e reduz componentes laterais indesejadas no espectro.</w:t>
      </w:r>
    </w:p>
    <w:p w:rsidR="00742EDE" w:rsidRPr="00742EDE" w:rsidRDefault="00742EDE" w:rsidP="00742ED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2EDE">
        <w:rPr>
          <w:rFonts w:ascii="Times New Roman" w:hAnsi="Times New Roman" w:cs="Times New Roman"/>
          <w:b/>
          <w:sz w:val="24"/>
          <w:szCs w:val="24"/>
        </w:rPr>
        <w:t>QUESTÃO 5 — SINAL COM RUÍDO</w:t>
      </w:r>
    </w:p>
    <w:p w:rsidR="00742EDE" w:rsidRPr="00742EDE" w:rsidRDefault="00742EDE" w:rsidP="00742EDE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742EDE">
        <w:rPr>
          <w:rFonts w:ascii="Times New Roman" w:hAnsi="Times New Roman" w:cs="Times New Roman"/>
          <w:color w:val="auto"/>
        </w:rPr>
        <w:t>Resultado Esperado</w:t>
      </w:r>
    </w:p>
    <w:p w:rsidR="00742EDE" w:rsidRPr="00742EDE" w:rsidRDefault="00742EDE" w:rsidP="00742EDE">
      <w:pPr>
        <w:pStyle w:val="NormalWeb"/>
        <w:numPr>
          <w:ilvl w:val="0"/>
          <w:numId w:val="5"/>
        </w:numPr>
        <w:jc w:val="both"/>
      </w:pPr>
      <w:r w:rsidRPr="00742EDE">
        <w:t>Sinal temporal com aparência irregular devido ao ruído.</w:t>
      </w:r>
    </w:p>
    <w:p w:rsidR="00742EDE" w:rsidRPr="00742EDE" w:rsidRDefault="00742EDE" w:rsidP="00742EDE">
      <w:pPr>
        <w:pStyle w:val="NormalWeb"/>
        <w:numPr>
          <w:ilvl w:val="0"/>
          <w:numId w:val="5"/>
        </w:numPr>
        <w:jc w:val="both"/>
      </w:pPr>
      <w:r w:rsidRPr="00742EDE">
        <w:t>Espectro contendo ruído distribuído ao longo das frequências.</w:t>
      </w:r>
    </w:p>
    <w:p w:rsidR="00742EDE" w:rsidRPr="00742EDE" w:rsidRDefault="00742EDE" w:rsidP="00742EDE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742EDE">
        <w:rPr>
          <w:rFonts w:ascii="Times New Roman" w:hAnsi="Times New Roman" w:cs="Times New Roman"/>
          <w:color w:val="auto"/>
        </w:rPr>
        <w:t>Interpretação</w:t>
      </w:r>
    </w:p>
    <w:p w:rsidR="00742EDE" w:rsidRPr="00742EDE" w:rsidRDefault="00742EDE" w:rsidP="00742EDE">
      <w:pPr>
        <w:pStyle w:val="NormalWeb"/>
        <w:jc w:val="both"/>
      </w:pPr>
      <w:r w:rsidRPr="00742EDE">
        <w:t>Mesmo na presença de ruído, a FFT ainda permite identificar a frequência principal do sinal.</w:t>
      </w:r>
    </w:p>
    <w:p w:rsidR="00742EDE" w:rsidRPr="00742EDE" w:rsidRDefault="00742EDE" w:rsidP="00742ED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2EDE">
        <w:rPr>
          <w:rFonts w:ascii="Times New Roman" w:hAnsi="Times New Roman" w:cs="Times New Roman"/>
          <w:b/>
          <w:sz w:val="24"/>
          <w:szCs w:val="24"/>
        </w:rPr>
        <w:t>QUESTÃO 6 — IMPLEMENTAÇÃO DA DFT</w:t>
      </w:r>
    </w:p>
    <w:p w:rsidR="00742EDE" w:rsidRPr="00742EDE" w:rsidRDefault="00742EDE" w:rsidP="00742EDE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742EDE">
        <w:rPr>
          <w:rFonts w:ascii="Times New Roman" w:hAnsi="Times New Roman" w:cs="Times New Roman"/>
          <w:color w:val="auto"/>
        </w:rPr>
        <w:t>Resultado Esperado</w:t>
      </w:r>
    </w:p>
    <w:p w:rsidR="00742EDE" w:rsidRPr="00742EDE" w:rsidRDefault="00742EDE" w:rsidP="00742EDE">
      <w:pPr>
        <w:pStyle w:val="NormalWeb"/>
        <w:numPr>
          <w:ilvl w:val="0"/>
          <w:numId w:val="6"/>
        </w:numPr>
        <w:jc w:val="both"/>
      </w:pPr>
      <w:r w:rsidRPr="00742EDE">
        <w:t>Os valores obtidos pela DFT manual e pela FFT devem coincidir.</w:t>
      </w:r>
    </w:p>
    <w:p w:rsidR="00742EDE" w:rsidRPr="00742EDE" w:rsidRDefault="00742EDE" w:rsidP="00742EDE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742EDE">
        <w:rPr>
          <w:rFonts w:ascii="Times New Roman" w:hAnsi="Times New Roman" w:cs="Times New Roman"/>
          <w:color w:val="auto"/>
        </w:rPr>
        <w:t>Interpretação</w:t>
      </w:r>
    </w:p>
    <w:p w:rsidR="00742EDE" w:rsidRPr="00742EDE" w:rsidRDefault="00742EDE" w:rsidP="00742EDE">
      <w:pPr>
        <w:pStyle w:val="NormalWeb"/>
        <w:jc w:val="both"/>
      </w:pPr>
      <w:r w:rsidRPr="00742EDE">
        <w:t>A atividade comprova matematicamente a equivalência entre a implementação direta da DFT e a FFT computacional.</w:t>
      </w:r>
    </w:p>
    <w:p w:rsidR="00742EDE" w:rsidRPr="00742EDE" w:rsidRDefault="00742EDE" w:rsidP="00742ED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2EDE">
        <w:rPr>
          <w:rFonts w:ascii="Times New Roman" w:hAnsi="Times New Roman" w:cs="Times New Roman"/>
          <w:b/>
          <w:sz w:val="24"/>
          <w:szCs w:val="24"/>
        </w:rPr>
        <w:t>QUESTÃO 7 — RESPOSTA AO IMPULSO</w:t>
      </w:r>
    </w:p>
    <w:p w:rsidR="00742EDE" w:rsidRPr="00742EDE" w:rsidRDefault="00742EDE" w:rsidP="00742EDE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742EDE">
        <w:rPr>
          <w:rFonts w:ascii="Times New Roman" w:hAnsi="Times New Roman" w:cs="Times New Roman"/>
          <w:color w:val="auto"/>
        </w:rPr>
        <w:t>Resultado Esperado</w:t>
      </w:r>
    </w:p>
    <w:p w:rsidR="00742EDE" w:rsidRPr="00742EDE" w:rsidRDefault="00742EDE" w:rsidP="00742EDE">
      <w:pPr>
        <w:pStyle w:val="NormalWeb"/>
        <w:numPr>
          <w:ilvl w:val="0"/>
          <w:numId w:val="7"/>
        </w:numPr>
        <w:jc w:val="both"/>
      </w:pPr>
      <w:r w:rsidRPr="00742EDE">
        <w:t>Sequência decrescente exponencialmente.</w:t>
      </w:r>
    </w:p>
    <w:p w:rsidR="00742EDE" w:rsidRPr="00742EDE" w:rsidRDefault="00742EDE" w:rsidP="00742EDE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742EDE">
        <w:rPr>
          <w:rFonts w:ascii="Times New Roman" w:hAnsi="Times New Roman" w:cs="Times New Roman"/>
          <w:color w:val="auto"/>
        </w:rPr>
        <w:t>Interpretação</w:t>
      </w:r>
    </w:p>
    <w:p w:rsidR="00742EDE" w:rsidRPr="00742EDE" w:rsidRDefault="00742EDE" w:rsidP="00742EDE">
      <w:pPr>
        <w:pStyle w:val="NormalWeb"/>
        <w:jc w:val="both"/>
      </w:pPr>
      <w:r w:rsidRPr="00742EDE">
        <w:t>Como a resposta ao impulso tende a zero ao longo do tempo, o sistema é considerado estável.</w:t>
      </w:r>
    </w:p>
    <w:p w:rsidR="00742EDE" w:rsidRPr="00742EDE" w:rsidRDefault="00742EDE" w:rsidP="00742ED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2EDE">
        <w:rPr>
          <w:rFonts w:ascii="Times New Roman" w:hAnsi="Times New Roman" w:cs="Times New Roman"/>
          <w:b/>
          <w:sz w:val="24"/>
          <w:szCs w:val="24"/>
        </w:rPr>
        <w:t>QUESTÃO 8 — RESOLUÇÃO ESPECTRAL</w:t>
      </w:r>
    </w:p>
    <w:p w:rsidR="00742EDE" w:rsidRPr="00742EDE" w:rsidRDefault="00742EDE" w:rsidP="00742EDE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742EDE">
        <w:rPr>
          <w:rFonts w:ascii="Times New Roman" w:hAnsi="Times New Roman" w:cs="Times New Roman"/>
          <w:color w:val="auto"/>
        </w:rPr>
        <w:t>Resultado Esperado</w:t>
      </w:r>
    </w:p>
    <w:p w:rsidR="00742EDE" w:rsidRPr="00742EDE" w:rsidRDefault="00742EDE" w:rsidP="00742EDE">
      <w:pPr>
        <w:pStyle w:val="NormalWeb"/>
        <w:numPr>
          <w:ilvl w:val="0"/>
          <w:numId w:val="8"/>
        </w:numPr>
        <w:jc w:val="both"/>
      </w:pPr>
      <w:r w:rsidRPr="00742EDE">
        <w:t>Com poucas amostras: espectro menos definido.</w:t>
      </w:r>
    </w:p>
    <w:p w:rsidR="00742EDE" w:rsidRPr="00742EDE" w:rsidRDefault="00742EDE" w:rsidP="00742EDE">
      <w:pPr>
        <w:pStyle w:val="NormalWeb"/>
        <w:numPr>
          <w:ilvl w:val="0"/>
          <w:numId w:val="8"/>
        </w:numPr>
        <w:jc w:val="both"/>
      </w:pPr>
      <w:r w:rsidRPr="00742EDE">
        <w:t>Com mais amostras: espectro mais preciso e estreito.</w:t>
      </w:r>
    </w:p>
    <w:p w:rsidR="00742EDE" w:rsidRPr="00742EDE" w:rsidRDefault="00742EDE" w:rsidP="00742EDE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742EDE">
        <w:rPr>
          <w:rFonts w:ascii="Times New Roman" w:hAnsi="Times New Roman" w:cs="Times New Roman"/>
          <w:color w:val="auto"/>
        </w:rPr>
        <w:t>Interpretação</w:t>
      </w:r>
    </w:p>
    <w:p w:rsidR="00742EDE" w:rsidRPr="00742EDE" w:rsidRDefault="00742EDE" w:rsidP="00742EDE">
      <w:pPr>
        <w:pStyle w:val="NormalWeb"/>
        <w:jc w:val="both"/>
      </w:pPr>
      <w:r w:rsidRPr="00742EDE">
        <w:t>Quanto maior o número de amostras do sinal, melhor será a resolução espectral obtida pela FFT.</w:t>
      </w:r>
    </w:p>
    <w:p w:rsidR="00742EDE" w:rsidRPr="00742EDE" w:rsidRDefault="00742EDE" w:rsidP="00742ED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2EDE">
        <w:rPr>
          <w:rFonts w:ascii="Times New Roman" w:hAnsi="Times New Roman" w:cs="Times New Roman"/>
          <w:b/>
          <w:sz w:val="24"/>
          <w:szCs w:val="24"/>
        </w:rPr>
        <w:lastRenderedPageBreak/>
        <w:t>QUESTÃO 9 — HARMÔNICOS</w:t>
      </w:r>
    </w:p>
    <w:p w:rsidR="00742EDE" w:rsidRPr="00742EDE" w:rsidRDefault="00742EDE" w:rsidP="00742EDE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742EDE">
        <w:rPr>
          <w:rFonts w:ascii="Times New Roman" w:hAnsi="Times New Roman" w:cs="Times New Roman"/>
          <w:color w:val="auto"/>
        </w:rPr>
        <w:t>Resultado Esperado</w:t>
      </w:r>
    </w:p>
    <w:p w:rsidR="00742EDE" w:rsidRPr="00742EDE" w:rsidRDefault="00742EDE" w:rsidP="00742EDE">
      <w:pPr>
        <w:pStyle w:val="NormalWeb"/>
        <w:numPr>
          <w:ilvl w:val="0"/>
          <w:numId w:val="9"/>
        </w:numPr>
        <w:jc w:val="both"/>
      </w:pPr>
      <w:r w:rsidRPr="00742EDE">
        <w:t>Dois picos espectrais:</w:t>
      </w:r>
    </w:p>
    <w:p w:rsidR="00742EDE" w:rsidRPr="00742EDE" w:rsidRDefault="00742EDE" w:rsidP="00742EDE">
      <w:pPr>
        <w:pStyle w:val="NormalWeb"/>
        <w:numPr>
          <w:ilvl w:val="1"/>
          <w:numId w:val="9"/>
        </w:numPr>
        <w:jc w:val="both"/>
      </w:pPr>
      <w:proofErr w:type="gramStart"/>
      <w:r w:rsidRPr="00742EDE">
        <w:t>frequência</w:t>
      </w:r>
      <w:proofErr w:type="gramEnd"/>
      <w:r w:rsidRPr="00742EDE">
        <w:t xml:space="preserve"> fundamental;</w:t>
      </w:r>
    </w:p>
    <w:p w:rsidR="00742EDE" w:rsidRPr="00742EDE" w:rsidRDefault="00742EDE" w:rsidP="00742EDE">
      <w:pPr>
        <w:pStyle w:val="NormalWeb"/>
        <w:numPr>
          <w:ilvl w:val="1"/>
          <w:numId w:val="9"/>
        </w:numPr>
        <w:jc w:val="both"/>
      </w:pPr>
      <w:proofErr w:type="gramStart"/>
      <w:r w:rsidRPr="00742EDE">
        <w:t>componente</w:t>
      </w:r>
      <w:proofErr w:type="gramEnd"/>
      <w:r w:rsidRPr="00742EDE">
        <w:t xml:space="preserve"> harmônica.</w:t>
      </w:r>
    </w:p>
    <w:p w:rsidR="00742EDE" w:rsidRPr="00742EDE" w:rsidRDefault="00742EDE" w:rsidP="00742EDE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742EDE">
        <w:rPr>
          <w:rFonts w:ascii="Times New Roman" w:hAnsi="Times New Roman" w:cs="Times New Roman"/>
          <w:color w:val="auto"/>
        </w:rPr>
        <w:t>Interpretação</w:t>
      </w:r>
    </w:p>
    <w:p w:rsidR="00742EDE" w:rsidRPr="00742EDE" w:rsidRDefault="00742EDE" w:rsidP="00742EDE">
      <w:pPr>
        <w:pStyle w:val="NormalWeb"/>
        <w:jc w:val="both"/>
      </w:pPr>
      <w:r w:rsidRPr="00742EDE">
        <w:t>A análise espectral permite detectar harmônicos presentes em sinais de vibração mecânica e sistemas industriais.</w:t>
      </w:r>
    </w:p>
    <w:p w:rsidR="00742EDE" w:rsidRPr="00742EDE" w:rsidRDefault="00742EDE" w:rsidP="00742ED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2EDE">
        <w:rPr>
          <w:rFonts w:ascii="Times New Roman" w:hAnsi="Times New Roman" w:cs="Times New Roman"/>
          <w:b/>
          <w:sz w:val="24"/>
          <w:szCs w:val="24"/>
        </w:rPr>
        <w:t>QUESTÃO 10 — ANÁLISE ESPECTRAL DE SINAL REAL</w:t>
      </w:r>
    </w:p>
    <w:p w:rsidR="00742EDE" w:rsidRPr="00742EDE" w:rsidRDefault="00742EDE" w:rsidP="00742EDE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742EDE">
        <w:rPr>
          <w:rFonts w:ascii="Times New Roman" w:hAnsi="Times New Roman" w:cs="Times New Roman"/>
          <w:color w:val="auto"/>
        </w:rPr>
        <w:t>Resultado Esperado</w:t>
      </w:r>
    </w:p>
    <w:p w:rsidR="00742EDE" w:rsidRPr="00742EDE" w:rsidRDefault="00742EDE" w:rsidP="00742EDE">
      <w:pPr>
        <w:pStyle w:val="NormalWeb"/>
        <w:numPr>
          <w:ilvl w:val="0"/>
          <w:numId w:val="10"/>
        </w:numPr>
        <w:jc w:val="both"/>
      </w:pPr>
      <w:r w:rsidRPr="00742EDE">
        <w:t>Sinal temporal contendo ruído.</w:t>
      </w:r>
    </w:p>
    <w:p w:rsidR="00742EDE" w:rsidRPr="00742EDE" w:rsidRDefault="00742EDE" w:rsidP="00742EDE">
      <w:pPr>
        <w:pStyle w:val="NormalWeb"/>
        <w:numPr>
          <w:ilvl w:val="0"/>
          <w:numId w:val="10"/>
        </w:numPr>
        <w:jc w:val="both"/>
      </w:pPr>
      <w:r w:rsidRPr="00742EDE">
        <w:t>Pico espectral próximo de 50 Hz.</w:t>
      </w:r>
    </w:p>
    <w:p w:rsidR="00742EDE" w:rsidRPr="00742EDE" w:rsidRDefault="00742EDE" w:rsidP="00742EDE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742EDE">
        <w:rPr>
          <w:rFonts w:ascii="Times New Roman" w:hAnsi="Times New Roman" w:cs="Times New Roman"/>
          <w:color w:val="auto"/>
        </w:rPr>
        <w:t>Interpretação</w:t>
      </w:r>
    </w:p>
    <w:p w:rsidR="00742EDE" w:rsidRPr="00742EDE" w:rsidRDefault="00742EDE" w:rsidP="00742EDE">
      <w:pPr>
        <w:pStyle w:val="NormalWeb"/>
        <w:jc w:val="both"/>
      </w:pPr>
      <w:r w:rsidRPr="00742EDE">
        <w:t>A FFT possibilita identificar frequências principais mesmo em sinais reais contaminados por ruído, sendo amplamente utilizada em telecomunicações, áudio e monitoramento industrial.</w:t>
      </w:r>
    </w:p>
    <w:p w:rsidR="00742EDE" w:rsidRPr="00742EDE" w:rsidRDefault="00742EDE" w:rsidP="00742EDE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742EDE" w:rsidRPr="00742E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5330C"/>
    <w:multiLevelType w:val="multilevel"/>
    <w:tmpl w:val="181C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2DA5"/>
    <w:multiLevelType w:val="multilevel"/>
    <w:tmpl w:val="99BC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45440"/>
    <w:multiLevelType w:val="multilevel"/>
    <w:tmpl w:val="9FEA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13D5C"/>
    <w:multiLevelType w:val="multilevel"/>
    <w:tmpl w:val="4D7C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81BAD"/>
    <w:multiLevelType w:val="multilevel"/>
    <w:tmpl w:val="DB48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237E5"/>
    <w:multiLevelType w:val="multilevel"/>
    <w:tmpl w:val="0A70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A30A4"/>
    <w:multiLevelType w:val="multilevel"/>
    <w:tmpl w:val="7986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A11D3"/>
    <w:multiLevelType w:val="multilevel"/>
    <w:tmpl w:val="02E6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F2C8D"/>
    <w:multiLevelType w:val="multilevel"/>
    <w:tmpl w:val="BBC4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243A4"/>
    <w:multiLevelType w:val="multilevel"/>
    <w:tmpl w:val="7E94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5"/>
  </w:num>
  <w:num w:numId="5">
    <w:abstractNumId w:val="9"/>
  </w:num>
  <w:num w:numId="6">
    <w:abstractNumId w:val="0"/>
  </w:num>
  <w:num w:numId="7">
    <w:abstractNumId w:val="1"/>
  </w:num>
  <w:num w:numId="8">
    <w:abstractNumId w:val="3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B12"/>
    <w:rsid w:val="00012132"/>
    <w:rsid w:val="00020036"/>
    <w:rsid w:val="00022745"/>
    <w:rsid w:val="000339E9"/>
    <w:rsid w:val="00040DA7"/>
    <w:rsid w:val="000509D5"/>
    <w:rsid w:val="0005367C"/>
    <w:rsid w:val="00067CB0"/>
    <w:rsid w:val="0007526C"/>
    <w:rsid w:val="000C068A"/>
    <w:rsid w:val="000D21BC"/>
    <w:rsid w:val="00100F55"/>
    <w:rsid w:val="00102CDF"/>
    <w:rsid w:val="00114625"/>
    <w:rsid w:val="00136C2E"/>
    <w:rsid w:val="00144D07"/>
    <w:rsid w:val="00163B12"/>
    <w:rsid w:val="001725BE"/>
    <w:rsid w:val="0017363F"/>
    <w:rsid w:val="00176AA6"/>
    <w:rsid w:val="001E3BD9"/>
    <w:rsid w:val="00250389"/>
    <w:rsid w:val="002E07DB"/>
    <w:rsid w:val="0032244B"/>
    <w:rsid w:val="00325CCF"/>
    <w:rsid w:val="00344466"/>
    <w:rsid w:val="00363818"/>
    <w:rsid w:val="00363BAB"/>
    <w:rsid w:val="00391860"/>
    <w:rsid w:val="0039347E"/>
    <w:rsid w:val="003C64DB"/>
    <w:rsid w:val="00413B6E"/>
    <w:rsid w:val="0041694E"/>
    <w:rsid w:val="00421868"/>
    <w:rsid w:val="004A1ED4"/>
    <w:rsid w:val="004B6876"/>
    <w:rsid w:val="004B6AB2"/>
    <w:rsid w:val="004D1FF3"/>
    <w:rsid w:val="004D6C67"/>
    <w:rsid w:val="005363AD"/>
    <w:rsid w:val="005973A7"/>
    <w:rsid w:val="005D79D6"/>
    <w:rsid w:val="005F1D61"/>
    <w:rsid w:val="00606C8C"/>
    <w:rsid w:val="00676A5A"/>
    <w:rsid w:val="0069469D"/>
    <w:rsid w:val="006A43F3"/>
    <w:rsid w:val="00730B55"/>
    <w:rsid w:val="00742EDE"/>
    <w:rsid w:val="00767A20"/>
    <w:rsid w:val="007D69B0"/>
    <w:rsid w:val="007E35ED"/>
    <w:rsid w:val="00867AB6"/>
    <w:rsid w:val="008812FE"/>
    <w:rsid w:val="0088697A"/>
    <w:rsid w:val="008F2BCC"/>
    <w:rsid w:val="00901A3A"/>
    <w:rsid w:val="009028AA"/>
    <w:rsid w:val="009317FF"/>
    <w:rsid w:val="00961C73"/>
    <w:rsid w:val="0097218E"/>
    <w:rsid w:val="009811BA"/>
    <w:rsid w:val="009958CF"/>
    <w:rsid w:val="009A32CA"/>
    <w:rsid w:val="009C6DF2"/>
    <w:rsid w:val="009D2277"/>
    <w:rsid w:val="009D2355"/>
    <w:rsid w:val="009E3AF4"/>
    <w:rsid w:val="009F3E2E"/>
    <w:rsid w:val="00A314B0"/>
    <w:rsid w:val="00A60D6B"/>
    <w:rsid w:val="00A65A46"/>
    <w:rsid w:val="00AB2BD2"/>
    <w:rsid w:val="00AE36C1"/>
    <w:rsid w:val="00B119B0"/>
    <w:rsid w:val="00B131D8"/>
    <w:rsid w:val="00B23BEB"/>
    <w:rsid w:val="00B267DF"/>
    <w:rsid w:val="00B52CA9"/>
    <w:rsid w:val="00B55ED0"/>
    <w:rsid w:val="00B66E06"/>
    <w:rsid w:val="00BC66FA"/>
    <w:rsid w:val="00BD1C8D"/>
    <w:rsid w:val="00BD39AF"/>
    <w:rsid w:val="00BD7928"/>
    <w:rsid w:val="00BE6B11"/>
    <w:rsid w:val="00C2667B"/>
    <w:rsid w:val="00C864D0"/>
    <w:rsid w:val="00CB162D"/>
    <w:rsid w:val="00CC5A8C"/>
    <w:rsid w:val="00CE586A"/>
    <w:rsid w:val="00D14540"/>
    <w:rsid w:val="00D355CC"/>
    <w:rsid w:val="00D77C87"/>
    <w:rsid w:val="00D93A6B"/>
    <w:rsid w:val="00DB4B7E"/>
    <w:rsid w:val="00DB773A"/>
    <w:rsid w:val="00E361A3"/>
    <w:rsid w:val="00E55226"/>
    <w:rsid w:val="00E638F1"/>
    <w:rsid w:val="00EA666B"/>
    <w:rsid w:val="00EA6CF7"/>
    <w:rsid w:val="00EC0812"/>
    <w:rsid w:val="00F6667F"/>
    <w:rsid w:val="00F743D1"/>
    <w:rsid w:val="00FF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854DF"/>
  <w15:chartTrackingRefBased/>
  <w15:docId w15:val="{E4CD2C14-9C0D-429F-AE62-32FD5B12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38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E552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52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D2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0D21BC"/>
    <w:rPr>
      <w:i/>
      <w:iCs/>
    </w:rPr>
  </w:style>
  <w:style w:type="character" w:styleId="Hyperlink">
    <w:name w:val="Hyperlink"/>
    <w:basedOn w:val="Fontepargpadro"/>
    <w:uiPriority w:val="99"/>
    <w:unhideWhenUsed/>
    <w:rsid w:val="00BD7928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CC5A8C"/>
    <w:rPr>
      <w:b/>
      <w:bCs/>
    </w:rPr>
  </w:style>
  <w:style w:type="table" w:styleId="Tabelacomgrade">
    <w:name w:val="Table Grid"/>
    <w:basedOn w:val="Tabelanormal"/>
    <w:uiPriority w:val="39"/>
    <w:rsid w:val="00114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355CC"/>
    <w:pPr>
      <w:ind w:left="720"/>
      <w:contextualSpacing/>
    </w:pPr>
  </w:style>
  <w:style w:type="paragraph" w:customStyle="1" w:styleId="selectionshareable">
    <w:name w:val="selectionshareable"/>
    <w:basedOn w:val="Normal"/>
    <w:rsid w:val="00BE6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17363F"/>
  </w:style>
  <w:style w:type="character" w:customStyle="1" w:styleId="Ttulo2Char">
    <w:name w:val="Título 2 Char"/>
    <w:basedOn w:val="Fontepargpadro"/>
    <w:link w:val="Ttulo2"/>
    <w:uiPriority w:val="9"/>
    <w:rsid w:val="00E5522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526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ord">
    <w:name w:val="mord"/>
    <w:basedOn w:val="Fontepargpadro"/>
    <w:rsid w:val="0007526C"/>
  </w:style>
  <w:style w:type="character" w:customStyle="1" w:styleId="mopen">
    <w:name w:val="mopen"/>
    <w:basedOn w:val="Fontepargpadro"/>
    <w:rsid w:val="0007526C"/>
  </w:style>
  <w:style w:type="character" w:customStyle="1" w:styleId="mclose">
    <w:name w:val="mclose"/>
    <w:basedOn w:val="Fontepargpadro"/>
    <w:rsid w:val="0007526C"/>
  </w:style>
  <w:style w:type="character" w:customStyle="1" w:styleId="mrel">
    <w:name w:val="mrel"/>
    <w:basedOn w:val="Fontepargpadro"/>
    <w:rsid w:val="0007526C"/>
  </w:style>
  <w:style w:type="character" w:customStyle="1" w:styleId="mop">
    <w:name w:val="mop"/>
    <w:basedOn w:val="Fontepargpadro"/>
    <w:rsid w:val="0007526C"/>
  </w:style>
  <w:style w:type="character" w:customStyle="1" w:styleId="vlist-s">
    <w:name w:val="vlist-s"/>
    <w:basedOn w:val="Fontepargpadro"/>
    <w:rsid w:val="0007526C"/>
  </w:style>
  <w:style w:type="character" w:customStyle="1" w:styleId="mbin">
    <w:name w:val="mbin"/>
    <w:basedOn w:val="Fontepargpadro"/>
    <w:rsid w:val="0007526C"/>
  </w:style>
  <w:style w:type="character" w:customStyle="1" w:styleId="katex-mathml">
    <w:name w:val="katex-mathml"/>
    <w:basedOn w:val="Fontepargpadro"/>
    <w:rsid w:val="0007526C"/>
  </w:style>
  <w:style w:type="character" w:customStyle="1" w:styleId="Ttulo1Char">
    <w:name w:val="Título 1 Char"/>
    <w:basedOn w:val="Fontepargpadro"/>
    <w:link w:val="Ttulo1"/>
    <w:uiPriority w:val="9"/>
    <w:rsid w:val="00E638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638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638F1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638F1"/>
    <w:rPr>
      <w:rFonts w:ascii="Courier New" w:eastAsia="Times New Roman" w:hAnsi="Courier New" w:cs="Courier New"/>
      <w:sz w:val="20"/>
      <w:szCs w:val="20"/>
    </w:rPr>
  </w:style>
  <w:style w:type="character" w:customStyle="1" w:styleId="mpunct">
    <w:name w:val="mpunct"/>
    <w:basedOn w:val="Fontepargpadro"/>
    <w:rsid w:val="00E638F1"/>
  </w:style>
  <w:style w:type="paragraph" w:styleId="Corpodetexto">
    <w:name w:val="Body Text"/>
    <w:basedOn w:val="Normal"/>
    <w:link w:val="CorpodetextoChar"/>
    <w:uiPriority w:val="1"/>
    <w:qFormat/>
    <w:rsid w:val="009F3E2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 w:val="28"/>
      <w:szCs w:val="2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9F3E2E"/>
    <w:rPr>
      <w:rFonts w:ascii="Arial" w:eastAsia="Arial" w:hAnsi="Arial" w:cs="Arial"/>
      <w:b/>
      <w:bCs/>
      <w:sz w:val="28"/>
      <w:szCs w:val="28"/>
      <w:lang w:val="pt-PT"/>
    </w:rPr>
  </w:style>
  <w:style w:type="character" w:customStyle="1" w:styleId="minner">
    <w:name w:val="minner"/>
    <w:basedOn w:val="Fontepargpadro"/>
    <w:rsid w:val="00F743D1"/>
  </w:style>
  <w:style w:type="paragraph" w:styleId="Textodebalo">
    <w:name w:val="Balloon Text"/>
    <w:basedOn w:val="Normal"/>
    <w:link w:val="TextodebaloChar"/>
    <w:uiPriority w:val="99"/>
    <w:semiHidden/>
    <w:unhideWhenUsed/>
    <w:rsid w:val="00E361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361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4612">
          <w:marLeft w:val="-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2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2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497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</dc:creator>
  <cp:keywords/>
  <dc:description/>
  <cp:lastModifiedBy>Dell</cp:lastModifiedBy>
  <cp:revision>2</cp:revision>
  <cp:lastPrinted>2024-03-12T18:17:00Z</cp:lastPrinted>
  <dcterms:created xsi:type="dcterms:W3CDTF">2026-05-19T23:52:00Z</dcterms:created>
  <dcterms:modified xsi:type="dcterms:W3CDTF">2026-05-19T23:52:00Z</dcterms:modified>
</cp:coreProperties>
</file>