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638</wp:posOffset>
            </wp:positionH>
            <wp:positionV relativeFrom="paragraph">
              <wp:posOffset>0</wp:posOffset>
            </wp:positionV>
            <wp:extent cx="914400" cy="323850"/>
            <wp:effectExtent b="0" l="0" r="0" t="0"/>
            <wp:wrapNone/>
            <wp:docPr id="3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1"/>
                <w:sz w:val="44"/>
                <w:szCs w:val="44"/>
                <w:rtl w:val="0"/>
              </w:rPr>
              <w:t xml:space="preserve">Jackpot Insights</w:t>
            </w:r>
            <w:r w:rsidDel="00000000" w:rsidR="00000000" w:rsidRPr="00000000">
              <w:rPr>
                <w:rtl w:val="0"/>
              </w:rPr>
              <w:t xml:space="preserve"> </w:t>
            </w: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color w:val="464547"/>
                <w:sz w:val="18"/>
                <w:szCs w:val="18"/>
              </w:rPr>
              <w:drawing>
                <wp:inline distB="114300" distT="114300" distL="114300" distR="114300">
                  <wp:extent cx="3685898" cy="2058184"/>
                  <wp:effectExtent b="0" l="0" r="0" t="0"/>
                  <wp:docPr id="3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85898" cy="20581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1l81fnve6dh"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dt>
      <w:sdtPr>
        <w:id w:val="-1327008652"/>
        <w:docPartObj>
          <w:docPartGallery w:val="Table of Contents"/>
          <w:docPartUnique w:val="1"/>
        </w:docPartObj>
      </w:sdtPr>
      <w:sdtContent>
        <w:p w:rsidR="00000000" w:rsidDel="00000000" w:rsidP="00000000" w:rsidRDefault="00000000" w:rsidRPr="00000000" w14:paraId="00000013">
          <w:pPr>
            <w:tabs>
              <w:tab w:val="right" w:leader="none" w:pos="9920.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e19xqlcb2hpk">
            <w:r w:rsidDel="00000000" w:rsidR="00000000" w:rsidRPr="00000000">
              <w:rPr>
                <w:b w:val="1"/>
                <w:color w:val="000000"/>
                <w:u w:val="none"/>
                <w:rtl w:val="0"/>
              </w:rPr>
              <w:t xml:space="preserve">1 Business Description</w:t>
              <w:tab/>
            </w:r>
          </w:hyperlink>
          <w:r w:rsidDel="00000000" w:rsidR="00000000" w:rsidRPr="00000000">
            <w:fldChar w:fldCharType="begin"/>
            <w:instrText xml:space="preserve"> PAGEREF _heading=h.e19xqlcb2hpk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920.511811023624"/>
            </w:tabs>
            <w:spacing w:before="60" w:line="240" w:lineRule="auto"/>
            <w:ind w:left="360" w:firstLine="0"/>
            <w:rPr>
              <w:color w:val="000000"/>
              <w:u w:val="none"/>
            </w:rPr>
          </w:pPr>
          <w:hyperlink w:anchor="_heading=h.68azum271kq8">
            <w:r w:rsidDel="00000000" w:rsidR="00000000" w:rsidRPr="00000000">
              <w:rPr>
                <w:color w:val="000000"/>
                <w:u w:val="none"/>
                <w:rtl w:val="0"/>
              </w:rPr>
              <w:t xml:space="preserve">1.1 Business background</w:t>
              <w:tab/>
            </w:r>
          </w:hyperlink>
          <w:r w:rsidDel="00000000" w:rsidR="00000000" w:rsidRPr="00000000">
            <w:fldChar w:fldCharType="begin"/>
            <w:instrText xml:space="preserve"> PAGEREF _heading=h.68azum271kq8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920.511811023624"/>
            </w:tabs>
            <w:spacing w:before="60" w:line="240" w:lineRule="auto"/>
            <w:ind w:left="360" w:firstLine="0"/>
            <w:rPr>
              <w:color w:val="000000"/>
              <w:u w:val="none"/>
            </w:rPr>
          </w:pPr>
          <w:hyperlink w:anchor="_heading=h.ksu66fhjf57m">
            <w:r w:rsidDel="00000000" w:rsidR="00000000" w:rsidRPr="00000000">
              <w:rPr>
                <w:color w:val="000000"/>
                <w:u w:val="none"/>
                <w:rtl w:val="0"/>
              </w:rPr>
              <w:t xml:space="preserve">1.2 Problems because of poor data management</w:t>
              <w:tab/>
            </w:r>
          </w:hyperlink>
          <w:r w:rsidDel="00000000" w:rsidR="00000000" w:rsidRPr="00000000">
            <w:fldChar w:fldCharType="begin"/>
            <w:instrText xml:space="preserve"> PAGEREF _heading=h.ksu66fhjf57m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920.511811023624"/>
            </w:tabs>
            <w:spacing w:before="60" w:line="240" w:lineRule="auto"/>
            <w:ind w:left="360" w:firstLine="0"/>
            <w:rPr>
              <w:color w:val="000000"/>
              <w:u w:val="none"/>
            </w:rPr>
          </w:pPr>
          <w:hyperlink w:anchor="_heading=h.sshoqtp8hnlt">
            <w:r w:rsidDel="00000000" w:rsidR="00000000" w:rsidRPr="00000000">
              <w:rPr>
                <w:color w:val="000000"/>
                <w:u w:val="none"/>
                <w:rtl w:val="0"/>
              </w:rPr>
              <w:t xml:space="preserve">1.3 Benefits from implementing a Data Warehouse</w:t>
              <w:tab/>
            </w:r>
          </w:hyperlink>
          <w:r w:rsidDel="00000000" w:rsidR="00000000" w:rsidRPr="00000000">
            <w:fldChar w:fldCharType="begin"/>
            <w:instrText xml:space="preserve"> PAGEREF _heading=h.sshoqtp8hnlt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920.511811023624"/>
            </w:tabs>
            <w:spacing w:before="60" w:line="240" w:lineRule="auto"/>
            <w:ind w:left="360" w:firstLine="0"/>
            <w:rPr>
              <w:color w:val="000000"/>
              <w:u w:val="none"/>
            </w:rPr>
          </w:pPr>
          <w:hyperlink w:anchor="_heading=h.5ga3teextrr6">
            <w:r w:rsidDel="00000000" w:rsidR="00000000" w:rsidRPr="00000000">
              <w:rPr>
                <w:color w:val="000000"/>
                <w:u w:val="none"/>
                <w:rtl w:val="0"/>
              </w:rPr>
              <w:t xml:space="preserve">1.4 DATASETS DESCRIPTION</w:t>
              <w:tab/>
            </w:r>
          </w:hyperlink>
          <w:r w:rsidDel="00000000" w:rsidR="00000000" w:rsidRPr="00000000">
            <w:fldChar w:fldCharType="begin"/>
            <w:instrText xml:space="preserve"> PAGEREF _heading=h.5ga3teextrr6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920.511811023624"/>
            </w:tabs>
            <w:spacing w:before="60" w:line="240" w:lineRule="auto"/>
            <w:ind w:left="360" w:firstLine="0"/>
            <w:rPr>
              <w:color w:val="000000"/>
              <w:u w:val="none"/>
            </w:rPr>
          </w:pPr>
          <w:hyperlink w:anchor="_heading=h.t6bgnnl825m1">
            <w:r w:rsidDel="00000000" w:rsidR="00000000" w:rsidRPr="00000000">
              <w:rPr>
                <w:color w:val="000000"/>
                <w:u w:val="none"/>
                <w:rtl w:val="0"/>
              </w:rPr>
              <w:t xml:space="preserve">1.5 GRAIN / DIM / FACT</w:t>
              <w:tab/>
            </w:r>
          </w:hyperlink>
          <w:r w:rsidDel="00000000" w:rsidR="00000000" w:rsidRPr="00000000">
            <w:fldChar w:fldCharType="begin"/>
            <w:instrText xml:space="preserve"> PAGEREF _heading=h.t6bgnnl825m1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920.511811023624"/>
            </w:tabs>
            <w:spacing w:before="60" w:line="240" w:lineRule="auto"/>
            <w:ind w:left="720" w:firstLine="0"/>
            <w:rPr>
              <w:color w:val="000000"/>
              <w:u w:val="none"/>
            </w:rPr>
          </w:pPr>
          <w:hyperlink w:anchor="_heading=h.yj9yixg47vn8">
            <w:r w:rsidDel="00000000" w:rsidR="00000000" w:rsidRPr="00000000">
              <w:rPr>
                <w:color w:val="000000"/>
                <w:u w:val="none"/>
                <w:rtl w:val="0"/>
              </w:rPr>
              <w:t xml:space="preserve">1. Selecting the Business Process</w:t>
              <w:tab/>
            </w:r>
          </w:hyperlink>
          <w:r w:rsidDel="00000000" w:rsidR="00000000" w:rsidRPr="00000000">
            <w:fldChar w:fldCharType="begin"/>
            <w:instrText xml:space="preserve"> PAGEREF _heading=h.yj9yixg47vn8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920.511811023624"/>
            </w:tabs>
            <w:spacing w:before="60" w:line="240" w:lineRule="auto"/>
            <w:ind w:left="720" w:firstLine="0"/>
            <w:rPr>
              <w:color w:val="000000"/>
              <w:u w:val="none"/>
            </w:rPr>
          </w:pPr>
          <w:hyperlink w:anchor="_heading=h.8au0iu7fit0m">
            <w:r w:rsidDel="00000000" w:rsidR="00000000" w:rsidRPr="00000000">
              <w:rPr>
                <w:color w:val="000000"/>
                <w:u w:val="none"/>
                <w:rtl w:val="0"/>
              </w:rPr>
              <w:t xml:space="preserve">2. Declaring the Grain</w:t>
              <w:tab/>
            </w:r>
          </w:hyperlink>
          <w:r w:rsidDel="00000000" w:rsidR="00000000" w:rsidRPr="00000000">
            <w:fldChar w:fldCharType="begin"/>
            <w:instrText xml:space="preserve"> PAGEREF _heading=h.8au0iu7fit0m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920.511811023624"/>
            </w:tabs>
            <w:spacing w:before="60" w:line="240" w:lineRule="auto"/>
            <w:ind w:left="720" w:firstLine="0"/>
            <w:rPr>
              <w:color w:val="000000"/>
              <w:u w:val="none"/>
            </w:rPr>
          </w:pPr>
          <w:hyperlink w:anchor="_heading=h.x5oq5snkl10t">
            <w:r w:rsidDel="00000000" w:rsidR="00000000" w:rsidRPr="00000000">
              <w:rPr>
                <w:color w:val="000000"/>
                <w:u w:val="none"/>
                <w:rtl w:val="0"/>
              </w:rPr>
              <w:t xml:space="preserve">3. Identifying the Dimensions</w:t>
              <w:tab/>
            </w:r>
          </w:hyperlink>
          <w:r w:rsidDel="00000000" w:rsidR="00000000" w:rsidRPr="00000000">
            <w:fldChar w:fldCharType="begin"/>
            <w:instrText xml:space="preserve"> PAGEREF _heading=h.x5oq5snkl10t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920.511811023624"/>
            </w:tabs>
            <w:spacing w:before="60" w:line="240" w:lineRule="auto"/>
            <w:ind w:left="720" w:firstLine="0"/>
            <w:rPr>
              <w:color w:val="000000"/>
              <w:u w:val="none"/>
            </w:rPr>
          </w:pPr>
          <w:hyperlink w:anchor="_heading=h.r7b1vos2s14n">
            <w:r w:rsidDel="00000000" w:rsidR="00000000" w:rsidRPr="00000000">
              <w:rPr>
                <w:color w:val="000000"/>
                <w:u w:val="none"/>
                <w:rtl w:val="0"/>
              </w:rPr>
              <w:t xml:space="preserve">4. Identifying the Facts</w:t>
              <w:tab/>
            </w:r>
          </w:hyperlink>
          <w:r w:rsidDel="00000000" w:rsidR="00000000" w:rsidRPr="00000000">
            <w:fldChar w:fldCharType="begin"/>
            <w:instrText xml:space="preserve"> PAGEREF _heading=h.r7b1vos2s14n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920.511811023624"/>
            </w:tabs>
            <w:spacing w:before="60" w:line="240" w:lineRule="auto"/>
            <w:rPr>
              <w:b w:val="1"/>
              <w:color w:val="000000"/>
              <w:u w:val="none"/>
            </w:rPr>
          </w:pPr>
          <w:hyperlink w:anchor="_heading=h.lo4oygxeb6ul">
            <w:r w:rsidDel="00000000" w:rsidR="00000000" w:rsidRPr="00000000">
              <w:rPr>
                <w:b w:val="1"/>
                <w:color w:val="000000"/>
                <w:u w:val="none"/>
                <w:rtl w:val="0"/>
              </w:rPr>
              <w:t xml:space="preserve">2 Business Layer 3NF</w:t>
              <w:tab/>
            </w:r>
          </w:hyperlink>
          <w:r w:rsidDel="00000000" w:rsidR="00000000" w:rsidRPr="00000000">
            <w:fldChar w:fldCharType="begin"/>
            <w:instrText xml:space="preserve"> PAGEREF _heading=h.lo4oygxeb6ul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920.511811023624"/>
            </w:tabs>
            <w:spacing w:before="60" w:line="240" w:lineRule="auto"/>
            <w:rPr>
              <w:b w:val="1"/>
              <w:color w:val="000000"/>
              <w:u w:val="none"/>
            </w:rPr>
          </w:pPr>
          <w:hyperlink w:anchor="_heading=h.eixhmi6lspx0">
            <w:r w:rsidDel="00000000" w:rsidR="00000000" w:rsidRPr="00000000">
              <w:rPr>
                <w:b w:val="1"/>
                <w:color w:val="000000"/>
                <w:u w:val="none"/>
                <w:rtl w:val="0"/>
              </w:rPr>
              <w:t xml:space="preserve">3 Business Layer Dimensional Model</w:t>
              <w:tab/>
            </w:r>
          </w:hyperlink>
          <w:r w:rsidDel="00000000" w:rsidR="00000000" w:rsidRPr="00000000">
            <w:fldChar w:fldCharType="begin"/>
            <w:instrText xml:space="preserve"> PAGEREF _heading=h.eixhmi6lspx0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920.511811023624"/>
            </w:tabs>
            <w:spacing w:before="60" w:line="240" w:lineRule="auto"/>
            <w:rPr>
              <w:b w:val="1"/>
              <w:color w:val="000000"/>
              <w:u w:val="none"/>
            </w:rPr>
          </w:pPr>
          <w:hyperlink w:anchor="_heading=h.ii9fn9hmpapn">
            <w:r w:rsidDel="00000000" w:rsidR="00000000" w:rsidRPr="00000000">
              <w:rPr>
                <w:b w:val="1"/>
                <w:color w:val="000000"/>
                <w:u w:val="none"/>
                <w:rtl w:val="0"/>
              </w:rPr>
              <w:t xml:space="preserve">4 Logical Scheme</w:t>
              <w:tab/>
            </w:r>
          </w:hyperlink>
          <w:r w:rsidDel="00000000" w:rsidR="00000000" w:rsidRPr="00000000">
            <w:fldChar w:fldCharType="begin"/>
            <w:instrText xml:space="preserve"> PAGEREF _heading=h.ii9fn9hmpapn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920.511811023624"/>
            </w:tabs>
            <w:spacing w:before="60" w:line="240" w:lineRule="auto"/>
            <w:rPr>
              <w:b w:val="1"/>
              <w:color w:val="000000"/>
              <w:u w:val="none"/>
            </w:rPr>
          </w:pPr>
          <w:hyperlink w:anchor="_heading=h.sop8pmu8e784">
            <w:r w:rsidDel="00000000" w:rsidR="00000000" w:rsidRPr="00000000">
              <w:rPr>
                <w:b w:val="1"/>
                <w:color w:val="000000"/>
                <w:u w:val="none"/>
                <w:rtl w:val="0"/>
              </w:rPr>
              <w:t xml:space="preserve">5 Data Flow</w:t>
              <w:tab/>
            </w:r>
          </w:hyperlink>
          <w:r w:rsidDel="00000000" w:rsidR="00000000" w:rsidRPr="00000000">
            <w:fldChar w:fldCharType="begin"/>
            <w:instrText xml:space="preserve"> PAGEREF _heading=h.sop8pmu8e784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920.511811023624"/>
            </w:tabs>
            <w:spacing w:before="60" w:line="240" w:lineRule="auto"/>
            <w:rPr>
              <w:b w:val="1"/>
              <w:color w:val="000000"/>
              <w:u w:val="none"/>
            </w:rPr>
          </w:pPr>
          <w:hyperlink w:anchor="_heading=h.wfgkbvqc9afb">
            <w:r w:rsidDel="00000000" w:rsidR="00000000" w:rsidRPr="00000000">
              <w:rPr>
                <w:b w:val="1"/>
                <w:color w:val="000000"/>
                <w:u w:val="none"/>
                <w:rtl w:val="0"/>
              </w:rPr>
              <w:t xml:space="preserve">6 Fact Table Partitioning Strategy</w:t>
              <w:tab/>
            </w:r>
          </w:hyperlink>
          <w:r w:rsidDel="00000000" w:rsidR="00000000" w:rsidRPr="00000000">
            <w:fldChar w:fldCharType="begin"/>
            <w:instrText xml:space="preserve"> PAGEREF _heading=h.wfgkbvqc9afb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sz w:val="24"/>
          <w:szCs w:val="24"/>
        </w:rPr>
      </w:pPr>
      <w:bookmarkStart w:colFirst="0" w:colLast="0" w:name="_heading=h.m1b22k7gyr21"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9"/>
        </w:numPr>
        <w:ind w:left="431" w:hanging="431"/>
        <w:rPr/>
      </w:pPr>
      <w:bookmarkStart w:colFirst="0" w:colLast="0" w:name="_heading=h.e19xqlcb2hpk" w:id="2"/>
      <w:bookmarkEnd w:id="2"/>
      <w:r w:rsidDel="00000000" w:rsidR="00000000" w:rsidRPr="00000000">
        <w:rPr>
          <w:rtl w:val="0"/>
        </w:rPr>
        <w:t xml:space="preserve">Business Description</w:t>
      </w:r>
    </w:p>
    <w:p w:rsidR="00000000" w:rsidDel="00000000" w:rsidP="00000000" w:rsidRDefault="00000000" w:rsidRPr="00000000" w14:paraId="00000024">
      <w:pPr>
        <w:pStyle w:val="Heading2"/>
        <w:keepNext w:val="0"/>
        <w:numPr>
          <w:ilvl w:val="1"/>
          <w:numId w:val="9"/>
        </w:numPr>
        <w:ind w:left="851" w:hanging="851"/>
        <w:rPr/>
      </w:pPr>
      <w:bookmarkStart w:colFirst="0" w:colLast="0" w:name="_heading=h.68azum271kq8" w:id="3"/>
      <w:bookmarkEnd w:id="3"/>
      <w:r w:rsidDel="00000000" w:rsidR="00000000" w:rsidRPr="00000000">
        <w:rPr>
          <w:rtl w:val="0"/>
        </w:rPr>
        <w:t xml:space="preserve">Business background</w:t>
      </w:r>
    </w:p>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Lottery games, or luck-based games as we might call them, are part of a large and profitable</w:t>
      </w:r>
    </w:p>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industry around the world. People keep playing because of the strong desire to win</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big—sometimes just by scratching a ticket or picking a few lucky numbers. These games</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continue to be popular in many places.</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 the United States, the lottery market is very large, and Texas stands out as one of the</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top states in terms of ticket sales. That’s why this project focuses specifically on the Texas</w:t>
      </w:r>
    </w:p>
    <w:p w:rsidR="00000000" w:rsidDel="00000000" w:rsidP="00000000" w:rsidRDefault="00000000" w:rsidRPr="00000000" w14:paraId="000000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lottery. There are still many important questions to explore: Which games are the most or</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least profitable? What types of games do people in Texas prefer? Are instant-win scratch</w:t>
      </w:r>
    </w:p>
    <w:p w:rsidR="00000000" w:rsidDel="00000000" w:rsidP="00000000" w:rsidRDefault="00000000" w:rsidRPr="00000000" w14:paraId="000000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games more popular, or do players prefer waiting for draw results?</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To find answers, it is important to understand how consumers behave, how well different</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games perform, and how retailers contribute to sales. This can be done by collecting and</w:t>
      </w:r>
    </w:p>
    <w:p w:rsidR="00000000" w:rsidDel="00000000" w:rsidP="00000000" w:rsidRDefault="00000000" w:rsidRPr="00000000" w14:paraId="000000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analyzing structured sales data from across Texas, which will help reveal useful insights and</w:t>
      </w:r>
    </w:p>
    <w:p w:rsidR="00000000" w:rsidDel="00000000" w:rsidP="00000000" w:rsidRDefault="00000000" w:rsidRPr="00000000" w14:paraId="00000031">
      <w:pPr>
        <w:keepLines w:val="1"/>
        <w:widowControl w:val="1"/>
        <w:spacing w:before="120" w:line="240" w:lineRule="auto"/>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support better business decisions in this growing industry.</w:t>
      </w:r>
      <w:r w:rsidDel="00000000" w:rsidR="00000000" w:rsidRPr="00000000">
        <w:rPr>
          <w:rtl w:val="0"/>
        </w:rPr>
      </w:r>
    </w:p>
    <w:p w:rsidR="00000000" w:rsidDel="00000000" w:rsidP="00000000" w:rsidRDefault="00000000" w:rsidRPr="00000000" w14:paraId="00000032">
      <w:pPr>
        <w:pStyle w:val="Heading2"/>
        <w:keepNext w:val="0"/>
        <w:numPr>
          <w:ilvl w:val="1"/>
          <w:numId w:val="9"/>
        </w:numPr>
        <w:ind w:left="851" w:hanging="851"/>
        <w:rPr/>
      </w:pPr>
      <w:bookmarkStart w:colFirst="0" w:colLast="0" w:name="_heading=h.ksu66fhjf57m" w:id="4"/>
      <w:bookmarkEnd w:id="4"/>
      <w:r w:rsidDel="00000000" w:rsidR="00000000" w:rsidRPr="00000000">
        <w:rPr>
          <w:rtl w:val="0"/>
        </w:rPr>
        <w:t xml:space="preserve">Problems because of poor data management</w:t>
      </w:r>
    </w:p>
    <w:p w:rsidR="00000000" w:rsidDel="00000000" w:rsidP="00000000" w:rsidRDefault="00000000" w:rsidRPr="00000000" w14:paraId="000000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Poor data management can significantly hinder success in the lottery business. Without</w:t>
      </w:r>
    </w:p>
    <w:p w:rsidR="00000000" w:rsidDel="00000000" w:rsidP="00000000" w:rsidRDefault="00000000" w:rsidRPr="00000000" w14:paraId="000000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proper data, it’s difficult to know which games are doing well and which ones are not. If</w:t>
      </w:r>
    </w:p>
    <w:p w:rsidR="00000000" w:rsidDel="00000000" w:rsidP="00000000" w:rsidRDefault="00000000" w:rsidRPr="00000000" w14:paraId="000000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you don’t use tools that help you collect and analyze sales information, you won’t be able</w:t>
      </w:r>
    </w:p>
    <w:p w:rsidR="00000000" w:rsidDel="00000000" w:rsidP="00000000" w:rsidRDefault="00000000" w:rsidRPr="00000000" w14:paraId="000000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understand what players want or how retailers are performing.</w:t>
      </w:r>
    </w:p>
    <w:p w:rsidR="00000000" w:rsidDel="00000000" w:rsidP="00000000" w:rsidRDefault="00000000" w:rsidRPr="00000000" w14:paraId="000000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 a competitive market like the Texas lottery, not having the right data can lead to</w:t>
      </w:r>
    </w:p>
    <w:p w:rsidR="00000000" w:rsidDel="00000000" w:rsidP="00000000" w:rsidRDefault="00000000" w:rsidRPr="00000000" w14:paraId="000000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missed opportunities, poor planning, and less profit. To stay competitive and make smart</w:t>
      </w:r>
    </w:p>
    <w:p w:rsidR="00000000" w:rsidDel="00000000" w:rsidP="00000000" w:rsidRDefault="00000000" w:rsidRPr="00000000" w14:paraId="000000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decisions, it’s important to manage data properly and use it to create effective strategies.</w:t>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B">
      <w:pPr>
        <w:pStyle w:val="Heading2"/>
        <w:keepNext w:val="0"/>
        <w:numPr>
          <w:ilvl w:val="1"/>
          <w:numId w:val="9"/>
        </w:numPr>
        <w:ind w:left="851" w:hanging="851"/>
        <w:rPr/>
      </w:pPr>
      <w:bookmarkStart w:colFirst="0" w:colLast="0" w:name="_heading=h.sshoqtp8hnlt" w:id="5"/>
      <w:bookmarkEnd w:id="5"/>
      <w:r w:rsidDel="00000000" w:rsidR="00000000" w:rsidRPr="00000000">
        <w:rPr>
          <w:rtl w:val="0"/>
        </w:rPr>
        <w:t xml:space="preserve">Benefits from implementing a Data Warehouse</w:t>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Using a data warehouse can help solve the problems mentioned above. Implementing a data</w:t>
      </w:r>
    </w:p>
    <w:p w:rsidR="00000000" w:rsidDel="00000000" w:rsidP="00000000" w:rsidRDefault="00000000" w:rsidRPr="00000000" w14:paraId="000000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warehouse can answer important questions like:</w:t>
      </w:r>
    </w:p>
    <w:p w:rsidR="00000000" w:rsidDel="00000000" w:rsidP="00000000" w:rsidRDefault="00000000" w:rsidRPr="00000000" w14:paraId="000000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Which lottery games generate the most revenue?</w:t>
      </w:r>
    </w:p>
    <w:p w:rsidR="00000000" w:rsidDel="00000000" w:rsidP="00000000" w:rsidRDefault="00000000" w:rsidRPr="00000000" w14:paraId="000000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Which games have the widest range of sales across different retailers?</w:t>
      </w:r>
    </w:p>
    <w:p w:rsidR="00000000" w:rsidDel="00000000" w:rsidP="00000000" w:rsidRDefault="00000000" w:rsidRPr="00000000" w14:paraId="000000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Are there clear patterns in player preferences for instant-win versus draw-based games?</w:t>
      </w:r>
    </w:p>
    <w:p w:rsidR="00000000" w:rsidDel="00000000" w:rsidP="00000000" w:rsidRDefault="00000000" w:rsidRPr="00000000" w14:paraId="000000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Further analysis of the data can also help to:</w:t>
      </w:r>
    </w:p>
    <w:p w:rsidR="00000000" w:rsidDel="00000000" w:rsidP="00000000" w:rsidRDefault="00000000" w:rsidRPr="00000000" w14:paraId="000000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Understand how sales vary by region or retailer type.</w:t>
      </w:r>
    </w:p>
    <w:p w:rsidR="00000000" w:rsidDel="00000000" w:rsidP="00000000" w:rsidRDefault="00000000" w:rsidRPr="00000000" w14:paraId="000000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Identify trends in customer behavior over time.</w:t>
      </w:r>
    </w:p>
    <w:p w:rsidR="00000000" w:rsidDel="00000000" w:rsidP="00000000" w:rsidRDefault="00000000" w:rsidRPr="00000000" w14:paraId="000000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Improve marketing strategies by targeting popular games.</w:t>
      </w:r>
    </w:p>
    <w:p w:rsidR="00000000" w:rsidDel="00000000" w:rsidP="00000000" w:rsidRDefault="00000000" w:rsidRPr="00000000" w14:paraId="000000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And many other useful insights.</w:t>
      </w:r>
    </w:p>
    <w:p w:rsidR="00000000" w:rsidDel="00000000" w:rsidP="00000000" w:rsidRDefault="00000000" w:rsidRPr="00000000" w14:paraId="000000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By collecting and organizing data in one place, a data warehouse makes it easier to</w:t>
      </w:r>
    </w:p>
    <w:p w:rsidR="00000000" w:rsidDel="00000000" w:rsidP="00000000" w:rsidRDefault="00000000" w:rsidRPr="00000000" w14:paraId="000000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analyze sales, support better decision-making, and improve overall business performance.</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49">
      <w:pPr>
        <w:pStyle w:val="Heading2"/>
        <w:keepNext w:val="0"/>
        <w:numPr>
          <w:ilvl w:val="1"/>
          <w:numId w:val="9"/>
        </w:numPr>
        <w:ind w:left="851" w:hanging="851"/>
        <w:rPr/>
      </w:pPr>
      <w:bookmarkStart w:colFirst="0" w:colLast="0" w:name="_heading=h.5ga3teextrr6" w:id="6"/>
      <w:bookmarkEnd w:id="6"/>
      <w:r w:rsidDel="00000000" w:rsidR="00000000" w:rsidRPr="00000000">
        <w:rPr>
          <w:rtl w:val="0"/>
        </w:rPr>
        <w:t xml:space="preserve">DATASETS DESCRIPTION</w:t>
      </w:r>
    </w:p>
    <w:p w:rsidR="00000000" w:rsidDel="00000000" w:rsidP="00000000" w:rsidRDefault="00000000" w:rsidRPr="00000000" w14:paraId="0000004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our project, we examine the performance of lottery games across different regions of the state of Texas, focusing on two distinct source systems and two key years: 2021 and 2022. These years are particularly significant as 2021 marked the early post-COVID period, still affected by restrictions and shifts in consumer behavior.</w:t>
      </w:r>
    </w:p>
    <w:p w:rsidR="00000000" w:rsidDel="00000000" w:rsidP="00000000" w:rsidRDefault="00000000" w:rsidRPr="00000000" w14:paraId="0000004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 have designed two separate source datasets:</w:t>
      </w:r>
    </w:p>
    <w:p w:rsidR="00000000" w:rsidDel="00000000" w:rsidP="00000000" w:rsidRDefault="00000000" w:rsidRPr="00000000" w14:paraId="0000004C">
      <w:pPr>
        <w:keepLines w:val="1"/>
        <w:widowControl w:val="1"/>
        <w:numPr>
          <w:ilvl w:val="0"/>
          <w:numId w:val="7"/>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SRC_LOTTERY_SCRATCH_OFF</w:t>
      </w:r>
      <w:r w:rsidDel="00000000" w:rsidR="00000000" w:rsidRPr="00000000">
        <w:rPr>
          <w:rFonts w:ascii="Trebuchet MS" w:cs="Trebuchet MS" w:eastAsia="Trebuchet MS" w:hAnsi="Trebuchet MS"/>
          <w:color w:val="464547"/>
          <w:rtl w:val="0"/>
        </w:rPr>
        <w:t xml:space="preserve">: Contains all sales transactions related to scratch-off lottery tickets.</w:t>
        <w:br w:type="textWrapping"/>
      </w:r>
    </w:p>
    <w:p w:rsidR="00000000" w:rsidDel="00000000" w:rsidP="00000000" w:rsidRDefault="00000000" w:rsidRPr="00000000" w14:paraId="0000004D">
      <w:pPr>
        <w:keepLines w:val="1"/>
        <w:widowControl w:val="1"/>
        <w:numPr>
          <w:ilvl w:val="0"/>
          <w:numId w:val="7"/>
        </w:numPr>
        <w:spacing w:after="24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SRC_LOTTERY_DRAW</w:t>
      </w:r>
      <w:r w:rsidDel="00000000" w:rsidR="00000000" w:rsidRPr="00000000">
        <w:rPr>
          <w:rFonts w:ascii="Trebuchet MS" w:cs="Trebuchet MS" w:eastAsia="Trebuchet MS" w:hAnsi="Trebuchet MS"/>
          <w:color w:val="464547"/>
          <w:rtl w:val="0"/>
        </w:rPr>
        <w:t xml:space="preserve">: Contains all sales transactions related to draw-based lottery games.</w:t>
        <w:br w:type="textWrapping"/>
      </w:r>
    </w:p>
    <w:p w:rsidR="00000000" w:rsidDel="00000000" w:rsidP="00000000" w:rsidRDefault="00000000" w:rsidRPr="00000000" w14:paraId="0000004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division reflects two fundamentally different player mindsets. Scratch-off games provide instant win opportunities, feature variable pricing across retailers, and generally offer better odds. In contrast, draw-based games have fixed prices, are standardized across vendors, and typically offer much lower odds of winning, but with higher potential jackpots.</w:t>
      </w:r>
    </w:p>
    <w:p w:rsidR="00000000" w:rsidDel="00000000" w:rsidP="00000000" w:rsidRDefault="00000000" w:rsidRPr="00000000" w14:paraId="0000004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By comparing sales trends between these two types of games, we aim to analyze which format appeals more to consumers and whether the promise of instant gratification with higher odds outweighs the allure of large payouts with slim chances.</w:t>
      </w:r>
    </w:p>
    <w:p w:rsidR="00000000" w:rsidDel="00000000" w:rsidP="00000000" w:rsidRDefault="00000000" w:rsidRPr="00000000" w14:paraId="0000005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the first data source we have considered the following information about scratch-off ticket games sales in Texas:</w:t>
      </w:r>
    </w:p>
    <w:p w:rsidR="00000000" w:rsidDel="00000000" w:rsidP="00000000" w:rsidRDefault="00000000" w:rsidRPr="00000000" w14:paraId="00000051">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Sales Information:</w:t>
      </w:r>
    </w:p>
    <w:p w:rsidR="00000000" w:rsidDel="00000000" w:rsidP="00000000" w:rsidRDefault="00000000" w:rsidRPr="00000000" w14:paraId="0000005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Transaction Date: The date when the draw tickets were sold</w:t>
      </w:r>
    </w:p>
    <w:p w:rsidR="00000000" w:rsidDel="00000000" w:rsidP="00000000" w:rsidRDefault="00000000" w:rsidRPr="00000000" w14:paraId="0000005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The natural key of the retailer that performed the ticket sale</w:t>
      </w:r>
    </w:p>
    <w:p w:rsidR="00000000" w:rsidDel="00000000" w:rsidP="00000000" w:rsidRDefault="00000000" w:rsidRPr="00000000" w14:paraId="0000005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The unique ID of the customer that performed the ticket sale</w:t>
      </w:r>
    </w:p>
    <w:p w:rsidR="00000000" w:rsidDel="00000000" w:rsidP="00000000" w:rsidRDefault="00000000" w:rsidRPr="00000000" w14:paraId="0000005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The unique ID of the employee that performed the ticket sale</w:t>
      </w:r>
    </w:p>
    <w:p w:rsidR="00000000" w:rsidDel="00000000" w:rsidP="00000000" w:rsidRDefault="00000000" w:rsidRPr="00000000" w14:paraId="0000005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-Game Scratch Number:The Unique identifier  for the scratch game</w:t>
      </w:r>
    </w:p>
    <w:p w:rsidR="00000000" w:rsidDel="00000000" w:rsidP="00000000" w:rsidRDefault="00000000" w:rsidRPr="00000000" w14:paraId="0000005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Sales Amount: The total revenue from the ticket sale</w:t>
      </w:r>
    </w:p>
    <w:p w:rsidR="00000000" w:rsidDel="00000000" w:rsidP="00000000" w:rsidRDefault="00000000" w:rsidRPr="00000000" w14:paraId="0000005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Number of Tickets Sold: The number of tickets sold for that particular draw game</w:t>
      </w:r>
    </w:p>
    <w:p w:rsidR="00000000" w:rsidDel="00000000" w:rsidP="00000000" w:rsidRDefault="00000000" w:rsidRPr="00000000" w14:paraId="0000005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Payout: the amount paid to the customer in case of winning(0 otherwise)</w:t>
      </w:r>
    </w:p>
    <w:p w:rsidR="00000000" w:rsidDel="00000000" w:rsidP="00000000" w:rsidRDefault="00000000" w:rsidRPr="00000000" w14:paraId="0000005A">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color w:val="464547"/>
          <w:rtl w:val="0"/>
        </w:rPr>
        <w:t xml:space="preserve"> </w:t>
      </w:r>
      <w:r w:rsidDel="00000000" w:rsidR="00000000" w:rsidRPr="00000000">
        <w:rPr>
          <w:rFonts w:ascii="Trebuchet MS" w:cs="Trebuchet MS" w:eastAsia="Trebuchet MS" w:hAnsi="Trebuchet MS"/>
          <w:b w:val="1"/>
          <w:color w:val="464547"/>
          <w:rtl w:val="0"/>
        </w:rPr>
        <w:t xml:space="preserve">Date Information:</w:t>
      </w:r>
    </w:p>
    <w:p w:rsidR="00000000" w:rsidDel="00000000" w:rsidP="00000000" w:rsidRDefault="00000000" w:rsidRPr="00000000" w14:paraId="0000005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Date ID: Unique identifier for the date (e.g., YYYYMMDD)</w:t>
      </w:r>
    </w:p>
    <w:p w:rsidR="00000000" w:rsidDel="00000000" w:rsidP="00000000" w:rsidRDefault="00000000" w:rsidRPr="00000000" w14:paraId="0000005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Year: Fiscal year number for the date</w:t>
      </w:r>
    </w:p>
    <w:p w:rsidR="00000000" w:rsidDel="00000000" w:rsidP="00000000" w:rsidRDefault="00000000" w:rsidRPr="00000000" w14:paraId="0000005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Fiscal month number</w:t>
      </w:r>
    </w:p>
    <w:p w:rsidR="00000000" w:rsidDel="00000000" w:rsidP="00000000" w:rsidRDefault="00000000" w:rsidRPr="00000000" w14:paraId="0000005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Name and Number: Textual name and number of the fiscal month</w:t>
      </w:r>
    </w:p>
    <w:p w:rsidR="00000000" w:rsidDel="00000000" w:rsidP="00000000" w:rsidRDefault="00000000" w:rsidRPr="00000000" w14:paraId="0000005F">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Customer Information:</w:t>
      </w:r>
    </w:p>
    <w:p w:rsidR="00000000" w:rsidDel="00000000" w:rsidP="00000000" w:rsidRDefault="00000000" w:rsidRPr="00000000" w14:paraId="0000006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Unique identifier for the customer</w:t>
      </w:r>
    </w:p>
    <w:p w:rsidR="00000000" w:rsidDel="00000000" w:rsidP="00000000" w:rsidRDefault="00000000" w:rsidRPr="00000000" w14:paraId="0000006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Name: Full name of the customer</w:t>
      </w:r>
    </w:p>
    <w:p w:rsidR="00000000" w:rsidDel="00000000" w:rsidP="00000000" w:rsidRDefault="00000000" w:rsidRPr="00000000" w14:paraId="0000006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Gender: Gender of the customer</w:t>
      </w:r>
    </w:p>
    <w:p w:rsidR="00000000" w:rsidDel="00000000" w:rsidP="00000000" w:rsidRDefault="00000000" w:rsidRPr="00000000" w14:paraId="0000006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Date of Birth: Birth date of the customer</w:t>
      </w:r>
    </w:p>
    <w:p w:rsidR="00000000" w:rsidDel="00000000" w:rsidP="00000000" w:rsidRDefault="00000000" w:rsidRPr="00000000" w14:paraId="0000006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Employee Information:</w:t>
      </w:r>
    </w:p>
    <w:p w:rsidR="00000000" w:rsidDel="00000000" w:rsidP="00000000" w:rsidRDefault="00000000" w:rsidRPr="00000000" w14:paraId="0000006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Unique identifier for the employee</w:t>
      </w:r>
    </w:p>
    <w:p w:rsidR="00000000" w:rsidDel="00000000" w:rsidP="00000000" w:rsidRDefault="00000000" w:rsidRPr="00000000" w14:paraId="0000006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Name: Full name of the employee</w:t>
      </w:r>
    </w:p>
    <w:p w:rsidR="00000000" w:rsidDel="00000000" w:rsidP="00000000" w:rsidRDefault="00000000" w:rsidRPr="00000000" w14:paraId="0000006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Department: Department where the employee works</w:t>
      </w:r>
    </w:p>
    <w:p w:rsidR="00000000" w:rsidDel="00000000" w:rsidP="00000000" w:rsidRDefault="00000000" w:rsidRPr="00000000" w14:paraId="0000006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Status: Current employment status (e.g., active, terminated)</w:t>
      </w:r>
    </w:p>
    <w:p w:rsidR="00000000" w:rsidDel="00000000" w:rsidP="00000000" w:rsidRDefault="00000000" w:rsidRPr="00000000" w14:paraId="00000069">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Retailer Information:</w:t>
      </w:r>
    </w:p>
    <w:p w:rsidR="00000000" w:rsidDel="00000000" w:rsidP="00000000" w:rsidRDefault="00000000" w:rsidRPr="00000000" w14:paraId="0000006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Unique license number for the retailer</w:t>
      </w:r>
    </w:p>
    <w:p w:rsidR="00000000" w:rsidDel="00000000" w:rsidP="00000000" w:rsidRDefault="00000000" w:rsidRPr="00000000" w14:paraId="0000006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Name: Name of the retailer’s physical location</w:t>
      </w:r>
    </w:p>
    <w:p w:rsidR="00000000" w:rsidDel="00000000" w:rsidP="00000000" w:rsidRDefault="00000000" w:rsidRPr="00000000" w14:paraId="0000006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ZIP Code: ZIP code of the retailer’s location</w:t>
      </w:r>
    </w:p>
    <w:p w:rsidR="00000000" w:rsidDel="00000000" w:rsidP="00000000" w:rsidRDefault="00000000" w:rsidRPr="00000000" w14:paraId="0000006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City: City where the retailer is located</w:t>
      </w:r>
    </w:p>
    <w:p w:rsidR="00000000" w:rsidDel="00000000" w:rsidP="00000000" w:rsidRDefault="00000000" w:rsidRPr="00000000" w14:paraId="0000006E">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Information:</w:t>
      </w:r>
    </w:p>
    <w:p w:rsidR="00000000" w:rsidDel="00000000" w:rsidP="00000000" w:rsidRDefault="00000000" w:rsidRPr="00000000" w14:paraId="0000006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Scratch Number: Identifier number of the scratch game</w:t>
      </w:r>
    </w:p>
    <w:p w:rsidR="00000000" w:rsidDel="00000000" w:rsidP="00000000" w:rsidRDefault="00000000" w:rsidRPr="00000000" w14:paraId="0000007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Ticket Price: Standard ticket price for the game</w:t>
      </w:r>
    </w:p>
    <w:p w:rsidR="00000000" w:rsidDel="00000000" w:rsidP="00000000" w:rsidRDefault="00000000" w:rsidRPr="00000000" w14:paraId="0000007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Category: Category of the scratch game (e.g., instant win)</w:t>
      </w:r>
    </w:p>
    <w:p w:rsidR="00000000" w:rsidDel="00000000" w:rsidP="00000000" w:rsidRDefault="00000000" w:rsidRPr="00000000" w14:paraId="0000007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Type: Type or theme of the game (scratch/non-scratch)</w:t>
      </w:r>
    </w:p>
    <w:p w:rsidR="00000000" w:rsidDel="00000000" w:rsidP="00000000" w:rsidRDefault="00000000" w:rsidRPr="00000000" w14:paraId="0000007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Average Odds: Average chance of winning</w:t>
      </w:r>
    </w:p>
    <w:p w:rsidR="00000000" w:rsidDel="00000000" w:rsidP="00000000" w:rsidRDefault="00000000" w:rsidRPr="00000000" w14:paraId="0000007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Average Odds Probabilities: Average probabilities of winning</w:t>
      </w:r>
    </w:p>
    <w:p w:rsidR="00000000" w:rsidDel="00000000" w:rsidP="00000000" w:rsidRDefault="00000000" w:rsidRPr="00000000" w14:paraId="0000007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Top Prize:Prize amount on the high tier</w:t>
      </w:r>
    </w:p>
    <w:p w:rsidR="00000000" w:rsidDel="00000000" w:rsidP="00000000" w:rsidRDefault="00000000" w:rsidRPr="00000000" w14:paraId="0000007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-Mid Pize: Prize on the middle tier</w:t>
      </w:r>
    </w:p>
    <w:p w:rsidR="00000000" w:rsidDel="00000000" w:rsidP="00000000" w:rsidRDefault="00000000" w:rsidRPr="00000000" w14:paraId="0000007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-Small Prize: Prize on the low tier</w:t>
      </w:r>
    </w:p>
    <w:p w:rsidR="00000000" w:rsidDel="00000000" w:rsidP="00000000" w:rsidRDefault="00000000" w:rsidRPr="00000000" w14:paraId="00000078">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Payment Information:</w:t>
      </w:r>
    </w:p>
    <w:p w:rsidR="00000000" w:rsidDel="00000000" w:rsidP="00000000" w:rsidRDefault="00000000" w:rsidRPr="00000000" w14:paraId="0000007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ID: Unique identifier for the payment method</w:t>
      </w:r>
    </w:p>
    <w:p w:rsidR="00000000" w:rsidDel="00000000" w:rsidP="00000000" w:rsidRDefault="00000000" w:rsidRPr="00000000" w14:paraId="0000007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Name: Name of the payment method (e.g., Cash, Debit Card)</w:t>
      </w:r>
    </w:p>
    <w:p w:rsidR="00000000" w:rsidDel="00000000" w:rsidP="00000000" w:rsidRDefault="00000000" w:rsidRPr="00000000" w14:paraId="0000007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In Store: Indicates if the payment method is accepted at physical retail points</w:t>
      </w:r>
    </w:p>
    <w:p w:rsidR="00000000" w:rsidDel="00000000" w:rsidP="00000000" w:rsidRDefault="00000000" w:rsidRPr="00000000" w14:paraId="0000007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Online: Indicates if the payment method is accepted on online platforms</w:t>
      </w:r>
    </w:p>
    <w:p w:rsidR="00000000" w:rsidDel="00000000" w:rsidP="00000000" w:rsidRDefault="00000000" w:rsidRPr="00000000" w14:paraId="0000007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Cash Equivalent: Specifies if the payment method is treated like cash</w:t>
      </w:r>
    </w:p>
    <w:p w:rsidR="00000000" w:rsidDel="00000000" w:rsidP="00000000" w:rsidRDefault="00000000" w:rsidRPr="00000000" w14:paraId="0000007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Digital: Indicates whether the payment method is digital (e.g., mobile wallets)</w:t>
      </w:r>
    </w:p>
    <w:p w:rsidR="00000000" w:rsidDel="00000000" w:rsidP="00000000" w:rsidRDefault="00000000" w:rsidRPr="00000000" w14:paraId="0000007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Credit Based: Shows if the payment method involves borrowing or credit (e.g., credit cards)</w:t>
      </w:r>
    </w:p>
    <w:p w:rsidR="00000000" w:rsidDel="00000000" w:rsidP="00000000" w:rsidRDefault="00000000" w:rsidRPr="00000000" w14:paraId="0000008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Status: Current status of the payment method, such as active or inactive</w:t>
      </w:r>
    </w:p>
    <w:p w:rsidR="00000000" w:rsidDel="00000000" w:rsidP="00000000" w:rsidRDefault="00000000" w:rsidRPr="00000000" w14:paraId="0000008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Notes: Additional information or regulatory remarks about the payment method</w:t>
      </w:r>
    </w:p>
    <w:p w:rsidR="00000000" w:rsidDel="00000000" w:rsidP="00000000" w:rsidRDefault="00000000" w:rsidRPr="00000000" w14:paraId="00000082">
      <w:pPr>
        <w:keepLines w:val="1"/>
        <w:widowControl w:val="1"/>
        <w:spacing w:after="240" w:before="24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8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the second data source we have considered the following information about draw-based game tickets sales in Texas:</w:t>
      </w:r>
    </w:p>
    <w:p w:rsidR="00000000" w:rsidDel="00000000" w:rsidP="00000000" w:rsidRDefault="00000000" w:rsidRPr="00000000" w14:paraId="0000008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Sales Information:</w:t>
      </w:r>
    </w:p>
    <w:p w:rsidR="00000000" w:rsidDel="00000000" w:rsidP="00000000" w:rsidRDefault="00000000" w:rsidRPr="00000000" w14:paraId="0000008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Transaction Date: The date when the draw ticket was sold</w:t>
      </w:r>
    </w:p>
    <w:p w:rsidR="00000000" w:rsidDel="00000000" w:rsidP="00000000" w:rsidRDefault="00000000" w:rsidRPr="00000000" w14:paraId="0000008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The natural key of the retailer that performed the ticket sale</w:t>
      </w:r>
    </w:p>
    <w:p w:rsidR="00000000" w:rsidDel="00000000" w:rsidP="00000000" w:rsidRDefault="00000000" w:rsidRPr="00000000" w14:paraId="0000008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The unique ID of the customer that performed the ticket sale</w:t>
      </w:r>
    </w:p>
    <w:p w:rsidR="00000000" w:rsidDel="00000000" w:rsidP="00000000" w:rsidRDefault="00000000" w:rsidRPr="00000000" w14:paraId="0000008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The unique ID of the employee that performed the ticket sale</w:t>
      </w:r>
    </w:p>
    <w:p w:rsidR="00000000" w:rsidDel="00000000" w:rsidP="00000000" w:rsidRDefault="00000000" w:rsidRPr="00000000" w14:paraId="0000008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-Game ID: Identifier of the draw-based game</w:t>
      </w:r>
    </w:p>
    <w:p w:rsidR="00000000" w:rsidDel="00000000" w:rsidP="00000000" w:rsidRDefault="00000000" w:rsidRPr="00000000" w14:paraId="0000008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Sales Amount: The total revenue from the ticket sale</w:t>
      </w:r>
    </w:p>
    <w:p w:rsidR="00000000" w:rsidDel="00000000" w:rsidP="00000000" w:rsidRDefault="00000000" w:rsidRPr="00000000" w14:paraId="0000008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Number of Tickets Sold: The number of tickets sold for that particular draw game</w:t>
      </w:r>
    </w:p>
    <w:p w:rsidR="00000000" w:rsidDel="00000000" w:rsidP="00000000" w:rsidRDefault="00000000" w:rsidRPr="00000000" w14:paraId="0000008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Payout: The amount claimed by a winning customers, 0 otherwise</w:t>
      </w:r>
    </w:p>
    <w:p w:rsidR="00000000" w:rsidDel="00000000" w:rsidP="00000000" w:rsidRDefault="00000000" w:rsidRPr="00000000" w14:paraId="0000008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The natural key of the retailer that performed the ticket sale</w:t>
      </w:r>
    </w:p>
    <w:p w:rsidR="00000000" w:rsidDel="00000000" w:rsidP="00000000" w:rsidRDefault="00000000" w:rsidRPr="00000000" w14:paraId="0000008E">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Date Information:</w:t>
      </w:r>
    </w:p>
    <w:p w:rsidR="00000000" w:rsidDel="00000000" w:rsidP="00000000" w:rsidRDefault="00000000" w:rsidRPr="00000000" w14:paraId="0000008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Date ID: Unique identifier for the date (e.g., YYYYMMDD)</w:t>
      </w:r>
    </w:p>
    <w:p w:rsidR="00000000" w:rsidDel="00000000" w:rsidP="00000000" w:rsidRDefault="00000000" w:rsidRPr="00000000" w14:paraId="0000009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Year: Fiscal year number for the date</w:t>
      </w:r>
    </w:p>
    <w:p w:rsidR="00000000" w:rsidDel="00000000" w:rsidP="00000000" w:rsidRDefault="00000000" w:rsidRPr="00000000" w14:paraId="0000009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Fiscal month number</w:t>
      </w:r>
    </w:p>
    <w:p w:rsidR="00000000" w:rsidDel="00000000" w:rsidP="00000000" w:rsidRDefault="00000000" w:rsidRPr="00000000" w14:paraId="0000009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Name and Number: Textual name and number of the fiscal month</w:t>
      </w:r>
    </w:p>
    <w:p w:rsidR="00000000" w:rsidDel="00000000" w:rsidP="00000000" w:rsidRDefault="00000000" w:rsidRPr="00000000" w14:paraId="00000093">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Customer Information:</w:t>
      </w:r>
    </w:p>
    <w:p w:rsidR="00000000" w:rsidDel="00000000" w:rsidP="00000000" w:rsidRDefault="00000000" w:rsidRPr="00000000" w14:paraId="0000009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Unique identifier for the customer</w:t>
      </w:r>
    </w:p>
    <w:p w:rsidR="00000000" w:rsidDel="00000000" w:rsidP="00000000" w:rsidRDefault="00000000" w:rsidRPr="00000000" w14:paraId="0000009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Email: Email address of the customer</w:t>
      </w:r>
    </w:p>
    <w:p w:rsidR="00000000" w:rsidDel="00000000" w:rsidP="00000000" w:rsidRDefault="00000000" w:rsidRPr="00000000" w14:paraId="0000009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Phone: Phone number of the customer</w:t>
      </w:r>
    </w:p>
    <w:p w:rsidR="00000000" w:rsidDel="00000000" w:rsidP="00000000" w:rsidRDefault="00000000" w:rsidRPr="00000000" w14:paraId="0000009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Registration Date: Date when the customer registered</w:t>
      </w:r>
    </w:p>
    <w:p w:rsidR="00000000" w:rsidDel="00000000" w:rsidP="00000000" w:rsidRDefault="00000000" w:rsidRPr="00000000" w14:paraId="0000009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State: State of residence of the customer</w:t>
      </w:r>
    </w:p>
    <w:p w:rsidR="00000000" w:rsidDel="00000000" w:rsidP="00000000" w:rsidRDefault="00000000" w:rsidRPr="00000000" w14:paraId="00000099">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Employee Information:</w:t>
      </w:r>
    </w:p>
    <w:p w:rsidR="00000000" w:rsidDel="00000000" w:rsidP="00000000" w:rsidRDefault="00000000" w:rsidRPr="00000000" w14:paraId="0000009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Unique identifier for the employee</w:t>
      </w:r>
    </w:p>
    <w:p w:rsidR="00000000" w:rsidDel="00000000" w:rsidP="00000000" w:rsidRDefault="00000000" w:rsidRPr="00000000" w14:paraId="0000009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Email: Email address of the employee</w:t>
      </w:r>
    </w:p>
    <w:p w:rsidR="00000000" w:rsidDel="00000000" w:rsidP="00000000" w:rsidRDefault="00000000" w:rsidRPr="00000000" w14:paraId="0000009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Phone: Phone number of the employee</w:t>
      </w:r>
    </w:p>
    <w:p w:rsidR="00000000" w:rsidDel="00000000" w:rsidP="00000000" w:rsidRDefault="00000000" w:rsidRPr="00000000" w14:paraId="0000009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Hire Date: Date when the employee was hired</w:t>
      </w:r>
    </w:p>
    <w:p w:rsidR="00000000" w:rsidDel="00000000" w:rsidP="00000000" w:rsidRDefault="00000000" w:rsidRPr="00000000" w14:paraId="0000009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Salary: Annual salary of the employee</w:t>
      </w:r>
    </w:p>
    <w:p w:rsidR="00000000" w:rsidDel="00000000" w:rsidP="00000000" w:rsidRDefault="00000000" w:rsidRPr="00000000" w14:paraId="0000009F">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Retailer Information:</w:t>
      </w:r>
    </w:p>
    <w:p w:rsidR="00000000" w:rsidDel="00000000" w:rsidP="00000000" w:rsidRDefault="00000000" w:rsidRPr="00000000" w14:paraId="000000A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Unique license number for the retailer</w:t>
      </w:r>
    </w:p>
    <w:p w:rsidR="00000000" w:rsidDel="00000000" w:rsidP="00000000" w:rsidRDefault="00000000" w:rsidRPr="00000000" w14:paraId="000000A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Name: Name of the retailer’s physical location</w:t>
      </w:r>
    </w:p>
    <w:p w:rsidR="00000000" w:rsidDel="00000000" w:rsidP="00000000" w:rsidRDefault="00000000" w:rsidRPr="00000000" w14:paraId="000000A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ZIP Code: ZIP code of the retailer’s location</w:t>
      </w:r>
    </w:p>
    <w:p w:rsidR="00000000" w:rsidDel="00000000" w:rsidP="00000000" w:rsidRDefault="00000000" w:rsidRPr="00000000" w14:paraId="000000A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State: State where the retailer is located</w:t>
      </w:r>
    </w:p>
    <w:p w:rsidR="00000000" w:rsidDel="00000000" w:rsidP="00000000" w:rsidRDefault="00000000" w:rsidRPr="00000000" w14:paraId="000000A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Information:</w:t>
      </w:r>
    </w:p>
    <w:p w:rsidR="00000000" w:rsidDel="00000000" w:rsidP="00000000" w:rsidRDefault="00000000" w:rsidRPr="00000000" w14:paraId="000000A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ID: Identifier of the draw-based game</w:t>
      </w:r>
    </w:p>
    <w:p w:rsidR="00000000" w:rsidDel="00000000" w:rsidP="00000000" w:rsidRDefault="00000000" w:rsidRPr="00000000" w14:paraId="000000A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Category: Category or type of the game (e.g., “million”)</w:t>
      </w:r>
    </w:p>
    <w:p w:rsidR="00000000" w:rsidDel="00000000" w:rsidP="00000000" w:rsidRDefault="00000000" w:rsidRPr="00000000" w14:paraId="000000A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Ticket Price: Standard ticket price for the draw game</w:t>
      </w:r>
    </w:p>
    <w:p w:rsidR="00000000" w:rsidDel="00000000" w:rsidP="00000000" w:rsidRDefault="00000000" w:rsidRPr="00000000" w14:paraId="000000A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Draw Date: Date of the draw</w:t>
      </w:r>
    </w:p>
    <w:p w:rsidR="00000000" w:rsidDel="00000000" w:rsidP="00000000" w:rsidRDefault="00000000" w:rsidRPr="00000000" w14:paraId="000000A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Winning Jackpot: Big prize amount based on game played</w:t>
      </w:r>
    </w:p>
    <w:p w:rsidR="00000000" w:rsidDel="00000000" w:rsidP="00000000" w:rsidRDefault="00000000" w:rsidRPr="00000000" w14:paraId="000000A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Winning Chance: the probability of winning based on game category</w:t>
      </w:r>
    </w:p>
    <w:p w:rsidR="00000000" w:rsidDel="00000000" w:rsidP="00000000" w:rsidRDefault="00000000" w:rsidRPr="00000000" w14:paraId="000000AB">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Payment Information:</w:t>
      </w:r>
    </w:p>
    <w:p w:rsidR="00000000" w:rsidDel="00000000" w:rsidP="00000000" w:rsidRDefault="00000000" w:rsidRPr="00000000" w14:paraId="000000A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ID: Unique identifier for the payment method</w:t>
      </w:r>
    </w:p>
    <w:p w:rsidR="00000000" w:rsidDel="00000000" w:rsidP="00000000" w:rsidRDefault="00000000" w:rsidRPr="00000000" w14:paraId="000000A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Name: Name of the payment method (e.g., Cash, Debit Card)</w:t>
      </w:r>
    </w:p>
    <w:p w:rsidR="00000000" w:rsidDel="00000000" w:rsidP="00000000" w:rsidRDefault="00000000" w:rsidRPr="00000000" w14:paraId="000000A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In Store: Indicates if the payment method is accepted at physical retail points</w:t>
      </w:r>
    </w:p>
    <w:p w:rsidR="00000000" w:rsidDel="00000000" w:rsidP="00000000" w:rsidRDefault="00000000" w:rsidRPr="00000000" w14:paraId="000000A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Online: Indicates if the payment method is accepted on online platforms</w:t>
      </w:r>
    </w:p>
    <w:p w:rsidR="00000000" w:rsidDel="00000000" w:rsidP="00000000" w:rsidRDefault="00000000" w:rsidRPr="00000000" w14:paraId="000000B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Cash Equivalent: Specifies if the payment method is treated like cash</w:t>
      </w:r>
    </w:p>
    <w:p w:rsidR="00000000" w:rsidDel="00000000" w:rsidP="00000000" w:rsidRDefault="00000000" w:rsidRPr="00000000" w14:paraId="000000B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Digital: Indicates whether the payment method is digital (e.g., mobile wallets)</w:t>
      </w:r>
    </w:p>
    <w:p w:rsidR="00000000" w:rsidDel="00000000" w:rsidP="00000000" w:rsidRDefault="00000000" w:rsidRPr="00000000" w14:paraId="000000B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Credit Based: Shows if the payment method involves borrowing or credit (e.g., credit cards)</w:t>
      </w:r>
    </w:p>
    <w:p w:rsidR="00000000" w:rsidDel="00000000" w:rsidP="00000000" w:rsidRDefault="00000000" w:rsidRPr="00000000" w14:paraId="000000B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Status: Current status of the payment method, such as active or inactive</w:t>
      </w:r>
    </w:p>
    <w:p w:rsidR="00000000" w:rsidDel="00000000" w:rsidP="00000000" w:rsidRDefault="00000000" w:rsidRPr="00000000" w14:paraId="000000B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Notes: Additional information or regulatory remarks about the payment method</w:t>
      </w:r>
    </w:p>
    <w:p w:rsidR="00000000" w:rsidDel="00000000" w:rsidP="00000000" w:rsidRDefault="00000000" w:rsidRPr="00000000" w14:paraId="000000B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Further, in order to support analysis and ensure data is structured logically, we define the following hierarchies in our data warehouse:</w:t>
      </w:r>
    </w:p>
    <w:p w:rsidR="00000000" w:rsidDel="00000000" w:rsidP="00000000" w:rsidRDefault="00000000" w:rsidRPr="00000000" w14:paraId="000000B6">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Location Hierarchy:</w:t>
        <w:br w:type="textWrapping"/>
      </w:r>
      <w:r w:rsidDel="00000000" w:rsidR="00000000" w:rsidRPr="00000000">
        <w:rPr>
          <w:rFonts w:ascii="Trebuchet MS" w:cs="Trebuchet MS" w:eastAsia="Trebuchet MS" w:hAnsi="Trebuchet MS"/>
          <w:color w:val="464547"/>
          <w:rtl w:val="0"/>
        </w:rPr>
        <w:t xml:space="preserve"> </w:t>
      </w:r>
      <w:sdt>
        <w:sdtPr>
          <w:id w:val="-93202718"/>
          <w:tag w:val="goog_rdk_0"/>
        </w:sdtPr>
        <w:sdtContent>
          <w:r w:rsidDel="00000000" w:rsidR="00000000" w:rsidRPr="00000000">
            <w:rPr>
              <w:rFonts w:ascii="Arial Unicode MS" w:cs="Arial Unicode MS" w:eastAsia="Arial Unicode MS" w:hAnsi="Arial Unicode MS"/>
              <w:b w:val="1"/>
              <w:color w:val="464547"/>
              <w:rtl w:val="0"/>
            </w:rPr>
            <w:t xml:space="preserve">LOCATIONS → ZIPS→ CITIES → STATES</w:t>
          </w:r>
        </w:sdtContent>
      </w:sdt>
    </w:p>
    <w:p w:rsidR="00000000" w:rsidDel="00000000" w:rsidP="00000000" w:rsidRDefault="00000000" w:rsidRPr="00000000" w14:paraId="000000B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hierarchy allows us to analyze sales performance from a broad regional level down to individual customers.</w:t>
      </w:r>
    </w:p>
    <w:p w:rsidR="00000000" w:rsidDel="00000000" w:rsidP="00000000" w:rsidRDefault="00000000" w:rsidRPr="00000000" w14:paraId="000000B8">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Time Hierarchy:</w:t>
        <w:br w:type="textWrapping"/>
      </w:r>
      <w:r w:rsidDel="00000000" w:rsidR="00000000" w:rsidRPr="00000000">
        <w:rPr>
          <w:rFonts w:ascii="Trebuchet MS" w:cs="Trebuchet MS" w:eastAsia="Trebuchet MS" w:hAnsi="Trebuchet MS"/>
          <w:color w:val="464547"/>
          <w:rtl w:val="0"/>
        </w:rPr>
        <w:t xml:space="preserve"> </w:t>
      </w:r>
      <w:sdt>
        <w:sdtPr>
          <w:id w:val="35791108"/>
          <w:tag w:val="goog_rdk_1"/>
        </w:sdtPr>
        <w:sdtContent>
          <w:r w:rsidDel="00000000" w:rsidR="00000000" w:rsidRPr="00000000">
            <w:rPr>
              <w:rFonts w:ascii="Arial Unicode MS" w:cs="Arial Unicode MS" w:eastAsia="Arial Unicode MS" w:hAnsi="Arial Unicode MS"/>
              <w:b w:val="1"/>
              <w:color w:val="464547"/>
              <w:rtl w:val="0"/>
            </w:rPr>
            <w:t xml:space="preserve">DATES → MONTHS AND NUMBERS → MONTHS → YEARS</w:t>
          </w:r>
        </w:sdtContent>
      </w:sdt>
    </w:p>
    <w:p w:rsidR="00000000" w:rsidDel="00000000" w:rsidP="00000000" w:rsidRDefault="00000000" w:rsidRPr="00000000" w14:paraId="000000B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hierarchy enables temporal analysis of sales trends over time, allowing year-over-year, quarterly, and monthly comparisons.</w:t>
      </w:r>
    </w:p>
    <w:p w:rsidR="00000000" w:rsidDel="00000000" w:rsidP="00000000" w:rsidRDefault="00000000" w:rsidRPr="00000000" w14:paraId="000000BA">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Hierarchy:</w:t>
        <w:br w:type="textWrapping"/>
      </w:r>
      <w:r w:rsidDel="00000000" w:rsidR="00000000" w:rsidRPr="00000000">
        <w:rPr>
          <w:rFonts w:ascii="Trebuchet MS" w:cs="Trebuchet MS" w:eastAsia="Trebuchet MS" w:hAnsi="Trebuchet MS"/>
          <w:color w:val="464547"/>
          <w:rtl w:val="0"/>
        </w:rPr>
        <w:t xml:space="preserve"> </w:t>
      </w:r>
      <w:sdt>
        <w:sdtPr>
          <w:id w:val="-238617592"/>
          <w:tag w:val="goog_rdk_2"/>
        </w:sdtPr>
        <w:sdtContent>
          <w:r w:rsidDel="00000000" w:rsidR="00000000" w:rsidRPr="00000000">
            <w:rPr>
              <w:rFonts w:ascii="Arial Unicode MS" w:cs="Arial Unicode MS" w:eastAsia="Arial Unicode MS" w:hAnsi="Arial Unicode MS"/>
              <w:b w:val="1"/>
              <w:color w:val="464547"/>
              <w:rtl w:val="0"/>
            </w:rPr>
            <w:t xml:space="preserve">GAMES → CATEGORIES</w:t>
          </w:r>
        </w:sdtContent>
      </w:sdt>
    </w:p>
    <w:p w:rsidR="00000000" w:rsidDel="00000000" w:rsidP="00000000" w:rsidRDefault="00000000" w:rsidRPr="00000000" w14:paraId="000000BB">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color w:val="464547"/>
          <w:rtl w:val="0"/>
        </w:rPr>
        <w:t xml:space="preserve">This hierarchy enables tracking the different categories of the lottery games played and the different attributes specific to the category and can be retrieved through this table</w:t>
      </w:r>
      <w:r w:rsidDel="00000000" w:rsidR="00000000" w:rsidRPr="00000000">
        <w:rPr>
          <w:rtl w:val="0"/>
        </w:rPr>
      </w:r>
    </w:p>
    <w:p w:rsidR="00000000" w:rsidDel="00000000" w:rsidP="00000000" w:rsidRDefault="00000000" w:rsidRPr="00000000" w14:paraId="000000BC">
      <w:pPr>
        <w:pStyle w:val="Heading2"/>
        <w:keepNext w:val="0"/>
        <w:numPr>
          <w:ilvl w:val="1"/>
          <w:numId w:val="9"/>
        </w:numPr>
        <w:ind w:left="851" w:hanging="851"/>
        <w:rPr/>
      </w:pPr>
      <w:bookmarkStart w:colFirst="0" w:colLast="0" w:name="_heading=h.t6bgnnl825m1" w:id="7"/>
      <w:bookmarkEnd w:id="7"/>
      <w:r w:rsidDel="00000000" w:rsidR="00000000" w:rsidRPr="00000000">
        <w:rPr>
          <w:rtl w:val="0"/>
        </w:rPr>
        <w:t xml:space="preserve">GRAIN / DIM / FACT</w:t>
      </w:r>
    </w:p>
    <w:p w:rsidR="00000000" w:rsidDel="00000000" w:rsidP="00000000" w:rsidRDefault="00000000" w:rsidRPr="00000000" w14:paraId="000000B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 developing our data warehouse, we define the grain of our fact table using the standard four-step dimensional design process. While we are working with two separate source systems — one for scratch-off games and another for draw-based games — both sources relate to lottery ticket sales in the state of Texas. This shared geographic scope enables a unified modeling approach, even though each source has its own structure and game-specific attributes.</w:t>
      </w:r>
    </w:p>
    <w:p w:rsidR="00000000" w:rsidDel="00000000" w:rsidP="00000000" w:rsidRDefault="00000000" w:rsidRPr="00000000" w14:paraId="000000BE">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yj9yixg47vn8" w:id="8"/>
      <w:bookmarkEnd w:id="8"/>
      <w:r w:rsidDel="00000000" w:rsidR="00000000" w:rsidRPr="00000000">
        <w:rPr>
          <w:rFonts w:ascii="Trebuchet MS" w:cs="Trebuchet MS" w:eastAsia="Trebuchet MS" w:hAnsi="Trebuchet MS"/>
          <w:color w:val="464547"/>
          <w:sz w:val="26"/>
          <w:szCs w:val="26"/>
          <w:rtl w:val="0"/>
        </w:rPr>
        <w:t xml:space="preserve">1. Selecting the Business Process</w:t>
      </w:r>
    </w:p>
    <w:p w:rsidR="00000000" w:rsidDel="00000000" w:rsidP="00000000" w:rsidRDefault="00000000" w:rsidRPr="00000000" w14:paraId="000000B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business process we are analyzing is:</w:t>
      </w:r>
    </w:p>
    <w:p w:rsidR="00000000" w:rsidDel="00000000" w:rsidP="00000000" w:rsidRDefault="00000000" w:rsidRPr="00000000" w14:paraId="000000C0">
      <w:pPr>
        <w:keepLines w:val="1"/>
        <w:widowControl w:val="1"/>
        <w:spacing w:after="240" w:before="240" w:line="240" w:lineRule="auto"/>
        <w:jc w:val="center"/>
        <w:rPr>
          <w:rFonts w:ascii="Trebuchet MS" w:cs="Trebuchet MS" w:eastAsia="Trebuchet MS" w:hAnsi="Trebuchet MS"/>
          <w:b w:val="1"/>
          <w:i w:val="1"/>
          <w:color w:val="464547"/>
        </w:rPr>
      </w:pPr>
      <w:r w:rsidDel="00000000" w:rsidR="00000000" w:rsidRPr="00000000">
        <w:rPr>
          <w:rFonts w:ascii="Trebuchet MS" w:cs="Trebuchet MS" w:eastAsia="Trebuchet MS" w:hAnsi="Trebuchet MS"/>
          <w:b w:val="1"/>
          <w:i w:val="1"/>
          <w:color w:val="464547"/>
          <w:rtl w:val="0"/>
        </w:rPr>
        <w:t xml:space="preserve">"How many draw-based and scratch-off lottery tickets were sold in Texas, both in terms of units and dollar value?"</w:t>
      </w:r>
    </w:p>
    <w:p w:rsidR="00000000" w:rsidDel="00000000" w:rsidP="00000000" w:rsidRDefault="00000000" w:rsidRPr="00000000" w14:paraId="000000C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Though the data originates from two distinct sources, both serve the same analytical purpose — evaluating lottery ticket sales across game types (scratch-off/draw-based) in a single market (Texas).</w:t>
      </w:r>
    </w:p>
    <w:p w:rsidR="00000000" w:rsidDel="00000000" w:rsidP="00000000" w:rsidRDefault="00000000" w:rsidRPr="00000000" w14:paraId="000000C2">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8au0iu7fit0m" w:id="9"/>
      <w:bookmarkEnd w:id="9"/>
      <w:r w:rsidDel="00000000" w:rsidR="00000000" w:rsidRPr="00000000">
        <w:rPr>
          <w:rFonts w:ascii="Trebuchet MS" w:cs="Trebuchet MS" w:eastAsia="Trebuchet MS" w:hAnsi="Trebuchet MS"/>
          <w:color w:val="464547"/>
          <w:sz w:val="26"/>
          <w:szCs w:val="26"/>
          <w:rtl w:val="0"/>
        </w:rPr>
        <w:t xml:space="preserve">2. Declaring the Grain</w:t>
      </w:r>
    </w:p>
    <w:p w:rsidR="00000000" w:rsidDel="00000000" w:rsidP="00000000" w:rsidRDefault="00000000" w:rsidRPr="00000000" w14:paraId="000000C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grain of the fact table is defined as a single ticket sales transaction. Each record in the fact table represents the sale of a certain number of tickets by an employee to a customer at a specific retailer on a particular date, for a specific round of a game (either draw-based or scratch-off), using a specific payment method.</w:t>
      </w:r>
    </w:p>
    <w:p w:rsidR="00000000" w:rsidDel="00000000" w:rsidP="00000000" w:rsidRDefault="00000000" w:rsidRPr="00000000" w14:paraId="000000C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This grain is applied consistently across both data sources. Despite differences in structure and metadata, both datasets can be normalized at this transaction level.</w:t>
      </w:r>
    </w:p>
    <w:p w:rsidR="00000000" w:rsidDel="00000000" w:rsidP="00000000" w:rsidRDefault="00000000" w:rsidRPr="00000000" w14:paraId="000000C5">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x5oq5snkl10t" w:id="10"/>
      <w:bookmarkEnd w:id="10"/>
      <w:r w:rsidDel="00000000" w:rsidR="00000000" w:rsidRPr="00000000">
        <w:rPr>
          <w:rFonts w:ascii="Trebuchet MS" w:cs="Trebuchet MS" w:eastAsia="Trebuchet MS" w:hAnsi="Trebuchet MS"/>
          <w:color w:val="464547"/>
          <w:sz w:val="26"/>
          <w:szCs w:val="26"/>
          <w:rtl w:val="0"/>
        </w:rPr>
        <w:t xml:space="preserve">3. Identifying the Dimensions</w:t>
      </w:r>
    </w:p>
    <w:p w:rsidR="00000000" w:rsidDel="00000000" w:rsidP="00000000" w:rsidRDefault="00000000" w:rsidRPr="00000000" w14:paraId="000000C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determine which dimensions are required, we apply the guiding questions:</w:t>
      </w:r>
    </w:p>
    <w:p w:rsidR="00000000" w:rsidDel="00000000" w:rsidP="00000000" w:rsidRDefault="00000000" w:rsidRPr="00000000" w14:paraId="000000C7">
      <w:pPr>
        <w:keepLines w:val="1"/>
        <w:widowControl w:val="1"/>
        <w:spacing w:after="240" w:before="240" w:line="240" w:lineRule="auto"/>
        <w:jc w:val="center"/>
        <w:rPr>
          <w:rFonts w:ascii="Trebuchet MS" w:cs="Trebuchet MS" w:eastAsia="Trebuchet MS" w:hAnsi="Trebuchet MS"/>
          <w:b w:val="1"/>
          <w:i w:val="1"/>
          <w:color w:val="464547"/>
        </w:rPr>
      </w:pPr>
      <w:r w:rsidDel="00000000" w:rsidR="00000000" w:rsidRPr="00000000">
        <w:rPr>
          <w:rFonts w:ascii="Trebuchet MS" w:cs="Trebuchet MS" w:eastAsia="Trebuchet MS" w:hAnsi="Trebuchet MS"/>
          <w:i w:val="1"/>
          <w:color w:val="464547"/>
          <w:rtl w:val="0"/>
        </w:rPr>
        <w:br w:type="textWrapping"/>
        <w:t xml:space="preserve"> </w:t>
      </w:r>
      <w:r w:rsidDel="00000000" w:rsidR="00000000" w:rsidRPr="00000000">
        <w:rPr>
          <w:rFonts w:ascii="Trebuchet MS" w:cs="Trebuchet MS" w:eastAsia="Trebuchet MS" w:hAnsi="Trebuchet MS"/>
          <w:b w:val="1"/>
          <w:i w:val="1"/>
          <w:color w:val="464547"/>
          <w:rtl w:val="0"/>
        </w:rPr>
        <w:t xml:space="preserve">Where? Who buys? Who sells? What? When?</w:t>
      </w:r>
    </w:p>
    <w:p w:rsidR="00000000" w:rsidDel="00000000" w:rsidP="00000000" w:rsidRDefault="00000000" w:rsidRPr="00000000" w14:paraId="000000C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 identify the following core dimensions, shared across both sources:</w:t>
      </w:r>
    </w:p>
    <w:p w:rsidR="00000000" w:rsidDel="00000000" w:rsidP="00000000" w:rsidRDefault="00000000" w:rsidRPr="00000000" w14:paraId="000000C9">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Customer Dimension</w:t>
      </w:r>
    </w:p>
    <w:p w:rsidR="00000000" w:rsidDel="00000000" w:rsidP="00000000" w:rsidRDefault="00000000" w:rsidRPr="00000000" w14:paraId="000000CA">
      <w:pPr>
        <w:keepLines w:val="1"/>
        <w:widowControl w:val="1"/>
        <w:numPr>
          <w:ilvl w:val="0"/>
          <w:numId w:val="8"/>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Basic fields in both sources</w:t>
        <w:br w:type="textWrapping"/>
      </w:r>
    </w:p>
    <w:p w:rsidR="00000000" w:rsidDel="00000000" w:rsidP="00000000" w:rsidRDefault="00000000" w:rsidRPr="00000000" w14:paraId="000000CB">
      <w:pPr>
        <w:keepLines w:val="1"/>
        <w:widowControl w:val="1"/>
        <w:numPr>
          <w:ilvl w:val="0"/>
          <w:numId w:val="8"/>
        </w:numPr>
        <w:spacing w:after="24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games include extended attributes (e.g., email, phone, registration date, state)</w:t>
        <w:br w:type="textWrapping"/>
      </w:r>
    </w:p>
    <w:p w:rsidR="00000000" w:rsidDel="00000000" w:rsidP="00000000" w:rsidRDefault="00000000" w:rsidRPr="00000000" w14:paraId="000000CC">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Employee Dimension</w:t>
      </w:r>
    </w:p>
    <w:p w:rsidR="00000000" w:rsidDel="00000000" w:rsidP="00000000" w:rsidRDefault="00000000" w:rsidRPr="00000000" w14:paraId="000000CD">
      <w:pPr>
        <w:keepLines w:val="1"/>
        <w:widowControl w:val="1"/>
        <w:numPr>
          <w:ilvl w:val="0"/>
          <w:numId w:val="3"/>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Includes ID and name</w:t>
        <w:br w:type="textWrapping"/>
      </w:r>
    </w:p>
    <w:p w:rsidR="00000000" w:rsidDel="00000000" w:rsidP="00000000" w:rsidRDefault="00000000" w:rsidRPr="00000000" w14:paraId="000000CE">
      <w:pPr>
        <w:keepLines w:val="1"/>
        <w:widowControl w:val="1"/>
        <w:numPr>
          <w:ilvl w:val="0"/>
          <w:numId w:val="3"/>
        </w:numPr>
        <w:spacing w:after="24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data also provides salary and hire date</w:t>
        <w:br w:type="textWrapping"/>
      </w:r>
    </w:p>
    <w:p w:rsidR="00000000" w:rsidDel="00000000" w:rsidP="00000000" w:rsidRDefault="00000000" w:rsidRPr="00000000" w14:paraId="000000CF">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Retailer Dimension</w:t>
      </w:r>
    </w:p>
    <w:p w:rsidR="00000000" w:rsidDel="00000000" w:rsidP="00000000" w:rsidRDefault="00000000" w:rsidRPr="00000000" w14:paraId="000000D0">
      <w:pPr>
        <w:keepLines w:val="1"/>
        <w:widowControl w:val="1"/>
        <w:numPr>
          <w:ilvl w:val="0"/>
          <w:numId w:val="5"/>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Common across both: license number, name, ZIP code, and city</w:t>
        <w:br w:type="textWrapping"/>
      </w:r>
    </w:p>
    <w:p w:rsidR="00000000" w:rsidDel="00000000" w:rsidP="00000000" w:rsidRDefault="00000000" w:rsidRPr="00000000" w14:paraId="000000D1">
      <w:pPr>
        <w:keepLines w:val="1"/>
        <w:widowControl w:val="1"/>
        <w:numPr>
          <w:ilvl w:val="0"/>
          <w:numId w:val="5"/>
        </w:numPr>
        <w:spacing w:after="24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State is constant (Texas)</w:t>
        <w:br w:type="textWrapping"/>
      </w:r>
    </w:p>
    <w:p w:rsidR="00000000" w:rsidDel="00000000" w:rsidP="00000000" w:rsidRDefault="00000000" w:rsidRPr="00000000" w14:paraId="000000D2">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Date Dimension</w:t>
      </w:r>
    </w:p>
    <w:p w:rsidR="00000000" w:rsidDel="00000000" w:rsidP="00000000" w:rsidRDefault="00000000" w:rsidRPr="00000000" w14:paraId="000000D3">
      <w:pPr>
        <w:keepLines w:val="1"/>
        <w:widowControl w:val="1"/>
        <w:numPr>
          <w:ilvl w:val="0"/>
          <w:numId w:val="6"/>
        </w:numPr>
        <w:spacing w:after="24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Standard fields: date ID, fiscal month/year, month name/number, etc.</w:t>
        <w:br w:type="textWrapping"/>
      </w:r>
    </w:p>
    <w:p w:rsidR="00000000" w:rsidDel="00000000" w:rsidP="00000000" w:rsidRDefault="00000000" w:rsidRPr="00000000" w14:paraId="000000D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Dimension</w:t>
      </w:r>
    </w:p>
    <w:p w:rsidR="00000000" w:rsidDel="00000000" w:rsidP="00000000" w:rsidRDefault="00000000" w:rsidRPr="00000000" w14:paraId="000000D5">
      <w:pPr>
        <w:keepLines w:val="1"/>
        <w:widowControl w:val="1"/>
        <w:numPr>
          <w:ilvl w:val="0"/>
          <w:numId w:val="2"/>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Differentiated by source:</w:t>
        <w:br w:type="textWrapping"/>
      </w:r>
    </w:p>
    <w:p w:rsidR="00000000" w:rsidDel="00000000" w:rsidP="00000000" w:rsidRDefault="00000000" w:rsidRPr="00000000" w14:paraId="000000D6">
      <w:pPr>
        <w:keepLines w:val="1"/>
        <w:widowControl w:val="1"/>
        <w:numPr>
          <w:ilvl w:val="1"/>
          <w:numId w:val="2"/>
        </w:numPr>
        <w:spacing w:after="0" w:before="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Scratch-off: Odds, prize structure, ticket price variability</w:t>
        <w:br w:type="textWrapping"/>
      </w:r>
    </w:p>
    <w:p w:rsidR="00000000" w:rsidDel="00000000" w:rsidP="00000000" w:rsidRDefault="00000000" w:rsidRPr="00000000" w14:paraId="000000D7">
      <w:pPr>
        <w:keepLines w:val="1"/>
        <w:widowControl w:val="1"/>
        <w:numPr>
          <w:ilvl w:val="1"/>
          <w:numId w:val="2"/>
        </w:numPr>
        <w:spacing w:after="240" w:before="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Draw date,  jackpot prize, fixed pricing</w:t>
      </w:r>
    </w:p>
    <w:p w:rsidR="00000000" w:rsidDel="00000000" w:rsidP="00000000" w:rsidRDefault="00000000" w:rsidRPr="00000000" w14:paraId="000000D8">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Payment Dimension</w:t>
      </w:r>
    </w:p>
    <w:p w:rsidR="00000000" w:rsidDel="00000000" w:rsidP="00000000" w:rsidRDefault="00000000" w:rsidRPr="00000000" w14:paraId="000000D9">
      <w:pPr>
        <w:keepLines w:val="1"/>
        <w:widowControl w:val="1"/>
        <w:numPr>
          <w:ilvl w:val="0"/>
          <w:numId w:val="10"/>
        </w:numPr>
        <w:spacing w:after="240" w:before="24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Standard fields: payment id, payment type, boolean values, whether active or inactive as status</w:t>
        <w:br w:type="textWrapping"/>
        <w:br w:type="textWrapping"/>
      </w:r>
      <w:r w:rsidDel="00000000" w:rsidR="00000000" w:rsidRPr="00000000">
        <w:rPr>
          <w:rtl w:val="0"/>
        </w:rPr>
      </w:r>
    </w:p>
    <w:p w:rsidR="00000000" w:rsidDel="00000000" w:rsidP="00000000" w:rsidRDefault="00000000" w:rsidRPr="00000000" w14:paraId="000000D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While the Game Dimension varies in content depending on the source, it can still be modeled as a unified dimension with optional or null attributes depending on the game type.</w:t>
      </w:r>
    </w:p>
    <w:p w:rsidR="00000000" w:rsidDel="00000000" w:rsidP="00000000" w:rsidRDefault="00000000" w:rsidRPr="00000000" w14:paraId="000000DB">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r7b1vos2s14n" w:id="11"/>
      <w:bookmarkEnd w:id="11"/>
      <w:r w:rsidDel="00000000" w:rsidR="00000000" w:rsidRPr="00000000">
        <w:rPr>
          <w:rFonts w:ascii="Trebuchet MS" w:cs="Trebuchet MS" w:eastAsia="Trebuchet MS" w:hAnsi="Trebuchet MS"/>
          <w:color w:val="464547"/>
          <w:sz w:val="26"/>
          <w:szCs w:val="26"/>
          <w:rtl w:val="0"/>
        </w:rPr>
        <w:t xml:space="preserve">4. Identifying the Facts</w:t>
      </w:r>
    </w:p>
    <w:p w:rsidR="00000000" w:rsidDel="00000000" w:rsidP="00000000" w:rsidRDefault="00000000" w:rsidRPr="00000000" w14:paraId="000000D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identify the facts, we ask:</w:t>
      </w:r>
    </w:p>
    <w:p w:rsidR="00000000" w:rsidDel="00000000" w:rsidP="00000000" w:rsidRDefault="00000000" w:rsidRPr="00000000" w14:paraId="000000DD">
      <w:pPr>
        <w:keepLines w:val="1"/>
        <w:widowControl w:val="1"/>
        <w:spacing w:after="240" w:before="240" w:line="240" w:lineRule="auto"/>
        <w:jc w:val="center"/>
        <w:rPr>
          <w:rFonts w:ascii="Trebuchet MS" w:cs="Trebuchet MS" w:eastAsia="Trebuchet MS" w:hAnsi="Trebuchet MS"/>
          <w:b w:val="1"/>
          <w:i w:val="1"/>
          <w:color w:val="464547"/>
        </w:rPr>
      </w:pPr>
      <w:r w:rsidDel="00000000" w:rsidR="00000000" w:rsidRPr="00000000">
        <w:rPr>
          <w:rFonts w:ascii="Trebuchet MS" w:cs="Trebuchet MS" w:eastAsia="Trebuchet MS" w:hAnsi="Trebuchet MS"/>
          <w:i w:val="1"/>
          <w:color w:val="464547"/>
          <w:rtl w:val="0"/>
        </w:rPr>
        <w:br w:type="textWrapping"/>
        <w:t xml:space="preserve"> </w:t>
      </w:r>
      <w:r w:rsidDel="00000000" w:rsidR="00000000" w:rsidRPr="00000000">
        <w:rPr>
          <w:rFonts w:ascii="Trebuchet MS" w:cs="Trebuchet MS" w:eastAsia="Trebuchet MS" w:hAnsi="Trebuchet MS"/>
          <w:b w:val="1"/>
          <w:i w:val="1"/>
          <w:color w:val="464547"/>
          <w:rtl w:val="0"/>
        </w:rPr>
        <w:t xml:space="preserve">"What is the business process measuring?"</w:t>
      </w:r>
    </w:p>
    <w:p w:rsidR="00000000" w:rsidDel="00000000" w:rsidP="00000000" w:rsidRDefault="00000000" w:rsidRPr="00000000" w14:paraId="000000DE">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Additive Facts (aggregatable):</w:t>
      </w:r>
    </w:p>
    <w:p w:rsidR="00000000" w:rsidDel="00000000" w:rsidP="00000000" w:rsidRDefault="00000000" w:rsidRPr="00000000" w14:paraId="000000DF">
      <w:pPr>
        <w:keepLines w:val="1"/>
        <w:widowControl w:val="1"/>
        <w:numPr>
          <w:ilvl w:val="0"/>
          <w:numId w:val="4"/>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Units Sold – Number of tickets sold in the transaction</w:t>
        <w:br w:type="textWrapping"/>
      </w:r>
    </w:p>
    <w:p w:rsidR="00000000" w:rsidDel="00000000" w:rsidP="00000000" w:rsidRDefault="00000000" w:rsidRPr="00000000" w14:paraId="000000E0">
      <w:pPr>
        <w:keepLines w:val="1"/>
        <w:widowControl w:val="1"/>
        <w:numPr>
          <w:ilvl w:val="0"/>
          <w:numId w:val="4"/>
        </w:numPr>
        <w:spacing w:after="24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Sales Amount – Ticket Price × Units Sold</w:t>
        <w:br w:type="textWrapping"/>
      </w:r>
    </w:p>
    <w:p w:rsidR="00000000" w:rsidDel="00000000" w:rsidP="00000000" w:rsidRDefault="00000000" w:rsidRPr="00000000" w14:paraId="000000E1">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Non-Additive / Contextual Facts:</w:t>
      </w:r>
    </w:p>
    <w:p w:rsidR="00000000" w:rsidDel="00000000" w:rsidP="00000000" w:rsidRDefault="00000000" w:rsidRPr="00000000" w14:paraId="000000E2">
      <w:pPr>
        <w:keepLines w:val="1"/>
        <w:widowControl w:val="1"/>
        <w:numPr>
          <w:ilvl w:val="0"/>
          <w:numId w:val="1"/>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Ticket Price – May vary by source (dynamic in scratch-off, fixed in draw-based)</w:t>
      </w:r>
    </w:p>
    <w:p w:rsidR="00000000" w:rsidDel="00000000" w:rsidP="00000000" w:rsidRDefault="00000000" w:rsidRPr="00000000" w14:paraId="000000E3">
      <w:pPr>
        <w:keepLines w:val="1"/>
        <w:widowControl w:val="1"/>
        <w:numPr>
          <w:ilvl w:val="0"/>
          <w:numId w:val="1"/>
        </w:numPr>
        <w:spacing w:after="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Payout(if not win, then payout=0):</w:t>
        <w:br w:type="textWrapping"/>
      </w:r>
    </w:p>
    <w:p w:rsidR="00000000" w:rsidDel="00000000" w:rsidP="00000000" w:rsidRDefault="00000000" w:rsidRPr="00000000" w14:paraId="000000E4">
      <w:pPr>
        <w:keepLines w:val="1"/>
        <w:widowControl w:val="1"/>
        <w:numPr>
          <w:ilvl w:val="1"/>
          <w:numId w:val="1"/>
        </w:numPr>
        <w:spacing w:after="0" w:before="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Scratch-off: winning Jackpot</w:t>
      </w:r>
    </w:p>
    <w:p w:rsidR="00000000" w:rsidDel="00000000" w:rsidP="00000000" w:rsidRDefault="00000000" w:rsidRPr="00000000" w14:paraId="000000E5">
      <w:pPr>
        <w:keepLines w:val="1"/>
        <w:widowControl w:val="1"/>
        <w:numPr>
          <w:ilvl w:val="1"/>
          <w:numId w:val="1"/>
        </w:numPr>
        <w:spacing w:after="240" w:before="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scaled prize</w:t>
      </w:r>
    </w:p>
    <w:p w:rsidR="00000000" w:rsidDel="00000000" w:rsidP="00000000" w:rsidRDefault="00000000" w:rsidRPr="00000000" w14:paraId="000000E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These facts enable flexible, multi-dimensional analysis, such as gross or net revenue by game type, sales by region or retailer, and trends across time.</w:t>
      </w:r>
    </w:p>
    <w:p w:rsidR="00000000" w:rsidDel="00000000" w:rsidP="00000000" w:rsidRDefault="00000000" w:rsidRPr="00000000" w14:paraId="000000E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Although the data originates from two distinct systems — one for scratch-off games and another for draw-based games — both are part of the same business process and same geographic scope (Texas). Therefore, we design a unified dimensional model.</w:t>
      </w:r>
    </w:p>
    <w:p w:rsidR="00000000" w:rsidDel="00000000" w:rsidP="00000000" w:rsidRDefault="00000000" w:rsidRPr="00000000" w14:paraId="000000E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Most dimensions (Customer, Retailer, Employee, Date) are shared, and the differences in game types are isolated within the Game Dimension and source-specific fact attributes. This structure ensures high-quality integration, supports broad analytical queries, and maintains consistency across both data sources.</w:t>
      </w:r>
    </w:p>
    <w:p w:rsidR="00000000" w:rsidDel="00000000" w:rsidP="00000000" w:rsidRDefault="00000000" w:rsidRPr="00000000" w14:paraId="000000E9">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FCT_SALES</w:t>
      </w:r>
    </w:p>
    <w:p w:rsidR="00000000" w:rsidDel="00000000" w:rsidP="00000000" w:rsidRDefault="00000000" w:rsidRPr="00000000" w14:paraId="000000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 the sales transactions made </w:t>
      </w:r>
    </w:p>
    <w:p w:rsidR="00000000" w:rsidDel="00000000" w:rsidP="00000000" w:rsidRDefault="00000000" w:rsidRPr="00000000" w14:paraId="000000E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2080590"/>
        <w:tag w:val="goog_rdk_3"/>
      </w:sdtPr>
      <w:sdtContent>
        <w:tbl>
          <w:tblPr>
            <w:tblStyle w:val="Table2"/>
            <w:tblpPr w:leftFromText="180" w:rightFromText="180" w:topFromText="180" w:bottomFromText="180" w:vertAnchor="text" w:horzAnchor="text" w:tblpX="0" w:tblpY="0"/>
            <w:tblW w:w="994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195"/>
            <w:gridCol w:w="4980"/>
            <w:gridCol w:w="1770"/>
            <w:tblGridChange w:id="0">
              <w:tblGrid>
                <w:gridCol w:w="3195"/>
                <w:gridCol w:w="4980"/>
                <w:gridCol w:w="1770"/>
              </w:tblGrid>
            </w:tblGridChange>
          </w:tblGrid>
          <w:tr>
            <w:trPr>
              <w:cantSplit w:val="0"/>
              <w:trHeight w:val="292" w:hRule="atLeast"/>
              <w:tblHeader w:val="0"/>
            </w:trPr>
            <w:tc>
              <w:tcPr>
                <w:shd w:fill="76cdd8" w:val="clear"/>
              </w:tcPr>
              <w:p w:rsidR="00000000" w:rsidDel="00000000" w:rsidP="00000000" w:rsidRDefault="00000000" w:rsidRPr="00000000" w14:paraId="000000E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0E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0E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0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TRANSACTION_DT_ID(FK)</w:t>
                </w:r>
              </w:p>
            </w:tc>
            <w:tc>
              <w:tcPr/>
              <w:p w:rsidR="00000000" w:rsidDel="00000000" w:rsidP="00000000" w:rsidRDefault="00000000" w:rsidRPr="00000000" w14:paraId="000000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date dimension</w:t>
                </w:r>
              </w:p>
            </w:tc>
            <w:tc>
              <w:tcPr/>
              <w:p w:rsidR="00000000" w:rsidDel="00000000" w:rsidP="00000000" w:rsidRDefault="00000000" w:rsidRPr="00000000" w14:paraId="000000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0F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GAME_NUMBER(FK)</w:t>
                </w:r>
              </w:p>
            </w:tc>
            <w:tc>
              <w:tcPr/>
              <w:p w:rsidR="00000000" w:rsidDel="00000000" w:rsidP="00000000" w:rsidRDefault="00000000" w:rsidRPr="00000000" w14:paraId="000000F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game dimension</w:t>
                </w:r>
              </w:p>
            </w:tc>
            <w:tc>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CUSTOMER_ID(FK)</w:t>
                </w:r>
              </w:p>
            </w:tc>
            <w:tc>
              <w:tcPr/>
              <w:p w:rsidR="00000000" w:rsidDel="00000000" w:rsidP="00000000" w:rsidRDefault="00000000" w:rsidRPr="00000000" w14:paraId="000000F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customer dimension</w:t>
                </w:r>
              </w:p>
            </w:tc>
            <w:tc>
              <w:tcPr/>
              <w:p w:rsidR="00000000" w:rsidDel="00000000" w:rsidP="00000000" w:rsidRDefault="00000000" w:rsidRPr="00000000" w14:paraId="000000F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0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EMPLOYEE_ID(FK)</w:t>
                </w:r>
              </w:p>
            </w:tc>
            <w:tc>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employee</w:t>
                </w:r>
              </w:p>
            </w:tc>
            <w:tc>
              <w:tcPr/>
              <w:p w:rsidR="00000000" w:rsidDel="00000000" w:rsidP="00000000" w:rsidRDefault="00000000" w:rsidRPr="00000000" w14:paraId="000000F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0F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RETAILER_LICENSE_NUMBER(FK)</w:t>
                </w:r>
              </w:p>
            </w:tc>
            <w:tc>
              <w:tcPr/>
              <w:p w:rsidR="00000000" w:rsidDel="00000000" w:rsidP="00000000" w:rsidRDefault="00000000" w:rsidRPr="00000000" w14:paraId="000000F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retailer</w:t>
                </w:r>
              </w:p>
            </w:tc>
            <w:tc>
              <w:tcPr/>
              <w:p w:rsidR="00000000" w:rsidDel="00000000" w:rsidP="00000000" w:rsidRDefault="00000000" w:rsidRPr="00000000" w14:paraId="000000F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0F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PAYMENT_ID(FK)</w:t>
                </w:r>
              </w:p>
            </w:tc>
            <w:tc>
              <w:tcPr/>
              <w:p w:rsidR="00000000" w:rsidDel="00000000" w:rsidP="00000000" w:rsidRDefault="00000000" w:rsidRPr="00000000" w14:paraId="0000010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type of payment used during the transaction</w:t>
                </w:r>
              </w:p>
            </w:tc>
            <w:tc>
              <w:tcPr/>
              <w:p w:rsidR="00000000" w:rsidDel="00000000" w:rsidP="00000000" w:rsidRDefault="00000000" w:rsidRPr="00000000" w14:paraId="0000010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0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TICKETS_BOUGHT</w:t>
                </w:r>
              </w:p>
            </w:tc>
            <w:tc>
              <w:tcPr/>
              <w:p w:rsidR="00000000" w:rsidDel="00000000" w:rsidP="00000000" w:rsidRDefault="00000000" w:rsidRPr="00000000" w14:paraId="0000010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(measurement) units boughts</w:t>
                </w:r>
              </w:p>
            </w:tc>
            <w:tc>
              <w:tcPr/>
              <w:p w:rsidR="00000000" w:rsidDel="00000000" w:rsidP="00000000" w:rsidRDefault="00000000" w:rsidRPr="00000000" w14:paraId="000001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PAYOUT</w:t>
                </w:r>
              </w:p>
            </w:tc>
            <w:tc>
              <w:tcPr/>
              <w:p w:rsidR="00000000" w:rsidDel="00000000" w:rsidP="00000000" w:rsidRDefault="00000000" w:rsidRPr="00000000" w14:paraId="000001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(measurement)amount claimed by a winner customer, 0 otherwise</w:t>
                </w:r>
              </w:p>
            </w:tc>
            <w:tc>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0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SALES</w:t>
                </w:r>
              </w:p>
            </w:tc>
            <w:tc>
              <w:tcPr/>
              <w:p w:rsidR="00000000" w:rsidDel="00000000" w:rsidP="00000000" w:rsidRDefault="00000000" w:rsidRPr="00000000" w14:paraId="000001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(measurement)amount sold in dollars</w:t>
                </w:r>
              </w:p>
            </w:tc>
            <w:tc>
              <w:tcPr/>
              <w:p w:rsidR="00000000" w:rsidDel="00000000" w:rsidP="00000000" w:rsidRDefault="00000000" w:rsidRPr="00000000" w14:paraId="0000010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sdtContent>
    </w:sdt>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10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642762282"/>
        <w:tag w:val="goog_rdk_4"/>
      </w:sdtPr>
      <w:sdtContent>
        <w:tbl>
          <w:tblPr>
            <w:tblStyle w:val="Table3"/>
            <w:tblW w:w="10530.0" w:type="dxa"/>
            <w:jc w:val="left"/>
            <w:tblInd w:w="-57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55"/>
            <w:gridCol w:w="1515"/>
            <w:gridCol w:w="1575"/>
            <w:gridCol w:w="1005"/>
            <w:gridCol w:w="1245"/>
            <w:gridCol w:w="1245"/>
            <w:gridCol w:w="1245"/>
            <w:gridCol w:w="1245"/>
            <w:tblGridChange w:id="0">
              <w:tblGrid>
                <w:gridCol w:w="1455"/>
                <w:gridCol w:w="1515"/>
                <w:gridCol w:w="1575"/>
                <w:gridCol w:w="1005"/>
                <w:gridCol w:w="1245"/>
                <w:gridCol w:w="1245"/>
                <w:gridCol w:w="1245"/>
                <w:gridCol w:w="1245"/>
              </w:tblGrid>
            </w:tblGridChange>
          </w:tblGrid>
          <w:tr>
            <w:trPr>
              <w:cantSplit w:val="0"/>
              <w:trHeight w:val="292" w:hRule="atLeast"/>
              <w:tblHeader w:val="0"/>
            </w:trPr>
            <w:tc>
              <w:tcPr>
                <w:shd w:fill="76cdd8" w:val="clear"/>
              </w:tcPr>
              <w:p w:rsidR="00000000" w:rsidDel="00000000" w:rsidP="00000000" w:rsidRDefault="00000000" w:rsidRPr="00000000" w14:paraId="0000010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TRANSACTION_ID</w:t>
                </w:r>
              </w:p>
            </w:tc>
            <w:tc>
              <w:tcPr>
                <w:shd w:fill="76cdd8" w:val="clear"/>
              </w:tcPr>
              <w:p w:rsidR="00000000" w:rsidDel="00000000" w:rsidP="00000000" w:rsidRDefault="00000000" w:rsidRPr="00000000" w14:paraId="0000010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SCRATCH_GAME_NUMBER</w:t>
                </w:r>
              </w:p>
            </w:tc>
            <w:tc>
              <w:tcPr>
                <w:shd w:fill="76cdd8" w:val="clear"/>
              </w:tcPr>
              <w:p w:rsidR="00000000" w:rsidDel="00000000" w:rsidP="00000000" w:rsidRDefault="00000000" w:rsidRPr="00000000" w14:paraId="0000010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CUSTOMER_ID</w:t>
                </w:r>
              </w:p>
            </w:tc>
            <w:tc>
              <w:tcPr>
                <w:shd w:fill="76cdd8" w:val="clear"/>
              </w:tcPr>
              <w:p w:rsidR="00000000" w:rsidDel="00000000" w:rsidP="00000000" w:rsidRDefault="00000000" w:rsidRPr="00000000" w14:paraId="0000011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EMPLOYEE_ID</w:t>
                </w:r>
              </w:p>
            </w:tc>
            <w:tc>
              <w:tcPr>
                <w:shd w:fill="76cdd8" w:val="clear"/>
              </w:tcPr>
              <w:p w:rsidR="00000000" w:rsidDel="00000000" w:rsidP="00000000" w:rsidRDefault="00000000" w:rsidRPr="00000000" w14:paraId="0000011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RETAILER_LICENSE_NUMBER</w:t>
                </w:r>
              </w:p>
            </w:tc>
            <w:tc>
              <w:tcPr>
                <w:shd w:fill="76cdd8" w:val="clear"/>
              </w:tcPr>
              <w:p w:rsidR="00000000" w:rsidDel="00000000" w:rsidP="00000000" w:rsidRDefault="00000000" w:rsidRPr="00000000" w14:paraId="0000011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TICKETS_BOUGHT</w:t>
                </w:r>
              </w:p>
            </w:tc>
            <w:tc>
              <w:tcPr>
                <w:shd w:fill="76cdd8" w:val="clear"/>
              </w:tcPr>
              <w:p w:rsidR="00000000" w:rsidDel="00000000" w:rsidP="00000000" w:rsidRDefault="00000000" w:rsidRPr="00000000" w14:paraId="0000011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PAYOUT</w:t>
                </w:r>
              </w:p>
            </w:tc>
            <w:tc>
              <w:tcPr>
                <w:shd w:fill="76cdd8" w:val="clear"/>
              </w:tcPr>
              <w:p w:rsidR="00000000" w:rsidDel="00000000" w:rsidP="00000000" w:rsidRDefault="00000000" w:rsidRPr="00000000" w14:paraId="0000011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SALES</w:t>
                </w:r>
              </w:p>
            </w:tc>
          </w:tr>
          <w:tr>
            <w:trPr>
              <w:cantSplit w:val="0"/>
              <w:trHeight w:val="432" w:hRule="atLeast"/>
              <w:tblHeader w:val="0"/>
            </w:trPr>
            <w:tc>
              <w:tcPr/>
              <w:p w:rsidR="00000000" w:rsidDel="00000000" w:rsidP="00000000" w:rsidRDefault="00000000" w:rsidRPr="00000000" w14:paraId="000001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20210325</w:t>
                </w:r>
              </w:p>
            </w:tc>
            <w:tc>
              <w:tcPr/>
              <w:p w:rsidR="00000000" w:rsidDel="00000000" w:rsidP="00000000" w:rsidRDefault="00000000" w:rsidRPr="00000000" w14:paraId="000001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scratch_2053</w:t>
                </w:r>
              </w:p>
            </w:tc>
            <w:tc>
              <w:tcPr/>
              <w:p w:rsidR="00000000" w:rsidDel="00000000" w:rsidP="00000000" w:rsidRDefault="00000000" w:rsidRPr="00000000" w14:paraId="000001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ANTONIO_137</w:t>
                </w:r>
              </w:p>
            </w:tc>
            <w:tc>
              <w:tcPr/>
              <w:p w:rsidR="00000000" w:rsidDel="00000000" w:rsidP="00000000" w:rsidRDefault="00000000" w:rsidRPr="00000000" w14:paraId="000001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EMP_100663_3</w:t>
                </w:r>
              </w:p>
            </w:tc>
            <w:tc>
              <w:tcPr/>
              <w:p w:rsidR="00000000" w:rsidDel="00000000" w:rsidP="00000000" w:rsidRDefault="00000000" w:rsidRPr="00000000" w14:paraId="000001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100663</w:t>
                </w:r>
              </w:p>
            </w:tc>
            <w:tc>
              <w:tcPr/>
              <w:p w:rsidR="00000000" w:rsidDel="00000000" w:rsidP="00000000" w:rsidRDefault="00000000" w:rsidRPr="00000000" w14:paraId="000001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15000</w:t>
                </w:r>
              </w:p>
            </w:tc>
            <w:tc>
              <w:tcPr/>
              <w:p w:rsidR="00000000" w:rsidDel="00000000" w:rsidP="00000000" w:rsidRDefault="00000000" w:rsidRPr="00000000" w14:paraId="000001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w:t>
                </w:r>
              </w:p>
            </w:tc>
          </w:tr>
          <w:tr>
            <w:trPr>
              <w:cantSplit w:val="0"/>
              <w:trHeight w:val="432" w:hRule="atLeast"/>
              <w:tblHeader w:val="0"/>
            </w:trPr>
            <w:tc>
              <w:tcPr/>
              <w:p w:rsidR="00000000" w:rsidDel="00000000" w:rsidP="00000000" w:rsidRDefault="00000000" w:rsidRPr="00000000" w14:paraId="000001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20210112</w:t>
                </w:r>
              </w:p>
            </w:tc>
            <w:tc>
              <w:tcPr/>
              <w:p w:rsidR="00000000" w:rsidDel="00000000" w:rsidP="00000000" w:rsidRDefault="00000000" w:rsidRPr="00000000" w14:paraId="0000011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all_or_nothing_05_january_100663</w:t>
                </w:r>
              </w:p>
            </w:tc>
            <w:tc>
              <w:tcPr/>
              <w:p w:rsidR="00000000" w:rsidDel="00000000" w:rsidP="00000000" w:rsidRDefault="00000000" w:rsidRPr="00000000" w14:paraId="0000011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ANTONIO_001</w:t>
                </w:r>
              </w:p>
            </w:tc>
            <w:tc>
              <w:tcPr/>
              <w:p w:rsidR="00000000" w:rsidDel="00000000" w:rsidP="00000000" w:rsidRDefault="00000000" w:rsidRPr="00000000" w14:paraId="000001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EMP_100663_1</w:t>
                </w:r>
              </w:p>
            </w:tc>
            <w:tc>
              <w:tcPr/>
              <w:p w:rsidR="00000000" w:rsidDel="00000000" w:rsidP="00000000" w:rsidRDefault="00000000" w:rsidRPr="00000000" w14:paraId="000001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100663</w:t>
                </w:r>
              </w:p>
            </w:tc>
            <w:tc>
              <w:tcPr/>
              <w:p w:rsidR="00000000" w:rsidDel="00000000" w:rsidP="00000000" w:rsidRDefault="00000000" w:rsidRPr="00000000" w14:paraId="0000012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p w:rsidR="00000000" w:rsidDel="00000000" w:rsidP="00000000" w:rsidRDefault="00000000" w:rsidRPr="00000000" w14:paraId="000001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w:t>
                </w:r>
              </w:p>
            </w:tc>
            <w:tc>
              <w:tcPr/>
              <w:p w:rsidR="00000000" w:rsidDel="00000000" w:rsidP="00000000" w:rsidRDefault="00000000" w:rsidRPr="00000000" w14:paraId="000001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r>
        </w:tbl>
      </w:sdtContent>
    </w:sdt>
    <w:p w:rsidR="00000000" w:rsidDel="00000000" w:rsidP="00000000" w:rsidRDefault="00000000" w:rsidRPr="00000000" w14:paraId="00000125">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6">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7">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DIM_CUSTOMERS</w:t>
      </w:r>
    </w:p>
    <w:p w:rsidR="00000000" w:rsidDel="00000000" w:rsidP="00000000" w:rsidRDefault="00000000" w:rsidRPr="00000000" w14:paraId="000001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include our customers along with their characteristics</w:t>
      </w:r>
    </w:p>
    <w:p w:rsidR="00000000" w:rsidDel="00000000" w:rsidP="00000000" w:rsidRDefault="00000000" w:rsidRPr="00000000" w14:paraId="0000012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2013144483"/>
        <w:tag w:val="goog_rdk_5"/>
      </w:sdtPr>
      <w:sdtContent>
        <w:tbl>
          <w:tblPr>
            <w:tblStyle w:val="Table4"/>
            <w:tblpPr w:leftFromText="180" w:rightFromText="180" w:topFromText="180" w:bottomFromText="180" w:vertAnchor="text" w:horzAnchor="text" w:tblpX="-69.00000000000034" w:tblpY="0"/>
            <w:tblW w:w="919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5"/>
            <w:gridCol w:w="3795"/>
            <w:gridCol w:w="2325"/>
            <w:tblGridChange w:id="0">
              <w:tblGrid>
                <w:gridCol w:w="3075"/>
                <w:gridCol w:w="3795"/>
                <w:gridCol w:w="2325"/>
              </w:tblGrid>
            </w:tblGridChange>
          </w:tblGrid>
          <w:tr>
            <w:trPr>
              <w:cantSplit w:val="0"/>
              <w:trHeight w:val="292" w:hRule="atLeast"/>
              <w:tblHeader w:val="0"/>
            </w:trPr>
            <w:tc>
              <w:tcPr>
                <w:shd w:fill="76cdd8" w:val="clear"/>
              </w:tcPr>
              <w:p w:rsidR="00000000" w:rsidDel="00000000" w:rsidP="00000000" w:rsidRDefault="00000000" w:rsidRPr="00000000" w14:paraId="0000012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2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2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CUSTOMER_ID(PK)</w:t>
                </w:r>
              </w:p>
            </w:tc>
            <w:tc>
              <w:tcPr/>
              <w:p w:rsidR="00000000" w:rsidDel="00000000" w:rsidP="00000000" w:rsidRDefault="00000000" w:rsidRPr="00000000" w14:paraId="000001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employee</w:t>
                </w:r>
              </w:p>
            </w:tc>
            <w:tc>
              <w:tcPr/>
              <w:p w:rsidR="00000000" w:rsidDel="00000000" w:rsidP="00000000" w:rsidRDefault="00000000" w:rsidRPr="00000000" w14:paraId="000001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CUSTOMER_NAME</w:t>
                </w:r>
              </w:p>
            </w:tc>
            <w:tc>
              <w:tcPr/>
              <w:p w:rsidR="00000000" w:rsidDel="00000000" w:rsidP="00000000" w:rsidRDefault="00000000" w:rsidRPr="00000000" w14:paraId="000001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Full name of the customer</w:t>
                </w:r>
              </w:p>
            </w:tc>
            <w:tc>
              <w:tcPr/>
              <w:p w:rsidR="00000000" w:rsidDel="00000000" w:rsidP="00000000" w:rsidRDefault="00000000" w:rsidRPr="00000000" w14:paraId="0000013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p w:rsidR="00000000" w:rsidDel="00000000" w:rsidP="00000000" w:rsidRDefault="00000000" w:rsidRPr="00000000" w14:paraId="000001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CUSTOMER_GENDER</w:t>
                </w:r>
              </w:p>
            </w:tc>
            <w:tc>
              <w:tcPr/>
              <w:p w:rsidR="00000000" w:rsidDel="00000000" w:rsidP="00000000" w:rsidRDefault="00000000" w:rsidRPr="00000000" w14:paraId="000001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Gender (M/F)</w:t>
                </w:r>
              </w:p>
            </w:tc>
            <w:tc>
              <w:tcPr/>
              <w:p w:rsidR="00000000" w:rsidDel="00000000" w:rsidP="00000000" w:rsidRDefault="00000000" w:rsidRPr="00000000" w14:paraId="000001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CHAR(1)</w:t>
                </w:r>
              </w:p>
            </w:tc>
          </w:tr>
          <w:tr>
            <w:trPr>
              <w:cantSplit w:val="0"/>
              <w:trHeight w:val="432" w:hRule="atLeast"/>
              <w:tblHeader w:val="0"/>
            </w:trPr>
            <w:tc>
              <w:tcPr/>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CUSTOMER_DOB</w:t>
                </w:r>
              </w:p>
            </w:tc>
            <w:tc>
              <w:tcPr/>
              <w:p w:rsidR="00000000" w:rsidDel="00000000" w:rsidP="00000000" w:rsidRDefault="00000000" w:rsidRPr="00000000" w14:paraId="000001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of birth</w:t>
                </w:r>
              </w:p>
            </w:tc>
            <w:tc>
              <w:tcPr/>
              <w:p w:rsidR="00000000" w:rsidDel="00000000" w:rsidP="00000000" w:rsidRDefault="00000000" w:rsidRPr="00000000" w14:paraId="000001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p w:rsidR="00000000" w:rsidDel="00000000" w:rsidP="00000000" w:rsidRDefault="00000000" w:rsidRPr="00000000" w14:paraId="000001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CUSTOMER_EMAIL</w:t>
                </w:r>
              </w:p>
            </w:tc>
            <w:tc>
              <w:tcPr/>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 of the customer</w:t>
                </w:r>
              </w:p>
            </w:tc>
            <w:tc>
              <w:tcPr/>
              <w:p w:rsidR="00000000" w:rsidDel="00000000" w:rsidP="00000000" w:rsidRDefault="00000000" w:rsidRPr="00000000" w14:paraId="000001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13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CUSTOMER_PHONE</w:t>
                </w:r>
              </w:p>
            </w:tc>
            <w:tc>
              <w:tcPr/>
              <w:p w:rsidR="00000000" w:rsidDel="00000000" w:rsidP="00000000" w:rsidRDefault="00000000" w:rsidRPr="00000000" w14:paraId="000001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Phone Number of the customer</w:t>
                </w:r>
              </w:p>
            </w:tc>
            <w:tc>
              <w:tcPr/>
              <w:p w:rsidR="00000000" w:rsidDel="00000000" w:rsidP="00000000" w:rsidRDefault="00000000" w:rsidRPr="00000000" w14:paraId="000001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VARCHAR(20)</w:t>
                </w:r>
              </w:p>
            </w:tc>
          </w:tr>
          <w:tr>
            <w:trPr>
              <w:cantSplit w:val="0"/>
              <w:trHeight w:val="432" w:hRule="atLeast"/>
              <w:tblHeader w:val="0"/>
            </w:trPr>
            <w:tc>
              <w:tcPr/>
              <w:p w:rsidR="00000000" w:rsidDel="00000000" w:rsidP="00000000" w:rsidRDefault="00000000" w:rsidRPr="00000000" w14:paraId="000001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CUSTOMER_REGISTRATION_DT</w:t>
                </w:r>
              </w:p>
            </w:tc>
            <w:tc>
              <w:tcPr/>
              <w:p w:rsidR="00000000" w:rsidDel="00000000" w:rsidP="00000000" w:rsidRDefault="00000000" w:rsidRPr="00000000" w14:paraId="000001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Registration Date n the lottery commission database of the customer</w:t>
                </w:r>
              </w:p>
            </w:tc>
            <w:tc>
              <w:tcPr/>
              <w:p w:rsidR="00000000" w:rsidDel="00000000" w:rsidP="00000000" w:rsidRDefault="00000000" w:rsidRPr="00000000" w14:paraId="000001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p w:rsidR="00000000" w:rsidDel="00000000" w:rsidP="00000000" w:rsidRDefault="00000000" w:rsidRPr="00000000" w14:paraId="000001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CUSTOMER_STATE</w:t>
                </w:r>
              </w:p>
            </w:tc>
            <w:tc>
              <w:tcPr/>
              <w:p w:rsidR="00000000" w:rsidDel="00000000" w:rsidP="00000000" w:rsidRDefault="00000000" w:rsidRPr="00000000" w14:paraId="000001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State of residence </w:t>
                </w:r>
              </w:p>
            </w:tc>
            <w:tc>
              <w:tcPr/>
              <w:p w:rsidR="00000000" w:rsidDel="00000000" w:rsidP="00000000" w:rsidRDefault="00000000" w:rsidRPr="00000000" w14:paraId="000001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CUSTOMER_CITY</w:t>
                </w:r>
              </w:p>
            </w:tc>
            <w:tc>
              <w:tcPr/>
              <w:p w:rsidR="00000000" w:rsidDel="00000000" w:rsidP="00000000" w:rsidRDefault="00000000" w:rsidRPr="00000000" w14:paraId="000001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city the customer lives in</w:t>
                </w:r>
              </w:p>
            </w:tc>
            <w:tc>
              <w:tcPr/>
              <w:p w:rsidR="00000000" w:rsidDel="00000000" w:rsidP="00000000" w:rsidRDefault="00000000" w:rsidRPr="00000000" w14:paraId="000001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VARCHAR(40)</w:t>
                </w:r>
              </w:p>
            </w:tc>
          </w:tr>
          <w:tr>
            <w:trPr>
              <w:cantSplit w:val="0"/>
              <w:trHeight w:val="432" w:hRule="atLeast"/>
              <w:tblHeader w:val="0"/>
            </w:trPr>
            <w:tc>
              <w:tcPr/>
              <w:p w:rsidR="00000000" w:rsidDel="00000000" w:rsidP="00000000" w:rsidRDefault="00000000" w:rsidRPr="00000000" w14:paraId="000001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CUSTOMER_ZIP</w:t>
                </w:r>
              </w:p>
            </w:tc>
            <w:tc>
              <w:tcPr/>
              <w:p w:rsidR="00000000" w:rsidDel="00000000" w:rsidP="00000000" w:rsidRDefault="00000000" w:rsidRPr="00000000" w14:paraId="000001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zip code of the customer</w:t>
                </w:r>
              </w:p>
            </w:tc>
            <w:tc>
              <w:tcPr/>
              <w:p w:rsidR="00000000" w:rsidDel="00000000" w:rsidP="00000000" w:rsidRDefault="00000000" w:rsidRPr="00000000" w14:paraId="000001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sdtContent>
    </w:sdt>
    <w:p w:rsidR="00000000" w:rsidDel="00000000" w:rsidP="00000000" w:rsidRDefault="00000000" w:rsidRPr="00000000" w14:paraId="0000014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15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5"/>
        <w:tblW w:w="9925.511811023625"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861.8134886122108"/>
        <w:gridCol w:w="902.8522261651731"/>
        <w:gridCol w:w="814.9120742659679"/>
        <w:gridCol w:w="1049.4191459971817"/>
        <w:gridCol w:w="1049.4191459971817"/>
        <w:gridCol w:w="1049.4191459971817"/>
        <w:gridCol w:w="1049.4191459971817"/>
        <w:gridCol w:w="1049.4191459971817"/>
        <w:gridCol w:w="1049.4191459971817"/>
        <w:gridCol w:w="1049.4191459971817"/>
        <w:tblGridChange w:id="0">
          <w:tblGrid>
            <w:gridCol w:w="861.8134886122108"/>
            <w:gridCol w:w="902.8522261651731"/>
            <w:gridCol w:w="814.9120742659679"/>
            <w:gridCol w:w="1049.4191459971817"/>
            <w:gridCol w:w="1049.4191459971817"/>
            <w:gridCol w:w="1049.4191459971817"/>
            <w:gridCol w:w="1049.4191459971817"/>
            <w:gridCol w:w="1049.4191459971817"/>
            <w:gridCol w:w="1049.4191459971817"/>
            <w:gridCol w:w="1049.4191459971817"/>
          </w:tblGrid>
        </w:tblGridChange>
      </w:tblGrid>
      <w:tr>
        <w:trPr>
          <w:cantSplit w:val="0"/>
          <w:trHeight w:val="877.529296875" w:hRule="atLeast"/>
          <w:tblHeader w:val="0"/>
        </w:trPr>
        <w:tc>
          <w:tcPr>
            <w:shd w:fill="76cdd8" w:val="clear"/>
          </w:tcPr>
          <w:p w:rsidR="00000000" w:rsidDel="00000000" w:rsidP="00000000" w:rsidRDefault="00000000" w:rsidRPr="00000000" w14:paraId="00000152">
            <w:pPr>
              <w:keepLines w:val="1"/>
              <w:spacing w:before="120" w:line="360" w:lineRule="auto"/>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CUSTOMER_ID</w:t>
            </w:r>
          </w:p>
        </w:tc>
        <w:tc>
          <w:tcPr>
            <w:shd w:fill="76cdd8" w:val="clear"/>
          </w:tcPr>
          <w:p w:rsidR="00000000" w:rsidDel="00000000" w:rsidP="00000000" w:rsidRDefault="00000000" w:rsidRPr="00000000" w14:paraId="0000015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CUSTOMER_NAME</w:t>
            </w:r>
          </w:p>
        </w:tc>
        <w:tc>
          <w:tcPr>
            <w:shd w:fill="76cdd8" w:val="clear"/>
          </w:tcPr>
          <w:p w:rsidR="00000000" w:rsidDel="00000000" w:rsidP="00000000" w:rsidRDefault="00000000" w:rsidRPr="00000000" w14:paraId="0000015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CUSTOMER_GENDER</w:t>
            </w:r>
          </w:p>
        </w:tc>
        <w:tc>
          <w:tcPr>
            <w:shd w:fill="76cdd8" w:val="clear"/>
          </w:tcPr>
          <w:p w:rsidR="00000000" w:rsidDel="00000000" w:rsidP="00000000" w:rsidRDefault="00000000" w:rsidRPr="00000000" w14:paraId="0000015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CUSTOMER_DOB</w:t>
            </w:r>
          </w:p>
        </w:tc>
        <w:tc>
          <w:tcPr>
            <w:shd w:fill="76cdd8" w:val="clear"/>
          </w:tcPr>
          <w:p w:rsidR="00000000" w:rsidDel="00000000" w:rsidP="00000000" w:rsidRDefault="00000000" w:rsidRPr="00000000" w14:paraId="0000015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CUSTOMER_EMAIL</w:t>
            </w:r>
          </w:p>
        </w:tc>
        <w:tc>
          <w:tcPr>
            <w:shd w:fill="76cdd8" w:val="clear"/>
          </w:tcPr>
          <w:p w:rsidR="00000000" w:rsidDel="00000000" w:rsidP="00000000" w:rsidRDefault="00000000" w:rsidRPr="00000000" w14:paraId="0000015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CUSTOMER_PHONE</w:t>
            </w:r>
          </w:p>
        </w:tc>
        <w:tc>
          <w:tcPr>
            <w:shd w:fill="76cdd8" w:val="clear"/>
          </w:tcPr>
          <w:p w:rsidR="00000000" w:rsidDel="00000000" w:rsidP="00000000" w:rsidRDefault="00000000" w:rsidRPr="00000000" w14:paraId="0000015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CUSTOMER_REGISTRATION_DT</w:t>
            </w:r>
          </w:p>
        </w:tc>
        <w:tc>
          <w:tcPr>
            <w:shd w:fill="76cdd8" w:val="clear"/>
          </w:tcPr>
          <w:p w:rsidR="00000000" w:rsidDel="00000000" w:rsidP="00000000" w:rsidRDefault="00000000" w:rsidRPr="00000000" w14:paraId="0000015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CUSTOMER_STATE</w:t>
            </w:r>
          </w:p>
        </w:tc>
        <w:tc>
          <w:tcPr>
            <w:shd w:fill="76cdd8" w:val="clear"/>
          </w:tcPr>
          <w:p w:rsidR="00000000" w:rsidDel="00000000" w:rsidP="00000000" w:rsidRDefault="00000000" w:rsidRPr="00000000" w14:paraId="0000015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CUSTOMER_CITY</w:t>
            </w:r>
          </w:p>
        </w:tc>
        <w:tc>
          <w:tcPr>
            <w:shd w:fill="76cdd8" w:val="clear"/>
          </w:tcPr>
          <w:p w:rsidR="00000000" w:rsidDel="00000000" w:rsidP="00000000" w:rsidRDefault="00000000" w:rsidRPr="00000000" w14:paraId="0000015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CUSTOMER_ZIP</w:t>
            </w:r>
          </w:p>
        </w:tc>
      </w:tr>
      <w:tr>
        <w:trPr>
          <w:cantSplit w:val="0"/>
          <w:trHeight w:val="432" w:hRule="atLeast"/>
          <w:tblHeader w:val="0"/>
        </w:trPr>
        <w:tc>
          <w:tcPr/>
          <w:p w:rsidR="00000000" w:rsidDel="00000000" w:rsidP="00000000" w:rsidRDefault="00000000" w:rsidRPr="00000000" w14:paraId="000001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ANTONIO_137</w:t>
            </w:r>
          </w:p>
        </w:tc>
        <w:tc>
          <w:tcPr/>
          <w:p w:rsidR="00000000" w:rsidDel="00000000" w:rsidP="00000000" w:rsidRDefault="00000000" w:rsidRPr="00000000" w14:paraId="000001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Matthew Harris</w:t>
            </w:r>
          </w:p>
        </w:tc>
        <w:tc>
          <w:tcPr/>
          <w:p w:rsidR="00000000" w:rsidDel="00000000" w:rsidP="00000000" w:rsidRDefault="00000000" w:rsidRPr="00000000" w14:paraId="000001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w:t>
            </w:r>
          </w:p>
        </w:tc>
        <w:tc>
          <w:tcPr/>
          <w:p w:rsidR="00000000" w:rsidDel="00000000" w:rsidP="00000000" w:rsidRDefault="00000000" w:rsidRPr="00000000" w14:paraId="000001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1990-05-15</w:t>
            </w:r>
          </w:p>
        </w:tc>
        <w:tc>
          <w:tcPr/>
          <w:p w:rsidR="00000000" w:rsidDel="00000000" w:rsidP="00000000" w:rsidRDefault="00000000" w:rsidRPr="00000000" w14:paraId="000001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hmartinez@gmail.com</w:t>
            </w:r>
          </w:p>
        </w:tc>
        <w:tc>
          <w:tcPr/>
          <w:p w:rsidR="00000000" w:rsidDel="00000000" w:rsidP="00000000" w:rsidRDefault="00000000" w:rsidRPr="00000000" w14:paraId="000001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887-564-9125x92300</w:t>
            </w:r>
          </w:p>
        </w:tc>
        <w:tc>
          <w:tcPr/>
          <w:p w:rsidR="00000000" w:rsidDel="00000000" w:rsidP="00000000" w:rsidRDefault="00000000" w:rsidRPr="00000000" w14:paraId="000001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2012-10-21</w:t>
            </w:r>
          </w:p>
        </w:tc>
        <w:tc>
          <w:tcPr/>
          <w:p w:rsidR="00000000" w:rsidDel="00000000" w:rsidP="00000000" w:rsidRDefault="00000000" w:rsidRPr="00000000" w14:paraId="000001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TX</w:t>
            </w:r>
          </w:p>
        </w:tc>
        <w:tc>
          <w:tcPr/>
          <w:p w:rsidR="00000000" w:rsidDel="00000000" w:rsidP="00000000" w:rsidRDefault="00000000" w:rsidRPr="00000000" w14:paraId="000001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w:t>
            </w:r>
          </w:p>
        </w:tc>
        <w:tc>
          <w:tcPr/>
          <w:p w:rsidR="00000000" w:rsidDel="00000000" w:rsidP="00000000" w:rsidRDefault="00000000" w:rsidRPr="00000000" w14:paraId="0000016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24592</w:t>
            </w:r>
          </w:p>
        </w:tc>
      </w:tr>
    </w:tbl>
    <w:p w:rsidR="00000000" w:rsidDel="00000000" w:rsidP="00000000" w:rsidRDefault="00000000" w:rsidRPr="00000000" w14:paraId="00000166">
      <w:pPr>
        <w:spacing w:before="6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167">
      <w:pPr>
        <w:spacing w:after="12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168">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DIM_EMPLOYEES</w:t>
      </w:r>
    </w:p>
    <w:p w:rsidR="00000000" w:rsidDel="00000000" w:rsidP="00000000" w:rsidRDefault="00000000" w:rsidRPr="00000000" w14:paraId="000001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Here, we have information about employees.</w:t>
      </w:r>
    </w:p>
    <w:p w:rsidR="00000000" w:rsidDel="00000000" w:rsidP="00000000" w:rsidRDefault="00000000" w:rsidRPr="00000000" w14:paraId="0000016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674703520"/>
        <w:tag w:val="goog_rdk_6"/>
      </w:sdtPr>
      <w:sdtContent>
        <w:tbl>
          <w:tblPr>
            <w:tblStyle w:val="Table6"/>
            <w:tblpPr w:leftFromText="180" w:rightFromText="180" w:topFromText="180" w:bottomFromText="180" w:vertAnchor="text" w:horzAnchor="text" w:tblpX="0" w:tblpY="0"/>
            <w:tblW w:w="9193.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3"/>
            <w:gridCol w:w="3330"/>
            <w:gridCol w:w="2790"/>
            <w:tblGridChange w:id="0">
              <w:tblGrid>
                <w:gridCol w:w="3073"/>
                <w:gridCol w:w="33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16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6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6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6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EMPLOYEE_ID(PK)</w:t>
                </w:r>
              </w:p>
            </w:tc>
            <w:tc>
              <w:tcPr/>
              <w:p w:rsidR="00000000" w:rsidDel="00000000" w:rsidP="00000000" w:rsidRDefault="00000000" w:rsidRPr="00000000" w14:paraId="000001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identifier of the employee based on retailer and hiring round</w:t>
                </w:r>
              </w:p>
            </w:tc>
            <w:tc>
              <w:tcPr/>
              <w:p w:rsidR="00000000" w:rsidDel="00000000" w:rsidP="00000000" w:rsidRDefault="00000000" w:rsidRPr="00000000" w14:paraId="000001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p w:rsidR="00000000" w:rsidDel="00000000" w:rsidP="00000000" w:rsidRDefault="00000000" w:rsidRPr="00000000" w14:paraId="000001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EMPLOYEE_NAME</w:t>
                </w:r>
              </w:p>
            </w:tc>
            <w:tc>
              <w:tcPr/>
              <w:p w:rsidR="00000000" w:rsidDel="00000000" w:rsidP="00000000" w:rsidRDefault="00000000" w:rsidRPr="00000000" w14:paraId="000001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name of the employee</w:t>
                </w:r>
              </w:p>
            </w:tc>
            <w:tc>
              <w:tcPr/>
              <w:p w:rsidR="00000000" w:rsidDel="00000000" w:rsidP="00000000" w:rsidRDefault="00000000" w:rsidRPr="00000000" w14:paraId="000001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EMPLOYEE_DEPARTMENT</w:t>
                </w:r>
              </w:p>
            </w:tc>
            <w:tc>
              <w:tcPr/>
              <w:p w:rsidR="00000000" w:rsidDel="00000000" w:rsidP="00000000" w:rsidRDefault="00000000" w:rsidRPr="00000000" w14:paraId="000001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department the employee works in</w:t>
                </w:r>
              </w:p>
            </w:tc>
            <w:tc>
              <w:tcPr/>
              <w:p w:rsidR="00000000" w:rsidDel="00000000" w:rsidP="00000000" w:rsidRDefault="00000000" w:rsidRPr="00000000" w14:paraId="000001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EMPLOYEE_STATUS</w:t>
                </w:r>
              </w:p>
            </w:tc>
            <w:tc>
              <w:tcPr/>
              <w:p w:rsidR="00000000" w:rsidDel="00000000" w:rsidP="00000000" w:rsidRDefault="00000000" w:rsidRPr="00000000" w14:paraId="000001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Status(e.g. Active, Inactive)</w:t>
                </w:r>
              </w:p>
            </w:tc>
            <w:tc>
              <w:tcPr/>
              <w:p w:rsidR="00000000" w:rsidDel="00000000" w:rsidP="00000000" w:rsidRDefault="00000000" w:rsidRPr="00000000" w14:paraId="000001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EMPLOYEE_EMAIL</w:t>
                </w:r>
              </w:p>
            </w:tc>
            <w:tc>
              <w:tcPr/>
              <w:p w:rsidR="00000000" w:rsidDel="00000000" w:rsidP="00000000" w:rsidRDefault="00000000" w:rsidRPr="00000000" w14:paraId="000001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 of the employee</w:t>
                </w:r>
              </w:p>
            </w:tc>
            <w:tc>
              <w:tcPr/>
              <w:p w:rsidR="00000000" w:rsidDel="00000000" w:rsidP="00000000" w:rsidRDefault="00000000" w:rsidRPr="00000000" w14:paraId="000001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EMPLOYEE_PHONE</w:t>
                </w:r>
              </w:p>
            </w:tc>
            <w:tc>
              <w:tcPr/>
              <w:p w:rsidR="00000000" w:rsidDel="00000000" w:rsidP="00000000" w:rsidRDefault="00000000" w:rsidRPr="00000000" w14:paraId="000001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phone number of employee</w:t>
                </w:r>
              </w:p>
            </w:tc>
            <w:tc>
              <w:tcPr/>
              <w:p w:rsidR="00000000" w:rsidDel="00000000" w:rsidP="00000000" w:rsidRDefault="00000000" w:rsidRPr="00000000" w14:paraId="000001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EMPLOYEE_HIRE_DT</w:t>
                </w:r>
              </w:p>
            </w:tc>
            <w:tc>
              <w:tcPr/>
              <w:p w:rsidR="00000000" w:rsidDel="00000000" w:rsidP="00000000" w:rsidRDefault="00000000" w:rsidRPr="00000000" w14:paraId="000001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hire date of the employee</w:t>
                </w:r>
              </w:p>
            </w:tc>
            <w:tc>
              <w:tcPr/>
              <w:p w:rsidR="00000000" w:rsidDel="00000000" w:rsidP="00000000" w:rsidRDefault="00000000" w:rsidRPr="00000000" w14:paraId="000001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p w:rsidR="00000000" w:rsidDel="00000000" w:rsidP="00000000" w:rsidRDefault="00000000" w:rsidRPr="00000000" w14:paraId="000001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EMPLOYEE_SALARY</w:t>
                </w:r>
              </w:p>
            </w:tc>
            <w:tc>
              <w:tcPr/>
              <w:p w:rsidR="00000000" w:rsidDel="00000000" w:rsidP="00000000" w:rsidRDefault="00000000" w:rsidRPr="00000000" w14:paraId="000001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salary of the employee</w:t>
                </w:r>
              </w:p>
            </w:tc>
            <w:tc>
              <w:tcPr/>
              <w:p w:rsidR="00000000" w:rsidDel="00000000" w:rsidP="00000000" w:rsidRDefault="00000000" w:rsidRPr="00000000" w14:paraId="000001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sdtContent>
    </w:sdt>
    <w:p w:rsidR="00000000" w:rsidDel="00000000" w:rsidP="00000000" w:rsidRDefault="00000000" w:rsidRPr="00000000" w14:paraId="0000018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391181823"/>
        <w:tag w:val="goog_rdk_7"/>
      </w:sdtPr>
      <w:sdtContent>
        <w:tbl>
          <w:tblPr>
            <w:tblStyle w:val="Table7"/>
            <w:tblW w:w="9925.511811023624"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769.8250877525852"/>
            <w:gridCol w:w="874.4615074471113"/>
            <w:gridCol w:w="1367.7474860070206"/>
            <w:gridCol w:w="1382.6955459633814"/>
            <w:gridCol w:w="1382.6955459633814"/>
            <w:gridCol w:w="1382.6955459633814"/>
            <w:gridCol w:w="1382.6955459633814"/>
            <w:gridCol w:w="1382.6955459633814"/>
            <w:tblGridChange w:id="0">
              <w:tblGrid>
                <w:gridCol w:w="769.8250877525852"/>
                <w:gridCol w:w="874.4615074471113"/>
                <w:gridCol w:w="1367.7474860070206"/>
                <w:gridCol w:w="1382.6955459633814"/>
                <w:gridCol w:w="1382.6955459633814"/>
                <w:gridCol w:w="1382.6955459633814"/>
                <w:gridCol w:w="1382.6955459633814"/>
                <w:gridCol w:w="1382.6955459633814"/>
              </w:tblGrid>
            </w:tblGridChange>
          </w:tblGrid>
          <w:tr>
            <w:trPr>
              <w:cantSplit w:val="0"/>
              <w:trHeight w:val="292" w:hRule="atLeast"/>
              <w:tblHeader w:val="0"/>
            </w:trPr>
            <w:tc>
              <w:tcPr>
                <w:shd w:fill="76cdd8" w:val="clear"/>
              </w:tcPr>
              <w:p w:rsidR="00000000" w:rsidDel="00000000" w:rsidP="00000000" w:rsidRDefault="00000000" w:rsidRPr="00000000" w14:paraId="0000018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EMPLOYEE_ID</w:t>
                </w:r>
              </w:p>
            </w:tc>
            <w:tc>
              <w:tcPr>
                <w:shd w:fill="76cdd8" w:val="clear"/>
              </w:tcPr>
              <w:p w:rsidR="00000000" w:rsidDel="00000000" w:rsidP="00000000" w:rsidRDefault="00000000" w:rsidRPr="00000000" w14:paraId="0000018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EMPLOYEE_NAME</w:t>
                </w:r>
              </w:p>
            </w:tc>
            <w:tc>
              <w:tcPr>
                <w:shd w:fill="76cdd8" w:val="clear"/>
              </w:tcPr>
              <w:p w:rsidR="00000000" w:rsidDel="00000000" w:rsidP="00000000" w:rsidRDefault="00000000" w:rsidRPr="00000000" w14:paraId="00000190">
                <w:pPr>
                  <w:keepLines w:val="1"/>
                  <w:spacing w:before="120" w:line="360" w:lineRule="auto"/>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EMPLOYEE_DEPARTMENT</w:t>
                </w:r>
              </w:p>
            </w:tc>
            <w:tc>
              <w:tcPr>
                <w:shd w:fill="76cdd8" w:val="clear"/>
              </w:tcPr>
              <w:p w:rsidR="00000000" w:rsidDel="00000000" w:rsidP="00000000" w:rsidRDefault="00000000" w:rsidRPr="00000000" w14:paraId="0000019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EMPLOYEE_STATUS</w:t>
                </w:r>
              </w:p>
            </w:tc>
            <w:tc>
              <w:tcPr>
                <w:shd w:fill="76cdd8" w:val="clear"/>
              </w:tcPr>
              <w:p w:rsidR="00000000" w:rsidDel="00000000" w:rsidP="00000000" w:rsidRDefault="00000000" w:rsidRPr="00000000" w14:paraId="0000019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EMPLOYEE_EMAIL</w:t>
                </w:r>
              </w:p>
            </w:tc>
            <w:tc>
              <w:tcPr>
                <w:shd w:fill="76cdd8" w:val="clear"/>
              </w:tcPr>
              <w:p w:rsidR="00000000" w:rsidDel="00000000" w:rsidP="00000000" w:rsidRDefault="00000000" w:rsidRPr="00000000" w14:paraId="0000019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EMPLOYEE_PHONE</w:t>
                </w:r>
              </w:p>
            </w:tc>
            <w:tc>
              <w:tcPr>
                <w:shd w:fill="76cdd8" w:val="clear"/>
              </w:tcPr>
              <w:p w:rsidR="00000000" w:rsidDel="00000000" w:rsidP="00000000" w:rsidRDefault="00000000" w:rsidRPr="00000000" w14:paraId="0000019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EMPLOYEE_HIRE_DT</w:t>
                </w:r>
              </w:p>
            </w:tc>
            <w:tc>
              <w:tcPr>
                <w:shd w:fill="76cdd8" w:val="clear"/>
              </w:tcPr>
              <w:p w:rsidR="00000000" w:rsidDel="00000000" w:rsidP="00000000" w:rsidRDefault="00000000" w:rsidRPr="00000000" w14:paraId="0000019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EMPLOYEE_SALARY</w:t>
                </w:r>
              </w:p>
            </w:tc>
          </w:tr>
          <w:tr>
            <w:trPr>
              <w:cantSplit w:val="0"/>
              <w:trHeight w:val="432" w:hRule="atLeast"/>
              <w:tblHeader w:val="0"/>
            </w:trPr>
            <w:tc>
              <w:tcPr/>
              <w:p w:rsidR="00000000" w:rsidDel="00000000" w:rsidP="00000000" w:rsidRDefault="00000000" w:rsidRPr="00000000" w14:paraId="000001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EMP_100663_3</w:t>
                </w:r>
              </w:p>
            </w:tc>
            <w:tc>
              <w:tcPr/>
              <w:p w:rsidR="00000000" w:rsidDel="00000000" w:rsidP="00000000" w:rsidRDefault="00000000" w:rsidRPr="00000000" w14:paraId="000001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 Waters</w:t>
                </w:r>
              </w:p>
            </w:tc>
            <w:tc>
              <w:tcPr/>
              <w:p w:rsidR="00000000" w:rsidDel="00000000" w:rsidP="00000000" w:rsidRDefault="00000000" w:rsidRPr="00000000" w14:paraId="000001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Sales Associate</w:t>
                </w:r>
              </w:p>
            </w:tc>
            <w:tc>
              <w:tcPr/>
              <w:p w:rsidR="00000000" w:rsidDel="00000000" w:rsidP="00000000" w:rsidRDefault="00000000" w:rsidRPr="00000000" w14:paraId="000001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Inactive</w:t>
                </w:r>
              </w:p>
            </w:tc>
            <w:tc>
              <w:tcPr/>
              <w:p w:rsidR="00000000" w:rsidDel="00000000" w:rsidP="00000000" w:rsidRDefault="00000000" w:rsidRPr="00000000" w14:paraId="000001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john.waters@retail.com</w:t>
                </w:r>
              </w:p>
            </w:tc>
            <w:tc>
              <w:tcPr/>
              <w:p w:rsidR="00000000" w:rsidDel="00000000" w:rsidP="00000000" w:rsidRDefault="00000000" w:rsidRPr="00000000" w14:paraId="000001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887-564-9125x92300</w:t>
                </w:r>
              </w:p>
            </w:tc>
            <w:tc>
              <w:tcPr/>
              <w:p w:rsidR="00000000" w:rsidDel="00000000" w:rsidP="00000000" w:rsidRDefault="00000000" w:rsidRPr="00000000" w14:paraId="000001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2017-12-17</w:t>
                </w:r>
              </w:p>
            </w:tc>
            <w:tc>
              <w:tcPr/>
              <w:p w:rsidR="00000000" w:rsidDel="00000000" w:rsidP="00000000" w:rsidRDefault="00000000" w:rsidRPr="00000000" w14:paraId="000001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67182</w:t>
                </w:r>
              </w:p>
            </w:tc>
          </w:tr>
        </w:tbl>
      </w:sdtContent>
    </w:sdt>
    <w:p w:rsidR="00000000" w:rsidDel="00000000" w:rsidP="00000000" w:rsidRDefault="00000000" w:rsidRPr="00000000" w14:paraId="0000019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9F">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DIM_RETAILERS</w:t>
      </w:r>
    </w:p>
    <w:p w:rsidR="00000000" w:rsidDel="00000000" w:rsidP="00000000" w:rsidRDefault="00000000" w:rsidRPr="00000000" w14:paraId="000001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define the retailers.</w:t>
      </w:r>
    </w:p>
    <w:p w:rsidR="00000000" w:rsidDel="00000000" w:rsidP="00000000" w:rsidRDefault="00000000" w:rsidRPr="00000000" w14:paraId="000001A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545365751"/>
        <w:tag w:val="goog_rdk_8"/>
      </w:sdtPr>
      <w:sdtContent>
        <w:tbl>
          <w:tblPr>
            <w:tblStyle w:val="Table8"/>
            <w:tblpPr w:leftFromText="180" w:rightFromText="180" w:topFromText="180" w:bottomFromText="180" w:vertAnchor="text" w:horzAnchor="text" w:tblpX="0" w:tblpY="0"/>
            <w:tblW w:w="919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675"/>
            <w:gridCol w:w="2730"/>
            <w:gridCol w:w="2790"/>
            <w:tblGridChange w:id="0">
              <w:tblGrid>
                <w:gridCol w:w="3675"/>
                <w:gridCol w:w="27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1A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A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A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RETAILER_LICENSE_NUMBER(PK)</w:t>
                </w:r>
              </w:p>
            </w:tc>
            <w:tc>
              <w:tcPr/>
              <w:p w:rsidR="00000000" w:rsidDel="00000000" w:rsidP="00000000" w:rsidRDefault="00000000" w:rsidRPr="00000000" w14:paraId="000001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key of the retailer</w:t>
                </w:r>
              </w:p>
            </w:tc>
            <w:tc>
              <w:tcPr/>
              <w:p w:rsidR="00000000" w:rsidDel="00000000" w:rsidP="00000000" w:rsidRDefault="00000000" w:rsidRPr="00000000" w14:paraId="000001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p w:rsidR="00000000" w:rsidDel="00000000" w:rsidP="00000000" w:rsidRDefault="00000000" w:rsidRPr="00000000" w14:paraId="000001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RETAILER_LOCATION_NAME</w:t>
                </w:r>
              </w:p>
            </w:tc>
            <w:tc>
              <w:tcPr/>
              <w:p w:rsidR="00000000" w:rsidDel="00000000" w:rsidP="00000000" w:rsidRDefault="00000000" w:rsidRPr="00000000" w14:paraId="000001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location name of the retailer</w:t>
                </w:r>
              </w:p>
            </w:tc>
            <w:tc>
              <w:tcPr/>
              <w:p w:rsidR="00000000" w:rsidDel="00000000" w:rsidP="00000000" w:rsidRDefault="00000000" w:rsidRPr="00000000" w14:paraId="000001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RETAILER_LOCATION_ZIP_CODE</w:t>
                </w:r>
              </w:p>
            </w:tc>
            <w:tc>
              <w:tcPr/>
              <w:p w:rsidR="00000000" w:rsidDel="00000000" w:rsidP="00000000" w:rsidRDefault="00000000" w:rsidRPr="00000000" w14:paraId="000001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zip code of the retailer</w:t>
                </w:r>
              </w:p>
            </w:tc>
            <w:tc>
              <w:tcPr/>
              <w:p w:rsidR="00000000" w:rsidDel="00000000" w:rsidP="00000000" w:rsidRDefault="00000000" w:rsidRPr="00000000" w14:paraId="000001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p w:rsidR="00000000" w:rsidDel="00000000" w:rsidP="00000000" w:rsidRDefault="00000000" w:rsidRPr="00000000" w14:paraId="000001A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RETAILER_LOCATION_CITY</w:t>
                </w:r>
              </w:p>
            </w:tc>
            <w:tc>
              <w:tcPr/>
              <w:p w:rsidR="00000000" w:rsidDel="00000000" w:rsidP="00000000" w:rsidRDefault="00000000" w:rsidRPr="00000000" w14:paraId="000001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City of the retailer</w:t>
                </w:r>
              </w:p>
            </w:tc>
            <w:tc>
              <w:tcPr/>
              <w:p w:rsidR="00000000" w:rsidDel="00000000" w:rsidP="00000000" w:rsidRDefault="00000000" w:rsidRPr="00000000" w14:paraId="000001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1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RETAILER_LOCATION_STATE</w:t>
                </w:r>
              </w:p>
            </w:tc>
            <w:tc>
              <w:tcPr/>
              <w:p w:rsidR="00000000" w:rsidDel="00000000" w:rsidP="00000000" w:rsidRDefault="00000000" w:rsidRPr="00000000" w14:paraId="000001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state the retailer is in (e.g.TX)</w:t>
                </w:r>
              </w:p>
            </w:tc>
            <w:tc>
              <w:tcPr/>
              <w:p w:rsidR="00000000" w:rsidDel="00000000" w:rsidP="00000000" w:rsidRDefault="00000000" w:rsidRPr="00000000" w14:paraId="000001B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bl>
      </w:sdtContent>
    </w:sdt>
    <w:p w:rsidR="00000000" w:rsidDel="00000000" w:rsidP="00000000" w:rsidRDefault="00000000" w:rsidRPr="00000000" w14:paraId="000001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1B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B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697924973"/>
        <w:tag w:val="goog_rdk_9"/>
      </w:sdtPr>
      <w:sdtContent>
        <w:tbl>
          <w:tblPr>
            <w:tblStyle w:val="Table9"/>
            <w:tblW w:w="9925.511811023622"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936.6852314192433"/>
            <w:gridCol w:w="1197.6869194303217"/>
            <w:gridCol w:w="2051.3573832795933"/>
            <w:gridCol w:w="2369.891138447232"/>
            <w:gridCol w:w="2369.891138447232"/>
            <w:tblGridChange w:id="0">
              <w:tblGrid>
                <w:gridCol w:w="1936.6852314192433"/>
                <w:gridCol w:w="1197.6869194303217"/>
                <w:gridCol w:w="2051.3573832795933"/>
                <w:gridCol w:w="2369.891138447232"/>
                <w:gridCol w:w="2369.891138447232"/>
              </w:tblGrid>
            </w:tblGridChange>
          </w:tblGrid>
          <w:tr>
            <w:trPr>
              <w:cantSplit w:val="0"/>
              <w:trHeight w:val="292" w:hRule="atLeast"/>
              <w:tblHeader w:val="0"/>
            </w:trPr>
            <w:tc>
              <w:tcPr>
                <w:shd w:fill="76cdd8" w:val="clear"/>
              </w:tcPr>
              <w:p w:rsidR="00000000" w:rsidDel="00000000" w:rsidP="00000000" w:rsidRDefault="00000000" w:rsidRPr="00000000" w14:paraId="000001B8">
                <w:pPr>
                  <w:keepLines w:val="1"/>
                  <w:spacing w:before="120" w:line="360" w:lineRule="auto"/>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RETAILER_LICENSE_NUMBER</w:t>
                </w:r>
              </w:p>
            </w:tc>
            <w:tc>
              <w:tcPr>
                <w:shd w:fill="76cdd8" w:val="clear"/>
              </w:tcPr>
              <w:p w:rsidR="00000000" w:rsidDel="00000000" w:rsidP="00000000" w:rsidRDefault="00000000" w:rsidRPr="00000000" w14:paraId="000001B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RETAILER_LOCATION_NAME</w:t>
                </w:r>
              </w:p>
            </w:tc>
            <w:tc>
              <w:tcPr>
                <w:shd w:fill="76cdd8" w:val="clear"/>
              </w:tcPr>
              <w:p w:rsidR="00000000" w:rsidDel="00000000" w:rsidP="00000000" w:rsidRDefault="00000000" w:rsidRPr="00000000" w14:paraId="000001B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RETAILER_LOCATION_CITY</w:t>
                </w:r>
              </w:p>
            </w:tc>
            <w:tc>
              <w:tcPr>
                <w:shd w:fill="76cdd8" w:val="clear"/>
              </w:tcPr>
              <w:p w:rsidR="00000000" w:rsidDel="00000000" w:rsidP="00000000" w:rsidRDefault="00000000" w:rsidRPr="00000000" w14:paraId="000001B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RETAILER_LOCATION_ZIP_CODE</w:t>
                </w:r>
              </w:p>
            </w:tc>
            <w:tc>
              <w:tcPr>
                <w:shd w:fill="76cdd8" w:val="clear"/>
              </w:tcPr>
              <w:p w:rsidR="00000000" w:rsidDel="00000000" w:rsidP="00000000" w:rsidRDefault="00000000" w:rsidRPr="00000000" w14:paraId="000001B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RETAILER_LOCATION_STATE</w:t>
                </w:r>
              </w:p>
            </w:tc>
          </w:tr>
          <w:tr>
            <w:trPr>
              <w:cantSplit w:val="0"/>
              <w:trHeight w:val="432" w:hRule="atLeast"/>
              <w:tblHeader w:val="0"/>
            </w:trPr>
            <w:tc>
              <w:tcPr/>
              <w:p w:rsidR="00000000" w:rsidDel="00000000" w:rsidP="00000000" w:rsidRDefault="00000000" w:rsidRPr="00000000" w14:paraId="000001B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100663</w:t>
                </w:r>
              </w:p>
            </w:tc>
            <w:tc>
              <w:tcPr/>
              <w:p w:rsidR="00000000" w:rsidDel="00000000" w:rsidP="00000000" w:rsidRDefault="00000000" w:rsidRPr="00000000" w14:paraId="000001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ISI-KAT</w:t>
                </w:r>
              </w:p>
            </w:tc>
            <w:tc>
              <w:tcPr/>
              <w:p w:rsidR="00000000" w:rsidDel="00000000" w:rsidP="00000000" w:rsidRDefault="00000000" w:rsidRPr="00000000" w14:paraId="000001B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w:t>
                </w:r>
              </w:p>
            </w:tc>
            <w:tc>
              <w:tcPr/>
              <w:p w:rsidR="00000000" w:rsidDel="00000000" w:rsidP="00000000" w:rsidRDefault="00000000" w:rsidRPr="00000000" w14:paraId="000001C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78212</w:t>
                </w:r>
              </w:p>
            </w:tc>
            <w:tc>
              <w:tcPr/>
              <w:p w:rsidR="00000000" w:rsidDel="00000000" w:rsidP="00000000" w:rsidRDefault="00000000" w:rsidRPr="00000000" w14:paraId="000001C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TX</w:t>
                </w:r>
              </w:p>
            </w:tc>
          </w:tr>
        </w:tbl>
      </w:sdtContent>
    </w:sdt>
    <w:p w:rsidR="00000000" w:rsidDel="00000000" w:rsidP="00000000" w:rsidRDefault="00000000" w:rsidRPr="00000000" w14:paraId="000001C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C3">
      <w:pPr>
        <w:spacing w:before="60" w:line="240" w:lineRule="auto"/>
        <w:ind w:left="357" w:firstLine="0"/>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C4">
      <w:pPr>
        <w:spacing w:after="12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1C5">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DIM_GAME</w:t>
      </w:r>
    </w:p>
    <w:p w:rsidR="00000000" w:rsidDel="00000000" w:rsidP="00000000" w:rsidRDefault="00000000" w:rsidRPr="00000000" w14:paraId="000001C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are including all characteristics of the lottery games played</w:t>
      </w:r>
    </w:p>
    <w:p w:rsidR="00000000" w:rsidDel="00000000" w:rsidP="00000000" w:rsidRDefault="00000000" w:rsidRPr="00000000" w14:paraId="000001C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C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024100987"/>
        <w:tag w:val="goog_rdk_10"/>
      </w:sdtPr>
      <w:sdtContent>
        <w:tbl>
          <w:tblPr>
            <w:tblStyle w:val="Table10"/>
            <w:tblpPr w:leftFromText="180" w:rightFromText="180" w:topFromText="180" w:bottomFromText="180" w:vertAnchor="text" w:horzAnchor="text" w:tblpX="-15" w:tblpY="0"/>
            <w:tblW w:w="9630.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90"/>
            <w:gridCol w:w="4920"/>
            <w:gridCol w:w="1620"/>
            <w:tblGridChange w:id="0">
              <w:tblGrid>
                <w:gridCol w:w="3090"/>
                <w:gridCol w:w="4920"/>
                <w:gridCol w:w="1620"/>
              </w:tblGrid>
            </w:tblGridChange>
          </w:tblGrid>
          <w:tr>
            <w:trPr>
              <w:cantSplit w:val="0"/>
              <w:trHeight w:val="292" w:hRule="atLeast"/>
              <w:tblHeader w:val="0"/>
            </w:trPr>
            <w:tc>
              <w:tcPr>
                <w:shd w:fill="76cdd8" w:val="clear"/>
              </w:tcPr>
              <w:p w:rsidR="00000000" w:rsidDel="00000000" w:rsidP="00000000" w:rsidRDefault="00000000" w:rsidRPr="00000000" w14:paraId="000001C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C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C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GAME_NUMBER(PK)</w:t>
                </w:r>
              </w:p>
            </w:tc>
            <w:tc>
              <w:tcPr/>
              <w:p w:rsidR="00000000" w:rsidDel="00000000" w:rsidP="00000000" w:rsidRDefault="00000000" w:rsidRPr="00000000" w14:paraId="000001C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identifier of each scratch game round</w:t>
                </w:r>
              </w:p>
            </w:tc>
            <w:tc>
              <w:tcPr/>
              <w:p w:rsidR="00000000" w:rsidDel="00000000" w:rsidP="00000000" w:rsidRDefault="00000000" w:rsidRPr="00000000" w14:paraId="000001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C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TICKET_PRICE</w:t>
                </w:r>
              </w:p>
            </w:tc>
            <w:tc>
              <w:tcPr/>
              <w:p w:rsidR="00000000" w:rsidDel="00000000" w:rsidP="00000000" w:rsidRDefault="00000000" w:rsidRPr="00000000" w14:paraId="000001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ticket price of the scratch game round</w:t>
                </w:r>
              </w:p>
            </w:tc>
            <w:tc>
              <w:tcPr/>
              <w:p w:rsidR="00000000" w:rsidDel="00000000" w:rsidP="00000000" w:rsidRDefault="00000000" w:rsidRPr="00000000" w14:paraId="000001D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D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GAME_TYPE</w:t>
                </w:r>
              </w:p>
            </w:tc>
            <w:tc>
              <w:tcPr/>
              <w:p w:rsidR="00000000" w:rsidDel="00000000" w:rsidP="00000000" w:rsidRDefault="00000000" w:rsidRPr="00000000" w14:paraId="000001D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type of game(i.e. Scratch/Non-Scratch)</w:t>
                </w:r>
              </w:p>
            </w:tc>
            <w:tc>
              <w:tcPr/>
              <w:p w:rsidR="00000000" w:rsidDel="00000000" w:rsidP="00000000" w:rsidRDefault="00000000" w:rsidRPr="00000000" w14:paraId="000001D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D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GAME_CATEGORY</w:t>
                </w:r>
              </w:p>
            </w:tc>
            <w:tc>
              <w:tcPr/>
              <w:p w:rsidR="00000000" w:rsidDel="00000000" w:rsidP="00000000" w:rsidRDefault="00000000" w:rsidRPr="00000000" w14:paraId="000001D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category of the game(MIllions, Lotto, Scratch Ticket)</w:t>
                </w:r>
              </w:p>
            </w:tc>
            <w:tc>
              <w:tcPr/>
              <w:p w:rsidR="00000000" w:rsidDel="00000000" w:rsidP="00000000" w:rsidRDefault="00000000" w:rsidRPr="00000000" w14:paraId="000001D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1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AVERAGE_ODDS</w:t>
                </w:r>
              </w:p>
            </w:tc>
            <w:tc>
              <w:tcPr/>
              <w:p w:rsidR="00000000" w:rsidDel="00000000" w:rsidP="00000000" w:rsidRDefault="00000000" w:rsidRPr="00000000" w14:paraId="000001D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Random odds of winning in a scratch-off lottery game per round</w:t>
                </w:r>
              </w:p>
            </w:tc>
            <w:tc>
              <w:tcPr/>
              <w:p w:rsidR="00000000" w:rsidDel="00000000" w:rsidP="00000000" w:rsidRDefault="00000000" w:rsidRPr="00000000" w14:paraId="000001D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w:t>
                </w:r>
              </w:p>
            </w:tc>
          </w:tr>
          <w:tr>
            <w:trPr>
              <w:cantSplit w:val="0"/>
              <w:trHeight w:val="432" w:hRule="atLeast"/>
              <w:tblHeader w:val="0"/>
            </w:trPr>
            <w:tc>
              <w:tcPr/>
              <w:p w:rsidR="00000000" w:rsidDel="00000000" w:rsidP="00000000" w:rsidRDefault="00000000" w:rsidRPr="00000000" w14:paraId="000001D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AVERAGE_ODDS_PROB</w:t>
                </w:r>
              </w:p>
            </w:tc>
            <w:tc>
              <w:tcPr/>
              <w:p w:rsidR="00000000" w:rsidDel="00000000" w:rsidP="00000000" w:rsidRDefault="00000000" w:rsidRPr="00000000" w14:paraId="000001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probability of winning in a scratch-off lottery game per round</w:t>
                </w:r>
              </w:p>
            </w:tc>
            <w:tc>
              <w:tcPr/>
              <w:p w:rsidR="00000000" w:rsidDel="00000000" w:rsidP="00000000" w:rsidRDefault="00000000" w:rsidRPr="00000000" w14:paraId="000001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FLOAT</w:t>
                </w:r>
              </w:p>
            </w:tc>
          </w:tr>
          <w:tr>
            <w:trPr>
              <w:cantSplit w:val="0"/>
              <w:trHeight w:val="432" w:hRule="atLeast"/>
              <w:tblHeader w:val="0"/>
            </w:trPr>
            <w:tc>
              <w:tcPr/>
              <w:p w:rsidR="00000000" w:rsidDel="00000000" w:rsidP="00000000" w:rsidRDefault="00000000" w:rsidRPr="00000000" w14:paraId="000001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TOP_PRIZE</w:t>
                </w:r>
              </w:p>
            </w:tc>
            <w:tc>
              <w:tcPr/>
              <w:p w:rsidR="00000000" w:rsidDel="00000000" w:rsidP="00000000" w:rsidRDefault="00000000" w:rsidRPr="00000000" w14:paraId="000001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value of the top tier prize in scratch-off games</w:t>
                </w:r>
              </w:p>
            </w:tc>
            <w:tc>
              <w:tcPr/>
              <w:p w:rsidR="00000000" w:rsidDel="00000000" w:rsidP="00000000" w:rsidRDefault="00000000" w:rsidRPr="00000000" w14:paraId="000001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MID_PRIZE</w:t>
                </w:r>
              </w:p>
            </w:tc>
            <w:tc>
              <w:tcPr/>
              <w:p w:rsidR="00000000" w:rsidDel="00000000" w:rsidP="00000000" w:rsidRDefault="00000000" w:rsidRPr="00000000" w14:paraId="000001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value of the mid tier prize in scratch-off games</w:t>
                </w:r>
              </w:p>
            </w:tc>
            <w:tc>
              <w:tcPr/>
              <w:p w:rsidR="00000000" w:rsidDel="00000000" w:rsidP="00000000" w:rsidRDefault="00000000" w:rsidRPr="00000000" w14:paraId="000001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SMALL_PRIZE</w:t>
                </w:r>
              </w:p>
            </w:tc>
            <w:tc>
              <w:tcPr/>
              <w:p w:rsidR="00000000" w:rsidDel="00000000" w:rsidP="00000000" w:rsidRDefault="00000000" w:rsidRPr="00000000" w14:paraId="000001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value of the small prize in scratch-off games</w:t>
                </w:r>
              </w:p>
            </w:tc>
            <w:tc>
              <w:tcPr/>
              <w:p w:rsidR="00000000" w:rsidDel="00000000" w:rsidP="00000000" w:rsidRDefault="00000000" w:rsidRPr="00000000" w14:paraId="000001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WINNING_CHANCE</w:t>
                </w:r>
              </w:p>
            </w:tc>
            <w:tc>
              <w:tcPr/>
              <w:p w:rsidR="00000000" w:rsidDel="00000000" w:rsidP="00000000" w:rsidRDefault="00000000" w:rsidRPr="00000000" w14:paraId="000001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Probability of winning in draw-based games</w:t>
                </w:r>
              </w:p>
            </w:tc>
            <w:tc>
              <w:tcPr/>
              <w:p w:rsidR="00000000" w:rsidDel="00000000" w:rsidP="00000000" w:rsidRDefault="00000000" w:rsidRPr="00000000" w14:paraId="000001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FLOAT</w:t>
                </w:r>
              </w:p>
            </w:tc>
          </w:tr>
          <w:tr>
            <w:trPr>
              <w:cantSplit w:val="0"/>
              <w:trHeight w:val="432" w:hRule="atLeast"/>
              <w:tblHeader w:val="0"/>
            </w:trPr>
            <w:tc>
              <w:tcPr/>
              <w:p w:rsidR="00000000" w:rsidDel="00000000" w:rsidP="00000000" w:rsidRDefault="00000000" w:rsidRPr="00000000" w14:paraId="000001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WINNING_JACKPOT</w:t>
                </w:r>
              </w:p>
            </w:tc>
            <w:tc>
              <w:tcPr/>
              <w:p w:rsidR="00000000" w:rsidDel="00000000" w:rsidP="00000000" w:rsidRDefault="00000000" w:rsidRPr="00000000" w14:paraId="000001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Jackpot prize amount of draw based games</w:t>
                </w:r>
              </w:p>
            </w:tc>
            <w:tc>
              <w:tcPr/>
              <w:p w:rsidR="00000000" w:rsidDel="00000000" w:rsidP="00000000" w:rsidRDefault="00000000" w:rsidRPr="00000000" w14:paraId="000001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DRAW_DT</w:t>
                </w:r>
              </w:p>
            </w:tc>
            <w:tc>
              <w:tcPr/>
              <w:p w:rsidR="00000000" w:rsidDel="00000000" w:rsidP="00000000" w:rsidRDefault="00000000" w:rsidRPr="00000000" w14:paraId="000001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of draw event</w:t>
                </w:r>
              </w:p>
            </w:tc>
            <w:tc>
              <w:tcPr/>
              <w:p w:rsidR="00000000" w:rsidDel="00000000" w:rsidP="00000000" w:rsidRDefault="00000000" w:rsidRPr="00000000" w14:paraId="000001E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sdtContent>
    </w:sdt>
    <w:p w:rsidR="00000000" w:rsidDel="00000000" w:rsidP="00000000" w:rsidRDefault="00000000" w:rsidRPr="00000000" w14:paraId="000001F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876851932"/>
        <w:tag w:val="goog_rdk_11"/>
      </w:sdtPr>
      <w:sdtContent>
        <w:tbl>
          <w:tblPr>
            <w:tblStyle w:val="Table11"/>
            <w:tblW w:w="10335.0" w:type="dxa"/>
            <w:jc w:val="left"/>
            <w:tblInd w:w="-320.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810"/>
            <w:gridCol w:w="840"/>
            <w:gridCol w:w="1080"/>
            <w:gridCol w:w="1245"/>
            <w:gridCol w:w="1410"/>
            <w:gridCol w:w="1260"/>
            <w:gridCol w:w="1200"/>
            <w:gridCol w:w="1245"/>
            <w:gridCol w:w="1245"/>
            <w:tblGridChange w:id="0">
              <w:tblGrid>
                <w:gridCol w:w="810"/>
                <w:gridCol w:w="840"/>
                <w:gridCol w:w="1080"/>
                <w:gridCol w:w="1245"/>
                <w:gridCol w:w="1410"/>
                <w:gridCol w:w="1260"/>
                <w:gridCol w:w="1200"/>
                <w:gridCol w:w="1245"/>
                <w:gridCol w:w="1245"/>
              </w:tblGrid>
            </w:tblGridChange>
          </w:tblGrid>
          <w:tr>
            <w:trPr>
              <w:cantSplit w:val="0"/>
              <w:trHeight w:val="292" w:hRule="atLeast"/>
              <w:tblHeader w:val="0"/>
            </w:trPr>
            <w:tc>
              <w:tcPr>
                <w:shd w:fill="76cdd8" w:val="clear"/>
              </w:tcPr>
              <w:p w:rsidR="00000000" w:rsidDel="00000000" w:rsidP="00000000" w:rsidRDefault="00000000" w:rsidRPr="00000000" w14:paraId="00000203">
                <w:pPr>
                  <w:keepLines w:val="1"/>
                  <w:spacing w:before="120" w:line="36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GAME_NUMBER</w:t>
                </w:r>
              </w:p>
            </w:tc>
            <w:tc>
              <w:tcPr>
                <w:shd w:fill="76cdd8" w:val="clear"/>
              </w:tcPr>
              <w:p w:rsidR="00000000" w:rsidDel="00000000" w:rsidP="00000000" w:rsidRDefault="00000000" w:rsidRPr="00000000" w14:paraId="0000020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TICKET_PRICE</w:t>
                </w:r>
              </w:p>
            </w:tc>
            <w:tc>
              <w:tcPr>
                <w:shd w:fill="76cdd8" w:val="clear"/>
              </w:tcPr>
              <w:p w:rsidR="00000000" w:rsidDel="00000000" w:rsidP="00000000" w:rsidRDefault="00000000" w:rsidRPr="00000000" w14:paraId="0000020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GAME_TYPE</w:t>
                </w:r>
              </w:p>
            </w:tc>
            <w:tc>
              <w:tcPr>
                <w:shd w:fill="76cdd8" w:val="clear"/>
              </w:tcPr>
              <w:p w:rsidR="00000000" w:rsidDel="00000000" w:rsidP="00000000" w:rsidRDefault="00000000" w:rsidRPr="00000000" w14:paraId="0000020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GAME_CATEGORY</w:t>
                </w:r>
              </w:p>
            </w:tc>
            <w:tc>
              <w:tcPr>
                <w:shd w:fill="76cdd8" w:val="clear"/>
              </w:tcPr>
              <w:p w:rsidR="00000000" w:rsidDel="00000000" w:rsidP="00000000" w:rsidRDefault="00000000" w:rsidRPr="00000000" w14:paraId="0000020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AVERAGE_ODDS</w:t>
                </w:r>
              </w:p>
            </w:tc>
            <w:tc>
              <w:tcPr>
                <w:shd w:fill="76cdd8" w:val="clear"/>
              </w:tcPr>
              <w:p w:rsidR="00000000" w:rsidDel="00000000" w:rsidP="00000000" w:rsidRDefault="00000000" w:rsidRPr="00000000" w14:paraId="0000020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AVERAGE_ODDS_PROB</w:t>
                </w:r>
              </w:p>
            </w:tc>
            <w:tc>
              <w:tcPr>
                <w:shd w:fill="76cdd8" w:val="clear"/>
              </w:tcPr>
              <w:p w:rsidR="00000000" w:rsidDel="00000000" w:rsidP="00000000" w:rsidRDefault="00000000" w:rsidRPr="00000000" w14:paraId="0000020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TOP_PRIZE</w:t>
                </w:r>
              </w:p>
            </w:tc>
            <w:tc>
              <w:tcPr>
                <w:shd w:fill="76cdd8" w:val="clear"/>
              </w:tcPr>
              <w:p w:rsidR="00000000" w:rsidDel="00000000" w:rsidP="00000000" w:rsidRDefault="00000000" w:rsidRPr="00000000" w14:paraId="0000020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MID_PRIZE</w:t>
                </w:r>
              </w:p>
            </w:tc>
            <w:tc>
              <w:tcPr>
                <w:shd w:fill="76cdd8" w:val="clear"/>
              </w:tcPr>
              <w:p w:rsidR="00000000" w:rsidDel="00000000" w:rsidP="00000000" w:rsidRDefault="00000000" w:rsidRPr="00000000" w14:paraId="0000020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SMALL_PRIZE</w:t>
                </w:r>
              </w:p>
            </w:tc>
          </w:tr>
          <w:tr>
            <w:trPr>
              <w:cantSplit w:val="0"/>
              <w:trHeight w:val="434.453125" w:hRule="atLeast"/>
              <w:tblHeader w:val="0"/>
            </w:trPr>
            <w:tc>
              <w:tcPr/>
              <w:p w:rsidR="00000000" w:rsidDel="00000000" w:rsidP="00000000" w:rsidRDefault="00000000" w:rsidRPr="00000000" w14:paraId="0000020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all_or_nothing_05_january_100663</w:t>
                </w:r>
              </w:p>
            </w:tc>
            <w:tc>
              <w:tcPr/>
              <w:p w:rsidR="00000000" w:rsidDel="00000000" w:rsidP="00000000" w:rsidRDefault="00000000" w:rsidRPr="00000000" w14:paraId="0000020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20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Non-scratch</w:t>
                </w:r>
              </w:p>
            </w:tc>
            <w:tc>
              <w:tcPr/>
              <w:p w:rsidR="00000000" w:rsidDel="00000000" w:rsidP="00000000" w:rsidRDefault="00000000" w:rsidRPr="00000000" w14:paraId="000002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 or Nothing</w:t>
                </w:r>
              </w:p>
            </w:tc>
            <w:tc>
              <w:tcPr/>
              <w:p w:rsidR="00000000" w:rsidDel="00000000" w:rsidP="00000000" w:rsidRDefault="00000000" w:rsidRPr="00000000" w14:paraId="000002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r>
          <w:tr>
            <w:trPr>
              <w:cantSplit w:val="0"/>
              <w:trHeight w:val="434.453125" w:hRule="atLeast"/>
              <w:tblHeader w:val="0"/>
            </w:trPr>
            <w:tc>
              <w:tcPr/>
              <w:p w:rsidR="00000000" w:rsidDel="00000000" w:rsidP="00000000" w:rsidRDefault="00000000" w:rsidRPr="00000000" w14:paraId="000002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scratch_2053</w:t>
                </w:r>
              </w:p>
            </w:tc>
            <w:tc>
              <w:tcPr/>
              <w:p w:rsidR="00000000" w:rsidDel="00000000" w:rsidP="00000000" w:rsidRDefault="00000000" w:rsidRPr="00000000" w14:paraId="000002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w:t>
                </w:r>
              </w:p>
            </w:tc>
            <w:tc>
              <w:tcPr/>
              <w:p w:rsidR="00000000" w:rsidDel="00000000" w:rsidP="00000000" w:rsidRDefault="00000000" w:rsidRPr="00000000" w14:paraId="000002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w:t>
                </w:r>
              </w:p>
            </w:tc>
            <w:tc>
              <w:tcPr/>
              <w:p w:rsidR="00000000" w:rsidDel="00000000" w:rsidP="00000000" w:rsidRDefault="00000000" w:rsidRPr="00000000" w14:paraId="000002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 Tickets</w:t>
                </w:r>
              </w:p>
            </w:tc>
            <w:tc>
              <w:tcPr/>
              <w:p w:rsidR="00000000" w:rsidDel="00000000" w:rsidP="00000000" w:rsidRDefault="00000000" w:rsidRPr="00000000" w14:paraId="000002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1:3.44</w:t>
                </w:r>
              </w:p>
            </w:tc>
            <w:tc>
              <w:tcPr/>
              <w:p w:rsidR="00000000" w:rsidDel="00000000" w:rsidP="00000000" w:rsidRDefault="00000000" w:rsidRPr="00000000" w14:paraId="000002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0.2907</w:t>
                </w:r>
              </w:p>
            </w:tc>
            <w:tc>
              <w:tcPr/>
              <w:p w:rsidR="00000000" w:rsidDel="00000000" w:rsidP="00000000" w:rsidRDefault="00000000" w:rsidRPr="00000000" w14:paraId="000002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300 000</w:t>
                </w:r>
              </w:p>
            </w:tc>
            <w:tc>
              <w:tcPr/>
              <w:p w:rsidR="00000000" w:rsidDel="00000000" w:rsidP="00000000" w:rsidRDefault="00000000" w:rsidRPr="00000000" w14:paraId="000002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15000</w:t>
                </w:r>
              </w:p>
            </w:tc>
            <w:tc>
              <w:tcPr/>
              <w:p w:rsidR="00000000" w:rsidDel="00000000" w:rsidP="00000000" w:rsidRDefault="00000000" w:rsidRPr="00000000" w14:paraId="000002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300</w:t>
                </w:r>
              </w:p>
            </w:tc>
          </w:tr>
        </w:tbl>
      </w:sdtContent>
    </w:sdt>
    <w:p w:rsidR="00000000" w:rsidDel="00000000" w:rsidP="00000000" w:rsidRDefault="00000000" w:rsidRPr="00000000" w14:paraId="0000021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749481344"/>
        <w:tag w:val="goog_rdk_12"/>
      </w:sdtPr>
      <w:sdtContent>
        <w:tbl>
          <w:tblPr>
            <w:tblStyle w:val="Table12"/>
            <w:tblW w:w="5100.0" w:type="dxa"/>
            <w:jc w:val="left"/>
            <w:tblInd w:w="-320.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60"/>
            <w:gridCol w:w="1605"/>
            <w:gridCol w:w="1635"/>
            <w:tblGridChange w:id="0">
              <w:tblGrid>
                <w:gridCol w:w="1860"/>
                <w:gridCol w:w="1605"/>
                <w:gridCol w:w="1635"/>
              </w:tblGrid>
            </w:tblGridChange>
          </w:tblGrid>
          <w:tr>
            <w:trPr>
              <w:cantSplit w:val="0"/>
              <w:trHeight w:val="292" w:hRule="atLeast"/>
              <w:tblHeader w:val="0"/>
            </w:trPr>
            <w:tc>
              <w:tcPr>
                <w:shd w:fill="76cdd8" w:val="clear"/>
              </w:tcPr>
              <w:p w:rsidR="00000000" w:rsidDel="00000000" w:rsidP="00000000" w:rsidRDefault="00000000" w:rsidRPr="00000000" w14:paraId="0000021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WINNING_CHANCE</w:t>
                </w:r>
              </w:p>
            </w:tc>
            <w:tc>
              <w:tcPr>
                <w:shd w:fill="76cdd8" w:val="clear"/>
              </w:tcPr>
              <w:p w:rsidR="00000000" w:rsidDel="00000000" w:rsidP="00000000" w:rsidRDefault="00000000" w:rsidRPr="00000000" w14:paraId="0000022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WINNING_JACKPOT</w:t>
                </w:r>
              </w:p>
            </w:tc>
            <w:tc>
              <w:tcPr>
                <w:shd w:fill="76cdd8" w:val="clear"/>
              </w:tcPr>
              <w:p w:rsidR="00000000" w:rsidDel="00000000" w:rsidP="00000000" w:rsidRDefault="00000000" w:rsidRPr="00000000" w14:paraId="0000022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DRAW_DT</w:t>
                </w:r>
              </w:p>
            </w:tc>
          </w:tr>
          <w:tr>
            <w:trPr>
              <w:cantSplit w:val="0"/>
              <w:trHeight w:val="434.453125" w:hRule="atLeast"/>
              <w:tblHeader w:val="0"/>
            </w:trPr>
            <w:tc>
              <w:tcPr/>
              <w:p w:rsidR="00000000" w:rsidDel="00000000" w:rsidP="00000000" w:rsidRDefault="00000000" w:rsidRPr="00000000" w14:paraId="0000022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1.016590761223162e-06</w:t>
                </w:r>
              </w:p>
            </w:tc>
            <w:tc>
              <w:tcPr/>
              <w:p w:rsidR="00000000" w:rsidDel="00000000" w:rsidP="00000000" w:rsidRDefault="00000000" w:rsidRPr="00000000" w14:paraId="000002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250000</w:t>
                </w:r>
              </w:p>
            </w:tc>
            <w:tc>
              <w:tcPr/>
              <w:p w:rsidR="00000000" w:rsidDel="00000000" w:rsidP="00000000" w:rsidRDefault="00000000" w:rsidRPr="00000000" w14:paraId="000002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01/31/2021</w:t>
                </w:r>
              </w:p>
            </w:tc>
          </w:tr>
          <w:tr>
            <w:trPr>
              <w:cantSplit w:val="0"/>
              <w:trHeight w:val="434.453125" w:hRule="atLeast"/>
              <w:tblHeader w:val="0"/>
            </w:trPr>
            <w:tc>
              <w:tcPr/>
              <w:p w:rsidR="00000000" w:rsidDel="00000000" w:rsidP="00000000" w:rsidRDefault="00000000" w:rsidRPr="00000000" w14:paraId="000002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r>
        </w:tbl>
      </w:sdtContent>
    </w:sdt>
    <w:p w:rsidR="00000000" w:rsidDel="00000000" w:rsidP="00000000" w:rsidRDefault="00000000" w:rsidRPr="00000000" w14:paraId="00000228">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9">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A">
      <w:pPr>
        <w:spacing w:after="12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22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D">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DIM_DATE</w:t>
      </w:r>
    </w:p>
    <w:p w:rsidR="00000000" w:rsidDel="00000000" w:rsidP="00000000" w:rsidRDefault="00000000" w:rsidRPr="00000000" w14:paraId="0000022E">
      <w:pPr>
        <w:keepLines w:val="1"/>
        <w:widowControl w:val="1"/>
        <w:spacing w:before="120" w:line="240" w:lineRule="auto"/>
        <w:rPr>
          <w:rFonts w:ascii="Trebuchet MS" w:cs="Trebuchet MS" w:eastAsia="Trebuchet MS" w:hAnsi="Trebuchet MS"/>
          <w:color w:val="464547"/>
          <w:highlight w:val="yellow"/>
        </w:rPr>
      </w:pPr>
      <w:r w:rsidDel="00000000" w:rsidR="00000000" w:rsidRPr="00000000">
        <w:rPr>
          <w:rFonts w:ascii="Trebuchet MS" w:cs="Trebuchet MS" w:eastAsia="Trebuchet MS" w:hAnsi="Trebuchet MS"/>
          <w:color w:val="464547"/>
          <w:rtl w:val="0"/>
        </w:rPr>
        <w:t xml:space="preserve">In this dimension we are including all characteristics of the date id, in our csv file we only include DATE_ID, </w:t>
      </w:r>
      <w:r w:rsidDel="00000000" w:rsidR="00000000" w:rsidRPr="00000000">
        <w:rPr>
          <w:rFonts w:ascii="Trebuchet MS" w:cs="Trebuchet MS" w:eastAsia="Trebuchet MS" w:hAnsi="Trebuchet MS"/>
          <w:color w:val="464547"/>
          <w:highlight w:val="yellow"/>
          <w:rtl w:val="0"/>
        </w:rPr>
        <w:t xml:space="preserve">but later we will code the rest of the fields, based  on common knowledge for our database</w:t>
      </w:r>
    </w:p>
    <w:p w:rsidR="00000000" w:rsidDel="00000000" w:rsidP="00000000" w:rsidRDefault="00000000" w:rsidRPr="00000000" w14:paraId="0000022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727738723"/>
        <w:tag w:val="goog_rdk_13"/>
      </w:sdtPr>
      <w:sdtContent>
        <w:tbl>
          <w:tblPr>
            <w:tblStyle w:val="Table13"/>
            <w:tblpPr w:leftFromText="180" w:rightFromText="180" w:topFromText="180" w:bottomFromText="180" w:vertAnchor="text" w:horzAnchor="text" w:tblpX="0" w:tblpY="0"/>
            <w:tblW w:w="9193.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3"/>
            <w:gridCol w:w="3330"/>
            <w:gridCol w:w="2790"/>
            <w:tblGridChange w:id="0">
              <w:tblGrid>
                <w:gridCol w:w="3073"/>
                <w:gridCol w:w="33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23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23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23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2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DATE_ID</w:t>
                </w:r>
              </w:p>
            </w:tc>
            <w:tc>
              <w:tcPr/>
              <w:p w:rsidR="00000000" w:rsidDel="00000000" w:rsidP="00000000" w:rsidRDefault="00000000" w:rsidRPr="00000000" w14:paraId="000002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identifier of the date</w:t>
                </w:r>
              </w:p>
            </w:tc>
            <w:tc>
              <w:tcPr/>
              <w:p w:rsidR="00000000" w:rsidDel="00000000" w:rsidP="00000000" w:rsidRDefault="00000000" w:rsidRPr="00000000" w14:paraId="000002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EVENT_DT(PK)</w:t>
                </w:r>
              </w:p>
            </w:tc>
            <w:tc>
              <w:tcPr/>
              <w:p w:rsidR="00000000" w:rsidDel="00000000" w:rsidP="00000000" w:rsidRDefault="00000000" w:rsidRPr="00000000" w14:paraId="000002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natural identifier of the event(event date)</w:t>
                </w:r>
              </w:p>
            </w:tc>
            <w:tc>
              <w:tcPr/>
              <w:p w:rsidR="00000000" w:rsidDel="00000000" w:rsidP="00000000" w:rsidRDefault="00000000" w:rsidRPr="00000000" w14:paraId="000002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p w:rsidR="00000000" w:rsidDel="00000000" w:rsidP="00000000" w:rsidRDefault="00000000" w:rsidRPr="00000000" w14:paraId="000002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FISCAL_YEAR</w:t>
                </w:r>
              </w:p>
            </w:tc>
            <w:tc>
              <w:tcPr/>
              <w:p w:rsidR="00000000" w:rsidDel="00000000" w:rsidP="00000000" w:rsidRDefault="00000000" w:rsidRPr="00000000" w14:paraId="000002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 year</w:t>
                </w:r>
              </w:p>
            </w:tc>
            <w:tc>
              <w:tcPr/>
              <w:p w:rsidR="00000000" w:rsidDel="00000000" w:rsidP="00000000" w:rsidRDefault="00000000" w:rsidRPr="00000000" w14:paraId="0000023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 MONTH</w:t>
                </w:r>
              </w:p>
            </w:tc>
            <w:tc>
              <w:tcPr/>
              <w:p w:rsidR="00000000" w:rsidDel="00000000" w:rsidP="00000000" w:rsidRDefault="00000000" w:rsidRPr="00000000" w14:paraId="000002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 month</w:t>
                </w:r>
              </w:p>
            </w:tc>
            <w:tc>
              <w:tcPr/>
              <w:p w:rsidR="00000000" w:rsidDel="00000000" w:rsidP="00000000" w:rsidRDefault="00000000" w:rsidRPr="00000000" w14:paraId="000002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FISCAL_MONTH_NAME_NUMBER</w:t>
                </w:r>
              </w:p>
            </w:tc>
            <w:tc>
              <w:tcPr/>
              <w:p w:rsidR="00000000" w:rsidDel="00000000" w:rsidP="00000000" w:rsidRDefault="00000000" w:rsidRPr="00000000" w14:paraId="000002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start of the fiscal month</w:t>
                </w:r>
              </w:p>
            </w:tc>
            <w:tc>
              <w:tcPr/>
              <w:p w:rsidR="00000000" w:rsidDel="00000000" w:rsidP="00000000" w:rsidRDefault="00000000" w:rsidRPr="00000000" w14:paraId="000002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2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CALENDAR_YEAR</w:t>
                </w:r>
              </w:p>
            </w:tc>
            <w:tc>
              <w:tcPr/>
              <w:p w:rsidR="00000000" w:rsidDel="00000000" w:rsidP="00000000" w:rsidRDefault="00000000" w:rsidRPr="00000000" w14:paraId="000002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calendar year</w:t>
                </w:r>
              </w:p>
            </w:tc>
            <w:tc>
              <w:tcPr/>
              <w:p w:rsidR="00000000" w:rsidDel="00000000" w:rsidP="00000000" w:rsidRDefault="00000000" w:rsidRPr="00000000" w14:paraId="000002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CALENDAR_MONTH</w:t>
                </w:r>
              </w:p>
            </w:tc>
            <w:tc>
              <w:tcPr/>
              <w:p w:rsidR="00000000" w:rsidDel="00000000" w:rsidP="00000000" w:rsidRDefault="00000000" w:rsidRPr="00000000" w14:paraId="000002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calendar month</w:t>
                </w:r>
              </w:p>
            </w:tc>
            <w:tc>
              <w:tcPr/>
              <w:p w:rsidR="00000000" w:rsidDel="00000000" w:rsidP="00000000" w:rsidRDefault="00000000" w:rsidRPr="00000000" w14:paraId="000002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CALENDAR_MONTH_NAME_NUMBER</w:t>
                </w:r>
              </w:p>
            </w:tc>
            <w:tc>
              <w:tcPr/>
              <w:p w:rsidR="00000000" w:rsidDel="00000000" w:rsidP="00000000" w:rsidRDefault="00000000" w:rsidRPr="00000000" w14:paraId="000002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start of the calendar month</w:t>
                </w:r>
              </w:p>
            </w:tc>
            <w:tc>
              <w:tcPr/>
              <w:p w:rsidR="00000000" w:rsidDel="00000000" w:rsidP="00000000" w:rsidRDefault="00000000" w:rsidRPr="00000000" w14:paraId="000002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24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MONTH_ENDING_DATE</w:t>
                </w:r>
              </w:p>
            </w:tc>
            <w:tc>
              <w:tcPr/>
              <w:p w:rsidR="00000000" w:rsidDel="00000000" w:rsidP="00000000" w:rsidRDefault="00000000" w:rsidRPr="00000000" w14:paraId="000002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end date of the month</w:t>
                </w:r>
              </w:p>
            </w:tc>
            <w:tc>
              <w:tcPr/>
              <w:p w:rsidR="00000000" w:rsidDel="00000000" w:rsidP="00000000" w:rsidRDefault="00000000" w:rsidRPr="00000000" w14:paraId="0000024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sdtContent>
    </w:sdt>
    <w:p w:rsidR="00000000" w:rsidDel="00000000" w:rsidP="00000000" w:rsidRDefault="00000000" w:rsidRPr="00000000" w14:paraId="0000024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25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731613807"/>
        <w:tag w:val="goog_rdk_14"/>
      </w:sdtPr>
      <w:sdtContent>
        <w:tbl>
          <w:tblPr>
            <w:tblStyle w:val="Table14"/>
            <w:tblW w:w="10050.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735"/>
            <w:gridCol w:w="825"/>
            <w:gridCol w:w="690"/>
            <w:gridCol w:w="675"/>
            <w:gridCol w:w="1425"/>
            <w:gridCol w:w="1425"/>
            <w:gridCol w:w="1425"/>
            <w:gridCol w:w="1425"/>
            <w:gridCol w:w="1425"/>
            <w:tblGridChange w:id="0">
              <w:tblGrid>
                <w:gridCol w:w="735"/>
                <w:gridCol w:w="825"/>
                <w:gridCol w:w="690"/>
                <w:gridCol w:w="675"/>
                <w:gridCol w:w="1425"/>
                <w:gridCol w:w="1425"/>
                <w:gridCol w:w="1425"/>
                <w:gridCol w:w="1425"/>
                <w:gridCol w:w="1425"/>
              </w:tblGrid>
            </w:tblGridChange>
          </w:tblGrid>
          <w:tr>
            <w:trPr>
              <w:cantSplit w:val="0"/>
              <w:trHeight w:val="292" w:hRule="atLeast"/>
              <w:tblHeader w:val="0"/>
            </w:trPr>
            <w:tc>
              <w:tcPr>
                <w:shd w:fill="76cdd8" w:val="clear"/>
              </w:tcPr>
              <w:p w:rsidR="00000000" w:rsidDel="00000000" w:rsidP="00000000" w:rsidRDefault="00000000" w:rsidRPr="00000000" w14:paraId="0000025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DATE_ID</w:t>
                </w:r>
              </w:p>
            </w:tc>
            <w:tc>
              <w:tcPr>
                <w:shd w:fill="76cdd8" w:val="clear"/>
              </w:tcPr>
              <w:p w:rsidR="00000000" w:rsidDel="00000000" w:rsidP="00000000" w:rsidRDefault="00000000" w:rsidRPr="00000000" w14:paraId="0000025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EVENT_DT</w:t>
                </w:r>
              </w:p>
            </w:tc>
            <w:tc>
              <w:tcPr>
                <w:shd w:fill="76cdd8" w:val="clear"/>
              </w:tcPr>
              <w:p w:rsidR="00000000" w:rsidDel="00000000" w:rsidP="00000000" w:rsidRDefault="00000000" w:rsidRPr="00000000" w14:paraId="0000025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FISCAL_YEAR</w:t>
                </w:r>
              </w:p>
            </w:tc>
            <w:tc>
              <w:tcPr>
                <w:shd w:fill="76cdd8" w:val="clear"/>
              </w:tcPr>
              <w:p w:rsidR="00000000" w:rsidDel="00000000" w:rsidP="00000000" w:rsidRDefault="00000000" w:rsidRPr="00000000" w14:paraId="0000025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FISCAL_MONTH</w:t>
                </w:r>
              </w:p>
            </w:tc>
            <w:tc>
              <w:tcPr>
                <w:shd w:fill="76cdd8" w:val="clear"/>
              </w:tcPr>
              <w:p w:rsidR="00000000" w:rsidDel="00000000" w:rsidP="00000000" w:rsidRDefault="00000000" w:rsidRPr="00000000" w14:paraId="0000025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FISCAL_MONTH_NAME_NUMBER</w:t>
                </w:r>
              </w:p>
            </w:tc>
            <w:tc>
              <w:tcPr>
                <w:shd w:fill="76cdd8" w:val="clear"/>
              </w:tcPr>
              <w:p w:rsidR="00000000" w:rsidDel="00000000" w:rsidP="00000000" w:rsidRDefault="00000000" w:rsidRPr="00000000" w14:paraId="0000025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CALENDAR_YEAR</w:t>
                </w:r>
              </w:p>
            </w:tc>
            <w:tc>
              <w:tcPr>
                <w:shd w:fill="76cdd8" w:val="clear"/>
              </w:tcPr>
              <w:p w:rsidR="00000000" w:rsidDel="00000000" w:rsidP="00000000" w:rsidRDefault="00000000" w:rsidRPr="00000000" w14:paraId="0000025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CALENDAR_MONTH</w:t>
                </w:r>
              </w:p>
            </w:tc>
            <w:tc>
              <w:tcPr>
                <w:shd w:fill="76cdd8" w:val="clear"/>
              </w:tcPr>
              <w:p w:rsidR="00000000" w:rsidDel="00000000" w:rsidP="00000000" w:rsidRDefault="00000000" w:rsidRPr="00000000" w14:paraId="0000025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CALENDAR_MONTH_NAME_NUMBER</w:t>
                </w:r>
              </w:p>
            </w:tc>
            <w:tc>
              <w:tcPr>
                <w:shd w:fill="76cdd8" w:val="clear"/>
              </w:tcPr>
              <w:p w:rsidR="00000000" w:rsidDel="00000000" w:rsidP="00000000" w:rsidRDefault="00000000" w:rsidRPr="00000000" w14:paraId="0000025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MONTH_ENDING_DATE</w:t>
                </w:r>
              </w:p>
            </w:tc>
          </w:tr>
          <w:tr>
            <w:trPr>
              <w:cantSplit w:val="0"/>
              <w:trHeight w:val="432" w:hRule="atLeast"/>
              <w:tblHeader w:val="0"/>
            </w:trPr>
            <w:tc>
              <w:tcPr/>
              <w:p w:rsidR="00000000" w:rsidDel="00000000" w:rsidP="00000000" w:rsidRDefault="00000000" w:rsidRPr="00000000" w14:paraId="0000025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20210112</w:t>
                </w:r>
              </w:p>
            </w:tc>
            <w:tc>
              <w:tcPr/>
              <w:p w:rsidR="00000000" w:rsidDel="00000000" w:rsidP="00000000" w:rsidRDefault="00000000" w:rsidRPr="00000000" w14:paraId="000002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2021-01-12</w:t>
                </w:r>
              </w:p>
            </w:tc>
            <w:tc>
              <w:tcPr/>
              <w:p w:rsidR="00000000" w:rsidDel="00000000" w:rsidP="00000000" w:rsidRDefault="00000000" w:rsidRPr="00000000" w14:paraId="000002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w:t>
                </w:r>
              </w:p>
            </w:tc>
            <w:tc>
              <w:tcPr/>
              <w:p w:rsidR="00000000" w:rsidDel="00000000" w:rsidP="00000000" w:rsidRDefault="00000000" w:rsidRPr="00000000" w14:paraId="000002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w:t>
                </w:r>
              </w:p>
            </w:tc>
            <w:tc>
              <w:tcPr/>
              <w:p w:rsidR="00000000" w:rsidDel="00000000" w:rsidP="00000000" w:rsidRDefault="00000000" w:rsidRPr="00000000" w14:paraId="000002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05-January</w:t>
                </w:r>
              </w:p>
            </w:tc>
            <w:tc>
              <w:tcPr/>
              <w:p w:rsidR="00000000" w:rsidDel="00000000" w:rsidP="00000000" w:rsidRDefault="00000000" w:rsidRPr="00000000" w14:paraId="000002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w:t>
                </w:r>
              </w:p>
            </w:tc>
            <w:tc>
              <w:tcPr/>
              <w:p w:rsidR="00000000" w:rsidDel="00000000" w:rsidP="00000000" w:rsidRDefault="00000000" w:rsidRPr="00000000" w14:paraId="000002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 </w:t>
                </w:r>
              </w:p>
            </w:tc>
            <w:tc>
              <w:tcPr/>
              <w:p w:rsidR="00000000" w:rsidDel="00000000" w:rsidP="00000000" w:rsidRDefault="00000000" w:rsidRPr="00000000" w14:paraId="000002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01-January  </w:t>
                </w:r>
              </w:p>
            </w:tc>
            <w:tc>
              <w:tcPr/>
              <w:p w:rsidR="00000000" w:rsidDel="00000000" w:rsidP="00000000" w:rsidRDefault="00000000" w:rsidRPr="00000000" w14:paraId="000002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01/31/2021</w:t>
                </w:r>
              </w:p>
            </w:tc>
          </w:tr>
        </w:tbl>
      </w:sdtContent>
    </w:sdt>
    <w:p w:rsidR="00000000" w:rsidDel="00000000" w:rsidP="00000000" w:rsidRDefault="00000000" w:rsidRPr="00000000" w14:paraId="0000026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5">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6">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7">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8">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9">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A">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B">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C">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D">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DIM_PAYMENT</w:t>
      </w:r>
    </w:p>
    <w:p w:rsidR="00000000" w:rsidDel="00000000" w:rsidP="00000000" w:rsidRDefault="00000000" w:rsidRPr="00000000" w14:paraId="0000026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are including all characteristics of the date id, in our csv file we only include DATE_ID, but later we will code the rest of the fields, based  on common knowledge for our database</w:t>
      </w:r>
    </w:p>
    <w:p w:rsidR="00000000" w:rsidDel="00000000" w:rsidP="00000000" w:rsidRDefault="00000000" w:rsidRPr="00000000" w14:paraId="0000027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7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286216570"/>
        <w:tag w:val="goog_rdk_15"/>
      </w:sdtPr>
      <w:sdtContent>
        <w:tbl>
          <w:tblPr>
            <w:tblStyle w:val="Table15"/>
            <w:tblpPr w:leftFromText="180" w:rightFromText="180" w:topFromText="180" w:bottomFromText="180" w:vertAnchor="text" w:horzAnchor="text" w:tblpX="0" w:tblpY="0"/>
            <w:tblW w:w="9193.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3"/>
            <w:gridCol w:w="3330"/>
            <w:gridCol w:w="2790"/>
            <w:tblGridChange w:id="0">
              <w:tblGrid>
                <w:gridCol w:w="3073"/>
                <w:gridCol w:w="33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27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27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27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2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PAYMENT_METHOD_ID (PK)         </w:t>
                </w:r>
              </w:p>
              <w:p w:rsidR="00000000" w:rsidDel="00000000" w:rsidP="00000000" w:rsidRDefault="00000000" w:rsidRPr="00000000" w14:paraId="0000027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the payment method                 </w:t>
                </w:r>
              </w:p>
            </w:tc>
            <w:tc>
              <w:tcPr/>
              <w:p w:rsidR="00000000" w:rsidDel="00000000" w:rsidP="00000000" w:rsidRDefault="00000000" w:rsidRPr="00000000" w14:paraId="000002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PAYMENT_METHOD_NAME            </w:t>
                </w:r>
              </w:p>
            </w:tc>
            <w:tc>
              <w:tcPr/>
              <w:p w:rsidR="00000000" w:rsidDel="00000000" w:rsidP="00000000" w:rsidRDefault="00000000" w:rsidRPr="00000000" w14:paraId="000002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Name of the payment method                                </w:t>
                </w:r>
              </w:p>
            </w:tc>
            <w:tc>
              <w:tcPr/>
              <w:p w:rsidR="00000000" w:rsidDel="00000000" w:rsidP="00000000" w:rsidRDefault="00000000" w:rsidRPr="00000000" w14:paraId="000002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2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IS_ALLOWED_IN_STORE            </w:t>
                </w:r>
              </w:p>
            </w:tc>
            <w:tc>
              <w:tcPr/>
              <w:p w:rsidR="00000000" w:rsidDel="00000000" w:rsidP="00000000" w:rsidRDefault="00000000" w:rsidRPr="00000000" w14:paraId="0000027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Whether the method is accepted at physical retail points  </w:t>
                </w:r>
              </w:p>
            </w:tc>
            <w:tc>
              <w:tcPr/>
              <w:p w:rsidR="00000000" w:rsidDel="00000000" w:rsidP="00000000" w:rsidRDefault="00000000" w:rsidRPr="00000000" w14:paraId="000002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IS_ALLOWED_ONLINE           </w:t>
                </w:r>
              </w:p>
            </w:tc>
            <w:tc>
              <w:tcPr/>
              <w:p w:rsidR="00000000" w:rsidDel="00000000" w:rsidP="00000000" w:rsidRDefault="00000000" w:rsidRPr="00000000" w14:paraId="000002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Whether the method is accepted on online platforms   </w:t>
                </w:r>
              </w:p>
            </w:tc>
            <w:tc>
              <w:tcPr/>
              <w:p w:rsidR="00000000" w:rsidDel="00000000" w:rsidP="00000000" w:rsidRDefault="00000000" w:rsidRPr="00000000" w14:paraId="000002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IS_CASH_EQUIVALENT      </w:t>
                </w:r>
              </w:p>
            </w:tc>
            <w:tc>
              <w:tcPr/>
              <w:p w:rsidR="00000000" w:rsidDel="00000000" w:rsidP="00000000" w:rsidRDefault="00000000" w:rsidRPr="00000000" w14:paraId="000002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Whether the method is treated like cash                  </w:t>
                </w:r>
              </w:p>
            </w:tc>
            <w:tc>
              <w:tcPr/>
              <w:p w:rsidR="00000000" w:rsidDel="00000000" w:rsidP="00000000" w:rsidRDefault="00000000" w:rsidRPr="00000000" w14:paraId="000002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IS_DIGITAL               </w:t>
                </w:r>
              </w:p>
            </w:tc>
            <w:tc>
              <w:tcPr/>
              <w:p w:rsidR="00000000" w:rsidDel="00000000" w:rsidP="00000000" w:rsidRDefault="00000000" w:rsidRPr="00000000" w14:paraId="000002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Whether the payment method is digital                     </w:t>
                </w:r>
              </w:p>
            </w:tc>
            <w:tc>
              <w:tcPr/>
              <w:p w:rsidR="00000000" w:rsidDel="00000000" w:rsidP="00000000" w:rsidRDefault="00000000" w:rsidRPr="00000000" w14:paraId="0000028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BOOLEAN</w:t>
                </w:r>
              </w:p>
            </w:tc>
          </w:tr>
          <w:tr>
            <w:trPr>
              <w:cantSplit w:val="0"/>
              <w:trHeight w:val="432" w:hRule="atLeast"/>
              <w:tblHeader w:val="0"/>
            </w:trPr>
            <w:tc>
              <w:tcPr/>
              <w:p w:rsidR="00000000" w:rsidDel="00000000" w:rsidP="00000000" w:rsidRDefault="00000000" w:rsidRPr="00000000" w14:paraId="0000028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CREDIT_BASED          </w:t>
                </w:r>
              </w:p>
              <w:p w:rsidR="00000000" w:rsidDel="00000000" w:rsidP="00000000" w:rsidRDefault="00000000" w:rsidRPr="00000000" w14:paraId="0000028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Indicates if the method involves borrowing/credit     </w:t>
                </w:r>
              </w:p>
            </w:tc>
            <w:tc>
              <w:tcPr/>
              <w:p w:rsidR="00000000" w:rsidDel="00000000" w:rsidP="00000000" w:rsidRDefault="00000000" w:rsidRPr="00000000" w14:paraId="000002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                         </w:t>
                </w:r>
              </w:p>
            </w:tc>
            <w:tc>
              <w:tcPr/>
              <w:p w:rsidR="00000000" w:rsidDel="00000000" w:rsidP="00000000" w:rsidRDefault="00000000" w:rsidRPr="00000000" w14:paraId="0000028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Current status of the method (e.g., active, inactive)  </w:t>
                </w:r>
              </w:p>
            </w:tc>
            <w:tc>
              <w:tcPr/>
              <w:p w:rsidR="00000000" w:rsidDel="00000000" w:rsidP="00000000" w:rsidRDefault="00000000" w:rsidRPr="00000000" w14:paraId="000002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VARCHAR(20)</w:t>
                </w:r>
              </w:p>
            </w:tc>
          </w:tr>
          <w:tr>
            <w:trPr>
              <w:cantSplit w:val="0"/>
              <w:trHeight w:val="432" w:hRule="atLeast"/>
              <w:tblHeader w:val="0"/>
            </w:trPr>
            <w:tc>
              <w:tcPr/>
              <w:p w:rsidR="00000000" w:rsidDel="00000000" w:rsidP="00000000" w:rsidRDefault="00000000" w:rsidRPr="00000000" w14:paraId="0000028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NOTES                 </w:t>
                </w:r>
              </w:p>
            </w:tc>
            <w:tc>
              <w:tcPr/>
              <w:p w:rsidR="00000000" w:rsidDel="00000000" w:rsidP="00000000" w:rsidRDefault="00000000" w:rsidRPr="00000000" w14:paraId="000002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Additional information or regulatory remarks </w:t>
                </w:r>
              </w:p>
            </w:tc>
            <w:tc>
              <w:tcPr/>
              <w:p w:rsidR="00000000" w:rsidDel="00000000" w:rsidP="00000000" w:rsidRDefault="00000000" w:rsidRPr="00000000" w14:paraId="0000029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p w:rsidR="00000000" w:rsidDel="00000000" w:rsidP="00000000" w:rsidRDefault="00000000" w:rsidRPr="00000000" w14:paraId="0000029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29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29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260927398"/>
        <w:tag w:val="goog_rdk_16"/>
      </w:sdtPr>
      <w:sdtContent>
        <w:tbl>
          <w:tblPr>
            <w:tblStyle w:val="Table16"/>
            <w:tblW w:w="988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900"/>
            <w:gridCol w:w="1605"/>
            <w:gridCol w:w="1530"/>
            <w:gridCol w:w="2220"/>
            <w:gridCol w:w="2265"/>
            <w:gridCol w:w="1365"/>
            <w:tblGridChange w:id="0">
              <w:tblGrid>
                <w:gridCol w:w="900"/>
                <w:gridCol w:w="1605"/>
                <w:gridCol w:w="1530"/>
                <w:gridCol w:w="2220"/>
                <w:gridCol w:w="2265"/>
                <w:gridCol w:w="1365"/>
              </w:tblGrid>
            </w:tblGridChange>
          </w:tblGrid>
          <w:tr>
            <w:trPr>
              <w:cantSplit w:val="0"/>
              <w:trHeight w:val="292" w:hRule="atLeast"/>
              <w:tblHeader w:val="0"/>
            </w:trPr>
            <w:tc>
              <w:tcPr>
                <w:shd w:fill="76cdd8" w:val="clear"/>
              </w:tcPr>
              <w:p w:rsidR="00000000" w:rsidDel="00000000" w:rsidP="00000000" w:rsidRDefault="00000000" w:rsidRPr="00000000" w14:paraId="00000295">
                <w:pPr>
                  <w:keepLines w:val="1"/>
                  <w:widowControl w:val="1"/>
                  <w:spacing w:before="120" w:line="240" w:lineRule="auto"/>
                  <w:jc w:val="center"/>
                  <w:rPr>
                    <w:rFonts w:ascii="Trebuchet MS" w:cs="Trebuchet MS" w:eastAsia="Trebuchet MS" w:hAnsi="Trebuchet MS"/>
                    <w:color w:val="ffffff"/>
                    <w:sz w:val="16"/>
                    <w:szCs w:val="16"/>
                  </w:rPr>
                </w:pPr>
                <w:r w:rsidDel="00000000" w:rsidR="00000000" w:rsidRPr="00000000">
                  <w:rPr>
                    <w:rFonts w:ascii="Trebuchet MS" w:cs="Trebuchet MS" w:eastAsia="Trebuchet MS" w:hAnsi="Trebuchet MS"/>
                    <w:b w:val="1"/>
                    <w:color w:val="ffffff"/>
                    <w:sz w:val="18"/>
                    <w:szCs w:val="18"/>
                    <w:rtl w:val="0"/>
                  </w:rPr>
                  <w:t xml:space="preserve">PAYMENT_METHOD_ID</w:t>
                </w:r>
                <w:r w:rsidDel="00000000" w:rsidR="00000000" w:rsidRPr="00000000">
                  <w:rPr>
                    <w:rtl w:val="0"/>
                  </w:rPr>
                </w:r>
              </w:p>
            </w:tc>
            <w:tc>
              <w:tcPr>
                <w:shd w:fill="76cdd8" w:val="clear"/>
              </w:tcPr>
              <w:p w:rsidR="00000000" w:rsidDel="00000000" w:rsidP="00000000" w:rsidRDefault="00000000" w:rsidRPr="00000000" w14:paraId="0000029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PAYMENT_METHOD_NAME</w:t>
                </w:r>
              </w:p>
            </w:tc>
            <w:tc>
              <w:tcPr>
                <w:shd w:fill="76cdd8" w:val="clear"/>
              </w:tcPr>
              <w:p w:rsidR="00000000" w:rsidDel="00000000" w:rsidP="00000000" w:rsidRDefault="00000000" w:rsidRPr="00000000" w14:paraId="0000029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IS_ALLOWED_IN_STORE</w:t>
                </w:r>
              </w:p>
            </w:tc>
            <w:tc>
              <w:tcPr>
                <w:shd w:fill="76cdd8" w:val="clear"/>
              </w:tcPr>
              <w:p w:rsidR="00000000" w:rsidDel="00000000" w:rsidP="00000000" w:rsidRDefault="00000000" w:rsidRPr="00000000" w14:paraId="0000029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IS_ALLOWED_ONLINE</w:t>
                </w:r>
              </w:p>
            </w:tc>
            <w:tc>
              <w:tcPr>
                <w:shd w:fill="76cdd8" w:val="clear"/>
              </w:tcPr>
              <w:p w:rsidR="00000000" w:rsidDel="00000000" w:rsidP="00000000" w:rsidRDefault="00000000" w:rsidRPr="00000000" w14:paraId="0000029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IS_CASH_EQUIVALENT</w:t>
                </w:r>
              </w:p>
            </w:tc>
            <w:tc>
              <w:tcPr>
                <w:shd w:fill="76cdd8" w:val="clear"/>
              </w:tcPr>
              <w:p w:rsidR="00000000" w:rsidDel="00000000" w:rsidP="00000000" w:rsidRDefault="00000000" w:rsidRPr="00000000" w14:paraId="0000029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IS_DIGITAL</w:t>
                </w:r>
              </w:p>
            </w:tc>
          </w:tr>
          <w:tr>
            <w:trPr>
              <w:cantSplit w:val="0"/>
              <w:trHeight w:val="432" w:hRule="atLeast"/>
              <w:tblHeader w:val="0"/>
            </w:trPr>
            <w:tc>
              <w:tcPr/>
              <w:p w:rsidR="00000000" w:rsidDel="00000000" w:rsidP="00000000" w:rsidRDefault="00000000" w:rsidRPr="00000000" w14:paraId="000002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w:t>
                </w:r>
              </w:p>
            </w:tc>
            <w:tc>
              <w:tcPr/>
              <w:p w:rsidR="00000000" w:rsidDel="00000000" w:rsidP="00000000" w:rsidRDefault="00000000" w:rsidRPr="00000000" w14:paraId="000002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Debit Card</w:t>
                </w:r>
              </w:p>
            </w:tc>
            <w:tc>
              <w:tcPr/>
              <w:p w:rsidR="00000000" w:rsidDel="00000000" w:rsidP="00000000" w:rsidRDefault="00000000" w:rsidRPr="00000000" w14:paraId="000002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9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r>
        </w:tbl>
      </w:sdtContent>
    </w:sdt>
    <w:p w:rsidR="00000000" w:rsidDel="00000000" w:rsidP="00000000" w:rsidRDefault="00000000" w:rsidRPr="00000000" w14:paraId="000002A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A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954035616"/>
        <w:tag w:val="goog_rdk_17"/>
      </w:sdtPr>
      <w:sdtContent>
        <w:tbl>
          <w:tblPr>
            <w:tblStyle w:val="Table17"/>
            <w:tblW w:w="982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25"/>
            <w:gridCol w:w="1425"/>
            <w:gridCol w:w="1425"/>
            <w:gridCol w:w="5550"/>
            <w:tblGridChange w:id="0">
              <w:tblGrid>
                <w:gridCol w:w="1425"/>
                <w:gridCol w:w="1425"/>
                <w:gridCol w:w="1425"/>
                <w:gridCol w:w="5550"/>
              </w:tblGrid>
            </w:tblGridChange>
          </w:tblGrid>
          <w:tr>
            <w:trPr>
              <w:cantSplit w:val="0"/>
              <w:trHeight w:val="292" w:hRule="atLeast"/>
              <w:tblHeader w:val="0"/>
            </w:trPr>
            <w:tc>
              <w:tcPr>
                <w:shd w:fill="76cdd8" w:val="clear"/>
              </w:tcPr>
              <w:p w:rsidR="00000000" w:rsidDel="00000000" w:rsidP="00000000" w:rsidRDefault="00000000" w:rsidRPr="00000000" w14:paraId="000002A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IS_DIGITAL</w:t>
                </w:r>
              </w:p>
            </w:tc>
            <w:tc>
              <w:tcPr>
                <w:shd w:fill="76cdd8" w:val="clear"/>
              </w:tcPr>
              <w:p w:rsidR="00000000" w:rsidDel="00000000" w:rsidP="00000000" w:rsidRDefault="00000000" w:rsidRPr="00000000" w14:paraId="000002A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IS_CREDIT_BASED</w:t>
                </w:r>
              </w:p>
            </w:tc>
            <w:tc>
              <w:tcPr>
                <w:shd w:fill="76cdd8" w:val="clear"/>
              </w:tcPr>
              <w:p w:rsidR="00000000" w:rsidDel="00000000" w:rsidP="00000000" w:rsidRDefault="00000000" w:rsidRPr="00000000" w14:paraId="000002A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STATUS</w:t>
                </w:r>
              </w:p>
            </w:tc>
            <w:tc>
              <w:tcPr>
                <w:shd w:fill="76cdd8" w:val="clear"/>
              </w:tcPr>
              <w:p w:rsidR="00000000" w:rsidDel="00000000" w:rsidP="00000000" w:rsidRDefault="00000000" w:rsidRPr="00000000" w14:paraId="000002A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NOTES</w:t>
                </w:r>
              </w:p>
            </w:tc>
          </w:tr>
          <w:tr>
            <w:trPr>
              <w:cantSplit w:val="0"/>
              <w:trHeight w:val="432" w:hRule="atLeast"/>
              <w:tblHeader w:val="0"/>
            </w:trPr>
            <w:tc>
              <w:tcPr/>
              <w:p w:rsidR="00000000" w:rsidDel="00000000" w:rsidP="00000000" w:rsidRDefault="00000000" w:rsidRPr="00000000" w14:paraId="000002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False</w:t>
                </w:r>
              </w:p>
            </w:tc>
            <w:tc>
              <w:tcPr/>
              <w:p w:rsidR="00000000" w:rsidDel="00000000" w:rsidP="00000000" w:rsidRDefault="00000000" w:rsidRPr="00000000" w14:paraId="000002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active  </w:t>
                </w:r>
              </w:p>
            </w:tc>
            <w:tc>
              <w:tcPr/>
              <w:p w:rsidR="00000000" w:rsidDel="00000000" w:rsidP="00000000" w:rsidRDefault="00000000" w:rsidRPr="00000000" w14:paraId="000002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Common payment method in stores and online</w:t>
                </w:r>
              </w:p>
            </w:tc>
          </w:tr>
        </w:tbl>
      </w:sdtContent>
    </w:sdt>
    <w:p w:rsidR="00000000" w:rsidDel="00000000" w:rsidP="00000000" w:rsidRDefault="00000000" w:rsidRPr="00000000" w14:paraId="000002A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A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A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AE">
      <w:pPr>
        <w:pStyle w:val="Heading1"/>
        <w:numPr>
          <w:ilvl w:val="0"/>
          <w:numId w:val="9"/>
        </w:numPr>
        <w:ind w:left="431" w:hanging="431"/>
        <w:rPr/>
      </w:pPr>
      <w:bookmarkStart w:colFirst="0" w:colLast="0" w:name="_heading=h.6k2o7l96i766" w:id="12"/>
      <w:bookmarkEnd w:id="12"/>
      <w:r w:rsidDel="00000000" w:rsidR="00000000" w:rsidRPr="00000000">
        <w:rPr>
          <w:rtl w:val="0"/>
        </w:rPr>
        <w:t xml:space="preserve">Business Layer 3NF</w:t>
      </w:r>
    </w:p>
    <w:p w:rsidR="00000000" w:rsidDel="00000000" w:rsidP="00000000" w:rsidRDefault="00000000" w:rsidRPr="00000000" w14:paraId="000002AF">
      <w:pPr>
        <w:keepLines w:val="1"/>
        <w:widowControl w:val="1"/>
        <w:spacing w:after="240" w:before="24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B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the core concept of Slowly Changing Dimensions (SCD), there are three main types: Type 0, Type 1, and Type 2. Additionally, there is a hybrid type that combines Type 1 and Type 2 approaches.</w:t>
      </w:r>
    </w:p>
    <w:p w:rsidR="00000000" w:rsidDel="00000000" w:rsidP="00000000" w:rsidRDefault="00000000" w:rsidRPr="00000000" w14:paraId="000002B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Type 0</w:t>
      </w:r>
      <w:r w:rsidDel="00000000" w:rsidR="00000000" w:rsidRPr="00000000">
        <w:rPr>
          <w:rFonts w:ascii="Trebuchet MS" w:cs="Trebuchet MS" w:eastAsia="Trebuchet MS" w:hAnsi="Trebuchet MS"/>
          <w:color w:val="464547"/>
          <w:rtl w:val="0"/>
        </w:rPr>
        <w:t xml:space="preserve">: This dimension does not change over time. The data remains constant, such as a payment type dimension with fixed values like "prepaid" or "postpaid."</w:t>
      </w:r>
    </w:p>
    <w:p w:rsidR="00000000" w:rsidDel="00000000" w:rsidP="00000000" w:rsidRDefault="00000000" w:rsidRPr="00000000" w14:paraId="000002B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Type 1</w:t>
      </w:r>
      <w:r w:rsidDel="00000000" w:rsidR="00000000" w:rsidRPr="00000000">
        <w:rPr>
          <w:rFonts w:ascii="Trebuchet MS" w:cs="Trebuchet MS" w:eastAsia="Trebuchet MS" w:hAnsi="Trebuchet MS"/>
          <w:color w:val="464547"/>
          <w:rtl w:val="0"/>
        </w:rPr>
        <w:t xml:space="preserve">: In this type, changes overwrite the existing data without keeping any history. When an attribute (e.g., package type) is updated, the old value is simply replaced. This is used when history is not important.</w:t>
      </w:r>
    </w:p>
    <w:p w:rsidR="00000000" w:rsidDel="00000000" w:rsidP="00000000" w:rsidRDefault="00000000" w:rsidRPr="00000000" w14:paraId="000002B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Type 2</w:t>
      </w:r>
      <w:r w:rsidDel="00000000" w:rsidR="00000000" w:rsidRPr="00000000">
        <w:rPr>
          <w:rFonts w:ascii="Trebuchet MS" w:cs="Trebuchet MS" w:eastAsia="Trebuchet MS" w:hAnsi="Trebuchet MS"/>
          <w:color w:val="464547"/>
          <w:rtl w:val="0"/>
        </w:rPr>
        <w:t xml:space="preserve">: This type tracks the full history of changes. The dimension table includes additional columns such as </w:t>
      </w:r>
      <w:r w:rsidDel="00000000" w:rsidR="00000000" w:rsidRPr="00000000">
        <w:rPr>
          <w:rFonts w:ascii="Roboto Mono" w:cs="Roboto Mono" w:eastAsia="Roboto Mono" w:hAnsi="Roboto Mono"/>
          <w:color w:val="188038"/>
          <w:rtl w:val="0"/>
        </w:rPr>
        <w:t xml:space="preserve">START_DT</w:t>
      </w:r>
      <w:r w:rsidDel="00000000" w:rsidR="00000000" w:rsidRPr="00000000">
        <w:rPr>
          <w:rFonts w:ascii="Trebuchet MS" w:cs="Trebuchet MS" w:eastAsia="Trebuchet MS" w:hAnsi="Trebuchet MS"/>
          <w:color w:val="464547"/>
          <w:rtl w:val="0"/>
        </w:rPr>
        <w:t xml:space="preserve">, </w:t>
      </w:r>
      <w:r w:rsidDel="00000000" w:rsidR="00000000" w:rsidRPr="00000000">
        <w:rPr>
          <w:rFonts w:ascii="Roboto Mono" w:cs="Roboto Mono" w:eastAsia="Roboto Mono" w:hAnsi="Roboto Mono"/>
          <w:color w:val="188038"/>
          <w:rtl w:val="0"/>
        </w:rPr>
        <w:t xml:space="preserve">END_DT</w:t>
      </w:r>
      <w:r w:rsidDel="00000000" w:rsidR="00000000" w:rsidRPr="00000000">
        <w:rPr>
          <w:rFonts w:ascii="Trebuchet MS" w:cs="Trebuchet MS" w:eastAsia="Trebuchet MS" w:hAnsi="Trebuchet MS"/>
          <w:color w:val="464547"/>
          <w:rtl w:val="0"/>
        </w:rPr>
        <w:t xml:space="preserve">, and an </w:t>
      </w:r>
      <w:r w:rsidDel="00000000" w:rsidR="00000000" w:rsidRPr="00000000">
        <w:rPr>
          <w:rFonts w:ascii="Roboto Mono" w:cs="Roboto Mono" w:eastAsia="Roboto Mono" w:hAnsi="Roboto Mono"/>
          <w:color w:val="188038"/>
          <w:rtl w:val="0"/>
        </w:rPr>
        <w:t xml:space="preserve">IS_CURRENT</w:t>
      </w:r>
      <w:r w:rsidDel="00000000" w:rsidR="00000000" w:rsidRPr="00000000">
        <w:rPr>
          <w:rFonts w:ascii="Trebuchet MS" w:cs="Trebuchet MS" w:eastAsia="Trebuchet MS" w:hAnsi="Trebuchet MS"/>
          <w:color w:val="464547"/>
          <w:rtl w:val="0"/>
        </w:rPr>
        <w:t xml:space="preserve"> or </w:t>
      </w:r>
      <w:r w:rsidDel="00000000" w:rsidR="00000000" w:rsidRPr="00000000">
        <w:rPr>
          <w:rFonts w:ascii="Roboto Mono" w:cs="Roboto Mono" w:eastAsia="Roboto Mono" w:hAnsi="Roboto Mono"/>
          <w:color w:val="188038"/>
          <w:rtl w:val="0"/>
        </w:rPr>
        <w:t xml:space="preserve">IS_ACTIVE</w:t>
      </w:r>
      <w:r w:rsidDel="00000000" w:rsidR="00000000" w:rsidRPr="00000000">
        <w:rPr>
          <w:rFonts w:ascii="Trebuchet MS" w:cs="Trebuchet MS" w:eastAsia="Trebuchet MS" w:hAnsi="Trebuchet MS"/>
          <w:color w:val="464547"/>
          <w:rtl w:val="0"/>
        </w:rPr>
        <w:t xml:space="preserve"> flag. These columns allow us to keep historical versions of a row, marking which version was valid at any given time. Queries use date ranges like </w:t>
      </w:r>
      <w:r w:rsidDel="00000000" w:rsidR="00000000" w:rsidRPr="00000000">
        <w:rPr>
          <w:rFonts w:ascii="Roboto Mono" w:cs="Roboto Mono" w:eastAsia="Roboto Mono" w:hAnsi="Roboto Mono"/>
          <w:color w:val="188038"/>
          <w:rtl w:val="0"/>
        </w:rPr>
        <w:t xml:space="preserve">START_DT &lt;= SEARCH_DATE &lt; END_DT</w:t>
      </w:r>
      <w:r w:rsidDel="00000000" w:rsidR="00000000" w:rsidRPr="00000000">
        <w:rPr>
          <w:rFonts w:ascii="Trebuchet MS" w:cs="Trebuchet MS" w:eastAsia="Trebuchet MS" w:hAnsi="Trebuchet MS"/>
          <w:color w:val="464547"/>
          <w:rtl w:val="0"/>
        </w:rPr>
        <w:t xml:space="preserve"> to find the correct version. When a record expires, the </w:t>
      </w:r>
      <w:r w:rsidDel="00000000" w:rsidR="00000000" w:rsidRPr="00000000">
        <w:rPr>
          <w:rFonts w:ascii="Roboto Mono" w:cs="Roboto Mono" w:eastAsia="Roboto Mono" w:hAnsi="Roboto Mono"/>
          <w:color w:val="188038"/>
          <w:rtl w:val="0"/>
        </w:rPr>
        <w:t xml:space="preserve">END_DT</w:t>
      </w:r>
      <w:r w:rsidDel="00000000" w:rsidR="00000000" w:rsidRPr="00000000">
        <w:rPr>
          <w:rFonts w:ascii="Trebuchet MS" w:cs="Trebuchet MS" w:eastAsia="Trebuchet MS" w:hAnsi="Trebuchet MS"/>
          <w:color w:val="464547"/>
          <w:rtl w:val="0"/>
        </w:rPr>
        <w:t xml:space="preserve"> is set to the expiration date, and the current row’s </w:t>
      </w:r>
      <w:r w:rsidDel="00000000" w:rsidR="00000000" w:rsidRPr="00000000">
        <w:rPr>
          <w:rFonts w:ascii="Roboto Mono" w:cs="Roboto Mono" w:eastAsia="Roboto Mono" w:hAnsi="Roboto Mono"/>
          <w:color w:val="188038"/>
          <w:rtl w:val="0"/>
        </w:rPr>
        <w:t xml:space="preserve">END_DT</w:t>
      </w:r>
      <w:r w:rsidDel="00000000" w:rsidR="00000000" w:rsidRPr="00000000">
        <w:rPr>
          <w:rFonts w:ascii="Trebuchet MS" w:cs="Trebuchet MS" w:eastAsia="Trebuchet MS" w:hAnsi="Trebuchet MS"/>
          <w:color w:val="464547"/>
          <w:rtl w:val="0"/>
        </w:rPr>
        <w:t xml:space="preserve"> is set to a far future date (e.g., '31-Dec-9999'). The primary key may stay the same(e.g. the product as an entity stays the same only some descriptive attributes change) or change for each historical record(e.g. an individual moving through roles into a company), while the natural key remains the same.</w:t>
      </w:r>
    </w:p>
    <w:p w:rsidR="00000000" w:rsidDel="00000000" w:rsidP="00000000" w:rsidRDefault="00000000" w:rsidRPr="00000000" w14:paraId="000002B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Type 3</w:t>
      </w:r>
      <w:r w:rsidDel="00000000" w:rsidR="00000000" w:rsidRPr="00000000">
        <w:rPr>
          <w:rFonts w:ascii="Trebuchet MS" w:cs="Trebuchet MS" w:eastAsia="Trebuchet MS" w:hAnsi="Trebuchet MS"/>
          <w:color w:val="464547"/>
          <w:rtl w:val="0"/>
        </w:rPr>
        <w:t xml:space="preserve">: Instead of creating multiple rows for history, Type 3 stores previous attribute values in new columns within the same row. For example, you might have a </w:t>
      </w:r>
      <w:r w:rsidDel="00000000" w:rsidR="00000000" w:rsidRPr="00000000">
        <w:rPr>
          <w:rFonts w:ascii="Roboto Mono" w:cs="Roboto Mono" w:eastAsia="Roboto Mono" w:hAnsi="Roboto Mono"/>
          <w:color w:val="188038"/>
          <w:rtl w:val="0"/>
        </w:rPr>
        <w:t xml:space="preserve">package_type</w:t>
      </w:r>
      <w:r w:rsidDel="00000000" w:rsidR="00000000" w:rsidRPr="00000000">
        <w:rPr>
          <w:rFonts w:ascii="Trebuchet MS" w:cs="Trebuchet MS" w:eastAsia="Trebuchet MS" w:hAnsi="Trebuchet MS"/>
          <w:color w:val="464547"/>
          <w:rtl w:val="0"/>
        </w:rPr>
        <w:t xml:space="preserve"> column for the current value and an </w:t>
      </w:r>
      <w:r w:rsidDel="00000000" w:rsidR="00000000" w:rsidRPr="00000000">
        <w:rPr>
          <w:rFonts w:ascii="Roboto Mono" w:cs="Roboto Mono" w:eastAsia="Roboto Mono" w:hAnsi="Roboto Mono"/>
          <w:color w:val="188038"/>
          <w:rtl w:val="0"/>
        </w:rPr>
        <w:t xml:space="preserve">old_package_type</w:t>
      </w:r>
      <w:r w:rsidDel="00000000" w:rsidR="00000000" w:rsidRPr="00000000">
        <w:rPr>
          <w:rFonts w:ascii="Trebuchet MS" w:cs="Trebuchet MS" w:eastAsia="Trebuchet MS" w:hAnsi="Trebuchet MS"/>
          <w:color w:val="464547"/>
          <w:rtl w:val="0"/>
        </w:rPr>
        <w:t xml:space="preserve"> column to store the previous value. This method captures only limited history (usually just one previous value) and is useful when tracking a small number of changes is sufficient.</w:t>
      </w:r>
    </w:p>
    <w:p w:rsidR="00000000" w:rsidDel="00000000" w:rsidP="00000000" w:rsidRDefault="00000000" w:rsidRPr="00000000" w14:paraId="000002B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Hybrid Type</w:t>
      </w:r>
      <w:r w:rsidDel="00000000" w:rsidR="00000000" w:rsidRPr="00000000">
        <w:rPr>
          <w:rFonts w:ascii="Trebuchet MS" w:cs="Trebuchet MS" w:eastAsia="Trebuchet MS" w:hAnsi="Trebuchet MS"/>
          <w:color w:val="464547"/>
          <w:rtl w:val="0"/>
        </w:rPr>
        <w:t xml:space="preserve">: This combines Type 1 and Type 2. Some attributes are tracked historically like in Type 2, while others are simply overwritten as in Type 1. For example, package information may have a full change history, while product volume might be updated directly without storing history.</w:t>
      </w:r>
    </w:p>
    <w:p w:rsidR="00000000" w:rsidDel="00000000" w:rsidP="00000000" w:rsidRDefault="00000000" w:rsidRPr="00000000" w14:paraId="000002B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Now that we have reviewed the concept of Slowly Changing Dimensions (SCD), we can apply it to modeling our Third Normal Form (3NF) schema. As we previously introduced the attributes, low-level dimensions, and fact table attributes, the next step is to design a 3NF model based on our source schema and tables, with the goal of normalizing our database.</w:t>
      </w:r>
    </w:p>
    <w:p w:rsidR="00000000" w:rsidDel="00000000" w:rsidP="00000000" w:rsidRDefault="00000000" w:rsidRPr="00000000" w14:paraId="000002B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support data integration and tracking, we first introduce the concept of the </w:t>
      </w:r>
      <w:r w:rsidDel="00000000" w:rsidR="00000000" w:rsidRPr="00000000">
        <w:rPr>
          <w:rFonts w:ascii="Trebuchet MS" w:cs="Trebuchet MS" w:eastAsia="Trebuchet MS" w:hAnsi="Trebuchet MS"/>
          <w:b w:val="1"/>
          <w:color w:val="464547"/>
          <w:rtl w:val="0"/>
        </w:rPr>
        <w:t xml:space="preserve">source triplet</w:t>
      </w:r>
      <w:r w:rsidDel="00000000" w:rsidR="00000000" w:rsidRPr="00000000">
        <w:rPr>
          <w:rFonts w:ascii="Trebuchet MS" w:cs="Trebuchet MS" w:eastAsia="Trebuchet MS" w:hAnsi="Trebuchet MS"/>
          <w:color w:val="464547"/>
          <w:rtl w:val="0"/>
        </w:rPr>
        <w:t xml:space="preserve">, which consists of three key components: the source system, the source entity, and the source identifier. This triplet uniquely identifies each record in the source, enabling precise lineage and traceability.</w:t>
      </w:r>
    </w:p>
    <w:p w:rsidR="00000000" w:rsidDel="00000000" w:rsidP="00000000" w:rsidRDefault="00000000" w:rsidRPr="00000000" w14:paraId="000002B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Next, we define a </w:t>
      </w:r>
      <w:r w:rsidDel="00000000" w:rsidR="00000000" w:rsidRPr="00000000">
        <w:rPr>
          <w:rFonts w:ascii="Roboto Mono" w:cs="Roboto Mono" w:eastAsia="Roboto Mono" w:hAnsi="Roboto Mono"/>
          <w:color w:val="188038"/>
          <w:rtl w:val="0"/>
        </w:rPr>
        <w:t xml:space="preserve">&lt;column_name&gt;_surr_id</w:t>
      </w:r>
      <w:r w:rsidDel="00000000" w:rsidR="00000000" w:rsidRPr="00000000">
        <w:rPr>
          <w:rFonts w:ascii="Trebuchet MS" w:cs="Trebuchet MS" w:eastAsia="Trebuchet MS" w:hAnsi="Trebuchet MS"/>
          <w:color w:val="464547"/>
          <w:rtl w:val="0"/>
        </w:rPr>
        <w:t xml:space="preserve"> column as the primary key and surrogate key. This surrogate key is system-generated whenever a new record is integrated into the normalized schema (</w:t>
      </w:r>
      <w:r w:rsidDel="00000000" w:rsidR="00000000" w:rsidRPr="00000000">
        <w:rPr>
          <w:rFonts w:ascii="Roboto Mono" w:cs="Roboto Mono" w:eastAsia="Roboto Mono" w:hAnsi="Roboto Mono"/>
          <w:color w:val="188038"/>
          <w:rtl w:val="0"/>
        </w:rPr>
        <w:t xml:space="preserve">BL_NF</w:t>
      </w:r>
      <w:r w:rsidDel="00000000" w:rsidR="00000000" w:rsidRPr="00000000">
        <w:rPr>
          <w:rFonts w:ascii="Trebuchet MS" w:cs="Trebuchet MS" w:eastAsia="Trebuchet MS" w:hAnsi="Trebuchet MS"/>
          <w:color w:val="464547"/>
          <w:rtl w:val="0"/>
        </w:rPr>
        <w:t xml:space="preserve">). Alongside it, we add a </w:t>
      </w:r>
      <w:r w:rsidDel="00000000" w:rsidR="00000000" w:rsidRPr="00000000">
        <w:rPr>
          <w:rFonts w:ascii="Roboto Mono" w:cs="Roboto Mono" w:eastAsia="Roboto Mono" w:hAnsi="Roboto Mono"/>
          <w:color w:val="188038"/>
          <w:rtl w:val="0"/>
        </w:rPr>
        <w:t xml:space="preserve">&lt;column_name&gt;_source_id</w:t>
      </w:r>
      <w:r w:rsidDel="00000000" w:rsidR="00000000" w:rsidRPr="00000000">
        <w:rPr>
          <w:rFonts w:ascii="Trebuchet MS" w:cs="Trebuchet MS" w:eastAsia="Trebuchet MS" w:hAnsi="Trebuchet MS"/>
          <w:color w:val="464547"/>
          <w:rtl w:val="0"/>
        </w:rPr>
        <w:t xml:space="preserve"> column, representing the natural key, which helps maintain connection to the original source data.</w:t>
      </w:r>
    </w:p>
    <w:p w:rsidR="00000000" w:rsidDel="00000000" w:rsidP="00000000" w:rsidRDefault="00000000" w:rsidRPr="00000000" w14:paraId="000002B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 also add </w:t>
      </w:r>
      <w:r w:rsidDel="00000000" w:rsidR="00000000" w:rsidRPr="00000000">
        <w:rPr>
          <w:rFonts w:ascii="Roboto Mono" w:cs="Roboto Mono" w:eastAsia="Roboto Mono" w:hAnsi="Roboto Mono"/>
          <w:color w:val="188038"/>
          <w:rtl w:val="0"/>
        </w:rPr>
        <w:t xml:space="preserve">SOURCE_SYSTEM</w:t>
      </w:r>
      <w:r w:rsidDel="00000000" w:rsidR="00000000" w:rsidRPr="00000000">
        <w:rPr>
          <w:rFonts w:ascii="Trebuchet MS" w:cs="Trebuchet MS" w:eastAsia="Trebuchet MS" w:hAnsi="Trebuchet MS"/>
          <w:color w:val="464547"/>
          <w:rtl w:val="0"/>
        </w:rPr>
        <w:t xml:space="preserve"> and </w:t>
      </w:r>
      <w:r w:rsidDel="00000000" w:rsidR="00000000" w:rsidRPr="00000000">
        <w:rPr>
          <w:rFonts w:ascii="Roboto Mono" w:cs="Roboto Mono" w:eastAsia="Roboto Mono" w:hAnsi="Roboto Mono"/>
          <w:color w:val="188038"/>
          <w:rtl w:val="0"/>
        </w:rPr>
        <w:t xml:space="preserve">SOURCE_ENTITY</w:t>
      </w:r>
      <w:r w:rsidDel="00000000" w:rsidR="00000000" w:rsidRPr="00000000">
        <w:rPr>
          <w:rFonts w:ascii="Trebuchet MS" w:cs="Trebuchet MS" w:eastAsia="Trebuchet MS" w:hAnsi="Trebuchet MS"/>
          <w:color w:val="464547"/>
          <w:rtl w:val="0"/>
        </w:rPr>
        <w:t xml:space="preserve"> columns to complete the source triplet, allowing backward tracing to the exact origin of each record.</w:t>
      </w:r>
    </w:p>
    <w:p w:rsidR="00000000" w:rsidDel="00000000" w:rsidP="00000000" w:rsidRDefault="00000000" w:rsidRPr="00000000" w14:paraId="000002B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Finally, we apply the </w:t>
      </w:r>
      <w:r w:rsidDel="00000000" w:rsidR="00000000" w:rsidRPr="00000000">
        <w:rPr>
          <w:rFonts w:ascii="Trebuchet MS" w:cs="Trebuchet MS" w:eastAsia="Trebuchet MS" w:hAnsi="Trebuchet MS"/>
          <w:b w:val="1"/>
          <w:color w:val="464547"/>
          <w:rtl w:val="0"/>
        </w:rPr>
        <w:t xml:space="preserve">Type 2 Slowly Changing Dimension</w:t>
      </w:r>
      <w:r w:rsidDel="00000000" w:rsidR="00000000" w:rsidRPr="00000000">
        <w:rPr>
          <w:rFonts w:ascii="Trebuchet MS" w:cs="Trebuchet MS" w:eastAsia="Trebuchet MS" w:hAnsi="Trebuchet MS"/>
          <w:color w:val="464547"/>
          <w:rtl w:val="0"/>
        </w:rPr>
        <w:t xml:space="preserve"> approach within our 3NF model by adding three additional columns: </w:t>
      </w:r>
      <w:r w:rsidDel="00000000" w:rsidR="00000000" w:rsidRPr="00000000">
        <w:rPr>
          <w:rFonts w:ascii="Roboto Mono" w:cs="Roboto Mono" w:eastAsia="Roboto Mono" w:hAnsi="Roboto Mono"/>
          <w:color w:val="188038"/>
          <w:rtl w:val="0"/>
        </w:rPr>
        <w:t xml:space="preserve">is_active</w:t>
      </w:r>
      <w:r w:rsidDel="00000000" w:rsidR="00000000" w:rsidRPr="00000000">
        <w:rPr>
          <w:rFonts w:ascii="Trebuchet MS" w:cs="Trebuchet MS" w:eastAsia="Trebuchet MS" w:hAnsi="Trebuchet MS"/>
          <w:color w:val="464547"/>
          <w:rtl w:val="0"/>
        </w:rPr>
        <w:t xml:space="preserve">, </w:t>
      </w:r>
      <w:r w:rsidDel="00000000" w:rsidR="00000000" w:rsidRPr="00000000">
        <w:rPr>
          <w:rFonts w:ascii="Roboto Mono" w:cs="Roboto Mono" w:eastAsia="Roboto Mono" w:hAnsi="Roboto Mono"/>
          <w:color w:val="188038"/>
          <w:rtl w:val="0"/>
        </w:rPr>
        <w:t xml:space="preserve">start_dt</w:t>
      </w:r>
      <w:r w:rsidDel="00000000" w:rsidR="00000000" w:rsidRPr="00000000">
        <w:rPr>
          <w:rFonts w:ascii="Trebuchet MS" w:cs="Trebuchet MS" w:eastAsia="Trebuchet MS" w:hAnsi="Trebuchet MS"/>
          <w:color w:val="464547"/>
          <w:rtl w:val="0"/>
        </w:rPr>
        <w:t xml:space="preserve">, and </w:t>
      </w:r>
      <w:r w:rsidDel="00000000" w:rsidR="00000000" w:rsidRPr="00000000">
        <w:rPr>
          <w:rFonts w:ascii="Roboto Mono" w:cs="Roboto Mono" w:eastAsia="Roboto Mono" w:hAnsi="Roboto Mono"/>
          <w:color w:val="188038"/>
          <w:rtl w:val="0"/>
        </w:rPr>
        <w:t xml:space="preserve">end_dt</w:t>
      </w:r>
      <w:r w:rsidDel="00000000" w:rsidR="00000000" w:rsidRPr="00000000">
        <w:rPr>
          <w:rFonts w:ascii="Trebuchet MS" w:cs="Trebuchet MS" w:eastAsia="Trebuchet MS" w:hAnsi="Trebuchet MS"/>
          <w:color w:val="464547"/>
          <w:rtl w:val="0"/>
        </w:rPr>
        <w:t xml:space="preserve">. These columns enable us to preserve historical data — if the source system updates a record, rather than overwriting it, we insert a new record with the same surrogate and natural keys but with the updated attribute(s). The previous record remains in the table marked as inactive, ensuring the full history is retained.</w:t>
      </w:r>
    </w:p>
    <w:p w:rsidR="00000000" w:rsidDel="00000000" w:rsidP="00000000" w:rsidRDefault="00000000" w:rsidRPr="00000000" w14:paraId="000002BB">
      <w:pPr>
        <w:keepLines w:val="1"/>
        <w:widowControl w:val="1"/>
        <w:spacing w:after="240" w:before="24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BC">
      <w:pPr>
        <w:keepLines w:val="1"/>
        <w:widowControl w:val="1"/>
        <w:spacing w:after="240" w:before="24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6299525" cy="7772400"/>
            <wp:effectExtent b="0" l="0" r="0" t="0"/>
            <wp:docPr id="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99525"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pStyle w:val="Heading1"/>
        <w:ind w:left="0" w:firstLine="0"/>
        <w:rPr/>
      </w:pPr>
      <w:bookmarkStart w:colFirst="0" w:colLast="0" w:name="_heading=h.wfgkbvqc9afb" w:id="13"/>
      <w:bookmarkEnd w:id="13"/>
      <w:r w:rsidDel="00000000" w:rsidR="00000000" w:rsidRPr="00000000">
        <w:rPr>
          <w:rtl w:val="0"/>
        </w:rPr>
      </w:r>
    </w:p>
    <w:p w:rsidR="00000000" w:rsidDel="00000000" w:rsidP="00000000" w:rsidRDefault="00000000" w:rsidRPr="00000000" w14:paraId="000002B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10" w:type="default"/>
      <w:footerReference r:id="rId11" w:type="default"/>
      <w:footerReference r:id="rId12"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Unicode MS"/>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19"/>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0" cy="25400"/>
              <wp:effectExtent b="0" l="0" r="0" t="0"/>
              <wp:wrapNone/>
              <wp:docPr id="30"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0" cy="25400"/>
              <wp:effectExtent b="0" l="0" r="0" t="0"/>
              <wp:wrapNone/>
              <wp:docPr id="3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20"/>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-342899</wp:posOffset>
              </wp:positionV>
              <wp:extent cx="0" cy="25400"/>
              <wp:effectExtent b="0" l="0" r="0" t="0"/>
              <wp:wrapNone/>
              <wp:docPr id="32"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-342899</wp:posOffset>
              </wp:positionV>
              <wp:extent cx="0" cy="25400"/>
              <wp:effectExtent b="0" l="0" r="0" t="0"/>
              <wp:wrapNone/>
              <wp:docPr id="3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8"/>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3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3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5"/>
      </w:pPr>
      <w:rPr/>
    </w:lvl>
    <w:lvl w:ilvl="7">
      <w:start w:val="1"/>
      <w:numFmt w:val="decimal"/>
      <w:lvlText w:val="%1.%2.%3.%4.%5.%6.%7.%8"/>
      <w:lvlJc w:val="left"/>
      <w:pPr>
        <w:ind w:left="2880" w:hanging="1440"/>
      </w:pPr>
      <w:rPr/>
    </w:lvl>
    <w:lvl w:ilvl="8">
      <w:start w:val="1"/>
      <w:numFmt w:val="decimal"/>
      <w:lvlText w:val="%1.%2.%3.%4.%5.%6.%7.%8.%9"/>
      <w:lvlJc w:val="left"/>
      <w:pPr>
        <w:ind w:left="3024" w:hanging="1584.000000000000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spacing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QgPnIPXxHVF+YIIWLT6V+WLtQ==">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2019-09-01T10:25:00Z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itle">
    <vt:lpwstr>Jackpot Insights</vt:lpwstr>
  </property>
</Properties>
</file>