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21C" w:rsidRPr="00FA021C" w:rsidRDefault="00FA021C" w:rsidP="004F5F32">
      <w:pPr>
        <w:pStyle w:val="Sinespaciado"/>
        <w:jc w:val="both"/>
        <w:rPr>
          <w:rFonts w:ascii="Arial" w:hAnsi="Arial" w:cs="Arial"/>
          <w:b/>
          <w:lang w:val="es-CO"/>
        </w:rPr>
      </w:pPr>
      <w:r w:rsidRPr="00FA021C">
        <w:rPr>
          <w:rFonts w:ascii="Arial" w:hAnsi="Arial" w:cs="Arial"/>
          <w:b/>
          <w:lang w:val="es-CO"/>
        </w:rPr>
        <w:t>MODELOS Y BASES DE DATOS</w:t>
      </w:r>
    </w:p>
    <w:p w:rsidR="00FA021C" w:rsidRPr="00FA021C" w:rsidRDefault="00FA021C" w:rsidP="004F5F32">
      <w:pPr>
        <w:pStyle w:val="Sinespaciado"/>
        <w:jc w:val="both"/>
        <w:rPr>
          <w:rFonts w:ascii="Arial" w:hAnsi="Arial" w:cs="Arial"/>
          <w:b/>
          <w:lang w:val="es-CO"/>
        </w:rPr>
      </w:pPr>
      <w:r w:rsidRPr="00FA021C">
        <w:rPr>
          <w:rFonts w:ascii="Arial" w:hAnsi="Arial" w:cs="Arial"/>
          <w:b/>
          <w:lang w:val="es-CO"/>
        </w:rPr>
        <w:t>Relacional integridad</w:t>
      </w:r>
    </w:p>
    <w:p w:rsidR="00FA021C" w:rsidRPr="00FA021C" w:rsidRDefault="00FA021C" w:rsidP="004F5F32">
      <w:pPr>
        <w:pStyle w:val="Sinespaciado"/>
        <w:jc w:val="both"/>
        <w:rPr>
          <w:rFonts w:ascii="Arial" w:hAnsi="Arial" w:cs="Arial"/>
          <w:b/>
          <w:lang w:val="es-CO"/>
        </w:rPr>
      </w:pPr>
      <w:r w:rsidRPr="00FA021C">
        <w:rPr>
          <w:rFonts w:ascii="Arial" w:hAnsi="Arial" w:cs="Arial"/>
          <w:b/>
          <w:lang w:val="es-CO"/>
        </w:rPr>
        <w:t>2020-1</w:t>
      </w:r>
    </w:p>
    <w:p w:rsidR="00FA021C" w:rsidRPr="00FA021C" w:rsidRDefault="00FA021C" w:rsidP="004F5F32">
      <w:pPr>
        <w:pStyle w:val="Sinespaciado"/>
        <w:jc w:val="both"/>
        <w:rPr>
          <w:rFonts w:ascii="Arial" w:hAnsi="Arial" w:cs="Arial"/>
          <w:b/>
          <w:lang w:val="es-CO"/>
        </w:rPr>
      </w:pPr>
      <w:r w:rsidRPr="00FA021C">
        <w:rPr>
          <w:rFonts w:ascii="Arial" w:hAnsi="Arial" w:cs="Arial"/>
          <w:b/>
          <w:lang w:val="es-CO"/>
        </w:rPr>
        <w:t>Laboratorio 4/6</w:t>
      </w:r>
    </w:p>
    <w:p w:rsidR="00FA021C" w:rsidRPr="00FA021C" w:rsidRDefault="00FA021C" w:rsidP="004F5F32">
      <w:pPr>
        <w:pStyle w:val="Sinespaciado"/>
        <w:jc w:val="both"/>
        <w:rPr>
          <w:rFonts w:ascii="Arial" w:hAnsi="Arial" w:cs="Arial"/>
          <w:b/>
          <w:lang w:val="es-CO"/>
        </w:rPr>
      </w:pPr>
    </w:p>
    <w:p w:rsidR="00FA021C" w:rsidRPr="00FA021C" w:rsidRDefault="00FA021C" w:rsidP="004F5F32">
      <w:pPr>
        <w:pStyle w:val="Sinespaciado"/>
        <w:jc w:val="both"/>
        <w:rPr>
          <w:rFonts w:ascii="Arial" w:hAnsi="Arial" w:cs="Arial"/>
          <w:b/>
          <w:lang w:val="es-CO"/>
        </w:rPr>
      </w:pPr>
      <w:r w:rsidRPr="00FA021C">
        <w:rPr>
          <w:rFonts w:ascii="Arial" w:hAnsi="Arial" w:cs="Arial"/>
          <w:b/>
          <w:lang w:val="es-CO"/>
        </w:rPr>
        <w:t>PUNTO UNO. REFACTORIZACIÓN CICLO.</w:t>
      </w:r>
    </w:p>
    <w:p w:rsidR="00FA021C" w:rsidRPr="00FA021C" w:rsidRDefault="00FA021C" w:rsidP="004F5F32">
      <w:pPr>
        <w:pStyle w:val="Sinespaciado"/>
        <w:jc w:val="both"/>
        <w:rPr>
          <w:rFonts w:ascii="Arial" w:hAnsi="Arial" w:cs="Arial"/>
          <w:b/>
          <w:lang w:val="es-CO"/>
        </w:rPr>
      </w:pPr>
    </w:p>
    <w:p w:rsidR="00FA021C" w:rsidRPr="00FA021C" w:rsidRDefault="00FA021C" w:rsidP="004F5F3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lang w:val="es-CO"/>
        </w:rPr>
      </w:pPr>
      <w:r w:rsidRPr="00FA021C">
        <w:rPr>
          <w:rFonts w:ascii="Arial" w:hAnsi="Arial" w:cs="Arial"/>
          <w:b/>
          <w:lang w:val="es-CO"/>
        </w:rPr>
        <w:t>Modelo conceptual</w:t>
      </w:r>
    </w:p>
    <w:p w:rsidR="00FA021C" w:rsidRDefault="00FA021C" w:rsidP="004F5F32">
      <w:pPr>
        <w:pStyle w:val="Sinespaciado"/>
        <w:ind w:left="720"/>
        <w:jc w:val="both"/>
        <w:rPr>
          <w:rFonts w:ascii="Arial" w:hAnsi="Arial" w:cs="Arial"/>
          <w:lang w:val="es-CO"/>
        </w:rPr>
      </w:pPr>
      <w:r w:rsidRPr="00FA021C">
        <w:rPr>
          <w:rFonts w:ascii="Arial" w:hAnsi="Arial" w:cs="Arial"/>
          <w:lang w:val="es-CO"/>
        </w:rPr>
        <w:t>La única modificación que se realizó en el modelo conceptual fue arreglar la relación entre participante y publicación que antes estaba desde trainingLog a publicación.</w:t>
      </w:r>
    </w:p>
    <w:p w:rsidR="00FA021C" w:rsidRDefault="00FA021C" w:rsidP="004F5F3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Modelo lógico</w:t>
      </w:r>
    </w:p>
    <w:p w:rsidR="00FA021C" w:rsidRDefault="00FA021C" w:rsidP="004F5F32">
      <w:pPr>
        <w:pStyle w:val="Sinespaciado"/>
        <w:ind w:left="72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 el modelo lógico los cambios realizados fueron,</w:t>
      </w:r>
    </w:p>
    <w:p w:rsidR="00FA021C" w:rsidRDefault="00FA021C" w:rsidP="004F5F32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Poner los atributos nulos.</w:t>
      </w:r>
    </w:p>
    <w:p w:rsidR="00FA021C" w:rsidRDefault="00FA021C" w:rsidP="004F5F32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Corregir la tabla de fotos, complementado sus atributos.</w:t>
      </w:r>
    </w:p>
    <w:p w:rsidR="00FA021C" w:rsidRDefault="00FA021C" w:rsidP="004F5F32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Construcción</w:t>
      </w:r>
    </w:p>
    <w:p w:rsidR="00E06ACF" w:rsidRDefault="00FA021C" w:rsidP="00E06ACF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Empezando, se realizó la corrección de sintaxis de algunos atributos en la construcción de tablas, para que se pudiera ejecutar todo lo siguiente</w:t>
      </w:r>
      <w:r w:rsidR="004F5F32">
        <w:rPr>
          <w:rFonts w:ascii="Arial" w:hAnsi="Arial" w:cs="Arial"/>
          <w:lang w:val="es-CO"/>
        </w:rPr>
        <w:t>, también en este ciclo de construcción complementamos los atributos que no serán nulos.</w:t>
      </w:r>
    </w:p>
    <w:p w:rsidR="00E06ACF" w:rsidRDefault="004F5F32" w:rsidP="00E06ACF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lang w:val="es-CO"/>
        </w:rPr>
      </w:pPr>
      <w:r w:rsidRPr="00E06ACF">
        <w:rPr>
          <w:rFonts w:ascii="Arial" w:hAnsi="Arial" w:cs="Arial"/>
          <w:lang w:val="es-CO"/>
        </w:rPr>
        <w:t>En el archivo ConstruccionCreando_2 añadimos la restricción declarativa para el identificador de la tabla fotos.</w:t>
      </w:r>
    </w:p>
    <w:p w:rsidR="004F5F32" w:rsidRPr="00E06ACF" w:rsidRDefault="00E06ACF" w:rsidP="00E06ACF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lang w:val="es-CO"/>
        </w:rPr>
      </w:pPr>
      <w:r w:rsidRPr="00E06ACF">
        <w:rPr>
          <w:rFonts w:ascii="Arial" w:hAnsi="Arial" w:cs="Arial"/>
          <w:lang w:val="es-CO"/>
        </w:rPr>
        <w:t xml:space="preserve">En el archivo ConstrucciónPoblando corregimos algunos atributos que estaban mal definidos. </w:t>
      </w:r>
    </w:p>
    <w:p w:rsidR="00F3780E" w:rsidRDefault="00F3780E" w:rsidP="00F3780E">
      <w:pPr>
        <w:pStyle w:val="Sinespaciado"/>
        <w:rPr>
          <w:rFonts w:ascii="Arial" w:hAnsi="Arial" w:cs="Arial"/>
          <w:lang w:val="es-CO"/>
        </w:rPr>
      </w:pPr>
    </w:p>
    <w:p w:rsidR="003F2FFA" w:rsidRDefault="003F2FFA" w:rsidP="00F3780E">
      <w:pPr>
        <w:pStyle w:val="Sinespaciado"/>
        <w:rPr>
          <w:rFonts w:ascii="Arial" w:hAnsi="Arial" w:cs="Arial"/>
          <w:b/>
          <w:lang w:val="es-CO"/>
        </w:rPr>
      </w:pPr>
      <w:r w:rsidRPr="003F2FFA">
        <w:rPr>
          <w:rFonts w:ascii="Arial" w:hAnsi="Arial" w:cs="Arial"/>
          <w:b/>
          <w:lang w:val="es-CO"/>
        </w:rPr>
        <w:t>PUNTO TRES. REFACTORIZACIÓN GENERAL.</w:t>
      </w:r>
    </w:p>
    <w:p w:rsidR="003F2FFA" w:rsidRDefault="003F2FFA" w:rsidP="00F3780E">
      <w:pPr>
        <w:pStyle w:val="Sinespaciado"/>
        <w:rPr>
          <w:rFonts w:ascii="Arial" w:hAnsi="Arial" w:cs="Arial"/>
          <w:b/>
          <w:lang w:val="es-CO"/>
        </w:rPr>
      </w:pPr>
    </w:p>
    <w:p w:rsidR="003F2FFA" w:rsidRDefault="003F2FFA" w:rsidP="00F3780E">
      <w:pPr>
        <w:pStyle w:val="Sinespaciado"/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En el modelo conceptual general tuvo un cambio en la relación de publicaciones a participantes.</w:t>
      </w:r>
    </w:p>
    <w:p w:rsidR="003F2FFA" w:rsidRDefault="003F2FFA" w:rsidP="00F3780E">
      <w:pPr>
        <w:pStyle w:val="Sinespaciado"/>
        <w:rPr>
          <w:rFonts w:ascii="Arial" w:hAnsi="Arial" w:cs="Arial"/>
          <w:bCs/>
          <w:lang w:val="es-CO"/>
        </w:rPr>
      </w:pPr>
    </w:p>
    <w:p w:rsidR="003F2FFA" w:rsidRDefault="003F2FFA" w:rsidP="00F3780E">
      <w:pPr>
        <w:pStyle w:val="Sinespaciado"/>
        <w:rPr>
          <w:rFonts w:ascii="Arial" w:hAnsi="Arial" w:cs="Arial"/>
          <w:b/>
          <w:lang w:val="es-CO"/>
        </w:rPr>
      </w:pPr>
      <w:r w:rsidRPr="003F2FFA">
        <w:rPr>
          <w:rFonts w:ascii="Arial" w:hAnsi="Arial" w:cs="Arial"/>
          <w:b/>
          <w:lang w:val="es-CO"/>
        </w:rPr>
        <w:t>RETROSPECTIVA</w:t>
      </w:r>
    </w:p>
    <w:p w:rsidR="003F2FFA" w:rsidRDefault="003F2FFA" w:rsidP="003F2FFA">
      <w:pPr>
        <w:pStyle w:val="Sinespaciado"/>
        <w:numPr>
          <w:ilvl w:val="3"/>
          <w:numId w:val="1"/>
        </w:numPr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El tiempo total invertido en el laboratorio fue de 24 horas cada uno.</w:t>
      </w:r>
    </w:p>
    <w:p w:rsidR="003F2FFA" w:rsidRDefault="003F2FFA" w:rsidP="003F2FFA">
      <w:pPr>
        <w:pStyle w:val="Sinespaciado"/>
        <w:numPr>
          <w:ilvl w:val="3"/>
          <w:numId w:val="1"/>
        </w:numPr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En el laboratorio faltan dos trig</w:t>
      </w:r>
      <w:bookmarkStart w:id="0" w:name="_GoBack"/>
      <w:bookmarkEnd w:id="0"/>
      <w:r>
        <w:rPr>
          <w:rFonts w:ascii="Arial" w:hAnsi="Arial" w:cs="Arial"/>
          <w:bCs/>
          <w:lang w:val="es-CO"/>
        </w:rPr>
        <w:t>gers en los cuales hubo dificultad para realizarlos.</w:t>
      </w:r>
    </w:p>
    <w:p w:rsidR="003F2FFA" w:rsidRDefault="003F2FFA" w:rsidP="003F2FFA">
      <w:pPr>
        <w:pStyle w:val="Sinespaciado"/>
        <w:numPr>
          <w:ilvl w:val="3"/>
          <w:numId w:val="1"/>
        </w:numPr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Aprender a utiliza e implementar disparadores.</w:t>
      </w:r>
    </w:p>
    <w:p w:rsidR="003F2FFA" w:rsidRDefault="003F2FFA" w:rsidP="003F2FFA">
      <w:pPr>
        <w:pStyle w:val="Sinespaciado"/>
        <w:numPr>
          <w:ilvl w:val="3"/>
          <w:numId w:val="1"/>
        </w:numPr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>No tuvimos problemas técnicos.</w:t>
      </w:r>
    </w:p>
    <w:p w:rsidR="003F2FFA" w:rsidRDefault="003F2FFA" w:rsidP="003F2FFA">
      <w:pPr>
        <w:pStyle w:val="Sinespaciado"/>
        <w:numPr>
          <w:ilvl w:val="3"/>
          <w:numId w:val="1"/>
        </w:numPr>
        <w:rPr>
          <w:rFonts w:ascii="Arial" w:hAnsi="Arial" w:cs="Arial"/>
          <w:bCs/>
          <w:lang w:val="es-CO"/>
        </w:rPr>
      </w:pPr>
      <w:r>
        <w:rPr>
          <w:rFonts w:ascii="Arial" w:hAnsi="Arial" w:cs="Arial"/>
          <w:bCs/>
          <w:lang w:val="es-CO"/>
        </w:rPr>
        <w:t xml:space="preserve">Hemos venido trabajando más responsablemente y manejando mejor el tiempo de trabajo. Nos comprometemos a mejorar cada día más.  </w:t>
      </w:r>
    </w:p>
    <w:p w:rsidR="00F3780E" w:rsidRPr="003F2FFA" w:rsidRDefault="00F3780E" w:rsidP="00F3780E">
      <w:pPr>
        <w:pStyle w:val="Sinespaciado"/>
        <w:rPr>
          <w:rFonts w:ascii="Arial" w:hAnsi="Arial" w:cs="Arial"/>
          <w:bCs/>
          <w:lang w:val="es-CO"/>
        </w:rPr>
      </w:pPr>
      <w:r w:rsidRPr="00F3780E">
        <w:rPr>
          <w:rFonts w:ascii="Arial" w:hAnsi="Arial" w:cs="Arial"/>
          <w:b/>
          <w:lang w:val="es-CO"/>
        </w:rPr>
        <w:t xml:space="preserve"> </w:t>
      </w:r>
    </w:p>
    <w:p w:rsidR="00F3780E" w:rsidRDefault="00F3780E" w:rsidP="00F3780E">
      <w:pPr>
        <w:pStyle w:val="Sinespaciado"/>
        <w:rPr>
          <w:rFonts w:ascii="Arial" w:hAnsi="Arial" w:cs="Arial"/>
          <w:b/>
          <w:lang w:val="es-CO"/>
        </w:rPr>
      </w:pPr>
    </w:p>
    <w:p w:rsidR="003F2FFA" w:rsidRPr="00F3780E" w:rsidRDefault="003F2FFA" w:rsidP="00F3780E">
      <w:pPr>
        <w:pStyle w:val="Sinespaciado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ab/>
      </w:r>
    </w:p>
    <w:p w:rsidR="00FA021C" w:rsidRPr="00FA021C" w:rsidRDefault="00FA021C" w:rsidP="00FA021C">
      <w:pPr>
        <w:pStyle w:val="Sinespaciado"/>
        <w:ind w:left="720"/>
        <w:rPr>
          <w:rFonts w:ascii="Arial" w:hAnsi="Arial" w:cs="Arial"/>
          <w:lang w:val="es-CO"/>
        </w:rPr>
      </w:pPr>
    </w:p>
    <w:p w:rsidR="008C21E7" w:rsidRPr="00FA021C" w:rsidRDefault="008C21E7">
      <w:pPr>
        <w:rPr>
          <w:lang w:val="es-CO"/>
        </w:rPr>
      </w:pPr>
    </w:p>
    <w:sectPr w:rsidR="008C21E7" w:rsidRPr="00FA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C0948"/>
    <w:multiLevelType w:val="hybridMultilevel"/>
    <w:tmpl w:val="628A9F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C5B2AD6"/>
    <w:multiLevelType w:val="hybridMultilevel"/>
    <w:tmpl w:val="76E6CB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43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5019C"/>
    <w:multiLevelType w:val="hybridMultilevel"/>
    <w:tmpl w:val="D1F688B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1C"/>
    <w:rsid w:val="003F2FFA"/>
    <w:rsid w:val="004F5F32"/>
    <w:rsid w:val="008C21E7"/>
    <w:rsid w:val="00B800CC"/>
    <w:rsid w:val="00E06ACF"/>
    <w:rsid w:val="00F3780E"/>
    <w:rsid w:val="00FA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4129"/>
  <w15:chartTrackingRefBased/>
  <w15:docId w15:val="{9E0CF3F5-FFBF-4325-97F2-3B510F11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A02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ana.silva-b@labinfo.is.escuelaing.edu.co</dc:creator>
  <cp:keywords/>
  <dc:description/>
  <cp:lastModifiedBy>SILVA BRICEÑO ANA GABRIELA</cp:lastModifiedBy>
  <cp:revision>2</cp:revision>
  <dcterms:created xsi:type="dcterms:W3CDTF">2020-03-13T13:01:00Z</dcterms:created>
  <dcterms:modified xsi:type="dcterms:W3CDTF">2020-03-19T16:17:00Z</dcterms:modified>
</cp:coreProperties>
</file>