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6B0" w:rsidRPr="002C76B0" w:rsidRDefault="002C76B0" w:rsidP="002C76B0">
      <w:pPr>
        <w:pStyle w:val="Sinespaciad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C76B0">
        <w:rPr>
          <w:rFonts w:asciiTheme="majorHAnsi" w:hAnsiTheme="majorHAnsi" w:cstheme="majorHAnsi"/>
          <w:b/>
          <w:bCs/>
          <w:sz w:val="24"/>
          <w:szCs w:val="24"/>
        </w:rPr>
        <w:t>ESCUELA COLOMBIANA DE INGENIERÍA</w:t>
      </w:r>
    </w:p>
    <w:p w:rsidR="002C76B0" w:rsidRPr="002C76B0" w:rsidRDefault="002C76B0" w:rsidP="002C76B0">
      <w:pPr>
        <w:pStyle w:val="Sinespaciad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C76B0">
        <w:rPr>
          <w:rFonts w:asciiTheme="majorHAnsi" w:hAnsiTheme="majorHAnsi" w:cstheme="majorHAnsi"/>
          <w:b/>
          <w:bCs/>
          <w:sz w:val="24"/>
          <w:szCs w:val="24"/>
        </w:rPr>
        <w:t xml:space="preserve">MODELOS Y BASES DE DATOS - MBDA 2020 -1 </w:t>
      </w:r>
    </w:p>
    <w:p w:rsidR="002C76B0" w:rsidRPr="002C76B0" w:rsidRDefault="002C76B0" w:rsidP="002C76B0">
      <w:pPr>
        <w:pStyle w:val="Sinespaciad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C76B0">
        <w:rPr>
          <w:rFonts w:asciiTheme="majorHAnsi" w:hAnsiTheme="majorHAnsi" w:cstheme="majorHAnsi"/>
          <w:b/>
          <w:bCs/>
          <w:sz w:val="24"/>
          <w:szCs w:val="24"/>
        </w:rPr>
        <w:t xml:space="preserve">PARCIAL TERCER TERCIO. </w:t>
      </w:r>
    </w:p>
    <w:p w:rsidR="002C76B0" w:rsidRDefault="002C76B0" w:rsidP="002C76B0">
      <w:pPr>
        <w:pStyle w:val="Sinespaciad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C76B0">
        <w:rPr>
          <w:rFonts w:asciiTheme="majorHAnsi" w:hAnsiTheme="majorHAnsi" w:cstheme="majorHAnsi"/>
          <w:b/>
          <w:bCs/>
          <w:sz w:val="24"/>
          <w:szCs w:val="24"/>
        </w:rPr>
        <w:t xml:space="preserve">DISEÑO. </w:t>
      </w:r>
    </w:p>
    <w:p w:rsidR="002C76B0" w:rsidRPr="002C76B0" w:rsidRDefault="002C76B0" w:rsidP="002C76B0">
      <w:pPr>
        <w:pStyle w:val="Sinespaciad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2C76B0" w:rsidRPr="002C76B0" w:rsidRDefault="002C76B0" w:rsidP="002C76B0">
      <w:pPr>
        <w:pStyle w:val="Sinespaciad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C76B0">
        <w:rPr>
          <w:rFonts w:asciiTheme="majorHAnsi" w:hAnsiTheme="majorHAnsi" w:cstheme="majorHAnsi"/>
          <w:b/>
          <w:bCs/>
          <w:sz w:val="24"/>
          <w:szCs w:val="24"/>
        </w:rPr>
        <w:t xml:space="preserve">Nombre: </w:t>
      </w:r>
      <w:r w:rsidRPr="002C76B0">
        <w:rPr>
          <w:rFonts w:asciiTheme="majorHAnsi" w:hAnsiTheme="majorHAnsi" w:cstheme="majorHAnsi"/>
          <w:sz w:val="24"/>
          <w:szCs w:val="24"/>
        </w:rPr>
        <w:t>Ana Gabriela Silva</w:t>
      </w:r>
    </w:p>
    <w:p w:rsidR="005C2DE3" w:rsidRDefault="002C76B0" w:rsidP="002C76B0">
      <w:pPr>
        <w:pStyle w:val="Sinespaciad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2C76B0">
        <w:rPr>
          <w:rFonts w:asciiTheme="majorHAnsi" w:hAnsiTheme="majorHAnsi" w:cstheme="majorHAnsi"/>
          <w:b/>
          <w:bCs/>
          <w:sz w:val="24"/>
          <w:szCs w:val="24"/>
        </w:rPr>
        <w:t xml:space="preserve">Nota esperada: </w:t>
      </w:r>
      <w:r w:rsidRPr="002C76B0">
        <w:rPr>
          <w:rFonts w:asciiTheme="majorHAnsi" w:hAnsiTheme="majorHAnsi" w:cstheme="majorHAnsi"/>
          <w:sz w:val="24"/>
          <w:szCs w:val="24"/>
        </w:rPr>
        <w:t>3.8</w:t>
      </w:r>
    </w:p>
    <w:p w:rsidR="002C76B0" w:rsidRDefault="002C76B0" w:rsidP="002C76B0">
      <w:pPr>
        <w:pStyle w:val="Sinespaciad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2C76B0" w:rsidRDefault="002C76B0" w:rsidP="002C76B0">
      <w:pPr>
        <w:pStyle w:val="Sinespaciad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Normalización:</w:t>
      </w:r>
    </w:p>
    <w:p w:rsidR="00E86F01" w:rsidRDefault="00E86F01" w:rsidP="002C76B0">
      <w:pPr>
        <w:pStyle w:val="Sinespaciad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GoBack"/>
      <w:bookmarkEnd w:id="0"/>
    </w:p>
    <w:p w:rsidR="00E86F01" w:rsidRDefault="00E86F01" w:rsidP="002C76B0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  <w:r w:rsidRPr="00E86F01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Primera forma normal:</w:t>
      </w:r>
      <w:r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Todos son atributos atómicos. </w:t>
      </w:r>
    </w:p>
    <w:p w:rsidR="00E86F01" w:rsidRPr="00E86F01" w:rsidRDefault="00E86F01" w:rsidP="002C76B0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</w:p>
    <w:p w:rsidR="002C76B0" w:rsidRDefault="00E86F01" w:rsidP="002C76B0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Vinculaciones (idSector, Fecha, Nit, RazónSocial, Sector, Cedula, Nombres, Cargo, Correo, Código, Descripción, Unidades, Valor, Frecuencia)</w:t>
      </w:r>
    </w:p>
    <w:p w:rsidR="00E86F01" w:rsidRDefault="00E86F01" w:rsidP="002C76B0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</w:p>
    <w:p w:rsidR="00E86F01" w:rsidRPr="0079769A" w:rsidRDefault="00E86F01" w:rsidP="002C76B0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  <w:r w:rsidRPr="00E86F01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>Segunda forma normal:</w:t>
      </w:r>
      <w:r w:rsidR="0079769A"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  <w:t xml:space="preserve"> </w:t>
      </w:r>
      <w:r w:rsidR="0079769A">
        <w:rPr>
          <w:rFonts w:asciiTheme="majorHAnsi" w:hAnsiTheme="majorHAnsi" w:cstheme="majorHAnsi"/>
          <w:sz w:val="24"/>
          <w:szCs w:val="24"/>
        </w:rPr>
        <w:t>No todos los atributos dependen de la llave primaria de la tabla.</w:t>
      </w:r>
    </w:p>
    <w:p w:rsidR="00E86F01" w:rsidRDefault="00E86F01" w:rsidP="002C76B0">
      <w:pPr>
        <w:pStyle w:val="Sinespaciad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</w:p>
    <w:p w:rsidR="0079769A" w:rsidRDefault="0079769A" w:rsidP="002C76B0">
      <w:pPr>
        <w:pStyle w:val="Sinespaciad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                   PersonaContacto (Cedula, Nombres, Cargo, Correo)</w:t>
      </w:r>
    </w:p>
    <w:p w:rsidR="0079769A" w:rsidRDefault="0079769A" w:rsidP="002C76B0">
      <w:pPr>
        <w:pStyle w:val="Sinespaciado"/>
        <w:jc w:val="both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3741387</wp:posOffset>
                </wp:positionH>
                <wp:positionV relativeFrom="paragraph">
                  <wp:posOffset>45453</wp:posOffset>
                </wp:positionV>
                <wp:extent cx="748631" cy="543760"/>
                <wp:effectExtent l="0" t="38100" r="52070" b="2794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31" cy="543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B62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94.6pt;margin-top:3.6pt;width:58.95pt;height:42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</w:p>
    <w:p w:rsidR="0079769A" w:rsidRDefault="0079769A" w:rsidP="002C76B0">
      <w:pPr>
        <w:pStyle w:val="Sinespaciado"/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:rsidR="0079769A" w:rsidRPr="0079769A" w:rsidRDefault="0079769A" w:rsidP="002C76B0">
      <w:pPr>
        <w:pStyle w:val="Sinespaciado"/>
        <w:jc w:val="both"/>
        <w:rPr>
          <w:rFonts w:asciiTheme="majorHAnsi" w:hAnsiTheme="majorHAnsi" w:cstheme="majorHAnsi"/>
          <w:sz w:val="24"/>
          <w:szCs w:val="24"/>
          <w:u w:val="single"/>
        </w:rPr>
      </w:pPr>
    </w:p>
    <w:p w:rsidR="0079769A" w:rsidRDefault="00E86F01" w:rsidP="00E86F01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Vinculaciones (</w:t>
      </w:r>
      <w:r w:rsidRPr="001F7AAE">
        <w:rPr>
          <w:rFonts w:asciiTheme="majorHAnsi" w:hAnsiTheme="majorHAnsi" w:cstheme="majorHAnsi"/>
          <w:i/>
          <w:iCs/>
          <w:sz w:val="24"/>
          <w:szCs w:val="24"/>
          <w:u w:val="thick" w:color="00B0F0"/>
        </w:rPr>
        <w:t>idSector</w:t>
      </w:r>
      <w:r>
        <w:rPr>
          <w:rFonts w:asciiTheme="majorHAnsi" w:hAnsiTheme="majorHAnsi" w:cstheme="majorHAnsi"/>
          <w:sz w:val="24"/>
          <w:szCs w:val="24"/>
        </w:rPr>
        <w:t>, Fecha, Nit, RazónSocial, Sector,</w:t>
      </w:r>
      <w:r w:rsidR="0079769A">
        <w:rPr>
          <w:rFonts w:asciiTheme="majorHAnsi" w:hAnsiTheme="majorHAnsi" w:cstheme="majorHAnsi"/>
          <w:sz w:val="24"/>
          <w:szCs w:val="24"/>
        </w:rPr>
        <w:t xml:space="preserve"> Cedula, </w:t>
      </w:r>
      <w:r>
        <w:rPr>
          <w:rFonts w:asciiTheme="majorHAnsi" w:hAnsiTheme="majorHAnsi" w:cstheme="majorHAnsi"/>
          <w:sz w:val="24"/>
          <w:szCs w:val="24"/>
        </w:rPr>
        <w:t>Código</w:t>
      </w:r>
      <w:r w:rsidR="0079769A">
        <w:rPr>
          <w:rFonts w:asciiTheme="majorHAnsi" w:hAnsiTheme="majorHAnsi" w:cstheme="majorHAnsi"/>
          <w:sz w:val="24"/>
          <w:szCs w:val="24"/>
        </w:rPr>
        <w:t>)</w:t>
      </w:r>
    </w:p>
    <w:p w:rsidR="0079769A" w:rsidRDefault="0079769A" w:rsidP="00E86F01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4062229</wp:posOffset>
                </wp:positionH>
                <wp:positionV relativeFrom="paragraph">
                  <wp:posOffset>28475</wp:posOffset>
                </wp:positionV>
                <wp:extent cx="48126" cy="561473"/>
                <wp:effectExtent l="38100" t="0" r="47625" b="482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26" cy="561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70F76" id="Conector recto de flecha 2" o:spid="_x0000_s1026" type="#_x0000_t32" style="position:absolute;margin-left:319.85pt;margin-top:2.25pt;width:3.8pt;height:44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79769A" w:rsidRDefault="0079769A" w:rsidP="00E86F01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</w:p>
    <w:p w:rsidR="0079769A" w:rsidRDefault="0079769A" w:rsidP="00E86F01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</w:p>
    <w:p w:rsidR="0079769A" w:rsidRDefault="0079769A" w:rsidP="0079769A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Donacion (Código, Descripción, Unidades, Valor, Frecuencia)</w:t>
      </w:r>
    </w:p>
    <w:p w:rsidR="0079769A" w:rsidRDefault="0079769A" w:rsidP="00E86F01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</w:p>
    <w:p w:rsidR="0079769A" w:rsidRDefault="0079769A" w:rsidP="00E86F01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</w:p>
    <w:p w:rsidR="00E86F01" w:rsidRPr="00E86F01" w:rsidRDefault="00E86F01" w:rsidP="002C76B0">
      <w:pPr>
        <w:pStyle w:val="Sinespaciado"/>
        <w:jc w:val="both"/>
        <w:rPr>
          <w:rFonts w:asciiTheme="majorHAnsi" w:hAnsiTheme="majorHAnsi" w:cstheme="majorHAnsi"/>
          <w:sz w:val="24"/>
          <w:szCs w:val="24"/>
        </w:rPr>
      </w:pPr>
    </w:p>
    <w:p w:rsidR="00E86F01" w:rsidRDefault="00E86F01" w:rsidP="002C76B0">
      <w:pPr>
        <w:pStyle w:val="Sinespaciad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</w:p>
    <w:p w:rsidR="00E86F01" w:rsidRPr="00E86F01" w:rsidRDefault="00E86F01" w:rsidP="002C76B0">
      <w:pPr>
        <w:pStyle w:val="Sinespaciado"/>
        <w:jc w:val="both"/>
        <w:rPr>
          <w:rFonts w:asciiTheme="majorHAnsi" w:hAnsiTheme="majorHAnsi" w:cstheme="majorHAnsi"/>
          <w:b/>
          <w:bCs/>
          <w:i/>
          <w:iCs/>
          <w:sz w:val="24"/>
          <w:szCs w:val="24"/>
          <w:u w:val="single"/>
        </w:rPr>
      </w:pPr>
    </w:p>
    <w:p w:rsidR="002C76B0" w:rsidRDefault="002C76B0" w:rsidP="002C76B0">
      <w:pPr>
        <w:pStyle w:val="Sinespaciad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2C76B0" w:rsidRPr="002C76B0" w:rsidRDefault="002C76B0" w:rsidP="002C76B0">
      <w:pPr>
        <w:pStyle w:val="Sinespaciado"/>
        <w:jc w:val="both"/>
        <w:rPr>
          <w:rFonts w:asciiTheme="majorHAnsi" w:hAnsiTheme="majorHAnsi" w:cstheme="majorHAnsi"/>
          <w:b/>
          <w:bCs/>
          <w:sz w:val="28"/>
          <w:szCs w:val="28"/>
          <w:vertAlign w:val="superscript"/>
          <w:lang w:val="es-ES"/>
        </w:rPr>
      </w:pPr>
    </w:p>
    <w:sectPr w:rsidR="002C76B0" w:rsidRPr="002C76B0" w:rsidSect="00F9449E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9E"/>
    <w:rsid w:val="001F7AAE"/>
    <w:rsid w:val="002C76B0"/>
    <w:rsid w:val="0079769A"/>
    <w:rsid w:val="0080622F"/>
    <w:rsid w:val="00A377FF"/>
    <w:rsid w:val="00E86F01"/>
    <w:rsid w:val="00F9449E"/>
    <w:rsid w:val="00F9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AD393-80F2-4169-8BE0-51AB3C42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944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BRICEÑO ANA GABRIELA</dc:creator>
  <cp:keywords/>
  <dc:description/>
  <cp:lastModifiedBy>SILVA BRICEÑO ANA GABRIELA</cp:lastModifiedBy>
  <cp:revision>3</cp:revision>
  <dcterms:created xsi:type="dcterms:W3CDTF">2020-05-16T12:43:00Z</dcterms:created>
  <dcterms:modified xsi:type="dcterms:W3CDTF">2020-05-16T15:50:00Z</dcterms:modified>
</cp:coreProperties>
</file>