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0CBB" w14:textId="5E4DF1F8" w:rsidR="00782C6A" w:rsidRPr="00782C6A" w:rsidRDefault="00782C6A" w:rsidP="00782C6A">
      <w:pPr>
        <w:jc w:val="center"/>
        <w:rPr>
          <w:b/>
          <w:bCs/>
        </w:rPr>
      </w:pPr>
      <w:r w:rsidRPr="00782C6A">
        <w:rPr>
          <w:b/>
          <w:bCs/>
        </w:rPr>
        <w:t xml:space="preserve">1. Diagrama de Máquina de Estado: Ciclo de Vida da Tarefa </w:t>
      </w:r>
    </w:p>
    <w:p w14:paraId="16AA27FF" w14:textId="0AAB6EEC" w:rsidR="00782C6A" w:rsidRDefault="00782C6A" w:rsidP="00782C6A">
      <w:pPr>
        <w:jc w:val="center"/>
      </w:pPr>
      <w:r w:rsidRPr="00782C6A">
        <w:rPr>
          <w:b/>
          <w:bCs/>
        </w:rPr>
        <w:t>Descrição:</w:t>
      </w:r>
      <w:r w:rsidRPr="00782C6A">
        <w:t xml:space="preserve"> Mapeia desde a criação de uma tarefa até a sua conclusão, cancelamento ou reagendamento automático/manual motivado pela fase do ciclo.</w:t>
      </w:r>
    </w:p>
    <w:p w14:paraId="4EB34992" w14:textId="6DCB0483" w:rsidR="00782C6A" w:rsidRDefault="00782C6A" w:rsidP="00782C6A">
      <w:pPr>
        <w:jc w:val="center"/>
      </w:pPr>
      <w:r w:rsidRPr="00782C6A">
        <w:drawing>
          <wp:anchor distT="0" distB="0" distL="114300" distR="114300" simplePos="0" relativeHeight="251658240" behindDoc="1" locked="0" layoutInCell="1" allowOverlap="1" wp14:anchorId="4FA250DE" wp14:editId="2078F8F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6197919" cy="4648439"/>
            <wp:effectExtent l="0" t="0" r="0" b="0"/>
            <wp:wrapTight wrapText="bothSides">
              <wp:wrapPolygon edited="0">
                <wp:start x="0" y="0"/>
                <wp:lineTo x="0" y="21511"/>
                <wp:lineTo x="21511" y="21511"/>
                <wp:lineTo x="21511" y="0"/>
                <wp:lineTo x="0" y="0"/>
              </wp:wrapPolygon>
            </wp:wrapTight>
            <wp:docPr id="746254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41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919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44621" w14:textId="7B41523A" w:rsidR="00782C6A" w:rsidRPr="00782C6A" w:rsidRDefault="00782C6A" w:rsidP="00782C6A">
      <w:pPr>
        <w:jc w:val="center"/>
      </w:pPr>
    </w:p>
    <w:p w14:paraId="52720C8D" w14:textId="77777777" w:rsidR="007B5BF7" w:rsidRDefault="007B5BF7" w:rsidP="00782C6A">
      <w:pPr>
        <w:jc w:val="center"/>
      </w:pPr>
    </w:p>
    <w:p w14:paraId="1B930819" w14:textId="77777777" w:rsidR="00782C6A" w:rsidRDefault="00782C6A" w:rsidP="00782C6A">
      <w:pPr>
        <w:jc w:val="center"/>
      </w:pPr>
    </w:p>
    <w:p w14:paraId="108881C6" w14:textId="77777777" w:rsidR="00782C6A" w:rsidRDefault="00782C6A" w:rsidP="00782C6A">
      <w:pPr>
        <w:jc w:val="center"/>
      </w:pPr>
    </w:p>
    <w:p w14:paraId="4669A36B" w14:textId="77777777" w:rsidR="00782C6A" w:rsidRDefault="00782C6A" w:rsidP="00782C6A">
      <w:pPr>
        <w:jc w:val="center"/>
      </w:pPr>
    </w:p>
    <w:p w14:paraId="1F9182C7" w14:textId="77777777" w:rsidR="00782C6A" w:rsidRDefault="00782C6A" w:rsidP="00782C6A">
      <w:pPr>
        <w:jc w:val="center"/>
      </w:pPr>
    </w:p>
    <w:p w14:paraId="7F03A9AE" w14:textId="77777777" w:rsidR="00782C6A" w:rsidRDefault="00782C6A" w:rsidP="00782C6A">
      <w:pPr>
        <w:jc w:val="center"/>
      </w:pPr>
    </w:p>
    <w:p w14:paraId="4B23FC7A" w14:textId="77777777" w:rsidR="00782C6A" w:rsidRDefault="00782C6A" w:rsidP="00782C6A">
      <w:pPr>
        <w:jc w:val="center"/>
      </w:pPr>
    </w:p>
    <w:p w14:paraId="291A084D" w14:textId="77777777" w:rsidR="00782C6A" w:rsidRDefault="00782C6A" w:rsidP="00782C6A">
      <w:pPr>
        <w:jc w:val="center"/>
      </w:pPr>
    </w:p>
    <w:p w14:paraId="03DF0119" w14:textId="77777777" w:rsidR="00782C6A" w:rsidRDefault="00782C6A" w:rsidP="00782C6A">
      <w:pPr>
        <w:jc w:val="center"/>
      </w:pPr>
    </w:p>
    <w:p w14:paraId="4B94ECE0" w14:textId="77777777" w:rsidR="00782C6A" w:rsidRDefault="00782C6A" w:rsidP="00782C6A">
      <w:pPr>
        <w:jc w:val="center"/>
      </w:pPr>
    </w:p>
    <w:p w14:paraId="3BCF683B" w14:textId="77777777" w:rsidR="00782C6A" w:rsidRDefault="00782C6A" w:rsidP="00782C6A">
      <w:pPr>
        <w:jc w:val="center"/>
      </w:pPr>
    </w:p>
    <w:p w14:paraId="59691262" w14:textId="77777777" w:rsidR="00782C6A" w:rsidRDefault="00782C6A" w:rsidP="00782C6A">
      <w:pPr>
        <w:jc w:val="center"/>
      </w:pPr>
    </w:p>
    <w:p w14:paraId="3FCD35BF" w14:textId="77777777" w:rsidR="00782C6A" w:rsidRDefault="00782C6A" w:rsidP="00782C6A">
      <w:pPr>
        <w:jc w:val="center"/>
      </w:pPr>
    </w:p>
    <w:p w14:paraId="44AF70FE" w14:textId="77777777" w:rsidR="00782C6A" w:rsidRDefault="00782C6A" w:rsidP="00782C6A">
      <w:pPr>
        <w:jc w:val="center"/>
      </w:pPr>
    </w:p>
    <w:p w14:paraId="46AA8744" w14:textId="77777777" w:rsidR="00782C6A" w:rsidRDefault="00782C6A" w:rsidP="00782C6A">
      <w:pPr>
        <w:jc w:val="center"/>
      </w:pPr>
    </w:p>
    <w:p w14:paraId="7B5706F6" w14:textId="77777777" w:rsidR="00782C6A" w:rsidRDefault="00782C6A" w:rsidP="00782C6A">
      <w:pPr>
        <w:jc w:val="center"/>
      </w:pPr>
    </w:p>
    <w:p w14:paraId="753141F3" w14:textId="77777777" w:rsidR="00782C6A" w:rsidRDefault="00782C6A" w:rsidP="00782C6A">
      <w:pPr>
        <w:jc w:val="center"/>
      </w:pPr>
    </w:p>
    <w:p w14:paraId="3243E253" w14:textId="77777777" w:rsidR="00782C6A" w:rsidRDefault="00782C6A" w:rsidP="00782C6A">
      <w:pPr>
        <w:jc w:val="center"/>
      </w:pPr>
    </w:p>
    <w:p w14:paraId="65CC6B0D" w14:textId="77777777" w:rsidR="00782C6A" w:rsidRDefault="00782C6A" w:rsidP="00782C6A">
      <w:pPr>
        <w:jc w:val="center"/>
      </w:pPr>
    </w:p>
    <w:p w14:paraId="4F7782EA" w14:textId="77777777" w:rsidR="00782C6A" w:rsidRDefault="00782C6A" w:rsidP="00782C6A">
      <w:pPr>
        <w:jc w:val="center"/>
      </w:pPr>
    </w:p>
    <w:p w14:paraId="37B2D866" w14:textId="77777777" w:rsidR="00782C6A" w:rsidRDefault="00782C6A" w:rsidP="00782C6A">
      <w:pPr>
        <w:jc w:val="center"/>
      </w:pPr>
    </w:p>
    <w:p w14:paraId="0E0C583B" w14:textId="77777777" w:rsidR="00782C6A" w:rsidRDefault="00782C6A" w:rsidP="00782C6A">
      <w:pPr>
        <w:jc w:val="center"/>
      </w:pPr>
    </w:p>
    <w:p w14:paraId="6FE604CC" w14:textId="77777777" w:rsidR="00782C6A" w:rsidRDefault="00782C6A" w:rsidP="00782C6A">
      <w:pPr>
        <w:jc w:val="center"/>
      </w:pPr>
    </w:p>
    <w:p w14:paraId="1A42BB85" w14:textId="77777777" w:rsidR="00782C6A" w:rsidRDefault="00782C6A" w:rsidP="00782C6A">
      <w:pPr>
        <w:jc w:val="center"/>
      </w:pPr>
    </w:p>
    <w:p w14:paraId="35EC6715" w14:textId="77777777" w:rsidR="00782C6A" w:rsidRDefault="00782C6A" w:rsidP="00782C6A">
      <w:pPr>
        <w:jc w:val="center"/>
      </w:pPr>
    </w:p>
    <w:p w14:paraId="05DB0181" w14:textId="77777777" w:rsidR="00782C6A" w:rsidRDefault="00782C6A" w:rsidP="00782C6A">
      <w:pPr>
        <w:jc w:val="center"/>
      </w:pPr>
    </w:p>
    <w:p w14:paraId="5A247CF7" w14:textId="0778F4F5" w:rsidR="00782C6A" w:rsidRPr="00782C6A" w:rsidRDefault="00782C6A" w:rsidP="00782C6A">
      <w:pPr>
        <w:jc w:val="center"/>
        <w:rPr>
          <w:b/>
          <w:bCs/>
        </w:rPr>
      </w:pPr>
      <w:r w:rsidRPr="00782C6A">
        <w:rPr>
          <w:b/>
          <w:bCs/>
        </w:rPr>
        <w:lastRenderedPageBreak/>
        <w:t xml:space="preserve">2. Diagrama de Máquina de Estado: Ciclo Menstrual </w:t>
      </w:r>
    </w:p>
    <w:p w14:paraId="44DAFE53" w14:textId="77777777" w:rsidR="00782C6A" w:rsidRDefault="00782C6A" w:rsidP="00782C6A">
      <w:pPr>
        <w:jc w:val="center"/>
      </w:pPr>
      <w:r w:rsidRPr="00782C6A">
        <w:rPr>
          <w:b/>
          <w:bCs/>
        </w:rPr>
        <w:t>Descrição:</w:t>
      </w:r>
      <w:r w:rsidRPr="00782C6A">
        <w:t xml:space="preserve"> Representa as transições do ciclo biológico com base na contagem dos dias e nos registros da usuária, contemplando exceções como ciclos atrasados.</w:t>
      </w:r>
    </w:p>
    <w:p w14:paraId="5935EDCA" w14:textId="004B6BE7" w:rsidR="00782C6A" w:rsidRDefault="00782C6A" w:rsidP="00782C6A">
      <w:pPr>
        <w:jc w:val="center"/>
      </w:pPr>
      <w:r w:rsidRPr="00782C6A">
        <w:drawing>
          <wp:inline distT="0" distB="0" distL="0" distR="0" wp14:anchorId="68772E5E" wp14:editId="3F3AC7DB">
            <wp:extent cx="2521080" cy="4724643"/>
            <wp:effectExtent l="0" t="0" r="0" b="0"/>
            <wp:docPr id="827413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3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6490" w14:textId="77777777" w:rsidR="00782C6A" w:rsidRDefault="00782C6A" w:rsidP="00782C6A">
      <w:pPr>
        <w:jc w:val="center"/>
      </w:pPr>
    </w:p>
    <w:p w14:paraId="6066ACD7" w14:textId="77777777" w:rsidR="00782C6A" w:rsidRDefault="00782C6A" w:rsidP="00782C6A">
      <w:pPr>
        <w:jc w:val="center"/>
      </w:pPr>
    </w:p>
    <w:p w14:paraId="7D67464E" w14:textId="77777777" w:rsidR="00782C6A" w:rsidRDefault="00782C6A" w:rsidP="00782C6A">
      <w:pPr>
        <w:jc w:val="center"/>
      </w:pPr>
    </w:p>
    <w:p w14:paraId="0CA41E62" w14:textId="77777777" w:rsidR="00782C6A" w:rsidRDefault="00782C6A" w:rsidP="00782C6A">
      <w:pPr>
        <w:jc w:val="center"/>
      </w:pPr>
    </w:p>
    <w:p w14:paraId="7D6019D0" w14:textId="77777777" w:rsidR="00782C6A" w:rsidRDefault="00782C6A" w:rsidP="00782C6A">
      <w:pPr>
        <w:jc w:val="center"/>
      </w:pPr>
    </w:p>
    <w:p w14:paraId="13B6E2FC" w14:textId="77777777" w:rsidR="00782C6A" w:rsidRDefault="00782C6A" w:rsidP="00782C6A">
      <w:pPr>
        <w:jc w:val="center"/>
      </w:pPr>
    </w:p>
    <w:p w14:paraId="1AC5BF17" w14:textId="77777777" w:rsidR="00782C6A" w:rsidRDefault="00782C6A" w:rsidP="00782C6A">
      <w:pPr>
        <w:jc w:val="center"/>
      </w:pPr>
    </w:p>
    <w:p w14:paraId="5D603BEC" w14:textId="77777777" w:rsidR="00782C6A" w:rsidRDefault="00782C6A" w:rsidP="00782C6A">
      <w:pPr>
        <w:jc w:val="center"/>
      </w:pPr>
    </w:p>
    <w:p w14:paraId="09B0F03E" w14:textId="77777777" w:rsidR="00782C6A" w:rsidRDefault="00782C6A" w:rsidP="00782C6A">
      <w:pPr>
        <w:jc w:val="center"/>
      </w:pPr>
    </w:p>
    <w:p w14:paraId="05642A73" w14:textId="77777777" w:rsidR="00782C6A" w:rsidRDefault="00782C6A" w:rsidP="00782C6A">
      <w:pPr>
        <w:jc w:val="center"/>
      </w:pPr>
    </w:p>
    <w:p w14:paraId="696DEF6C" w14:textId="77777777" w:rsidR="00782C6A" w:rsidRDefault="00782C6A" w:rsidP="00782C6A">
      <w:pPr>
        <w:jc w:val="center"/>
      </w:pPr>
    </w:p>
    <w:p w14:paraId="0AD45B9B" w14:textId="77777777" w:rsidR="00782C6A" w:rsidRDefault="00782C6A" w:rsidP="00782C6A">
      <w:pPr>
        <w:jc w:val="center"/>
      </w:pPr>
    </w:p>
    <w:p w14:paraId="79563C6E" w14:textId="77777777" w:rsidR="00782C6A" w:rsidRDefault="00782C6A" w:rsidP="00782C6A">
      <w:pPr>
        <w:jc w:val="center"/>
      </w:pPr>
    </w:p>
    <w:p w14:paraId="485EA042" w14:textId="01DC28F6" w:rsidR="00782C6A" w:rsidRPr="00782C6A" w:rsidRDefault="00782C6A" w:rsidP="00782C6A">
      <w:pPr>
        <w:jc w:val="center"/>
        <w:rPr>
          <w:b/>
          <w:bCs/>
        </w:rPr>
      </w:pPr>
      <w:r w:rsidRPr="00782C6A">
        <w:rPr>
          <w:b/>
          <w:bCs/>
        </w:rPr>
        <w:lastRenderedPageBreak/>
        <w:t xml:space="preserve">3. Diagrama de Máquina de Estado: Registro Diário </w:t>
      </w:r>
    </w:p>
    <w:p w14:paraId="7136EFB9" w14:textId="77777777" w:rsidR="00782C6A" w:rsidRDefault="00782C6A" w:rsidP="00782C6A">
      <w:pPr>
        <w:jc w:val="center"/>
      </w:pPr>
      <w:r w:rsidRPr="00782C6A">
        <w:rPr>
          <w:b/>
          <w:bCs/>
        </w:rPr>
        <w:t>Descrição:</w:t>
      </w:r>
      <w:r w:rsidRPr="00782C6A">
        <w:t xml:space="preserve"> Detalha o ciclo de preenchimento do </w:t>
      </w:r>
      <w:r w:rsidRPr="00782C6A">
        <w:rPr>
          <w:i/>
          <w:iCs/>
        </w:rPr>
        <w:t>check-in</w:t>
      </w:r>
      <w:r w:rsidRPr="00782C6A">
        <w:t xml:space="preserve"> diário de sintomas, humor e energia até o processamento das recomendações pelo motor de inteligência.</w:t>
      </w:r>
    </w:p>
    <w:p w14:paraId="2C822435" w14:textId="6C418716" w:rsidR="00782C6A" w:rsidRPr="00782C6A" w:rsidRDefault="00782C6A" w:rsidP="00782C6A">
      <w:pPr>
        <w:jc w:val="center"/>
      </w:pPr>
      <w:r w:rsidRPr="00782C6A">
        <w:drawing>
          <wp:inline distT="0" distB="0" distL="0" distR="0" wp14:anchorId="28E8498F" wp14:editId="725AC272">
            <wp:extent cx="4464279" cy="4629388"/>
            <wp:effectExtent l="0" t="0" r="0" b="0"/>
            <wp:docPr id="1909894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94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E35B" w14:textId="77777777" w:rsidR="00782C6A" w:rsidRPr="00782C6A" w:rsidRDefault="00782C6A" w:rsidP="00782C6A">
      <w:pPr>
        <w:jc w:val="center"/>
      </w:pPr>
    </w:p>
    <w:p w14:paraId="0E00449E" w14:textId="77777777" w:rsidR="00782C6A" w:rsidRDefault="00782C6A" w:rsidP="00782C6A">
      <w:pPr>
        <w:jc w:val="center"/>
      </w:pPr>
    </w:p>
    <w:sectPr w:rsidR="00782C6A" w:rsidSect="00782C6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6A"/>
    <w:rsid w:val="003B1789"/>
    <w:rsid w:val="0069289D"/>
    <w:rsid w:val="00782C6A"/>
    <w:rsid w:val="007B5BF7"/>
    <w:rsid w:val="00E3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D2D3"/>
  <w15:chartTrackingRefBased/>
  <w15:docId w15:val="{C8F25139-F892-48DC-B57D-DFA98925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2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2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2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2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2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2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2C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2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2C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2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2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2C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C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2C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2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2C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2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104</Words>
  <Characters>567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BORISSI SOUSA</dc:creator>
  <cp:keywords/>
  <dc:description/>
  <cp:lastModifiedBy>GABRIELA BORISSI SOUSA</cp:lastModifiedBy>
  <cp:revision>1</cp:revision>
  <dcterms:created xsi:type="dcterms:W3CDTF">2026-08-18T00:22:00Z</dcterms:created>
  <dcterms:modified xsi:type="dcterms:W3CDTF">2026-08-18T00:27:00Z</dcterms:modified>
</cp:coreProperties>
</file>