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C58" w:rsidRDefault="009711D2">
      <w:pPr>
        <w:spacing w:after="194" w:line="259" w:lineRule="auto"/>
        <w:ind w:left="-5"/>
        <w:jc w:val="left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Organización de Computadoras 2018 </w:t>
      </w:r>
    </w:p>
    <w:p w:rsidR="007A1C58" w:rsidRDefault="009711D2">
      <w:pPr>
        <w:pStyle w:val="Ttulo1"/>
      </w:pPr>
      <w:r>
        <w:t xml:space="preserve">Práctica 2  </w:t>
      </w:r>
    </w:p>
    <w:p w:rsidR="007A1C58" w:rsidRDefault="009711D2">
      <w:pPr>
        <w:spacing w:after="2" w:line="259" w:lineRule="auto"/>
        <w:ind w:left="0" w:firstLine="0"/>
        <w:jc w:val="right"/>
      </w:pPr>
      <w:r>
        <w:rPr>
          <w:rFonts w:ascii="Arial" w:eastAsia="Arial" w:hAnsi="Arial" w:cs="Arial"/>
          <w:b/>
          <w:i/>
          <w:sz w:val="24"/>
        </w:rPr>
        <w:t xml:space="preserve">Representación en Punto Fijo (Parte 2): Números con signo </w:t>
      </w:r>
    </w:p>
    <w:p w:rsidR="007A1C58" w:rsidRDefault="009711D2">
      <w:pPr>
        <w:spacing w:line="259" w:lineRule="auto"/>
        <w:ind w:left="0" w:firstLine="0"/>
        <w:jc w:val="left"/>
      </w:pPr>
      <w:r>
        <w:rPr>
          <w:b/>
          <w:i/>
          <w:sz w:val="20"/>
        </w:rPr>
        <w:t xml:space="preserve"> </w:t>
      </w:r>
    </w:p>
    <w:p w:rsidR="007A1C58" w:rsidRDefault="009711D2">
      <w:pPr>
        <w:spacing w:line="259" w:lineRule="auto"/>
        <w:jc w:val="left"/>
      </w:pPr>
      <w:r>
        <w:rPr>
          <w:b/>
          <w:i/>
        </w:rPr>
        <w:t xml:space="preserve">Objetivos de la práctica: que el alumno sea capaz de: </w:t>
      </w:r>
    </w:p>
    <w:p w:rsidR="007A1C58" w:rsidRDefault="009711D2">
      <w:pPr>
        <w:numPr>
          <w:ilvl w:val="0"/>
          <w:numId w:val="1"/>
        </w:numPr>
        <w:spacing w:line="259" w:lineRule="auto"/>
        <w:ind w:hanging="360"/>
        <w:jc w:val="left"/>
      </w:pPr>
      <w:r>
        <w:rPr>
          <w:b/>
          <w:i/>
        </w:rPr>
        <w:t xml:space="preserve">Representar e interpretar números con signo. </w:t>
      </w:r>
    </w:p>
    <w:p w:rsidR="007A1C58" w:rsidRDefault="009711D2">
      <w:pPr>
        <w:numPr>
          <w:ilvl w:val="0"/>
          <w:numId w:val="1"/>
        </w:numPr>
        <w:spacing w:line="259" w:lineRule="auto"/>
        <w:ind w:hanging="360"/>
        <w:jc w:val="left"/>
      </w:pPr>
      <w:r>
        <w:rPr>
          <w:b/>
          <w:i/>
        </w:rPr>
        <w:t xml:space="preserve">Realizar operaciones aritméticas e interpretar los flags de overflow y negativo. </w:t>
      </w:r>
    </w:p>
    <w:p w:rsidR="007A1C58" w:rsidRDefault="009711D2">
      <w:pPr>
        <w:spacing w:line="259" w:lineRule="auto"/>
        <w:ind w:left="720" w:firstLine="0"/>
        <w:jc w:val="left"/>
      </w:pPr>
      <w:r>
        <w:rPr>
          <w:b/>
          <w:i/>
        </w:rPr>
        <w:t xml:space="preserve"> </w:t>
      </w:r>
    </w:p>
    <w:p w:rsidR="007A1C58" w:rsidRDefault="009711D2">
      <w:pPr>
        <w:spacing w:line="259" w:lineRule="auto"/>
        <w:jc w:val="left"/>
      </w:pPr>
      <w:r>
        <w:rPr>
          <w:b/>
          <w:i/>
        </w:rPr>
        <w:t xml:space="preserve">Bibliografía: </w:t>
      </w:r>
    </w:p>
    <w:p w:rsidR="007A1C58" w:rsidRDefault="009711D2">
      <w:pPr>
        <w:numPr>
          <w:ilvl w:val="0"/>
          <w:numId w:val="1"/>
        </w:numPr>
        <w:spacing w:line="259" w:lineRule="auto"/>
        <w:ind w:hanging="360"/>
        <w:jc w:val="left"/>
      </w:pPr>
      <w:r>
        <w:rPr>
          <w:b/>
          <w:i/>
        </w:rPr>
        <w:t xml:space="preserve">“Organización y Arquitectura de Computadoras” de W. Stalling, capítulo 8. </w:t>
      </w:r>
    </w:p>
    <w:p w:rsidR="007A1C58" w:rsidRDefault="009711D2">
      <w:pPr>
        <w:numPr>
          <w:ilvl w:val="0"/>
          <w:numId w:val="1"/>
        </w:numPr>
        <w:spacing w:after="192" w:line="259" w:lineRule="auto"/>
        <w:ind w:hanging="360"/>
        <w:jc w:val="left"/>
      </w:pPr>
      <w:r>
        <w:rPr>
          <w:b/>
          <w:i/>
        </w:rPr>
        <w:t>Apunte 1 de la cátedra, “Sistemas de Numeración: Sistemas Enteros y Punto Fijo”.</w:t>
      </w:r>
      <w:r>
        <w:rPr>
          <w:b/>
          <w:i/>
          <w:sz w:val="20"/>
        </w:rPr>
        <w:t xml:space="preserve"> </w:t>
      </w:r>
    </w:p>
    <w:p w:rsidR="007A1C58" w:rsidRDefault="009711D2">
      <w:pPr>
        <w:pStyle w:val="Ttulo2"/>
      </w:pPr>
      <w:r>
        <w:t xml:space="preserve">Representación de números en Punto Fijo con signo. Operaciones Aritméticas  </w:t>
      </w:r>
    </w:p>
    <w:p w:rsidR="007A1C58" w:rsidRDefault="009711D2">
      <w:pPr>
        <w:spacing w:after="4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7A1C58" w:rsidRDefault="009711D2">
      <w:pPr>
        <w:numPr>
          <w:ilvl w:val="0"/>
          <w:numId w:val="2"/>
        </w:numPr>
        <w:ind w:hanging="360"/>
      </w:pPr>
      <w:r>
        <w:t xml:space="preserve">Represente los siguientes números en los sistemas BCS, Ca1, Ca2 y Ex2,  </w:t>
      </w:r>
      <w:r>
        <w:t xml:space="preserve">restringidos a 8 bits. En los casos que no se pueda representar, aclarar por qué. </w:t>
      </w:r>
    </w:p>
    <w:p w:rsidR="007A1C58" w:rsidRDefault="009711D2">
      <w:pPr>
        <w:spacing w:line="265" w:lineRule="auto"/>
        <w:ind w:left="1700"/>
        <w:jc w:val="left"/>
      </w:pPr>
      <w:r>
        <w:rPr>
          <w:b/>
        </w:rPr>
        <w:t xml:space="preserve">0; 1; 127; 128; 255; 256; -1; -8 ; -127; -128; -199; -256; 137; 35; 100; -100; 0,5; 1,25. </w:t>
      </w:r>
    </w:p>
    <w:p w:rsidR="007A1C58" w:rsidRDefault="009711D2">
      <w:pPr>
        <w:spacing w:after="39" w:line="259" w:lineRule="auto"/>
        <w:ind w:left="360" w:firstLine="0"/>
        <w:jc w:val="left"/>
      </w:pPr>
      <w:r>
        <w:rPr>
          <w:sz w:val="16"/>
        </w:rPr>
        <w:t xml:space="preserve"> </w:t>
      </w:r>
    </w:p>
    <w:p w:rsidR="007A1C58" w:rsidRDefault="009711D2">
      <w:pPr>
        <w:spacing w:after="36"/>
        <w:ind w:left="370"/>
      </w:pPr>
      <w:r>
        <w:t>Recuerde: Los positivos se representan igual en los sistemas BSS, BCS, Ca1 y Ca2</w:t>
      </w:r>
      <w:r>
        <w:t xml:space="preserve"> (ver representación de números en binario en el apunte). Los negativos en BCS, signo en el bit de mayor peso (0 positivos y 1 negativos) y los restantes son módulo. Los negativos en Ca1, se obtiene el BSS del número en 8 bits, y luego se cambian unos por </w:t>
      </w:r>
      <w:r>
        <w:t>ceros y ceros por unos. Los negativos en Ca2, se obtienen sumando 1 a la representación de Ca1, o copiando hasta el primer 1 (incluido) desde la derecha el número en BSS, y luego se cambian unos por ceros y ceros por unos. En Ex2, se suma siempre el exceso</w:t>
      </w:r>
      <w:r>
        <w:t xml:space="preserve"> (que en n bits será 2 </w:t>
      </w:r>
      <w:r>
        <w:rPr>
          <w:vertAlign w:val="superscript"/>
        </w:rPr>
        <w:t>n-1</w:t>
      </w:r>
      <w:r>
        <w:t xml:space="preserve">) y luego se representa como BSS. </w:t>
      </w:r>
    </w:p>
    <w:p w:rsidR="007A1C58" w:rsidRDefault="009711D2">
      <w:pPr>
        <w:spacing w:line="259" w:lineRule="auto"/>
        <w:ind w:left="36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2"/>
        </w:numPr>
        <w:ind w:hanging="360"/>
      </w:pPr>
      <w:r>
        <w:t xml:space="preserve">Interprete las siguientes cadenas de 8 bits en los sistemas BSS, BCS, Ca1, Ca2 y Ex2. </w:t>
      </w:r>
    </w:p>
    <w:p w:rsidR="007A1C58" w:rsidRDefault="009711D2">
      <w:pPr>
        <w:spacing w:line="259" w:lineRule="auto"/>
        <w:ind w:left="371" w:right="4"/>
        <w:jc w:val="center"/>
      </w:pPr>
      <w:r>
        <w:rPr>
          <w:b/>
        </w:rPr>
        <w:t xml:space="preserve">00000000; 01010101; 10000000; 11111110; 11111111; 10101010; 01111111; 01100110 </w:t>
      </w:r>
    </w:p>
    <w:p w:rsidR="007A1C58" w:rsidRDefault="009711D2">
      <w:pPr>
        <w:spacing w:after="30" w:line="259" w:lineRule="auto"/>
        <w:ind w:left="360" w:firstLine="0"/>
        <w:jc w:val="left"/>
      </w:pPr>
      <w:r>
        <w:rPr>
          <w:sz w:val="16"/>
        </w:rPr>
        <w:t xml:space="preserve"> </w:t>
      </w:r>
    </w:p>
    <w:p w:rsidR="007A1C58" w:rsidRDefault="009711D2">
      <w:pPr>
        <w:spacing w:after="42"/>
        <w:ind w:left="370"/>
      </w:pPr>
      <w:r>
        <w:t>Recuerde: En Ex2, se int</w:t>
      </w:r>
      <w:r>
        <w:t>erpreta como BSS y luego se resta el exceso (que en n bits es 2</w:t>
      </w:r>
      <w:r>
        <w:rPr>
          <w:vertAlign w:val="superscript"/>
        </w:rPr>
        <w:t>n-1</w:t>
      </w:r>
      <w:r>
        <w:t xml:space="preserve">). </w:t>
      </w:r>
    </w:p>
    <w:p w:rsidR="007A1C58" w:rsidRDefault="009711D2">
      <w:pPr>
        <w:spacing w:line="259" w:lineRule="auto"/>
        <w:ind w:left="36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2"/>
        </w:numPr>
        <w:ind w:hanging="360"/>
      </w:pPr>
      <w:r>
        <w:t xml:space="preserve">Calcule el rango y resolución de un sistema de punto fijo en BCS con 1 bit de signo, 5 bits de parte entera y 4 de fraccionaria. </w:t>
      </w:r>
    </w:p>
    <w:p w:rsidR="007A1C58" w:rsidRDefault="009711D2">
      <w:pPr>
        <w:spacing w:line="259" w:lineRule="auto"/>
        <w:ind w:left="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2"/>
        </w:numPr>
        <w:ind w:hanging="360"/>
      </w:pPr>
      <w:r>
        <w:t xml:space="preserve">Represente los siguientes números en el sistema del </w:t>
      </w:r>
      <w:r>
        <w:t xml:space="preserve">ejercicio 3. Si no es posible obtener una representación exacta, indique cuál es la más próxima y calcule en ese caso el error cometido. Si el número a representar está fuera del rango del sistema, señale que ese número “NO SE PUEDE REPRESENTAR”. </w:t>
      </w:r>
    </w:p>
    <w:p w:rsidR="007A1C58" w:rsidRDefault="009711D2">
      <w:pPr>
        <w:spacing w:line="259" w:lineRule="auto"/>
        <w:ind w:left="371"/>
        <w:jc w:val="center"/>
      </w:pPr>
      <w:r>
        <w:rPr>
          <w:b/>
        </w:rPr>
        <w:t>1,2; 1,2</w:t>
      </w:r>
      <w:r>
        <w:rPr>
          <w:b/>
        </w:rPr>
        <w:t xml:space="preserve">5 ; 35 ; -1,25 ; 1,0625 ; -1,5625 ; -35,5 </w:t>
      </w:r>
    </w:p>
    <w:p w:rsidR="007A1C58" w:rsidRDefault="009711D2">
      <w:pPr>
        <w:spacing w:line="259" w:lineRule="auto"/>
        <w:ind w:left="36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2"/>
        </w:numPr>
        <w:ind w:hanging="360"/>
      </w:pPr>
      <w:r>
        <w:t xml:space="preserve">Interprete las siguientes cadenas en el sistema del ejercicio 3. </w:t>
      </w:r>
    </w:p>
    <w:p w:rsidR="007A1C58" w:rsidRDefault="009711D2">
      <w:pPr>
        <w:spacing w:line="265" w:lineRule="auto"/>
        <w:ind w:left="726"/>
        <w:jc w:val="left"/>
      </w:pPr>
      <w:r>
        <w:rPr>
          <w:b/>
        </w:rPr>
        <w:t xml:space="preserve">0000000000; 0101010101; 1000000000; 1111111110; 1111111111; 1010101010; 0111111111; 0110001100 </w:t>
      </w:r>
    </w:p>
    <w:p w:rsidR="007A1C58" w:rsidRDefault="009711D2">
      <w:pPr>
        <w:spacing w:line="259" w:lineRule="auto"/>
        <w:ind w:left="411" w:firstLine="0"/>
        <w:jc w:val="center"/>
      </w:pPr>
      <w:r>
        <w:t xml:space="preserve"> </w:t>
      </w:r>
    </w:p>
    <w:p w:rsidR="007A1C58" w:rsidRDefault="009711D2">
      <w:pPr>
        <w:numPr>
          <w:ilvl w:val="0"/>
          <w:numId w:val="2"/>
        </w:numPr>
        <w:ind w:hanging="360"/>
      </w:pPr>
      <w:r>
        <w:t>Calcule el resultado de realizar las sumas (ADD) y restas (SUB) indicadas en la tabla. Calcule el valor en que quedarán los flags luego de realizada cada oper</w:t>
      </w:r>
      <w:r>
        <w:t>ación, de acuerdo a que haya habido acarreo (flag C, de Carry) o se haya producido borrow (flag B, es el mismo que C pero en la resta), o que el resultado sea cero en todos sus bits (flag Z, de Zero) ), se haya producido desbordamiento (flag V, de oVerflow</w:t>
      </w:r>
      <w:r>
        <w:t xml:space="preserve">), o de un resultado negativo (flag N, de Negative). </w:t>
      </w:r>
    </w:p>
    <w:p w:rsidR="007A1C58" w:rsidRDefault="009711D2">
      <w:pPr>
        <w:spacing w:line="259" w:lineRule="auto"/>
        <w:ind w:left="0" w:right="1" w:firstLine="0"/>
        <w:jc w:val="center"/>
      </w:pPr>
      <w:r>
        <w:rPr>
          <w:b/>
          <w:sz w:val="20"/>
        </w:rPr>
        <w:t xml:space="preserve">ADD 00011101  00011011    ADD 01110000  11110001   SUB 00011101  00011011     SUB 01110000  11110001 </w:t>
      </w:r>
    </w:p>
    <w:p w:rsidR="007A1C58" w:rsidRDefault="009711D2">
      <w:pPr>
        <w:spacing w:line="259" w:lineRule="auto"/>
        <w:ind w:left="672"/>
        <w:jc w:val="left"/>
      </w:pPr>
      <w:r>
        <w:rPr>
          <w:b/>
          <w:sz w:val="20"/>
        </w:rPr>
        <w:t xml:space="preserve">ADD 10011101  01110010    ADD 01001100  01110000    SUB 10011101  01110010     </w:t>
      </w:r>
      <w:r>
        <w:rPr>
          <w:b/>
          <w:sz w:val="20"/>
        </w:rPr>
        <w:t xml:space="preserve">SUB 01001100  01110000 </w:t>
      </w:r>
    </w:p>
    <w:p w:rsidR="007A1C58" w:rsidRDefault="009711D2">
      <w:pPr>
        <w:spacing w:line="259" w:lineRule="auto"/>
        <w:ind w:left="672"/>
        <w:jc w:val="left"/>
      </w:pPr>
      <w:r>
        <w:rPr>
          <w:b/>
          <w:sz w:val="20"/>
        </w:rPr>
        <w:t xml:space="preserve">ADD 01110110  01110001    ADD 11001100  11110000    SUB 01110110  01110001     SUB 11001100  11110000 </w:t>
      </w:r>
    </w:p>
    <w:p w:rsidR="007A1C58" w:rsidRDefault="009711D2">
      <w:pPr>
        <w:spacing w:line="259" w:lineRule="auto"/>
        <w:ind w:left="672"/>
        <w:jc w:val="left"/>
      </w:pPr>
      <w:r>
        <w:rPr>
          <w:b/>
          <w:sz w:val="20"/>
        </w:rPr>
        <w:t xml:space="preserve">ADD 10111001  11100011    ADD 10000000  10000000    SUB 10111001  11100011     SUB 10000000  10000000 </w:t>
      </w:r>
    </w:p>
    <w:p w:rsidR="007A1C58" w:rsidRDefault="009711D2">
      <w:pPr>
        <w:spacing w:line="259" w:lineRule="auto"/>
        <w:ind w:left="672"/>
        <w:jc w:val="left"/>
      </w:pPr>
      <w:r>
        <w:rPr>
          <w:b/>
          <w:sz w:val="20"/>
        </w:rPr>
        <w:t xml:space="preserve">ADD 00111010  00001111    </w:t>
      </w:r>
      <w:r>
        <w:rPr>
          <w:b/>
          <w:sz w:val="20"/>
        </w:rPr>
        <w:t xml:space="preserve">ADD 00000000  10000000    SUB 00111010  00001111     SUB 00000000  10000000 </w:t>
      </w:r>
    </w:p>
    <w:p w:rsidR="007A1C58" w:rsidRDefault="009711D2">
      <w:pPr>
        <w:spacing w:after="36" w:line="259" w:lineRule="auto"/>
        <w:ind w:left="360" w:firstLine="0"/>
        <w:jc w:val="left"/>
      </w:pPr>
      <w:r>
        <w:rPr>
          <w:sz w:val="16"/>
        </w:rPr>
        <w:t xml:space="preserve"> </w:t>
      </w:r>
    </w:p>
    <w:p w:rsidR="007A1C58" w:rsidRDefault="009711D2">
      <w:pPr>
        <w:ind w:left="370"/>
      </w:pPr>
      <w:r>
        <w:t>Recuerde que, además de acarreo (ver práctica 1), tendremos casos de exceso en el rango de representación (llamado overflow) si a un número positivo se le suma otro positivo y d</w:t>
      </w:r>
      <w:r>
        <w:t xml:space="preserve">a un resultado negativo ó a un número negativo se le suma otro negativo y da uno positivo ó a un número positivo se le resta otro negativo y da uno negativo ó a un número negativo se le resta otro positivo y da uno positivo.  </w:t>
      </w:r>
    </w:p>
    <w:p w:rsidR="007A1C58" w:rsidRDefault="009711D2">
      <w:pPr>
        <w:spacing w:after="436"/>
        <w:ind w:left="368"/>
      </w:pPr>
      <w:r>
        <w:lastRenderedPageBreak/>
        <w:t>En todos estos casos de error</w:t>
      </w:r>
      <w:r>
        <w:t xml:space="preserve">es en la operación aritmética, se advierte el error pues la ALU encenderá (pondrá en 1) el flag de overflow (V=1). Es de hacer notar que el flag V se encenderá aunque sumemos números sin signo (en BSS), </w:t>
      </w:r>
    </w:p>
    <w:p w:rsidR="007A1C58" w:rsidRDefault="009711D2">
      <w:pPr>
        <w:tabs>
          <w:tab w:val="center" w:pos="1416"/>
          <w:tab w:val="center" w:pos="2124"/>
          <w:tab w:val="center" w:pos="2832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89"/>
          <w:tab w:val="center" w:pos="8498"/>
          <w:tab w:val="center" w:pos="9206"/>
          <w:tab w:val="center" w:pos="10042"/>
        </w:tabs>
        <w:spacing w:line="259" w:lineRule="auto"/>
        <w:ind w:left="-15" w:firstLine="0"/>
        <w:jc w:val="left"/>
      </w:pPr>
      <w:r>
        <w:rPr>
          <w:sz w:val="20"/>
        </w:rPr>
        <w:t>Práctica 2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1/2 </w:t>
      </w:r>
    </w:p>
    <w:p w:rsidR="007A1C58" w:rsidRDefault="009711D2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7A1C58" w:rsidRDefault="009711D2">
      <w:pPr>
        <w:spacing w:after="18" w:line="259" w:lineRule="auto"/>
        <w:ind w:left="-5"/>
        <w:jc w:val="left"/>
      </w:pPr>
      <w:r>
        <w:rPr>
          <w:rFonts w:ascii="Arial" w:eastAsia="Arial" w:hAnsi="Arial" w:cs="Arial"/>
          <w:b/>
          <w:sz w:val="28"/>
        </w:rPr>
        <w:t xml:space="preserve">Organización de Computadoras 2018 </w:t>
      </w:r>
    </w:p>
    <w:p w:rsidR="007A1C58" w:rsidRDefault="009711D2">
      <w:pPr>
        <w:ind w:left="368"/>
      </w:pPr>
      <w:r>
        <w:t xml:space="preserve">la interpretación de los flags corre por cuenta del programador. </w:t>
      </w:r>
    </w:p>
    <w:p w:rsidR="007A1C58" w:rsidRDefault="009711D2">
      <w:pPr>
        <w:ind w:left="370"/>
      </w:pPr>
      <w:r>
        <w:t xml:space="preserve">Ejemplo de suma: </w:t>
      </w:r>
    </w:p>
    <w:p w:rsidR="007A1C58" w:rsidRDefault="009711D2">
      <w:pPr>
        <w:ind w:left="648"/>
      </w:pPr>
      <w:r>
        <w:rPr>
          <w:rFonts w:ascii="Courier New" w:eastAsia="Courier New" w:hAnsi="Courier New" w:cs="Courier New"/>
        </w:rPr>
        <w:t xml:space="preserve">  1111 </w:t>
      </w:r>
      <w:r>
        <w:rPr>
          <w:rFonts w:ascii="Wingdings" w:eastAsia="Wingdings" w:hAnsi="Wingdings" w:cs="Wingdings"/>
        </w:rPr>
        <w:t></w:t>
      </w:r>
      <w:r>
        <w:t xml:space="preserve"> Acarreos  </w:t>
      </w:r>
    </w:p>
    <w:p w:rsidR="007A1C58" w:rsidRDefault="009711D2">
      <w:pPr>
        <w:spacing w:after="18" w:line="268" w:lineRule="auto"/>
        <w:ind w:left="633" w:right="7116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405384</wp:posOffset>
                </wp:positionH>
                <wp:positionV relativeFrom="paragraph">
                  <wp:posOffset>276463</wp:posOffset>
                </wp:positionV>
                <wp:extent cx="838505" cy="6096"/>
                <wp:effectExtent l="0" t="0" r="0" b="0"/>
                <wp:wrapNone/>
                <wp:docPr id="4476" name="Group 4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05" cy="6096"/>
                          <a:chOff x="0" y="0"/>
                          <a:chExt cx="838505" cy="6096"/>
                        </a:xfrm>
                      </wpg:grpSpPr>
                      <wps:wsp>
                        <wps:cNvPr id="5274" name="Shape 5274"/>
                        <wps:cNvSpPr/>
                        <wps:spPr>
                          <a:xfrm>
                            <a:off x="0" y="0"/>
                            <a:ext cx="838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9144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6" style="width:66.024pt;height:0.47998pt;position:absolute;z-index:37;mso-position-horizontal-relative:text;mso-position-horizontal:absolute;margin-left:31.92pt;mso-position-vertical-relative:text;margin-top:21.7687pt;" coordsize="8385,60">
                <v:shape id="Shape 5275" style="position:absolute;width:8385;height:91;left:0;top:0;" coordsize="838505,9144" path="m0,0l838505,0l8385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 01001111 </w:t>
      </w:r>
      <w:r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</w:rPr>
        <w:t xml:space="preserve">+ 01111000 </w:t>
      </w:r>
      <w:r>
        <w:rPr>
          <w:rFonts w:ascii="Courier New" w:eastAsia="Courier New" w:hAnsi="Courier New" w:cs="Courier New"/>
        </w:rPr>
        <w:tab/>
      </w:r>
      <w:r>
        <w:t xml:space="preserve"> </w:t>
      </w:r>
    </w:p>
    <w:p w:rsidR="007A1C58" w:rsidRDefault="009711D2">
      <w:pPr>
        <w:tabs>
          <w:tab w:val="center" w:pos="1299"/>
          <w:tab w:val="center" w:pos="571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 11000111</w:t>
      </w:r>
      <w:r>
        <w:t xml:space="preserve"> </w:t>
      </w:r>
      <w:r>
        <w:tab/>
        <w:t>Flags: Carry=0; Zero=0; Negative=1; o</w:t>
      </w:r>
      <w:r>
        <w:t xml:space="preserve">Verflow=1. </w:t>
      </w:r>
    </w:p>
    <w:p w:rsidR="007A1C58" w:rsidRDefault="009711D2">
      <w:pPr>
        <w:spacing w:line="259" w:lineRule="auto"/>
        <w:ind w:left="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ind w:hanging="360"/>
      </w:pPr>
      <w:r>
        <w:t>Suponga que los operandos del ejercicio anterior eran números representados en BSS, BCS, Ca1, Ca2 y Exceso2 (todos para cada sistema de representación). Verifique la correctitud del resultado interpretando el resultado obtenido y comparando c</w:t>
      </w:r>
      <w:r>
        <w:t xml:space="preserve">on el resultado esperado. En caso de que la operación haya dado resultado incorrecto, indicar la posible cadena de bits que representa el resultado correcto. </w:t>
      </w:r>
    </w:p>
    <w:p w:rsidR="007A1C58" w:rsidRDefault="009711D2">
      <w:pPr>
        <w:ind w:left="370"/>
      </w:pPr>
      <w:r>
        <w:t xml:space="preserve">Del ejemplo anterior, los operandos y resultado son interpretados como cadenas de bits BSS. </w:t>
      </w:r>
    </w:p>
    <w:p w:rsidR="007A1C58" w:rsidRDefault="009711D2">
      <w:pPr>
        <w:tabs>
          <w:tab w:val="center" w:pos="1035"/>
          <w:tab w:val="center" w:pos="4091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 1</w:t>
      </w:r>
      <w:r>
        <w:rPr>
          <w:rFonts w:ascii="Courier New" w:eastAsia="Courier New" w:hAnsi="Courier New" w:cs="Courier New"/>
        </w:rPr>
        <w:t xml:space="preserve">111 </w:t>
      </w:r>
      <w:r>
        <w:rPr>
          <w:rFonts w:ascii="Courier New" w:eastAsia="Courier New" w:hAnsi="Courier New" w:cs="Courier New"/>
        </w:rPr>
        <w:tab/>
      </w:r>
      <w:r>
        <w:rPr>
          <w:rFonts w:ascii="Wingdings" w:eastAsia="Wingdings" w:hAnsi="Wingdings" w:cs="Wingdings"/>
        </w:rPr>
        <w:t></w:t>
      </w:r>
      <w:r>
        <w:t xml:space="preserve"> Acarreos Interpretación en BSS </w:t>
      </w:r>
    </w:p>
    <w:p w:rsidR="007A1C58" w:rsidRDefault="009711D2">
      <w:pPr>
        <w:tabs>
          <w:tab w:val="center" w:pos="1299"/>
          <w:tab w:val="center" w:pos="4087"/>
        </w:tabs>
        <w:spacing w:after="18" w:line="268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2338451</wp:posOffset>
                </wp:positionH>
                <wp:positionV relativeFrom="paragraph">
                  <wp:posOffset>-190924</wp:posOffset>
                </wp:positionV>
                <wp:extent cx="466344" cy="635813"/>
                <wp:effectExtent l="0" t="0" r="0" b="0"/>
                <wp:wrapNone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" cy="635813"/>
                          <a:chOff x="0" y="0"/>
                          <a:chExt cx="466344" cy="635813"/>
                        </a:xfrm>
                      </wpg:grpSpPr>
                      <wps:wsp>
                        <wps:cNvPr id="5276" name="Shape 5276"/>
                        <wps:cNvSpPr/>
                        <wps:spPr>
                          <a:xfrm>
                            <a:off x="47244" y="469316"/>
                            <a:ext cx="419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9144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7" name="Shape 5277"/>
                        <wps:cNvSpPr/>
                        <wps:spPr>
                          <a:xfrm>
                            <a:off x="0" y="0"/>
                            <a:ext cx="9144" cy="63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8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813"/>
                                </a:lnTo>
                                <a:lnTo>
                                  <a:pt x="0" y="635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8" style="width:36.72pt;height:50.064pt;position:absolute;z-index:-2147483561;mso-position-horizontal-relative:text;mso-position-horizontal:absolute;margin-left:184.13pt;mso-position-vertical-relative:text;margin-top:-15.0335pt;" coordsize="4663,6358">
                <v:shape id="Shape 5278" style="position:absolute;width:4191;height:91;left:472;top:4693;" coordsize="419100,9144" path="m0,0l419100,0l419100,9144l0,9144l0,0">
                  <v:stroke weight="0pt" endcap="flat" joinstyle="miter" miterlimit="10" on="false" color="#000000" opacity="0"/>
                  <v:fill on="true" color="#000000"/>
                </v:shape>
                <v:shape id="Shape 5279" style="position:absolute;width:91;height:6358;left:0;top:0;" coordsize="9144,635813" path="m0,0l9144,0l9144,635813l0,63581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 01001111 </w:t>
      </w:r>
      <w:r>
        <w:rPr>
          <w:rFonts w:ascii="Courier New" w:eastAsia="Courier New" w:hAnsi="Courier New" w:cs="Courier New"/>
        </w:rPr>
        <w:tab/>
        <w:t xml:space="preserve">   79 </w:t>
      </w:r>
    </w:p>
    <w:p w:rsidR="007A1C58" w:rsidRDefault="009711D2">
      <w:pPr>
        <w:tabs>
          <w:tab w:val="center" w:pos="1299"/>
          <w:tab w:val="center" w:pos="4087"/>
        </w:tabs>
        <w:spacing w:after="18" w:line="268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405384</wp:posOffset>
                </wp:positionH>
                <wp:positionV relativeFrom="paragraph">
                  <wp:posOffset>116847</wp:posOffset>
                </wp:positionV>
                <wp:extent cx="838505" cy="6096"/>
                <wp:effectExtent l="0" t="0" r="0" b="0"/>
                <wp:wrapNone/>
                <wp:docPr id="4477" name="Group 4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05" cy="6096"/>
                          <a:chOff x="0" y="0"/>
                          <a:chExt cx="838505" cy="6096"/>
                        </a:xfrm>
                      </wpg:grpSpPr>
                      <wps:wsp>
                        <wps:cNvPr id="5280" name="Shape 5280"/>
                        <wps:cNvSpPr/>
                        <wps:spPr>
                          <a:xfrm>
                            <a:off x="0" y="0"/>
                            <a:ext cx="838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9144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7" style="width:66.024pt;height:0.47998pt;position:absolute;z-index:71;mso-position-horizontal-relative:text;mso-position-horizontal:absolute;margin-left:31.92pt;mso-position-vertical-relative:text;margin-top:9.20058pt;" coordsize="8385,60">
                <v:shape id="Shape 5281" style="position:absolute;width:8385;height:91;left:0;top:0;" coordsize="838505,9144" path="m0,0l838505,0l8385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+ 01111000 </w:t>
      </w:r>
      <w:r>
        <w:rPr>
          <w:rFonts w:ascii="Courier New" w:eastAsia="Courier New" w:hAnsi="Courier New" w:cs="Courier New"/>
        </w:rPr>
        <w:tab/>
        <w:t xml:space="preserve">+ 120 </w:t>
      </w:r>
    </w:p>
    <w:p w:rsidR="007A1C58" w:rsidRDefault="009711D2">
      <w:pPr>
        <w:tabs>
          <w:tab w:val="center" w:pos="1299"/>
          <w:tab w:val="center" w:pos="4087"/>
        </w:tabs>
        <w:spacing w:after="18" w:line="268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 11000111</w:t>
      </w: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  199</w:t>
      </w:r>
      <w:r>
        <w:t xml:space="preserve"> </w:t>
      </w:r>
    </w:p>
    <w:p w:rsidR="007A1C58" w:rsidRDefault="009711D2">
      <w:pPr>
        <w:ind w:left="370"/>
      </w:pPr>
      <w:r>
        <w:t xml:space="preserve">Por lo que, si verificamos realizando a mano la operación interpretada en base 10, el resultado es correcto. </w:t>
      </w:r>
    </w:p>
    <w:p w:rsidR="007A1C58" w:rsidRDefault="009711D2">
      <w:pPr>
        <w:ind w:left="370"/>
      </w:pPr>
      <w:r>
        <w:t>Volviendo al ejemplo, si interpretamos ahora los operandos y resultados como cadenas de bits en los 4 sistemas de representación de números con si</w:t>
      </w:r>
      <w:r>
        <w:t xml:space="preserve">gno, tendremos: </w:t>
      </w:r>
    </w:p>
    <w:p w:rsidR="007A1C58" w:rsidRDefault="009711D2">
      <w:pPr>
        <w:tabs>
          <w:tab w:val="center" w:pos="1783"/>
          <w:tab w:val="center" w:pos="3540"/>
          <w:tab w:val="center" w:pos="4645"/>
          <w:tab w:val="center" w:pos="5778"/>
          <w:tab w:val="center" w:pos="7194"/>
          <w:tab w:val="center" w:pos="8811"/>
        </w:tabs>
        <w:spacing w:after="2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 1111 </w:t>
      </w:r>
      <w:r>
        <w:rPr>
          <w:rFonts w:ascii="Wingdings" w:eastAsia="Wingdings" w:hAnsi="Wingdings" w:cs="Wingdings"/>
        </w:rPr>
        <w:t></w:t>
      </w:r>
      <w:r>
        <w:t xml:space="preserve">Acarreos </w:t>
      </w:r>
      <w:r>
        <w:tab/>
        <w:t xml:space="preserve">BCS </w:t>
      </w:r>
      <w:r>
        <w:tab/>
        <w:t xml:space="preserve">Ca1 </w:t>
      </w:r>
      <w:r>
        <w:tab/>
        <w:t xml:space="preserve">Ca2 </w:t>
      </w:r>
      <w:r>
        <w:tab/>
        <w:t xml:space="preserve">Exceso </w:t>
      </w:r>
      <w:r>
        <w:tab/>
        <w:t xml:space="preserve">Observe los flags! </w:t>
      </w:r>
    </w:p>
    <w:p w:rsidR="007A1C58" w:rsidRDefault="009711D2">
      <w:pPr>
        <w:tabs>
          <w:tab w:val="center" w:pos="1157"/>
          <w:tab w:val="center" w:pos="4797"/>
          <w:tab w:val="center" w:pos="7205"/>
        </w:tabs>
        <w:spacing w:after="18" w:line="268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 01001111 </w:t>
      </w:r>
      <w:r>
        <w:rPr>
          <w:rFonts w:ascii="Courier New" w:eastAsia="Courier New" w:hAnsi="Courier New" w:cs="Courier New"/>
        </w:rPr>
        <w:tab/>
        <w:t xml:space="preserve">   79    79    79 </w:t>
      </w:r>
      <w:r>
        <w:rPr>
          <w:rFonts w:ascii="Courier New" w:eastAsia="Courier New" w:hAnsi="Courier New" w:cs="Courier New"/>
        </w:rPr>
        <w:tab/>
        <w:t xml:space="preserve">  -49 </w:t>
      </w:r>
    </w:p>
    <w:p w:rsidR="007A1C58" w:rsidRDefault="009711D2">
      <w:pPr>
        <w:tabs>
          <w:tab w:val="center" w:pos="1157"/>
          <w:tab w:val="center" w:pos="4796"/>
          <w:tab w:val="center" w:pos="7205"/>
        </w:tabs>
        <w:spacing w:after="18" w:line="268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315468</wp:posOffset>
                </wp:positionH>
                <wp:positionV relativeFrom="paragraph">
                  <wp:posOffset>115833</wp:posOffset>
                </wp:positionV>
                <wp:extent cx="838505" cy="6096"/>
                <wp:effectExtent l="0" t="0" r="0" b="0"/>
                <wp:wrapNone/>
                <wp:docPr id="4479" name="Group 4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05" cy="6096"/>
                          <a:chOff x="0" y="0"/>
                          <a:chExt cx="838505" cy="6096"/>
                        </a:xfrm>
                      </wpg:grpSpPr>
                      <wps:wsp>
                        <wps:cNvPr id="5282" name="Shape 5282"/>
                        <wps:cNvSpPr/>
                        <wps:spPr>
                          <a:xfrm>
                            <a:off x="0" y="0"/>
                            <a:ext cx="838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9144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9" style="width:66.024pt;height:0.47998pt;position:absolute;z-index:105;mso-position-horizontal-relative:text;mso-position-horizontal:absolute;margin-left:24.84pt;mso-position-vertical-relative:text;margin-top:9.1207pt;" coordsize="8385,60">
                <v:shape id="Shape 5283" style="position:absolute;width:8385;height:91;left:0;top:0;" coordsize="838505,9144" path="m0,0l838505,0l8385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2068703</wp:posOffset>
                </wp:positionH>
                <wp:positionV relativeFrom="paragraph">
                  <wp:posOffset>-350511</wp:posOffset>
                </wp:positionV>
                <wp:extent cx="2976626" cy="635508"/>
                <wp:effectExtent l="0" t="0" r="0" b="0"/>
                <wp:wrapNone/>
                <wp:docPr id="4480" name="Group 4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626" cy="635508"/>
                          <a:chOff x="0" y="0"/>
                          <a:chExt cx="2976626" cy="635508"/>
                        </a:xfrm>
                      </wpg:grpSpPr>
                      <wps:wsp>
                        <wps:cNvPr id="5284" name="Shape 5284"/>
                        <wps:cNvSpPr/>
                        <wps:spPr>
                          <a:xfrm>
                            <a:off x="47244" y="469392"/>
                            <a:ext cx="419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9144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5" name="Shape 5285"/>
                        <wps:cNvSpPr/>
                        <wps:spPr>
                          <a:xfrm>
                            <a:off x="768096" y="469392"/>
                            <a:ext cx="419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9144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6" name="Shape 5286"/>
                        <wps:cNvSpPr/>
                        <wps:spPr>
                          <a:xfrm>
                            <a:off x="1487424" y="469392"/>
                            <a:ext cx="41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5" h="9144">
                                <a:moveTo>
                                  <a:pt x="0" y="0"/>
                                </a:moveTo>
                                <a:lnTo>
                                  <a:pt x="419405" y="0"/>
                                </a:lnTo>
                                <a:lnTo>
                                  <a:pt x="41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7" name="Shape 5287"/>
                        <wps:cNvSpPr/>
                        <wps:spPr>
                          <a:xfrm>
                            <a:off x="2296922" y="469392"/>
                            <a:ext cx="419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9144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8" name="Shape 5288"/>
                        <wps:cNvSpPr/>
                        <wps:spPr>
                          <a:xfrm>
                            <a:off x="0" y="0"/>
                            <a:ext cx="9144" cy="635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8"/>
                                </a:lnTo>
                                <a:lnTo>
                                  <a:pt x="0" y="635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9" name="Shape 5289"/>
                        <wps:cNvSpPr/>
                        <wps:spPr>
                          <a:xfrm>
                            <a:off x="719328" y="0"/>
                            <a:ext cx="9144" cy="635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8"/>
                                </a:lnTo>
                                <a:lnTo>
                                  <a:pt x="0" y="635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0" name="Shape 5290"/>
                        <wps:cNvSpPr/>
                        <wps:spPr>
                          <a:xfrm>
                            <a:off x="1440180" y="0"/>
                            <a:ext cx="9144" cy="635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8"/>
                                </a:lnTo>
                                <a:lnTo>
                                  <a:pt x="0" y="635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1" name="Shape 5291"/>
                        <wps:cNvSpPr/>
                        <wps:spPr>
                          <a:xfrm>
                            <a:off x="2249678" y="0"/>
                            <a:ext cx="9144" cy="635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8"/>
                                </a:lnTo>
                                <a:lnTo>
                                  <a:pt x="0" y="635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2" name="Shape 5292"/>
                        <wps:cNvSpPr/>
                        <wps:spPr>
                          <a:xfrm>
                            <a:off x="2970530" y="0"/>
                            <a:ext cx="9144" cy="635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8"/>
                                </a:lnTo>
                                <a:lnTo>
                                  <a:pt x="0" y="635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80" style="width:234.38pt;height:50.04pt;position:absolute;z-index:-2147483484;mso-position-horizontal-relative:text;mso-position-horizontal:absolute;margin-left:162.89pt;mso-position-vertical-relative:text;margin-top:-27.5993pt;" coordsize="29766,6355">
                <v:shape id="Shape 5293" style="position:absolute;width:4191;height:91;left:472;top:4693;" coordsize="419100,9144" path="m0,0l419100,0l419100,9144l0,9144l0,0">
                  <v:stroke weight="0pt" endcap="flat" joinstyle="miter" miterlimit="10" on="false" color="#000000" opacity="0"/>
                  <v:fill on="true" color="#000000"/>
                </v:shape>
                <v:shape id="Shape 5294" style="position:absolute;width:4191;height:91;left:7680;top:4693;" coordsize="419100,9144" path="m0,0l419100,0l419100,9144l0,9144l0,0">
                  <v:stroke weight="0pt" endcap="flat" joinstyle="miter" miterlimit="10" on="false" color="#000000" opacity="0"/>
                  <v:fill on="true" color="#000000"/>
                </v:shape>
                <v:shape id="Shape 5295" style="position:absolute;width:4194;height:91;left:14874;top:4693;" coordsize="419405,9144" path="m0,0l419405,0l419405,9144l0,9144l0,0">
                  <v:stroke weight="0pt" endcap="flat" joinstyle="miter" miterlimit="10" on="false" color="#000000" opacity="0"/>
                  <v:fill on="true" color="#000000"/>
                </v:shape>
                <v:shape id="Shape 5296" style="position:absolute;width:4191;height:91;left:22969;top:4693;" coordsize="419100,9144" path="m0,0l419100,0l419100,9144l0,9144l0,0">
                  <v:stroke weight="0pt" endcap="flat" joinstyle="miter" miterlimit="10" on="false" color="#000000" opacity="0"/>
                  <v:fill on="true" color="#000000"/>
                </v:shape>
                <v:shape id="Shape 5297" style="position:absolute;width:91;height:6355;left:0;top:0;" coordsize="9144,635508" path="m0,0l9144,0l9144,635508l0,635508l0,0">
                  <v:stroke weight="0pt" endcap="flat" joinstyle="miter" miterlimit="10" on="false" color="#000000" opacity="0"/>
                  <v:fill on="true" color="#000000"/>
                </v:shape>
                <v:shape id="Shape 5298" style="position:absolute;width:91;height:6355;left:7193;top:0;" coordsize="9144,635508" path="m0,0l9144,0l9144,635508l0,635508l0,0">
                  <v:stroke weight="0pt" endcap="flat" joinstyle="miter" miterlimit="10" on="false" color="#000000" opacity="0"/>
                  <v:fill on="true" color="#000000"/>
                </v:shape>
                <v:shape id="Shape 5299" style="position:absolute;width:91;height:6355;left:14401;top:0;" coordsize="9144,635508" path="m0,0l9144,0l9144,635508l0,635508l0,0">
                  <v:stroke weight="0pt" endcap="flat" joinstyle="miter" miterlimit="10" on="false" color="#000000" opacity="0"/>
                  <v:fill on="true" color="#000000"/>
                </v:shape>
                <v:shape id="Shape 5300" style="position:absolute;width:91;height:6355;left:22496;top:0;" coordsize="9144,635508" path="m0,0l9144,0l9144,635508l0,635508l0,0">
                  <v:stroke weight="0pt" endcap="flat" joinstyle="miter" miterlimit="10" on="false" color="#000000" opacity="0"/>
                  <v:fill on="true" color="#000000"/>
                </v:shape>
                <v:shape id="Shape 5301" style="position:absolute;width:91;height:6355;left:29705;top:0;" coordsize="9144,635508" path="m0,0l9144,0l9144,635508l0,6355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+ 01111000 </w:t>
      </w:r>
      <w:r>
        <w:rPr>
          <w:rFonts w:ascii="Courier New" w:eastAsia="Courier New" w:hAnsi="Courier New" w:cs="Courier New"/>
        </w:rPr>
        <w:tab/>
        <w:t xml:space="preserve">+ 120 + 120 + 120 </w:t>
      </w:r>
      <w:r>
        <w:rPr>
          <w:rFonts w:ascii="Courier New" w:eastAsia="Courier New" w:hAnsi="Courier New" w:cs="Courier New"/>
        </w:rPr>
        <w:tab/>
        <w:t xml:space="preserve">+  -8 </w:t>
      </w:r>
    </w:p>
    <w:p w:rsidR="007A1C58" w:rsidRDefault="009711D2">
      <w:pPr>
        <w:tabs>
          <w:tab w:val="center" w:pos="1157"/>
          <w:tab w:val="center" w:pos="3662"/>
          <w:tab w:val="center" w:pos="4798"/>
          <w:tab w:val="center" w:pos="5931"/>
          <w:tab w:val="center" w:pos="7205"/>
        </w:tabs>
        <w:spacing w:after="18" w:line="268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</w:rPr>
        <w:t xml:space="preserve">  11000111</w:t>
      </w: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  -71</w:t>
      </w: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  -56</w:t>
      </w: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  -57</w:t>
      </w: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   71 </w:t>
      </w:r>
    </w:p>
    <w:p w:rsidR="007A1C58" w:rsidRDefault="009711D2">
      <w:pPr>
        <w:spacing w:line="259" w:lineRule="auto"/>
        <w:ind w:left="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ind w:hanging="360"/>
      </w:pPr>
      <w:r>
        <w:t>Sobre la operación ADD del punto anterior (el 7): Observando cuáles resultados fueron correctos y cuáles fueron incorrectos y relacionándolos con los flags trate de descubrir una regla para determinar la correctitud de la operación ADD en el sistema BSS co</w:t>
      </w:r>
      <w:r>
        <w:t xml:space="preserve">n la mera observación de los flags. </w:t>
      </w:r>
    </w:p>
    <w:p w:rsidR="007A1C58" w:rsidRDefault="009711D2">
      <w:pPr>
        <w:ind w:left="370"/>
      </w:pPr>
      <w:r>
        <w:t xml:space="preserve">Los flags toman en el ejemplo los siguientes valores: Carry=0; Zero=0; Negative=1; oVerflow=1. </w:t>
      </w:r>
    </w:p>
    <w:p w:rsidR="007A1C58" w:rsidRDefault="009711D2">
      <w:pPr>
        <w:ind w:left="370"/>
      </w:pPr>
      <w:r>
        <w:t>Que los flags V y N estén en 1 no importa pues asumimos que estamos operando con números sin signo (BSS). Si hacemos lo mismo con todos los ejercicios, observaremos que en los casos en que C=1 el resultado es incorrecto, independientemente de los demás fla</w:t>
      </w:r>
      <w:r>
        <w:t xml:space="preserve">gs. </w:t>
      </w:r>
    </w:p>
    <w:p w:rsidR="007A1C58" w:rsidRDefault="009711D2">
      <w:pPr>
        <w:spacing w:line="259" w:lineRule="auto"/>
        <w:ind w:left="72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spacing w:after="1" w:line="237" w:lineRule="auto"/>
        <w:ind w:hanging="360"/>
      </w:pPr>
      <w:r>
        <w:t xml:space="preserve">Trabaje de forma similar al punto anterior (el 8) pero con la operación SUB. Luego trate de descubrir reglas análogas para ADD y SUB para el sistema Ca2, basándose en los ejercicios cuya cadena resultado es diferente de la correcta y observando los </w:t>
      </w:r>
      <w:r>
        <w:t xml:space="preserve">flags. Observe qué flags se encienden en los casos que da incorrecto y cuáles no, como así también los que es indistinto que tengan valor uno o cero. </w:t>
      </w:r>
    </w:p>
    <w:p w:rsidR="007A1C58" w:rsidRDefault="009711D2">
      <w:pPr>
        <w:spacing w:line="259" w:lineRule="auto"/>
        <w:ind w:left="72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ind w:hanging="360"/>
      </w:pPr>
      <w:r>
        <w:t>Considere en los ejercicios del punto 6 un punto fraccionario entre el bit 2 y el 3. Interprete los ope</w:t>
      </w:r>
      <w:r>
        <w:t xml:space="preserve">randos y resultados como Ca2. Observe los flags. ¿Qué concluye? </w:t>
      </w:r>
    </w:p>
    <w:p w:rsidR="007A1C58" w:rsidRDefault="009711D2">
      <w:pPr>
        <w:spacing w:line="259" w:lineRule="auto"/>
        <w:ind w:left="72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spacing w:after="1" w:line="237" w:lineRule="auto"/>
        <w:ind w:hanging="360"/>
      </w:pPr>
      <w:r>
        <w:t>Escriba las cadenas de los sistemas BCS, Ca1, Ca2 y Ex2 restringido a 4 bits. Obtenga el rango de cada sistema en 4 bits y para n bits. ¿Cuántas cadenas se pueden escribir en cada caso?. ¿C</w:t>
      </w:r>
      <w:r>
        <w:t xml:space="preserve">uántos números se pueden representar en los distintos sistemas? </w:t>
      </w:r>
    </w:p>
    <w:p w:rsidR="007A1C58" w:rsidRDefault="009711D2">
      <w:pPr>
        <w:spacing w:line="259" w:lineRule="auto"/>
        <w:ind w:left="72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ind w:hanging="360"/>
      </w:pPr>
      <w:r>
        <w:t xml:space="preserve">Defina el sistema Exceso a M (donde M es un entero cualquiera). </w:t>
      </w:r>
    </w:p>
    <w:p w:rsidR="007A1C58" w:rsidRDefault="009711D2">
      <w:pPr>
        <w:spacing w:line="259" w:lineRule="auto"/>
        <w:ind w:left="72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ind w:hanging="360"/>
      </w:pPr>
      <w:r>
        <w:t>Describa mecanismos para sumar y restar en BCS, Ca1 y Exceso, en base al análisis de los resultados y flags del punto 6, r</w:t>
      </w:r>
      <w:r>
        <w:t xml:space="preserve">ealizando la interpretación de los operandos y resultados en los distintos sistemas de representación citados. Observe de qué manera (qué operaciones deberían realizarse y en qué caso) se llegaría al resultado correcto. </w:t>
      </w:r>
    </w:p>
    <w:p w:rsidR="007A1C58" w:rsidRDefault="009711D2">
      <w:pPr>
        <w:spacing w:line="259" w:lineRule="auto"/>
        <w:ind w:left="0" w:firstLine="0"/>
        <w:jc w:val="left"/>
      </w:pPr>
      <w:r>
        <w:t xml:space="preserve"> </w:t>
      </w:r>
    </w:p>
    <w:p w:rsidR="007A1C58" w:rsidRDefault="009711D2">
      <w:pPr>
        <w:numPr>
          <w:ilvl w:val="0"/>
          <w:numId w:val="3"/>
        </w:numPr>
        <w:ind w:hanging="360"/>
      </w:pPr>
      <w:r>
        <w:t>Interprete las siguientes cadenas</w:t>
      </w:r>
      <w:r>
        <w:t xml:space="preserve"> descriptas en sistema Ca2. ¿Qué pasa en el caso (e)? </w:t>
      </w:r>
    </w:p>
    <w:p w:rsidR="007A1C58" w:rsidRDefault="009711D2">
      <w:pPr>
        <w:tabs>
          <w:tab w:val="center" w:pos="2567"/>
          <w:tab w:val="center" w:pos="4339"/>
          <w:tab w:val="center" w:pos="5742"/>
          <w:tab w:val="center" w:pos="7171"/>
          <w:tab w:val="center" w:pos="8574"/>
        </w:tabs>
        <w:spacing w:line="265" w:lineRule="auto"/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rPr>
          <w:b/>
        </w:rPr>
        <w:t xml:space="preserve">a. 00100110  </w:t>
      </w:r>
      <w:r>
        <w:rPr>
          <w:b/>
        </w:rPr>
        <w:tab/>
        <w:t xml:space="preserve">b. 11011000  </w:t>
      </w:r>
      <w:r>
        <w:rPr>
          <w:b/>
        </w:rPr>
        <w:tab/>
        <w:t xml:space="preserve">c. 00111000  </w:t>
      </w:r>
      <w:r>
        <w:rPr>
          <w:b/>
        </w:rPr>
        <w:tab/>
        <w:t xml:space="preserve">d. 00000000  </w:t>
      </w:r>
      <w:r>
        <w:rPr>
          <w:b/>
        </w:rPr>
        <w:tab/>
        <w:t xml:space="preserve">e. 10000000 </w:t>
      </w:r>
    </w:p>
    <w:p w:rsidR="007A1C58" w:rsidRDefault="009711D2">
      <w:pPr>
        <w:spacing w:after="6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7A1C58" w:rsidRDefault="009711D2">
      <w:pPr>
        <w:numPr>
          <w:ilvl w:val="0"/>
          <w:numId w:val="3"/>
        </w:numPr>
        <w:ind w:hanging="360"/>
      </w:pPr>
      <w:r>
        <w:t xml:space="preserve">Interprete las siguientes cadenas descriptas en sistema Ex2. ¿Qué pasa en el caso (e)? </w:t>
      </w:r>
    </w:p>
    <w:p w:rsidR="007A1C58" w:rsidRDefault="009711D2">
      <w:pPr>
        <w:tabs>
          <w:tab w:val="center" w:pos="2567"/>
          <w:tab w:val="center" w:pos="4339"/>
          <w:tab w:val="center" w:pos="5742"/>
          <w:tab w:val="center" w:pos="7171"/>
          <w:tab w:val="center" w:pos="8574"/>
        </w:tabs>
        <w:spacing w:after="927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a. 10100110  </w:t>
      </w:r>
      <w:r>
        <w:rPr>
          <w:b/>
        </w:rPr>
        <w:tab/>
        <w:t xml:space="preserve">b. 01011000  </w:t>
      </w:r>
      <w:r>
        <w:rPr>
          <w:b/>
        </w:rPr>
        <w:tab/>
        <w:t xml:space="preserve">c. </w:t>
      </w:r>
      <w:r>
        <w:rPr>
          <w:b/>
        </w:rPr>
        <w:t xml:space="preserve">10111000  </w:t>
      </w:r>
      <w:r>
        <w:rPr>
          <w:b/>
        </w:rPr>
        <w:tab/>
        <w:t xml:space="preserve">d. 10000000  </w:t>
      </w:r>
      <w:r>
        <w:rPr>
          <w:b/>
        </w:rPr>
        <w:tab/>
        <w:t xml:space="preserve">e. 00000000 </w:t>
      </w:r>
    </w:p>
    <w:p w:rsidR="007A1C58" w:rsidRDefault="009711D2">
      <w:pPr>
        <w:tabs>
          <w:tab w:val="center" w:pos="1416"/>
          <w:tab w:val="center" w:pos="2124"/>
          <w:tab w:val="center" w:pos="2832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89"/>
          <w:tab w:val="center" w:pos="8498"/>
          <w:tab w:val="center" w:pos="9206"/>
          <w:tab w:val="center" w:pos="10042"/>
        </w:tabs>
        <w:spacing w:line="259" w:lineRule="auto"/>
        <w:ind w:left="-15" w:firstLine="0"/>
        <w:jc w:val="left"/>
      </w:pPr>
      <w:r>
        <w:rPr>
          <w:sz w:val="20"/>
        </w:rPr>
        <w:t xml:space="preserve">Práctica 2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2/2 </w:t>
      </w:r>
    </w:p>
    <w:p w:rsidR="007A1C58" w:rsidRDefault="009711D2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7A1C58">
      <w:pgSz w:w="11906" w:h="16838"/>
      <w:pgMar w:top="621" w:right="563" w:bottom="57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7559"/>
    <w:multiLevelType w:val="hybridMultilevel"/>
    <w:tmpl w:val="515CCB86"/>
    <w:lvl w:ilvl="0" w:tplc="7E10CCD8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B448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817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AD0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680E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E8E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248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9A0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E259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E1F66"/>
    <w:multiLevelType w:val="hybridMultilevel"/>
    <w:tmpl w:val="AC3643FA"/>
    <w:lvl w:ilvl="0" w:tplc="2F08A5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6AC1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308D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A74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AF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DCD0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7AE5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0E9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651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E645E2"/>
    <w:multiLevelType w:val="hybridMultilevel"/>
    <w:tmpl w:val="53344F16"/>
    <w:lvl w:ilvl="0" w:tplc="949C9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1C4F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B65B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A6AB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854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CCA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2E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4AE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E28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58"/>
    <w:rsid w:val="007A1C58"/>
    <w:rsid w:val="009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0B65861-D53F-492A-9F9E-6A22B008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2"/>
      <w:jc w:val="right"/>
      <w:outlineLvl w:val="0"/>
    </w:pPr>
    <w:rPr>
      <w:rFonts w:ascii="Arial" w:eastAsia="Arial" w:hAnsi="Arial" w:cs="Arial"/>
      <w:b/>
      <w:i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i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Montezanti</dc:creator>
  <cp:keywords/>
  <cp:lastModifiedBy>PC GAMING</cp:lastModifiedBy>
  <cp:revision>2</cp:revision>
  <dcterms:created xsi:type="dcterms:W3CDTF">2019-01-29T21:58:00Z</dcterms:created>
  <dcterms:modified xsi:type="dcterms:W3CDTF">2019-01-29T21:58:00Z</dcterms:modified>
</cp:coreProperties>
</file>