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DE EDUCAÇÃO, CIÊNCIA E TECNOLOGIA DE SÃO PAULO, CAMPUS ARARAQUARA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4º ANO TÉCNICO EM INFORMÁTICA INTEGRADO AO ENSINO MÉDIO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GABRIEL ALBINO, LÍVIA S. GALLI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TRABALHO DE CONCLUSÃO DE CURSO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ARARAQUARA, SP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Cadastro do 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motorista deve se cadastrar com nome, sobrenome, nome social, e-mail, senha (conforme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RNF01),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telefone, CPF, CNH, data de nascimento (maior de 18 anos) e foto de perfil.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Identificação de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motorista deve cadastrar um veículo ou mais identificando-o com placa, modelo, cor, CRLV.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Cadastro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 cadastrar com nome, sobrenome, nome social, e-mail, senha (conforme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RNF01),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telefone, CPF e foto de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login de clientes e motoristas utilizando email e senha previamente cadastrados.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Solicitação de frete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poderá solicitar um frete através de um formulaŕio indicando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 horário da retirada de itens, e também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uma categoria: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Frete simples (até 5 itens): quantidade de itens, identificação a partir de uma lista de seleção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Mudança: voltado para mais itens, não sendo necessário indicar as especificidades.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Entulho.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Proposta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motorista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as solicitações dos clientes, podendo escolher aceitar ou não um transporte ofertando um valor.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Alerta de 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alertar o cliente sobre a oferta do motorista, podendo aceitá-la ou não.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Alerta de adesão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alertar o motorista sobre a adesão do cliente ao valor cobrado pelo serviço solicitado. Os seguintes dados deverão ficar registrados: nome completo e social (cliente e motorista) e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Informações da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criar um perfil simples com os dados dos usuários, mostrando nome social e telefone para contato.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veículos devem ser informados no perfil do motorista assim como a quantidade de fretes já realizados e sua avaliação.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Agenda do 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guardar os dados do frete em uma agenda para a organização do motorista, como o nome do cliente, o valor combinado, os itens descritos, a data e horário.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deverá disponibilizar um histórico pessoal para cada usuário com as informações de serviços prestados/solicitados.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Avaliação do 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poderá avaliar o serviço prestado pelo motorista através do histórico com a seguinte escala: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insatisfeito;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pouco satisfeito;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neutro;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satisfeito;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muito satisfeito;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Edição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a edição de determinados dados: nome, sobrenome, nome social, senha, telefone e foto de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Exclusão de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a exclusão da conta.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Segurança: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senha deve ser reforçada apenas com números e mínimo de 8 caracteres, criptografada com o modelo hash md5.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site deve se adaptar a diferentes tamanhos de tela.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