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Dossier De Fabrication (DDF)</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 projet</w:t>
      </w:r>
    </w:p>
    <w:p w:rsidR="00000000" w:rsidDel="00000000" w:rsidP="00000000" w:rsidRDefault="00000000" w:rsidRPr="00000000" w14:paraId="00000003">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bCs w:val="1"/>
          <w:i w:val="0"/>
          <w:iCs w:val="0"/>
          <w:smallCaps w:val="0"/>
          <w:strike w:val="0"/>
          <w:color w:val="000000"/>
          <w:sz w:val="40"/>
          <w:szCs w:val="40"/>
          <w:u w:val="none"/>
          <w:vertAlign w:val="baseline"/>
        </w:rPr>
      </w:pPr>
      <w:r w:rsidDel="00000000" w:rsidR="00000000" w:rsidRPr="00000000">
        <w:rPr>
          <w:rFonts w:ascii="Arial" w:cs="Arial" w:eastAsia="Arial" w:hAnsi="Arial"/>
          <w:b w:val="1"/>
          <w:bCs w:val="1"/>
          <w:i w:val="0"/>
          <w:iCs w:val="0"/>
          <w:smallCaps w:val="0"/>
          <w:strike w:val="0"/>
          <w:color w:val="000000"/>
          <w:sz w:val="40"/>
          <w:szCs w:val="40"/>
          <w:u w:val="none"/>
          <w:vertAlign w:val="baseline"/>
          <w:rtl w:val="0"/>
        </w:rPr>
        <w:t xml:space="preserve">Thermomètre De Bain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Arial" w:cs="Arial" w:eastAsia="Arial" w:hAnsi="Arial"/>
          <w:b w:val="1"/>
          <w:bCs w:val="1"/>
          <w:i w:val="0"/>
          <w:iCs w:val="0"/>
          <w:smallCaps w:val="0"/>
          <w:strike w:val="0"/>
          <w:color w:val="000000"/>
          <w:sz w:val="40"/>
          <w:szCs w:val="40"/>
          <w:u w:val="none"/>
          <w:vertAlign w:val="baseline"/>
        </w:rPr>
      </w:pPr>
      <w:r w:rsidDel="00000000" w:rsidR="00000000" w:rsidRPr="00000000">
        <w:rPr>
          <w:rFonts w:ascii="Arial" w:cs="Arial" w:eastAsia="Arial" w:hAnsi="Arial"/>
          <w:b w:val="1"/>
          <w:bCs w:val="1"/>
          <w:i w:val="0"/>
          <w:iCs w:val="0"/>
          <w:smallCaps w:val="0"/>
          <w:strike w:val="0"/>
          <w:color w:val="000000"/>
          <w:sz w:val="40"/>
          <w:szCs w:val="40"/>
          <w:u w:val="none"/>
          <w:vertAlign w:val="baseline"/>
          <w:rtl w:val="0"/>
        </w:rPr>
        <w:t xml:space="preserve">pour bébé</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Responsabilité documentaire</w:t>
      </w:r>
    </w:p>
    <w:tbl>
      <w:tblPr>
        <w:tblStyle w:val="Table1"/>
        <w:tblW w:w="9638.0" w:type="dxa"/>
        <w:jc w:val="left"/>
        <w:tblInd w:w="-57.0" w:type="dxa"/>
        <w:tblBorders>
          <w:bottom w:color="000000" w:space="0" w:sz="4" w:val="single"/>
          <w:insideH w:color="000000" w:space="0" w:sz="4" w:val="single"/>
        </w:tblBorders>
        <w:tblLayout w:type="fixed"/>
        <w:tblLook w:val="0000"/>
      </w:tblPr>
      <w:tblGrid>
        <w:gridCol w:w="1700"/>
        <w:gridCol w:w="2154"/>
        <w:gridCol w:w="2154"/>
        <w:gridCol w:w="1701"/>
        <w:gridCol w:w="1929"/>
        <w:tblGridChange w:id="0">
          <w:tblGrid>
            <w:gridCol w:w="1700"/>
            <w:gridCol w:w="2154"/>
            <w:gridCol w:w="2154"/>
            <w:gridCol w:w="1701"/>
            <w:gridCol w:w="1929"/>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F">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4">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1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 Avigni</w:t>
            </w:r>
          </w:p>
          <w:p w:rsidR="00000000" w:rsidDel="00000000" w:rsidP="00000000" w:rsidRDefault="00000000" w:rsidRPr="00000000" w14:paraId="0000001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 Sengler</w:t>
            </w:r>
          </w:p>
          <w:p w:rsidR="00000000" w:rsidDel="00000000" w:rsidP="00000000" w:rsidRDefault="00000000" w:rsidRPr="00000000" w14:paraId="000000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 Antonini</w:t>
            </w:r>
          </w:p>
          <w:p w:rsidR="00000000" w:rsidDel="00000000" w:rsidP="00000000" w:rsidRDefault="00000000" w:rsidRPr="00000000" w14:paraId="00000018">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M. Mesbahi</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Techniciens</w:t>
            </w:r>
          </w:p>
        </w:tc>
        <w:tc>
          <w:tcPr>
            <w:tcBorders>
              <w:bottom w:color="000000" w:space="0" w:sz="4" w:val="single"/>
            </w:tcBorders>
            <w:shd w:fill="auto" w:val="clear"/>
            <w:vAlign w:val="center"/>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19/11/2025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D">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highlight w:val="green"/>
                <w:rtl w:val="0"/>
              </w:rPr>
              <w:t xml:space="preserve">&lt;</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Chef de projet&gt;</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GEII Bdx)</w:t>
            </w:r>
          </w:p>
        </w:tc>
        <w:tc>
          <w:tcPr>
            <w:tcBorders>
              <w:bottom w:color="000000" w:space="0" w:sz="4" w:val="single"/>
            </w:tcBorders>
            <w:shd w:fill="auto" w:val="clear"/>
            <w:vAlign w:val="center"/>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Chef de projet</w:t>
            </w:r>
          </w:p>
        </w:tc>
        <w:tc>
          <w:tcPr>
            <w:tcBorders>
              <w:bottom w:color="000000" w:space="0" w:sz="4" w:val="single"/>
            </w:tcBorders>
            <w:shd w:fill="auto" w:val="clear"/>
            <w:vAlign w:val="center"/>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JJ/MM/AAAA</w:t>
            </w:r>
          </w:p>
        </w:tc>
        <w:tc>
          <w:tcPr>
            <w:tcBorders>
              <w:bottom w:color="000000" w:space="0" w:sz="4" w:val="single"/>
            </w:tcBorders>
            <w:shd w:fill="auto" w:val="clear"/>
            <w:vAlign w:val="cente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highlight w:val="green"/>
                <w:rtl w:val="0"/>
              </w:rPr>
              <w:t xml:space="preserve">&lt;</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Client&gt;</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Baby Corporation</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w:t>
            </w:r>
          </w:p>
        </w:tc>
        <w:tc>
          <w:tcPr>
            <w:tcBorders>
              <w:bottom w:color="000000" w:space="0" w:sz="4" w:val="single"/>
            </w:tcBorders>
            <w:shd w:fill="auto" w:val="clear"/>
            <w:vAlign w:val="center"/>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JJ/MM/AAAA</w:t>
            </w:r>
          </w:p>
        </w:tc>
        <w:tc>
          <w:tcPr>
            <w:tcBorders>
              <w:bottom w:color="000000" w:space="0" w:sz="4" w:val="single"/>
            </w:tcBorders>
            <w:shd w:fill="auto" w:val="clear"/>
            <w:vAlign w:val="center"/>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B">
      <w:pPr>
        <w:rPr/>
        <w:sectPr>
          <w:headerReference r:id="rId7" w:type="default"/>
          <w:footerReference r:id="rId8" w:type="default"/>
          <w:footerReference r:id="rId9" w:type="first"/>
          <w:pgSz w:h="16838" w:w="11906" w:orient="portrait"/>
          <w:pgMar w:bottom="2035" w:top="1700" w:left="1134" w:right="1134" w:header="1134" w:footer="1134"/>
          <w:pgNumType w:start="1"/>
          <w:titlePg w:val="1"/>
        </w:sect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2D">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0">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04/01/2016</w:t>
            </w:r>
          </w:p>
        </w:tc>
        <w:tc>
          <w:tcPr>
            <w:tcBorders>
              <w:bottom w:color="000000" w:space="0" w:sz="4" w:val="single"/>
            </w:tcBorders>
            <w:shd w:fill="auto" w:val="clear"/>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Publication préliminaire du DDF,</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 à compléter par le Technicien.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4">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19/11/2025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Première publication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7">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A">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41">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6">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[CDC]</w:t>
            </w:r>
          </w:p>
        </w:tc>
        <w:tc>
          <w:tcPr>
            <w:tcBorders>
              <w:bottom w:color="000000" w:space="0" w:sz="4" w:val="single"/>
            </w:tcBorders>
            <w:shd w:fill="auto" w:val="clear"/>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TDB_CDC</w:t>
            </w:r>
          </w:p>
        </w:tc>
        <w:tc>
          <w:tcPr>
            <w:tcBorders>
              <w:bottom w:color="000000" w:space="0" w:sz="4" w:val="single"/>
            </w:tcBorders>
            <w:shd w:fill="auto" w:val="clear"/>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Cahier des charges</w:t>
            </w:r>
          </w:p>
        </w:tc>
        <w:tc>
          <w:tcPr>
            <w:tcBorders>
              <w:bottom w:color="000000" w:space="0" w:sz="4" w:val="single"/>
            </w:tcBorders>
            <w:shd w:fill="auto" w:val="clear"/>
            <w:vAlign w:val="cente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Baby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C</w:t>
            </w:r>
            <w:r w:rsidDel="00000000" w:rsidR="00000000" w:rsidRPr="00000000">
              <w:rPr>
                <w:rFonts w:ascii="Arial" w:cs="Arial" w:eastAsia="Arial" w:hAnsi="Arial"/>
                <w:sz w:val="20"/>
                <w:szCs w:val="20"/>
                <w:rtl w:val="0"/>
              </w:rPr>
              <w:t xml:space="preserve">orporation</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B">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tc>
        <w:tc>
          <w:tcPr>
            <w:tcBorders>
              <w:bottom w:color="000000" w:space="0" w:sz="4" w:val="single"/>
            </w:tcBorders>
            <w:shd w:fill="auto" w:val="clear"/>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TDB_DDC_EQ</w:t>
            </w:r>
            <w:r w:rsidDel="00000000" w:rsidR="00000000" w:rsidRPr="00000000">
              <w:rPr>
                <w:rFonts w:ascii="Arial" w:cs="Arial" w:eastAsia="Arial" w:hAnsi="Arial"/>
                <w:sz w:val="20"/>
                <w:szCs w:val="20"/>
                <w:highlight w:val="white"/>
                <w:rtl w:val="0"/>
              </w:rPr>
              <w:t xml:space="preserve">22</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Dossier de conception</w:t>
            </w:r>
          </w:p>
        </w:tc>
        <w:tc>
          <w:tcPr>
            <w:tcBorders>
              <w:bottom w:color="000000" w:space="0" w:sz="4" w:val="single"/>
            </w:tcBorders>
            <w:shd w:fill="auto" w:val="clear"/>
            <w:vAlign w:val="cente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GEII Bdx</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bCs w:val="1"/>
          <w:i w:val="0"/>
          <w:iCs w:val="0"/>
          <w:smallCaps w:val="0"/>
          <w:strike w:val="0"/>
          <w:color w:val="ff0000"/>
          <w:sz w:val="24"/>
          <w:szCs w:val="24"/>
          <w:highlight w:val="red"/>
          <w:u w:val="none"/>
          <w:vertAlign w:val="baseline"/>
        </w:rPr>
      </w:pPr>
      <w:r w:rsidDel="00000000" w:rsidR="00000000" w:rsidRPr="00000000">
        <w:rPr>
          <w:rtl w:val="0"/>
        </w:rPr>
      </w:r>
    </w:p>
    <w:p w:rsidR="00000000" w:rsidDel="00000000" w:rsidP="00000000" w:rsidRDefault="00000000" w:rsidRPr="00000000" w14:paraId="00000056">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bCs w:val="1"/>
          <w:i w:val="0"/>
          <w:iCs w:val="0"/>
          <w:smallCaps w:val="0"/>
          <w:strike w:val="0"/>
          <w:color w:val="000000"/>
          <w:sz w:val="32"/>
          <w:szCs w:val="32"/>
          <w:u w:val="none"/>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Table des matières</w:t>
      </w:r>
      <w:r w:rsidDel="00000000" w:rsidR="00000000" w:rsidRPr="00000000">
        <w:rPr>
          <w:rtl w:val="0"/>
        </w:rPr>
      </w:r>
    </w:p>
    <w:sdt>
      <w:sdtPr>
        <w:id w:val="401740054"/>
        <w:docPartObj>
          <w:docPartGallery w:val="Table of Contents"/>
          <w:docPartUnique w:val="1"/>
        </w:docPartObj>
      </w:sdtPr>
      <w:sdtContent>
        <w:p w:rsidR="00000000" w:rsidDel="00000000" w:rsidP="00000000" w:rsidRDefault="00000000" w:rsidRPr="00000000" w14:paraId="0000005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nkhzlk5jp1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Nature du document</w:t>
              <w:tab/>
              <w:t xml:space="preserve">3</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2of5rknr04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Documents de fabrication du produit</w:t>
              <w:tab/>
              <w:t xml:space="preserve">3</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x44eeo8iats">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Schéma électrique</w:t>
              <w:tab/>
              <w:t xml:space="preserve">3</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q69qdybdt6q">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Nomenclature</w:t>
              <w:tab/>
              <w:t xml:space="preserve">4</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v8s2xbf8g7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Typons</w:t>
              <w:tab/>
              <w:t xml:space="preserve">5</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6kaur7qqzqq">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 Plan de perçage</w:t>
              <w:tab/>
              <w:t xml:space="preserve">6</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ytkxjeineu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 Schéma d'implantation</w:t>
              <w:tab/>
              <w:t xml:space="preserve">7</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og1fficq3a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Processus de fabrication du produit</w:t>
              <w:tab/>
              <w:t xml:space="preserve">8</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3n5g8qd1jw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Matrice de conformité du produit</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numPr>
          <w:ilvl w:val="0"/>
          <w:numId w:val="2"/>
        </w:numPr>
        <w:ind w:left="432" w:hanging="432"/>
        <w:rPr/>
      </w:pPr>
      <w:bookmarkStart w:colFirst="0" w:colLast="0" w:name="_heading=h.6nkhzlk5jp1r" w:id="0"/>
      <w:bookmarkEnd w:id="0"/>
      <w:r w:rsidDel="00000000" w:rsidR="00000000" w:rsidRPr="00000000">
        <w:rPr>
          <w:rtl w:val="0"/>
        </w:rPr>
        <w:t xml:space="preserve">Nature du document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document est un dossier de fabrication. Il fournit les documents de fabrication du produit développé. Il regroupe le schéma électrique, la nomenclature, les typons, le plan de perçage et le schéma d'implantation du produit. Il constitue une preuve de la conformité du produit. Chaque paragraphe fait donc clairement référence aux exigences client issues du [CDC].</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L'ensemble des documents de ce dossier permet également au client de produire en série le produit développé. </w:t>
      </w:r>
    </w:p>
    <w:p w:rsidR="00000000" w:rsidDel="00000000" w:rsidP="00000000" w:rsidRDefault="00000000" w:rsidRPr="00000000" w14:paraId="00000065">
      <w:pPr>
        <w:pStyle w:val="Heading1"/>
        <w:numPr>
          <w:ilvl w:val="0"/>
          <w:numId w:val="2"/>
        </w:numPr>
        <w:ind w:left="432" w:hanging="432"/>
        <w:rPr/>
      </w:pPr>
      <w:bookmarkStart w:colFirst="0" w:colLast="0" w:name="_heading=h.82of5rknr04j" w:id="1"/>
      <w:bookmarkEnd w:id="1"/>
      <w:r w:rsidDel="00000000" w:rsidR="00000000" w:rsidRPr="00000000">
        <w:rPr>
          <w:rtl w:val="0"/>
        </w:rPr>
        <w:t xml:space="preserve">Documents de fabrication du produit</w:t>
      </w:r>
    </w:p>
    <w:p w:rsidR="00000000" w:rsidDel="00000000" w:rsidP="00000000" w:rsidRDefault="00000000" w:rsidRPr="00000000" w14:paraId="00000066">
      <w:pPr>
        <w:widowControl w:val="1"/>
        <w:spacing w:after="119" w:before="57" w:lineRule="auto"/>
        <w:ind w:left="567" w:firstLine="0"/>
        <w:jc w:val="both"/>
        <w:rPr>
          <w:highlight w:val="yellow"/>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Fonts w:ascii="Arial" w:cs="Arial" w:eastAsia="Arial" w:hAnsi="Arial"/>
          <w:rtl w:val="0"/>
        </w:rPr>
        <w:t xml:space="preserve">A. Sengler / M. Avigni</w:t>
      </w:r>
      <w:r w:rsidDel="00000000" w:rsidR="00000000" w:rsidRPr="00000000">
        <w:rPr>
          <w:rtl w:val="0"/>
        </w:rPr>
      </w:r>
    </w:p>
    <w:p w:rsidR="00000000" w:rsidDel="00000000" w:rsidP="00000000" w:rsidRDefault="00000000" w:rsidRPr="00000000" w14:paraId="00000067">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rFonts w:ascii="Arial" w:cs="Arial" w:eastAsia="Arial" w:hAnsi="Arial"/>
          <w:rtl w:val="0"/>
        </w:rPr>
        <w:t xml:space="preserve">G. Antonini / M. Mesbahi</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Nous avons pris soin d'archiver les fichiers de conception associés au projet. Les documents de fabrication du produit peuvent donc être exploités ou consultés en cas de besoin pendant ou après le développement du produit. L'ensemble des fichiers est disponible dans le dossier : </w:t>
      </w:r>
      <w:hyperlink r:id="rId10">
        <w:r w:rsidDel="00000000" w:rsidR="00000000" w:rsidRPr="00000000">
          <w:rPr>
            <w:color w:val="0000ee"/>
            <w:u w:val="single"/>
            <w:rtl w:val="0"/>
          </w:rPr>
          <w:t xml:space="preserve">Projet_TDB</w:t>
        </w:r>
      </w:hyperlink>
      <w:r w:rsidDel="00000000" w:rsidR="00000000" w:rsidRPr="00000000">
        <w:rPr>
          <w:rtl w:val="0"/>
        </w:rPr>
      </w:r>
    </w:p>
    <w:p w:rsidR="00000000" w:rsidDel="00000000" w:rsidP="00000000" w:rsidRDefault="00000000" w:rsidRPr="00000000" w14:paraId="00000069">
      <w:pPr>
        <w:pStyle w:val="Heading2"/>
        <w:numPr>
          <w:ilvl w:val="1"/>
          <w:numId w:val="2"/>
        </w:numPr>
        <w:ind w:left="576" w:hanging="576"/>
        <w:rPr/>
      </w:pPr>
      <w:bookmarkStart w:colFirst="0" w:colLast="0" w:name="_heading=h.4x44eeo8iats" w:id="2"/>
      <w:bookmarkEnd w:id="2"/>
      <w:r w:rsidDel="00000000" w:rsidR="00000000" w:rsidRPr="00000000">
        <w:rPr>
          <w:rtl w:val="0"/>
        </w:rPr>
        <w:t xml:space="preserve">Schéma électrique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Référence du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AB</w:t>
      </w:r>
      <w:r w:rsidDel="00000000" w:rsidR="00000000" w:rsidRPr="00000000">
        <w:rPr>
          <w:rtl w:val="0"/>
        </w:rPr>
        <w:t xml:space="preserve">_SCHEMA</w:t>
      </w:r>
      <w:r w:rsidDel="00000000" w:rsidR="00000000" w:rsidRPr="00000000">
        <w:rPr>
          <w:rtl w:val="0"/>
        </w:rPr>
      </w:r>
    </w:p>
    <w:p w:rsidR="00000000" w:rsidDel="00000000" w:rsidP="00000000" w:rsidRDefault="00000000" w:rsidRPr="00000000" w14:paraId="0000006B">
      <w:pPr>
        <w:widowControl w:val="1"/>
        <w:spacing w:after="119" w:before="57" w:lineRule="auto"/>
        <w:ind w:left="567" w:firstLine="0"/>
        <w:jc w:val="both"/>
        <w:rPr>
          <w:highlight w:val="yellow"/>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Fonts w:ascii="Arial" w:cs="Arial" w:eastAsia="Arial" w:hAnsi="Arial"/>
          <w:rtl w:val="0"/>
        </w:rPr>
        <w:t xml:space="preserve"> A. Sengler / M. Avigni</w:t>
      </w:r>
      <w:r w:rsidDel="00000000" w:rsidR="00000000" w:rsidRPr="00000000">
        <w:rPr>
          <w:rtl w:val="0"/>
        </w:rPr>
      </w:r>
    </w:p>
    <w:p w:rsidR="00000000" w:rsidDel="00000000" w:rsidP="00000000" w:rsidRDefault="00000000" w:rsidRPr="00000000" w14:paraId="0000006C">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rFonts w:ascii="Arial" w:cs="Arial" w:eastAsia="Arial" w:hAnsi="Arial"/>
          <w:rtl w:val="0"/>
        </w:rPr>
        <w:t xml:space="preserve">G. Antonini / M. Mesbahi</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highlight w:val="yellow"/>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tl w:val="0"/>
        </w:rPr>
        <w:t xml:space="preserve"> </w:t>
      </w:r>
      <w:r w:rsidDel="00000000" w:rsidR="00000000" w:rsidRPr="00000000">
        <w:rPr>
          <w:b w:val="1"/>
          <w:bCs w:val="1"/>
          <w:rtl w:val="0"/>
        </w:rPr>
        <w:t xml:space="preserve">Sans objet</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w:t>
      </w:r>
      <w:r w:rsidDel="00000000" w:rsidR="00000000" w:rsidRPr="00000000">
        <w:rPr>
          <w:b w:val="1"/>
          <w:bCs w:val="1"/>
          <w:rtl w:val="0"/>
        </w:rPr>
        <w:t xml:space="preserve"> </w:t>
      </w:r>
      <w:hyperlink r:id="rId11">
        <w:r w:rsidDel="00000000" w:rsidR="00000000" w:rsidRPr="00000000">
          <w:rPr>
            <w:b w:val="1"/>
            <w:bCs w:val="1"/>
            <w:color w:val="0000ee"/>
            <w:u w:val="single"/>
            <w:rtl w:val="0"/>
          </w:rPr>
          <w:t xml:space="preserve">Conception détaillée (APPROVED)</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141.73228346456688" w:right="0" w:firstLine="0"/>
        <w:jc w:val="both"/>
        <w:rPr/>
      </w:pPr>
      <w:r w:rsidDel="00000000" w:rsidR="00000000" w:rsidRPr="00000000">
        <w:rPr/>
        <w:drawing>
          <wp:inline distB="114300" distT="114300" distL="114300" distR="114300">
            <wp:extent cx="6124575" cy="2708275"/>
            <wp:effectExtent b="0" l="0" r="0" t="0"/>
            <wp:docPr id="5" name="image5.jpg"/>
            <a:graphic>
              <a:graphicData uri="http://schemas.openxmlformats.org/drawingml/2006/picture">
                <pic:pic>
                  <pic:nvPicPr>
                    <pic:cNvPr id="0" name="image5.jpg"/>
                    <pic:cNvPicPr preferRelativeResize="0"/>
                  </pic:nvPicPr>
                  <pic:blipFill>
                    <a:blip r:embed="rId12"/>
                    <a:srcRect b="0" l="0" r="0" t="33721"/>
                    <a:stretch>
                      <a:fillRect/>
                    </a:stretch>
                  </pic:blipFill>
                  <pic:spPr>
                    <a:xfrm>
                      <a:off x="0" y="0"/>
                      <a:ext cx="6124575" cy="27082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widowControl w:val="1"/>
        <w:spacing w:after="119" w:before="57" w:lineRule="auto"/>
        <w:jc w:val="center"/>
        <w:rPr/>
      </w:pPr>
      <w:r w:rsidDel="00000000" w:rsidR="00000000" w:rsidRPr="00000000">
        <w:rPr>
          <w:rFonts w:ascii="Arial" w:cs="Arial" w:eastAsia="Arial" w:hAnsi="Arial"/>
          <w:b w:val="1"/>
          <w:bCs w:val="1"/>
          <w:i w:val="1"/>
          <w:iCs w:val="1"/>
          <w:rtl w:val="0"/>
        </w:rPr>
        <w:t xml:space="preserve">figure 1: Schéma électrique ISIS de la carte TDB</w:t>
      </w:r>
      <w:r w:rsidDel="00000000" w:rsidR="00000000" w:rsidRPr="00000000">
        <w:rPr>
          <w:rtl w:val="0"/>
        </w:rPr>
      </w:r>
    </w:p>
    <w:p w:rsidR="00000000" w:rsidDel="00000000" w:rsidP="00000000" w:rsidRDefault="00000000" w:rsidRPr="00000000" w14:paraId="00000071">
      <w:pPr>
        <w:pStyle w:val="Heading2"/>
        <w:numPr>
          <w:ilvl w:val="1"/>
          <w:numId w:val="2"/>
        </w:numPr>
        <w:ind w:left="576" w:hanging="576"/>
        <w:rPr/>
      </w:pPr>
      <w:bookmarkStart w:colFirst="0" w:colLast="0" w:name="_heading=h.xq69qdybdt6q" w:id="3"/>
      <w:bookmarkEnd w:id="3"/>
      <w:r w:rsidDel="00000000" w:rsidR="00000000" w:rsidRPr="00000000">
        <w:rPr>
          <w:rtl w:val="0"/>
        </w:rPr>
        <w:t xml:space="preserve">Nomenclature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Référence du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FAB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_NOM</w:t>
      </w:r>
      <w:r w:rsidDel="00000000" w:rsidR="00000000" w:rsidRPr="00000000">
        <w:rPr>
          <w:rtl w:val="0"/>
        </w:rPr>
        <w:t xml:space="preserve">ENCLATURE</w:t>
      </w:r>
      <w:r w:rsidDel="00000000" w:rsidR="00000000" w:rsidRPr="00000000">
        <w:rPr>
          <w:rtl w:val="0"/>
        </w:rPr>
      </w:r>
    </w:p>
    <w:p w:rsidR="00000000" w:rsidDel="00000000" w:rsidP="00000000" w:rsidRDefault="00000000" w:rsidRPr="00000000" w14:paraId="00000073">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Fonts w:ascii="Arial" w:cs="Arial" w:eastAsia="Arial" w:hAnsi="Arial"/>
          <w:rtl w:val="0"/>
        </w:rPr>
        <w:t xml:space="preserve">A. Sengler / M. Avigni</w:t>
      </w:r>
      <w:r w:rsidDel="00000000" w:rsidR="00000000" w:rsidRPr="00000000">
        <w:rPr>
          <w:rtl w:val="0"/>
        </w:rPr>
      </w:r>
    </w:p>
    <w:p w:rsidR="00000000" w:rsidDel="00000000" w:rsidP="00000000" w:rsidRDefault="00000000" w:rsidRPr="00000000" w14:paraId="00000074">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rFonts w:ascii="Arial" w:cs="Arial" w:eastAsia="Arial" w:hAnsi="Arial"/>
          <w:rtl w:val="0"/>
        </w:rPr>
        <w:t xml:space="preserve">G. Antonini / M. Mesbahi</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Exigences client vérifiées :</w:t>
      </w:r>
      <w:r w:rsidDel="00000000" w:rsidR="00000000" w:rsidRPr="00000000">
        <w:rPr>
          <w:rtl w:val="0"/>
        </w:rPr>
        <w:t xml:space="preserve"> </w:t>
      </w:r>
      <w:r w:rsidDel="00000000" w:rsidR="00000000" w:rsidRPr="00000000">
        <w:rPr>
          <w:b w:val="1"/>
          <w:bCs w:val="1"/>
          <w:rtl w:val="0"/>
        </w:rPr>
        <w:t xml:space="preserve">Sans objet</w:t>
      </w:r>
      <w:r w:rsidDel="00000000" w:rsidR="00000000" w:rsidRPr="00000000">
        <w:rPr>
          <w:rtl w:val="0"/>
        </w:rPr>
      </w:r>
    </w:p>
    <w:p w:rsidR="00000000" w:rsidDel="00000000" w:rsidP="00000000" w:rsidRDefault="00000000" w:rsidRPr="00000000" w14:paraId="00000076">
      <w:pPr>
        <w:widowControl w:val="1"/>
        <w:spacing w:after="119" w:before="57" w:lineRule="auto"/>
        <w:ind w:left="567" w:firstLine="0"/>
        <w:jc w:val="both"/>
        <w:rPr>
          <w:highlight w:val="green"/>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highlight w:val="green"/>
          <w:rtl w:val="0"/>
        </w:rPr>
        <w:t xml:space="preserve">C1c-34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 </w:t>
      </w:r>
      <w:hyperlink r:id="rId13">
        <w:r w:rsidDel="00000000" w:rsidR="00000000" w:rsidRPr="00000000">
          <w:rPr>
            <w:color w:val="0000ee"/>
            <w:u w:val="single"/>
            <w:rtl w:val="0"/>
          </w:rPr>
          <w:t xml:space="preserve">TDB-CDP-EQ22</w:t>
        </w:r>
      </w:hyperlink>
      <w:r w:rsidDel="00000000" w:rsidR="00000000" w:rsidRPr="00000000">
        <w:rPr>
          <w:rtl w:val="0"/>
        </w:rPr>
      </w:r>
    </w:p>
    <w:tbl>
      <w:tblPr>
        <w:tblStyle w:val="Table4"/>
        <w:tblW w:w="10170.0" w:type="dxa"/>
        <w:jc w:val="left"/>
        <w:tblInd w:w="-309.0" w:type="dxa"/>
        <w:tblBorders>
          <w:top w:color="000000" w:space="0" w:sz="4" w:val="single"/>
          <w:left w:color="000000" w:space="0" w:sz="4" w:val="single"/>
          <w:bottom w:color="000000" w:space="0" w:sz="4" w:val="single"/>
          <w:insideH w:color="000000" w:space="0" w:sz="4" w:val="single"/>
        </w:tblBorders>
        <w:tblLayout w:type="fixed"/>
        <w:tblLook w:val="0000"/>
      </w:tblPr>
      <w:tblGrid>
        <w:gridCol w:w="2295"/>
        <w:gridCol w:w="1350"/>
        <w:gridCol w:w="1905"/>
        <w:gridCol w:w="4620"/>
        <w:tblGridChange w:id="0">
          <w:tblGrid>
            <w:gridCol w:w="2295"/>
            <w:gridCol w:w="1350"/>
            <w:gridCol w:w="1905"/>
            <w:gridCol w:w="4620"/>
          </w:tblGrid>
        </w:tblGridChange>
      </w:tblGrid>
      <w:tr>
        <w:trPr>
          <w:cantSplit w:val="0"/>
          <w:tblHeader w:val="0"/>
        </w:trPr>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Type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Report topologique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Valeur ou Référence</w:t>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07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Caractéristiques secondaires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7C">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7D">
            <w:pPr>
              <w:rPr>
                <w:rFonts w:ascii="Arial" w:cs="Arial" w:eastAsia="Arial" w:hAnsi="Arial"/>
                <w:sz w:val="20"/>
                <w:szCs w:val="20"/>
              </w:rPr>
            </w:pPr>
            <w:r w:rsidDel="00000000" w:rsidR="00000000" w:rsidRPr="00000000">
              <w:rPr>
                <w:rFonts w:ascii="Arial" w:cs="Arial" w:eastAsia="Arial" w:hAnsi="Arial"/>
                <w:sz w:val="20"/>
                <w:szCs w:val="20"/>
                <w:rtl w:val="0"/>
              </w:rPr>
              <w:t xml:space="preserve">R1</w:t>
            </w:r>
          </w:p>
        </w:tc>
        <w:tc>
          <w:tcPr>
            <w:tcBorders>
              <w:left w:color="000000" w:space="0" w:sz="4" w:val="single"/>
              <w:bottom w:color="000000" w:space="0" w:sz="4" w:val="single"/>
            </w:tcBorders>
            <w:shd w:fill="auto" w:val="clear"/>
          </w:tcPr>
          <w:p w:rsidR="00000000" w:rsidDel="00000000" w:rsidP="00000000" w:rsidRDefault="00000000" w:rsidRPr="00000000" w14:paraId="0000007E">
            <w:pPr>
              <w:rPr>
                <w:rFonts w:ascii="Arial" w:cs="Arial" w:eastAsia="Arial" w:hAnsi="Arial"/>
                <w:sz w:val="18"/>
                <w:szCs w:val="18"/>
              </w:rPr>
            </w:pPr>
            <w:r w:rsidDel="00000000" w:rsidR="00000000" w:rsidRPr="00000000">
              <w:rPr>
                <w:rFonts w:ascii="Arial" w:cs="Arial" w:eastAsia="Arial" w:hAnsi="Arial"/>
                <w:sz w:val="18"/>
                <w:szCs w:val="18"/>
                <w:rtl w:val="0"/>
              </w:rPr>
              <w:t xml:space="preserve">43 k</w:t>
            </w:r>
            <w:r w:rsidDel="00000000" w:rsidR="00000000" w:rsidRPr="00000000">
              <w:rPr>
                <w:rFonts w:ascii="Liberation Serif" w:cs="Liberation Serif" w:eastAsia="Liberation Serif" w:hAnsi="Liberation Serif"/>
                <w:sz w:val="18"/>
                <w:szCs w:val="18"/>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F">
            <w:pPr>
              <w:rPr>
                <w:rFonts w:ascii="Arial" w:cs="Arial" w:eastAsia="Arial" w:hAnsi="Arial"/>
                <w:sz w:val="20"/>
                <w:szCs w:val="20"/>
              </w:rPr>
            </w:pPr>
            <w:r w:rsidDel="00000000" w:rsidR="00000000" w:rsidRPr="00000000">
              <w:rPr>
                <w:rFonts w:ascii="Arial" w:cs="Arial" w:eastAsia="Arial" w:hAnsi="Arial"/>
                <w:sz w:val="20"/>
                <w:szCs w:val="20"/>
                <w:rtl w:val="0"/>
              </w:rPr>
              <w:t xml:space="preserve">THD - E24 +/-10%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0">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1">
            <w:pPr>
              <w:rPr>
                <w:rFonts w:ascii="Arial" w:cs="Arial" w:eastAsia="Arial" w:hAnsi="Arial"/>
                <w:sz w:val="20"/>
                <w:szCs w:val="20"/>
              </w:rPr>
            </w:pPr>
            <w:r w:rsidDel="00000000" w:rsidR="00000000" w:rsidRPr="00000000">
              <w:rPr>
                <w:rFonts w:ascii="Arial" w:cs="Arial" w:eastAsia="Arial" w:hAnsi="Arial"/>
                <w:sz w:val="20"/>
                <w:szCs w:val="20"/>
                <w:rtl w:val="0"/>
              </w:rPr>
              <w:t xml:space="preserve">R2</w:t>
            </w:r>
          </w:p>
        </w:tc>
        <w:tc>
          <w:tcPr>
            <w:tcBorders>
              <w:left w:color="000000" w:space="0" w:sz="4" w:val="single"/>
              <w:bottom w:color="000000" w:space="0" w:sz="4" w:val="single"/>
            </w:tcBorders>
            <w:shd w:fill="auto" w:val="clear"/>
          </w:tcPr>
          <w:p w:rsidR="00000000" w:rsidDel="00000000" w:rsidP="00000000" w:rsidRDefault="00000000" w:rsidRPr="00000000" w14:paraId="00000082">
            <w:pPr>
              <w:rPr>
                <w:rFonts w:ascii="Arial" w:cs="Arial" w:eastAsia="Arial" w:hAnsi="Arial"/>
                <w:sz w:val="18"/>
                <w:szCs w:val="18"/>
              </w:rPr>
            </w:pPr>
            <w:r w:rsidDel="00000000" w:rsidR="00000000" w:rsidRPr="00000000">
              <w:rPr>
                <w:rFonts w:ascii="Arial" w:cs="Arial" w:eastAsia="Arial" w:hAnsi="Arial"/>
                <w:sz w:val="18"/>
                <w:szCs w:val="18"/>
                <w:rtl w:val="0"/>
              </w:rPr>
              <w:t xml:space="preserve">100 </w:t>
            </w:r>
            <w:r w:rsidDel="00000000" w:rsidR="00000000" w:rsidRPr="00000000">
              <w:rPr>
                <w:rFonts w:ascii="Liberation Serif" w:cs="Liberation Serif" w:eastAsia="Liberation Serif" w:hAnsi="Liberation Serif"/>
                <w:sz w:val="18"/>
                <w:szCs w:val="18"/>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3">
            <w:pPr>
              <w:rPr>
                <w:rFonts w:ascii="Arial" w:cs="Arial" w:eastAsia="Arial" w:hAnsi="Arial"/>
                <w:sz w:val="20"/>
                <w:szCs w:val="20"/>
              </w:rPr>
            </w:pPr>
            <w:r w:rsidDel="00000000" w:rsidR="00000000" w:rsidRPr="00000000">
              <w:rPr>
                <w:rFonts w:ascii="Arial" w:cs="Arial" w:eastAsia="Arial" w:hAnsi="Arial"/>
                <w:sz w:val="20"/>
                <w:szCs w:val="20"/>
                <w:rtl w:val="0"/>
              </w:rPr>
              <w:t xml:space="preserve">THD - E24 +/-10%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4">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5">
            <w:pPr>
              <w:rPr>
                <w:rFonts w:ascii="Arial" w:cs="Arial" w:eastAsia="Arial" w:hAnsi="Arial"/>
                <w:sz w:val="20"/>
                <w:szCs w:val="20"/>
              </w:rPr>
            </w:pPr>
            <w:r w:rsidDel="00000000" w:rsidR="00000000" w:rsidRPr="00000000">
              <w:rPr>
                <w:rFonts w:ascii="Arial" w:cs="Arial" w:eastAsia="Arial" w:hAnsi="Arial"/>
                <w:sz w:val="20"/>
                <w:szCs w:val="20"/>
                <w:rtl w:val="0"/>
              </w:rPr>
              <w:t xml:space="preserve">R3</w:t>
            </w:r>
          </w:p>
        </w:tc>
        <w:tc>
          <w:tcPr>
            <w:tcBorders>
              <w:left w:color="000000" w:space="0" w:sz="4" w:val="single"/>
              <w:bottom w:color="000000" w:space="0" w:sz="4" w:val="single"/>
            </w:tcBorders>
            <w:shd w:fill="auto" w:val="clear"/>
          </w:tcPr>
          <w:p w:rsidR="00000000" w:rsidDel="00000000" w:rsidP="00000000" w:rsidRDefault="00000000" w:rsidRPr="00000000" w14:paraId="00000086">
            <w:pPr>
              <w:rPr>
                <w:rFonts w:ascii="Arial" w:cs="Arial" w:eastAsia="Arial" w:hAnsi="Arial"/>
                <w:sz w:val="18"/>
                <w:szCs w:val="18"/>
              </w:rPr>
            </w:pPr>
            <w:r w:rsidDel="00000000" w:rsidR="00000000" w:rsidRPr="00000000">
              <w:rPr>
                <w:rFonts w:ascii="Arial" w:cs="Arial" w:eastAsia="Arial" w:hAnsi="Arial"/>
                <w:sz w:val="18"/>
                <w:szCs w:val="18"/>
                <w:rtl w:val="0"/>
              </w:rPr>
              <w:t xml:space="preserve">3 k</w:t>
            </w:r>
            <w:r w:rsidDel="00000000" w:rsidR="00000000" w:rsidRPr="00000000">
              <w:rPr>
                <w:rFonts w:ascii="Liberation Serif" w:cs="Liberation Serif" w:eastAsia="Liberation Serif" w:hAnsi="Liberation Serif"/>
                <w:sz w:val="18"/>
                <w:szCs w:val="18"/>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7">
            <w:pPr>
              <w:rPr>
                <w:rFonts w:ascii="Arial" w:cs="Arial" w:eastAsia="Arial" w:hAnsi="Arial"/>
                <w:sz w:val="20"/>
                <w:szCs w:val="20"/>
              </w:rPr>
            </w:pPr>
            <w:r w:rsidDel="00000000" w:rsidR="00000000" w:rsidRPr="00000000">
              <w:rPr>
                <w:rFonts w:ascii="Arial" w:cs="Arial" w:eastAsia="Arial" w:hAnsi="Arial"/>
                <w:sz w:val="20"/>
                <w:szCs w:val="20"/>
                <w:rtl w:val="0"/>
              </w:rPr>
              <w:t xml:space="preserve">THD - E24 +/-10%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8">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9">
            <w:pPr>
              <w:rPr>
                <w:rFonts w:ascii="Arial" w:cs="Arial" w:eastAsia="Arial" w:hAnsi="Arial"/>
                <w:sz w:val="20"/>
                <w:szCs w:val="20"/>
              </w:rPr>
            </w:pPr>
            <w:r w:rsidDel="00000000" w:rsidR="00000000" w:rsidRPr="00000000">
              <w:rPr>
                <w:rFonts w:ascii="Arial" w:cs="Arial" w:eastAsia="Arial" w:hAnsi="Arial"/>
                <w:sz w:val="20"/>
                <w:szCs w:val="20"/>
                <w:rtl w:val="0"/>
              </w:rPr>
              <w:t xml:space="preserve">R4</w:t>
            </w:r>
          </w:p>
        </w:tc>
        <w:tc>
          <w:tcPr>
            <w:tcBorders>
              <w:left w:color="000000" w:space="0" w:sz="4" w:val="single"/>
              <w:bottom w:color="000000" w:space="0" w:sz="4" w:val="single"/>
            </w:tcBorders>
            <w:shd w:fill="auto" w:val="clear"/>
          </w:tcPr>
          <w:p w:rsidR="00000000" w:rsidDel="00000000" w:rsidP="00000000" w:rsidRDefault="00000000" w:rsidRPr="00000000" w14:paraId="0000008A">
            <w:pPr>
              <w:rPr>
                <w:rFonts w:ascii="Arial" w:cs="Arial" w:eastAsia="Arial" w:hAnsi="Arial"/>
                <w:sz w:val="18"/>
                <w:szCs w:val="18"/>
              </w:rPr>
            </w:pPr>
            <w:r w:rsidDel="00000000" w:rsidR="00000000" w:rsidRPr="00000000">
              <w:rPr>
                <w:rFonts w:ascii="Arial" w:cs="Arial" w:eastAsia="Arial" w:hAnsi="Arial"/>
                <w:sz w:val="18"/>
                <w:szCs w:val="18"/>
                <w:rtl w:val="0"/>
              </w:rPr>
              <w:t xml:space="preserve">300 </w:t>
            </w:r>
            <w:r w:rsidDel="00000000" w:rsidR="00000000" w:rsidRPr="00000000">
              <w:rPr>
                <w:rFonts w:ascii="Liberation Serif" w:cs="Liberation Serif" w:eastAsia="Liberation Serif" w:hAnsi="Liberation Serif"/>
                <w:sz w:val="18"/>
                <w:szCs w:val="18"/>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B">
            <w:pPr>
              <w:rPr>
                <w:rFonts w:ascii="Arial" w:cs="Arial" w:eastAsia="Arial" w:hAnsi="Arial"/>
                <w:sz w:val="20"/>
                <w:szCs w:val="20"/>
              </w:rPr>
            </w:pPr>
            <w:r w:rsidDel="00000000" w:rsidR="00000000" w:rsidRPr="00000000">
              <w:rPr>
                <w:rFonts w:ascii="Arial" w:cs="Arial" w:eastAsia="Arial" w:hAnsi="Arial"/>
                <w:sz w:val="20"/>
                <w:szCs w:val="20"/>
                <w:rtl w:val="0"/>
              </w:rPr>
              <w:t xml:space="preserve">THD - E24 +/-10%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C">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D">
            <w:pPr>
              <w:rPr>
                <w:rFonts w:ascii="Arial" w:cs="Arial" w:eastAsia="Arial" w:hAnsi="Arial"/>
                <w:sz w:val="20"/>
                <w:szCs w:val="20"/>
              </w:rPr>
            </w:pPr>
            <w:r w:rsidDel="00000000" w:rsidR="00000000" w:rsidRPr="00000000">
              <w:rPr>
                <w:rFonts w:ascii="Arial" w:cs="Arial" w:eastAsia="Arial" w:hAnsi="Arial"/>
                <w:sz w:val="20"/>
                <w:szCs w:val="20"/>
                <w:rtl w:val="0"/>
              </w:rPr>
              <w:t xml:space="preserve">R5</w:t>
            </w:r>
          </w:p>
        </w:tc>
        <w:tc>
          <w:tcPr>
            <w:tcBorders>
              <w:left w:color="000000" w:space="0" w:sz="4" w:val="single"/>
              <w:bottom w:color="000000" w:space="0" w:sz="4" w:val="single"/>
            </w:tcBorders>
            <w:shd w:fill="auto" w:val="clear"/>
          </w:tcPr>
          <w:p w:rsidR="00000000" w:rsidDel="00000000" w:rsidP="00000000" w:rsidRDefault="00000000" w:rsidRPr="00000000" w14:paraId="0000008E">
            <w:pPr>
              <w:rPr>
                <w:rFonts w:ascii="Arial" w:cs="Arial" w:eastAsia="Arial" w:hAnsi="Arial"/>
                <w:sz w:val="18"/>
                <w:szCs w:val="18"/>
              </w:rPr>
            </w:pPr>
            <w:r w:rsidDel="00000000" w:rsidR="00000000" w:rsidRPr="00000000">
              <w:rPr>
                <w:rFonts w:ascii="Arial" w:cs="Arial" w:eastAsia="Arial" w:hAnsi="Arial"/>
                <w:sz w:val="18"/>
                <w:szCs w:val="18"/>
                <w:rtl w:val="0"/>
              </w:rPr>
              <w:t xml:space="preserve">3600 </w:t>
            </w:r>
            <w:r w:rsidDel="00000000" w:rsidR="00000000" w:rsidRPr="00000000">
              <w:rPr>
                <w:rFonts w:ascii="Liberation Serif" w:cs="Liberation Serif" w:eastAsia="Liberation Serif" w:hAnsi="Liberation Serif"/>
                <w:sz w:val="18"/>
                <w:szCs w:val="18"/>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F">
            <w:pPr>
              <w:rPr>
                <w:rFonts w:ascii="Arial" w:cs="Arial" w:eastAsia="Arial" w:hAnsi="Arial"/>
                <w:sz w:val="20"/>
                <w:szCs w:val="20"/>
              </w:rPr>
            </w:pPr>
            <w:r w:rsidDel="00000000" w:rsidR="00000000" w:rsidRPr="00000000">
              <w:rPr>
                <w:rFonts w:ascii="Arial" w:cs="Arial" w:eastAsia="Arial" w:hAnsi="Arial"/>
                <w:sz w:val="20"/>
                <w:szCs w:val="20"/>
                <w:rtl w:val="0"/>
              </w:rPr>
              <w:t xml:space="preserve">THD - E24 +/-10%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0">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91">
            <w:pPr>
              <w:rPr>
                <w:rFonts w:ascii="Arial" w:cs="Arial" w:eastAsia="Arial" w:hAnsi="Arial"/>
                <w:sz w:val="20"/>
                <w:szCs w:val="20"/>
              </w:rPr>
            </w:pPr>
            <w:r w:rsidDel="00000000" w:rsidR="00000000" w:rsidRPr="00000000">
              <w:rPr>
                <w:rFonts w:ascii="Arial" w:cs="Arial" w:eastAsia="Arial" w:hAnsi="Arial"/>
                <w:sz w:val="20"/>
                <w:szCs w:val="20"/>
                <w:rtl w:val="0"/>
              </w:rPr>
              <w:t xml:space="preserve">R6</w:t>
            </w:r>
          </w:p>
        </w:tc>
        <w:tc>
          <w:tcPr>
            <w:tcBorders>
              <w:left w:color="000000" w:space="0" w:sz="4" w:val="single"/>
              <w:bottom w:color="000000" w:space="0" w:sz="4" w:val="single"/>
            </w:tcBorders>
            <w:shd w:fill="auto" w:val="clear"/>
          </w:tcPr>
          <w:p w:rsidR="00000000" w:rsidDel="00000000" w:rsidP="00000000" w:rsidRDefault="00000000" w:rsidRPr="00000000" w14:paraId="00000092">
            <w:pPr>
              <w:rPr>
                <w:rFonts w:ascii="Arial" w:cs="Arial" w:eastAsia="Arial" w:hAnsi="Arial"/>
                <w:sz w:val="18"/>
                <w:szCs w:val="18"/>
              </w:rPr>
            </w:pPr>
            <w:r w:rsidDel="00000000" w:rsidR="00000000" w:rsidRPr="00000000">
              <w:rPr>
                <w:rFonts w:ascii="Arial" w:cs="Arial" w:eastAsia="Arial" w:hAnsi="Arial"/>
                <w:sz w:val="18"/>
                <w:szCs w:val="18"/>
                <w:rtl w:val="0"/>
              </w:rPr>
              <w:t xml:space="preserve">620 </w:t>
            </w:r>
            <w:r w:rsidDel="00000000" w:rsidR="00000000" w:rsidRPr="00000000">
              <w:rPr>
                <w:rFonts w:ascii="Liberation Serif" w:cs="Liberation Serif" w:eastAsia="Liberation Serif" w:hAnsi="Liberation Serif"/>
                <w:sz w:val="18"/>
                <w:szCs w:val="18"/>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3">
            <w:pPr>
              <w:rPr>
                <w:rFonts w:ascii="Arial" w:cs="Arial" w:eastAsia="Arial" w:hAnsi="Arial"/>
                <w:sz w:val="20"/>
                <w:szCs w:val="20"/>
              </w:rPr>
            </w:pPr>
            <w:r w:rsidDel="00000000" w:rsidR="00000000" w:rsidRPr="00000000">
              <w:rPr>
                <w:rFonts w:ascii="Arial" w:cs="Arial" w:eastAsia="Arial" w:hAnsi="Arial"/>
                <w:sz w:val="20"/>
                <w:szCs w:val="20"/>
                <w:rtl w:val="0"/>
              </w:rPr>
              <w:t xml:space="preserve">THD - E24 +/-10%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4">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95">
            <w:pPr>
              <w:rPr>
                <w:rFonts w:ascii="Arial" w:cs="Arial" w:eastAsia="Arial" w:hAnsi="Arial"/>
                <w:sz w:val="20"/>
                <w:szCs w:val="20"/>
              </w:rPr>
            </w:pPr>
            <w:r w:rsidDel="00000000" w:rsidR="00000000" w:rsidRPr="00000000">
              <w:rPr>
                <w:rFonts w:ascii="Arial" w:cs="Arial" w:eastAsia="Arial" w:hAnsi="Arial"/>
                <w:sz w:val="20"/>
                <w:szCs w:val="20"/>
                <w:rtl w:val="0"/>
              </w:rPr>
              <w:t xml:space="preserve">R7</w:t>
            </w:r>
          </w:p>
        </w:tc>
        <w:tc>
          <w:tcPr>
            <w:tcBorders>
              <w:left w:color="000000" w:space="0" w:sz="4" w:val="single"/>
              <w:bottom w:color="000000" w:space="0" w:sz="4" w:val="single"/>
            </w:tcBorders>
            <w:shd w:fill="auto" w:val="clear"/>
          </w:tcPr>
          <w:p w:rsidR="00000000" w:rsidDel="00000000" w:rsidP="00000000" w:rsidRDefault="00000000" w:rsidRPr="00000000" w14:paraId="00000096">
            <w:pPr>
              <w:rPr>
                <w:rFonts w:ascii="Arial" w:cs="Arial" w:eastAsia="Arial" w:hAnsi="Arial"/>
                <w:sz w:val="18"/>
                <w:szCs w:val="18"/>
              </w:rPr>
            </w:pPr>
            <w:r w:rsidDel="00000000" w:rsidR="00000000" w:rsidRPr="00000000">
              <w:rPr>
                <w:rFonts w:ascii="Arial" w:cs="Arial" w:eastAsia="Arial" w:hAnsi="Arial"/>
                <w:sz w:val="18"/>
                <w:szCs w:val="18"/>
                <w:rtl w:val="0"/>
              </w:rPr>
              <w:t xml:space="preserve">1 k</w:t>
            </w:r>
            <w:r w:rsidDel="00000000" w:rsidR="00000000" w:rsidRPr="00000000">
              <w:rPr>
                <w:rFonts w:ascii="Liberation Serif" w:cs="Liberation Serif" w:eastAsia="Liberation Serif" w:hAnsi="Liberation Serif"/>
                <w:sz w:val="18"/>
                <w:szCs w:val="18"/>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7">
            <w:pPr>
              <w:rPr>
                <w:rFonts w:ascii="Arial" w:cs="Arial" w:eastAsia="Arial" w:hAnsi="Arial"/>
                <w:sz w:val="20"/>
                <w:szCs w:val="20"/>
              </w:rPr>
            </w:pPr>
            <w:r w:rsidDel="00000000" w:rsidR="00000000" w:rsidRPr="00000000">
              <w:rPr>
                <w:rFonts w:ascii="Arial" w:cs="Arial" w:eastAsia="Arial" w:hAnsi="Arial"/>
                <w:sz w:val="20"/>
                <w:szCs w:val="20"/>
                <w:rtl w:val="0"/>
              </w:rPr>
              <w:t xml:space="preserve">THD - E24 +/-10%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8">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99">
            <w:pPr>
              <w:rPr>
                <w:rFonts w:ascii="Arial" w:cs="Arial" w:eastAsia="Arial" w:hAnsi="Arial"/>
                <w:sz w:val="20"/>
                <w:szCs w:val="20"/>
              </w:rPr>
            </w:pPr>
            <w:r w:rsidDel="00000000" w:rsidR="00000000" w:rsidRPr="00000000">
              <w:rPr>
                <w:rFonts w:ascii="Arial" w:cs="Arial" w:eastAsia="Arial" w:hAnsi="Arial"/>
                <w:sz w:val="20"/>
                <w:szCs w:val="20"/>
                <w:rtl w:val="0"/>
              </w:rPr>
              <w:t xml:space="preserve">R8</w:t>
            </w:r>
          </w:p>
        </w:tc>
        <w:tc>
          <w:tcPr>
            <w:tcBorders>
              <w:left w:color="000000" w:space="0" w:sz="4" w:val="single"/>
              <w:bottom w:color="000000" w:space="0" w:sz="4" w:val="single"/>
            </w:tcBorders>
            <w:shd w:fill="auto" w:val="clear"/>
          </w:tcPr>
          <w:p w:rsidR="00000000" w:rsidDel="00000000" w:rsidP="00000000" w:rsidRDefault="00000000" w:rsidRPr="00000000" w14:paraId="0000009A">
            <w:pPr>
              <w:rPr>
                <w:rFonts w:ascii="Arial" w:cs="Arial" w:eastAsia="Arial" w:hAnsi="Arial"/>
                <w:sz w:val="18"/>
                <w:szCs w:val="18"/>
              </w:rPr>
            </w:pPr>
            <w:r w:rsidDel="00000000" w:rsidR="00000000" w:rsidRPr="00000000">
              <w:rPr>
                <w:rFonts w:ascii="Arial" w:cs="Arial" w:eastAsia="Arial" w:hAnsi="Arial"/>
                <w:sz w:val="18"/>
                <w:szCs w:val="18"/>
                <w:rtl w:val="0"/>
              </w:rPr>
              <w:t xml:space="preserve">4700 </w:t>
            </w:r>
            <w:r w:rsidDel="00000000" w:rsidR="00000000" w:rsidRPr="00000000">
              <w:rPr>
                <w:rFonts w:ascii="Liberation Serif" w:cs="Liberation Serif" w:eastAsia="Liberation Serif" w:hAnsi="Liberation Serif"/>
                <w:sz w:val="18"/>
                <w:szCs w:val="18"/>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B">
            <w:pPr>
              <w:rPr>
                <w:rFonts w:ascii="Arial" w:cs="Arial" w:eastAsia="Arial" w:hAnsi="Arial"/>
                <w:sz w:val="20"/>
                <w:szCs w:val="20"/>
              </w:rPr>
            </w:pPr>
            <w:r w:rsidDel="00000000" w:rsidR="00000000" w:rsidRPr="00000000">
              <w:rPr>
                <w:rFonts w:ascii="Arial" w:cs="Arial" w:eastAsia="Arial" w:hAnsi="Arial"/>
                <w:sz w:val="20"/>
                <w:szCs w:val="20"/>
                <w:rtl w:val="0"/>
              </w:rPr>
              <w:t xml:space="preserve">THD - E24 +/-10%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C">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9D">
            <w:pPr>
              <w:rPr>
                <w:rFonts w:ascii="Arial" w:cs="Arial" w:eastAsia="Arial" w:hAnsi="Arial"/>
                <w:sz w:val="20"/>
                <w:szCs w:val="20"/>
              </w:rPr>
            </w:pPr>
            <w:r w:rsidDel="00000000" w:rsidR="00000000" w:rsidRPr="00000000">
              <w:rPr>
                <w:rFonts w:ascii="Arial" w:cs="Arial" w:eastAsia="Arial" w:hAnsi="Arial"/>
                <w:sz w:val="20"/>
                <w:szCs w:val="20"/>
                <w:rtl w:val="0"/>
              </w:rPr>
              <w:t xml:space="preserve">C1</w:t>
            </w:r>
          </w:p>
        </w:tc>
        <w:tc>
          <w:tcPr>
            <w:tcBorders>
              <w:left w:color="000000" w:space="0" w:sz="4" w:val="single"/>
              <w:bottom w:color="000000" w:space="0" w:sz="4" w:val="single"/>
            </w:tcBorders>
            <w:shd w:fill="auto" w:val="clear"/>
          </w:tcPr>
          <w:p w:rsidR="00000000" w:rsidDel="00000000" w:rsidP="00000000" w:rsidRDefault="00000000" w:rsidRPr="00000000" w14:paraId="0000009E">
            <w:pPr>
              <w:rPr>
                <w:rFonts w:ascii="Arial" w:cs="Arial" w:eastAsia="Arial" w:hAnsi="Arial"/>
                <w:sz w:val="18"/>
                <w:szCs w:val="18"/>
              </w:rPr>
            </w:pPr>
            <w:r w:rsidDel="00000000" w:rsidR="00000000" w:rsidRPr="00000000">
              <w:rPr>
                <w:rFonts w:ascii="Arial" w:cs="Arial" w:eastAsia="Arial" w:hAnsi="Arial"/>
                <w:sz w:val="18"/>
                <w:szCs w:val="18"/>
                <w:rtl w:val="0"/>
              </w:rPr>
              <w:t xml:space="preserve">470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F">
            <w:pPr>
              <w:rPr>
                <w:rFonts w:ascii="Arial" w:cs="Arial" w:eastAsia="Arial" w:hAnsi="Arial"/>
                <w:sz w:val="20"/>
                <w:szCs w:val="20"/>
              </w:rPr>
            </w:pPr>
            <w:r w:rsidDel="00000000" w:rsidR="00000000" w:rsidRPr="00000000">
              <w:rPr>
                <w:rFonts w:ascii="Arial" w:cs="Arial" w:eastAsia="Arial" w:hAnsi="Arial"/>
                <w:sz w:val="20"/>
                <w:szCs w:val="20"/>
                <w:rtl w:val="0"/>
              </w:rPr>
              <w:t xml:space="preserve">THD - +/-20% - non  polarisé - CAP 20 - 16V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0">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A1">
            <w:pPr>
              <w:rPr>
                <w:rFonts w:ascii="Arial" w:cs="Arial" w:eastAsia="Arial" w:hAnsi="Arial"/>
                <w:sz w:val="20"/>
                <w:szCs w:val="20"/>
              </w:rPr>
            </w:pPr>
            <w:r w:rsidDel="00000000" w:rsidR="00000000" w:rsidRPr="00000000">
              <w:rPr>
                <w:rFonts w:ascii="Arial" w:cs="Arial" w:eastAsia="Arial" w:hAnsi="Arial"/>
                <w:sz w:val="20"/>
                <w:szCs w:val="20"/>
                <w:rtl w:val="0"/>
              </w:rPr>
              <w:t xml:space="preserve">C2</w:t>
            </w:r>
          </w:p>
        </w:tc>
        <w:tc>
          <w:tcPr>
            <w:tcBorders>
              <w:left w:color="000000" w:space="0" w:sz="4" w:val="single"/>
              <w:bottom w:color="000000" w:space="0" w:sz="4" w:val="single"/>
            </w:tcBorders>
            <w:shd w:fill="auto" w:val="clear"/>
          </w:tcPr>
          <w:p w:rsidR="00000000" w:rsidDel="00000000" w:rsidP="00000000" w:rsidRDefault="00000000" w:rsidRPr="00000000" w14:paraId="000000A2">
            <w:pPr>
              <w:rPr>
                <w:rFonts w:ascii="Arial" w:cs="Arial" w:eastAsia="Arial" w:hAnsi="Arial"/>
                <w:sz w:val="18"/>
                <w:szCs w:val="18"/>
              </w:rPr>
            </w:pPr>
            <w:r w:rsidDel="00000000" w:rsidR="00000000" w:rsidRPr="00000000">
              <w:rPr>
                <w:rFonts w:ascii="Arial" w:cs="Arial" w:eastAsia="Arial" w:hAnsi="Arial"/>
                <w:sz w:val="18"/>
                <w:szCs w:val="18"/>
                <w:rtl w:val="0"/>
              </w:rPr>
              <w:t xml:space="preserve">100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3">
            <w:pPr>
              <w:rPr>
                <w:rFonts w:ascii="Arial" w:cs="Arial" w:eastAsia="Arial" w:hAnsi="Arial"/>
                <w:sz w:val="20"/>
                <w:szCs w:val="20"/>
              </w:rPr>
            </w:pPr>
            <w:r w:rsidDel="00000000" w:rsidR="00000000" w:rsidRPr="00000000">
              <w:rPr>
                <w:rFonts w:ascii="Arial" w:cs="Arial" w:eastAsia="Arial" w:hAnsi="Arial"/>
                <w:sz w:val="20"/>
                <w:szCs w:val="20"/>
                <w:rtl w:val="0"/>
              </w:rPr>
              <w:t xml:space="preserve">THD - +/-20% - non  polarisé - CAP 20 - 16V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4">
            <w:pPr>
              <w:rPr>
                <w:rFonts w:ascii="Arial" w:cs="Arial" w:eastAsia="Arial" w:hAnsi="Arial"/>
                <w:sz w:val="20"/>
                <w:szCs w:val="20"/>
              </w:rPr>
            </w:pPr>
            <w:r w:rsidDel="00000000" w:rsidR="00000000" w:rsidRPr="00000000">
              <w:rPr>
                <w:rFonts w:ascii="Arial" w:cs="Arial" w:eastAsia="Arial" w:hAnsi="Arial"/>
                <w:sz w:val="20"/>
                <w:szCs w:val="20"/>
                <w:rtl w:val="0"/>
              </w:rPr>
              <w:t xml:space="preserve">Régulateur linéaire</w:t>
            </w:r>
          </w:p>
        </w:tc>
        <w:tc>
          <w:tcPr>
            <w:tcBorders>
              <w:left w:color="000000" w:space="0" w:sz="4" w:val="single"/>
              <w:bottom w:color="000000" w:space="0" w:sz="4" w:val="single"/>
            </w:tcBorders>
            <w:shd w:fill="auto" w:val="clear"/>
          </w:tcPr>
          <w:p w:rsidR="00000000" w:rsidDel="00000000" w:rsidP="00000000" w:rsidRDefault="00000000" w:rsidRPr="00000000" w14:paraId="000000A5">
            <w:pPr>
              <w:rPr>
                <w:rFonts w:ascii="Arial" w:cs="Arial" w:eastAsia="Arial" w:hAnsi="Arial"/>
                <w:sz w:val="20"/>
                <w:szCs w:val="20"/>
              </w:rPr>
            </w:pPr>
            <w:r w:rsidDel="00000000" w:rsidR="00000000" w:rsidRPr="00000000">
              <w:rPr>
                <w:rFonts w:ascii="Arial" w:cs="Arial" w:eastAsia="Arial" w:hAnsi="Arial"/>
                <w:sz w:val="20"/>
                <w:szCs w:val="20"/>
                <w:rtl w:val="0"/>
              </w:rPr>
              <w:t xml:space="preserve">U1</w:t>
            </w:r>
          </w:p>
        </w:tc>
        <w:tc>
          <w:tcPr>
            <w:tcBorders>
              <w:left w:color="000000" w:space="0" w:sz="4" w:val="single"/>
              <w:bottom w:color="000000" w:space="0" w:sz="4" w:val="single"/>
            </w:tcBorders>
            <w:shd w:fill="auto" w:val="clear"/>
          </w:tcPr>
          <w:p w:rsidR="00000000" w:rsidDel="00000000" w:rsidP="00000000" w:rsidRDefault="00000000" w:rsidRPr="00000000" w14:paraId="000000A6">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LM78L05ACZ/NOPB</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7">
            <w:pPr>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Régulateur 5V -  tripolaire Vcc, GND, V</w:t>
            </w:r>
            <w:r w:rsidDel="00000000" w:rsidR="00000000" w:rsidRPr="00000000">
              <w:rPr>
                <w:rFonts w:ascii="Arial" w:cs="Arial" w:eastAsia="Arial" w:hAnsi="Arial"/>
                <w:sz w:val="20"/>
                <w:szCs w:val="20"/>
                <w:vertAlign w:val="subscript"/>
                <w:rtl w:val="0"/>
              </w:rPr>
              <w:t xml:space="preserve">allime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8">
            <w:pPr>
              <w:rPr>
                <w:rFonts w:ascii="Arial" w:cs="Arial" w:eastAsia="Arial" w:hAnsi="Arial"/>
                <w:sz w:val="20"/>
                <w:szCs w:val="20"/>
              </w:rPr>
            </w:pPr>
            <w:r w:rsidDel="00000000" w:rsidR="00000000" w:rsidRPr="00000000">
              <w:rPr>
                <w:rFonts w:ascii="Arial" w:cs="Arial" w:eastAsia="Arial" w:hAnsi="Arial"/>
                <w:sz w:val="20"/>
                <w:szCs w:val="20"/>
                <w:rtl w:val="0"/>
              </w:rPr>
              <w:t xml:space="preserve">AOP</w:t>
            </w:r>
          </w:p>
        </w:tc>
        <w:tc>
          <w:tcPr>
            <w:tcBorders>
              <w:left w:color="000000" w:space="0" w:sz="4" w:val="single"/>
              <w:bottom w:color="000000" w:space="0" w:sz="4" w:val="single"/>
            </w:tcBorders>
            <w:shd w:fill="auto" w:val="clear"/>
          </w:tcPr>
          <w:p w:rsidR="00000000" w:rsidDel="00000000" w:rsidP="00000000" w:rsidRDefault="00000000" w:rsidRPr="00000000" w14:paraId="000000A9">
            <w:pPr>
              <w:rPr>
                <w:rFonts w:ascii="Arial" w:cs="Arial" w:eastAsia="Arial" w:hAnsi="Arial"/>
                <w:sz w:val="20"/>
                <w:szCs w:val="20"/>
              </w:rPr>
            </w:pPr>
            <w:r w:rsidDel="00000000" w:rsidR="00000000" w:rsidRPr="00000000">
              <w:rPr>
                <w:rFonts w:ascii="Arial" w:cs="Arial" w:eastAsia="Arial" w:hAnsi="Arial"/>
                <w:sz w:val="20"/>
                <w:szCs w:val="20"/>
                <w:rtl w:val="0"/>
              </w:rPr>
              <w:t xml:space="preserve">U2</w:t>
            </w:r>
          </w:p>
        </w:tc>
        <w:tc>
          <w:tcPr>
            <w:tcBorders>
              <w:left w:color="000000" w:space="0" w:sz="4" w:val="single"/>
              <w:bottom w:color="000000" w:space="0" w:sz="4" w:val="single"/>
            </w:tcBorders>
            <w:shd w:fill="auto" w:val="clear"/>
          </w:tcPr>
          <w:p w:rsidR="00000000" w:rsidDel="00000000" w:rsidP="00000000" w:rsidRDefault="00000000" w:rsidRPr="00000000" w14:paraId="000000AA">
            <w:pPr>
              <w:rPr>
                <w:rFonts w:ascii="Arial" w:cs="Arial" w:eastAsia="Arial" w:hAnsi="Arial"/>
                <w:sz w:val="20"/>
                <w:szCs w:val="20"/>
              </w:rPr>
            </w:pPr>
            <w:r w:rsidDel="00000000" w:rsidR="00000000" w:rsidRPr="00000000">
              <w:rPr>
                <w:rFonts w:ascii="Arial" w:cs="Arial" w:eastAsia="Arial" w:hAnsi="Arial"/>
                <w:sz w:val="20"/>
                <w:szCs w:val="20"/>
                <w:rtl w:val="0"/>
              </w:rPr>
              <w:t xml:space="preserve">MCP6002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B">
            <w:pPr>
              <w:rPr>
                <w:rFonts w:ascii="Arial" w:cs="Arial" w:eastAsia="Arial" w:hAnsi="Arial"/>
                <w:sz w:val="20"/>
                <w:szCs w:val="20"/>
              </w:rPr>
            </w:pPr>
            <w:r w:rsidDel="00000000" w:rsidR="00000000" w:rsidRPr="00000000">
              <w:rPr>
                <w:rFonts w:ascii="Arial" w:cs="Arial" w:eastAsia="Arial" w:hAnsi="Arial"/>
                <w:sz w:val="20"/>
                <w:szCs w:val="20"/>
                <w:rtl w:val="0"/>
              </w:rPr>
              <w:t xml:space="preserve">V</w:t>
            </w:r>
            <w:r w:rsidDel="00000000" w:rsidR="00000000" w:rsidRPr="00000000">
              <w:rPr>
                <w:rFonts w:ascii="Arial" w:cs="Arial" w:eastAsia="Arial" w:hAnsi="Arial"/>
                <w:sz w:val="20"/>
                <w:szCs w:val="20"/>
                <w:vertAlign w:val="subscript"/>
                <w:rtl w:val="0"/>
              </w:rPr>
              <w:t xml:space="preserve">dd</w:t>
            </w:r>
            <w:r w:rsidDel="00000000" w:rsidR="00000000" w:rsidRPr="00000000">
              <w:rPr>
                <w:rFonts w:ascii="Arial" w:cs="Arial" w:eastAsia="Arial" w:hAnsi="Arial"/>
                <w:sz w:val="20"/>
                <w:szCs w:val="20"/>
                <w:rtl w:val="0"/>
              </w:rPr>
              <w:t xml:space="preserve"> = 5V  ,V</w:t>
            </w:r>
            <w:r w:rsidDel="00000000" w:rsidR="00000000" w:rsidRPr="00000000">
              <w:rPr>
                <w:rFonts w:ascii="Arial" w:cs="Arial" w:eastAsia="Arial" w:hAnsi="Arial"/>
                <w:sz w:val="20"/>
                <w:szCs w:val="20"/>
                <w:vertAlign w:val="subscript"/>
                <w:rtl w:val="0"/>
              </w:rPr>
              <w:t xml:space="preserve">T1</w:t>
            </w:r>
            <w:r w:rsidDel="00000000" w:rsidR="00000000" w:rsidRPr="00000000">
              <w:rPr>
                <w:rFonts w:ascii="Arial" w:cs="Arial" w:eastAsia="Arial" w:hAnsi="Arial"/>
                <w:sz w:val="20"/>
                <w:szCs w:val="20"/>
                <w:rtl w:val="0"/>
              </w:rPr>
              <w:t xml:space="preserve"> = 0.36 ; V</w:t>
            </w:r>
            <w:r w:rsidDel="00000000" w:rsidR="00000000" w:rsidRPr="00000000">
              <w:rPr>
                <w:rFonts w:ascii="Arial" w:cs="Arial" w:eastAsia="Arial" w:hAnsi="Arial"/>
                <w:sz w:val="20"/>
                <w:szCs w:val="20"/>
                <w:vertAlign w:val="subscript"/>
                <w:rtl w:val="0"/>
              </w:rPr>
              <w:t xml:space="preserve">T2</w:t>
            </w:r>
            <w:r w:rsidDel="00000000" w:rsidR="00000000" w:rsidRPr="00000000">
              <w:rPr>
                <w:rFonts w:ascii="Arial" w:cs="Arial" w:eastAsia="Arial" w:hAnsi="Arial"/>
                <w:sz w:val="20"/>
                <w:szCs w:val="20"/>
                <w:rtl w:val="0"/>
              </w:rPr>
              <w:t xml:space="preserve"> = 0.39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C">
            <w:pPr>
              <w:rPr>
                <w:rFonts w:ascii="Arial" w:cs="Arial" w:eastAsia="Arial" w:hAnsi="Arial"/>
                <w:sz w:val="20"/>
                <w:szCs w:val="20"/>
              </w:rPr>
            </w:pPr>
            <w:r w:rsidDel="00000000" w:rsidR="00000000" w:rsidRPr="00000000">
              <w:rPr>
                <w:rFonts w:ascii="Arial" w:cs="Arial" w:eastAsia="Arial" w:hAnsi="Arial"/>
                <w:sz w:val="20"/>
                <w:szCs w:val="20"/>
                <w:rtl w:val="0"/>
              </w:rPr>
              <w:t xml:space="preserve">Porte Logique NOR</w:t>
            </w:r>
          </w:p>
        </w:tc>
        <w:tc>
          <w:tcPr>
            <w:tcBorders>
              <w:left w:color="000000" w:space="0" w:sz="4" w:val="single"/>
              <w:bottom w:color="000000" w:space="0" w:sz="4" w:val="single"/>
            </w:tcBorders>
            <w:shd w:fill="auto" w:val="clear"/>
          </w:tcPr>
          <w:p w:rsidR="00000000" w:rsidDel="00000000" w:rsidP="00000000" w:rsidRDefault="00000000" w:rsidRPr="00000000" w14:paraId="000000AD">
            <w:pPr>
              <w:rPr>
                <w:rFonts w:ascii="Arial" w:cs="Arial" w:eastAsia="Arial" w:hAnsi="Arial"/>
                <w:sz w:val="20"/>
                <w:szCs w:val="20"/>
              </w:rPr>
            </w:pPr>
            <w:r w:rsidDel="00000000" w:rsidR="00000000" w:rsidRPr="00000000">
              <w:rPr>
                <w:rFonts w:ascii="Arial" w:cs="Arial" w:eastAsia="Arial" w:hAnsi="Arial"/>
                <w:sz w:val="20"/>
                <w:szCs w:val="20"/>
                <w:rtl w:val="0"/>
              </w:rPr>
              <w:t xml:space="preserve">U3</w:t>
            </w:r>
          </w:p>
        </w:tc>
        <w:tc>
          <w:tcPr>
            <w:tcBorders>
              <w:left w:color="000000" w:space="0" w:sz="4" w:val="single"/>
              <w:bottom w:color="000000" w:space="0" w:sz="4" w:val="single"/>
            </w:tcBorders>
            <w:shd w:fill="auto" w:val="clear"/>
          </w:tcPr>
          <w:p w:rsidR="00000000" w:rsidDel="00000000" w:rsidP="00000000" w:rsidRDefault="00000000" w:rsidRPr="00000000" w14:paraId="000000AE">
            <w:pPr>
              <w:rPr>
                <w:rFonts w:ascii="Arial" w:cs="Arial" w:eastAsia="Arial" w:hAnsi="Arial"/>
                <w:sz w:val="18"/>
                <w:szCs w:val="18"/>
              </w:rPr>
            </w:pPr>
            <w:r w:rsidDel="00000000" w:rsidR="00000000" w:rsidRPr="00000000">
              <w:rPr>
                <w:rFonts w:ascii="Arial" w:cs="Arial" w:eastAsia="Arial" w:hAnsi="Arial"/>
                <w:sz w:val="18"/>
                <w:szCs w:val="18"/>
                <w:rtl w:val="0"/>
              </w:rPr>
              <w:t xml:space="preserve">74HC02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F">
            <w:pPr>
              <w:rPr>
                <w:rFonts w:ascii="Arial" w:cs="Arial" w:eastAsia="Arial" w:hAnsi="Arial"/>
                <w:sz w:val="20"/>
                <w:szCs w:val="20"/>
              </w:rPr>
            </w:pPr>
            <w:r w:rsidDel="00000000" w:rsidR="00000000" w:rsidRPr="00000000">
              <w:rPr>
                <w:rFonts w:ascii="Arial" w:cs="Arial" w:eastAsia="Arial" w:hAnsi="Arial"/>
                <w:sz w:val="20"/>
                <w:szCs w:val="20"/>
                <w:rtl w:val="0"/>
              </w:rPr>
              <w:t xml:space="preserve">VI &lt; 0.5 V or VI &gt; VCC + 0.5 V - tripolaire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0">
            <w:pPr>
              <w:rPr>
                <w:rFonts w:ascii="Arial" w:cs="Arial" w:eastAsia="Arial" w:hAnsi="Arial"/>
                <w:sz w:val="20"/>
                <w:szCs w:val="20"/>
              </w:rPr>
            </w:pPr>
            <w:r w:rsidDel="00000000" w:rsidR="00000000" w:rsidRPr="00000000">
              <w:rPr>
                <w:rFonts w:ascii="Arial" w:cs="Arial" w:eastAsia="Arial" w:hAnsi="Arial"/>
                <w:sz w:val="20"/>
                <w:szCs w:val="20"/>
                <w:rtl w:val="0"/>
              </w:rPr>
              <w:t xml:space="preserve">Capteur de température</w:t>
            </w:r>
          </w:p>
        </w:tc>
        <w:tc>
          <w:tcPr>
            <w:tcBorders>
              <w:left w:color="000000" w:space="0" w:sz="4" w:val="single"/>
              <w:bottom w:color="000000" w:space="0" w:sz="4" w:val="single"/>
            </w:tcBorders>
            <w:shd w:fill="auto" w:val="clear"/>
          </w:tcPr>
          <w:p w:rsidR="00000000" w:rsidDel="00000000" w:rsidP="00000000" w:rsidRDefault="00000000" w:rsidRPr="00000000" w14:paraId="000000B1">
            <w:pPr>
              <w:rPr>
                <w:rFonts w:ascii="Arial" w:cs="Arial" w:eastAsia="Arial" w:hAnsi="Arial"/>
                <w:sz w:val="20"/>
                <w:szCs w:val="20"/>
              </w:rPr>
            </w:pPr>
            <w:r w:rsidDel="00000000" w:rsidR="00000000" w:rsidRPr="00000000">
              <w:rPr>
                <w:rFonts w:ascii="Arial" w:cs="Arial" w:eastAsia="Arial" w:hAnsi="Arial"/>
                <w:sz w:val="20"/>
                <w:szCs w:val="20"/>
                <w:rtl w:val="0"/>
              </w:rPr>
              <w:t xml:space="preserve">U4</w:t>
            </w:r>
          </w:p>
        </w:tc>
        <w:tc>
          <w:tcPr>
            <w:tcBorders>
              <w:left w:color="000000" w:space="0" w:sz="4" w:val="single"/>
              <w:bottom w:color="000000" w:space="0" w:sz="4" w:val="single"/>
            </w:tcBorders>
            <w:shd w:fill="auto" w:val="clear"/>
          </w:tcPr>
          <w:p w:rsidR="00000000" w:rsidDel="00000000" w:rsidP="00000000" w:rsidRDefault="00000000" w:rsidRPr="00000000" w14:paraId="000000B2">
            <w:pPr>
              <w:spacing w:line="276" w:lineRule="auto"/>
              <w:rPr>
                <w:rFonts w:ascii="Arial" w:cs="Arial" w:eastAsia="Arial" w:hAnsi="Arial"/>
                <w:sz w:val="18"/>
                <w:szCs w:val="18"/>
                <w:highlight w:val="green"/>
              </w:rPr>
            </w:pPr>
            <w:r w:rsidDel="00000000" w:rsidR="00000000" w:rsidRPr="00000000">
              <w:rPr>
                <w:rFonts w:ascii="Arial" w:cs="Arial" w:eastAsia="Arial" w:hAnsi="Arial"/>
                <w:sz w:val="18"/>
                <w:szCs w:val="18"/>
                <w:rtl w:val="0"/>
              </w:rPr>
              <w:t xml:space="preserve">MCP6002-I/P</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3">
            <w:pPr>
              <w:rPr>
                <w:rFonts w:ascii="Arial" w:cs="Arial" w:eastAsia="Arial" w:hAnsi="Arial"/>
                <w:sz w:val="20"/>
                <w:szCs w:val="20"/>
              </w:rPr>
            </w:pPr>
            <w:r w:rsidDel="00000000" w:rsidR="00000000" w:rsidRPr="00000000">
              <w:rPr>
                <w:rFonts w:ascii="Arial" w:cs="Arial" w:eastAsia="Arial" w:hAnsi="Arial"/>
                <w:sz w:val="20"/>
                <w:szCs w:val="20"/>
                <w:rtl w:val="0"/>
              </w:rPr>
              <w:t xml:space="preserve">LM35 - tripolaire  - Vcc, GND, V</w:t>
            </w:r>
            <w:r w:rsidDel="00000000" w:rsidR="00000000" w:rsidRPr="00000000">
              <w:rPr>
                <w:rFonts w:ascii="Arial" w:cs="Arial" w:eastAsia="Arial" w:hAnsi="Arial"/>
                <w:sz w:val="20"/>
                <w:szCs w:val="20"/>
                <w:vertAlign w:val="subscript"/>
                <w:rtl w:val="0"/>
              </w:rPr>
              <w:t xml:space="preserve">s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4">
            <w:pPr>
              <w:rPr>
                <w:rFonts w:ascii="Arial" w:cs="Arial" w:eastAsia="Arial" w:hAnsi="Arial"/>
                <w:sz w:val="20"/>
                <w:szCs w:val="20"/>
              </w:rPr>
            </w:pPr>
            <w:r w:rsidDel="00000000" w:rsidR="00000000" w:rsidRPr="00000000">
              <w:rPr>
                <w:rFonts w:ascii="Arial" w:cs="Arial" w:eastAsia="Arial" w:hAnsi="Arial"/>
                <w:sz w:val="20"/>
                <w:szCs w:val="20"/>
                <w:rtl w:val="0"/>
              </w:rPr>
              <w:t xml:space="preserve">LED rouge</w:t>
            </w:r>
          </w:p>
        </w:tc>
        <w:tc>
          <w:tcPr>
            <w:tcBorders>
              <w:left w:color="000000" w:space="0" w:sz="4" w:val="single"/>
              <w:bottom w:color="000000" w:space="0" w:sz="4" w:val="single"/>
            </w:tcBorders>
            <w:shd w:fill="auto" w:val="clear"/>
          </w:tcPr>
          <w:p w:rsidR="00000000" w:rsidDel="00000000" w:rsidP="00000000" w:rsidRDefault="00000000" w:rsidRPr="00000000" w14:paraId="000000B5">
            <w:pPr>
              <w:rPr>
                <w:rFonts w:ascii="Arial" w:cs="Arial" w:eastAsia="Arial" w:hAnsi="Arial"/>
                <w:sz w:val="20"/>
                <w:szCs w:val="20"/>
              </w:rPr>
            </w:pPr>
            <w:r w:rsidDel="00000000" w:rsidR="00000000" w:rsidRPr="00000000">
              <w:rPr>
                <w:rFonts w:ascii="Arial" w:cs="Arial" w:eastAsia="Arial" w:hAnsi="Arial"/>
                <w:sz w:val="20"/>
                <w:szCs w:val="20"/>
                <w:rtl w:val="0"/>
              </w:rPr>
              <w:t xml:space="preserve">D1</w:t>
            </w:r>
          </w:p>
        </w:tc>
        <w:tc>
          <w:tcPr>
            <w:tcBorders>
              <w:left w:color="000000" w:space="0" w:sz="4" w:val="single"/>
              <w:bottom w:color="000000" w:space="0" w:sz="4" w:val="single"/>
            </w:tcBorders>
            <w:shd w:fill="auto" w:val="clear"/>
          </w:tcPr>
          <w:p w:rsidR="00000000" w:rsidDel="00000000" w:rsidP="00000000" w:rsidRDefault="00000000" w:rsidRPr="00000000" w14:paraId="000000B6">
            <w:pPr>
              <w:rPr>
                <w:rFonts w:ascii="Arial" w:cs="Arial" w:eastAsia="Arial" w:hAnsi="Arial"/>
                <w:sz w:val="18"/>
                <w:szCs w:val="18"/>
              </w:rPr>
            </w:pPr>
            <w:r w:rsidDel="00000000" w:rsidR="00000000" w:rsidRPr="00000000">
              <w:rPr>
                <w:rFonts w:ascii="Arial" w:cs="Arial" w:eastAsia="Arial" w:hAnsi="Arial"/>
                <w:sz w:val="18"/>
                <w:szCs w:val="18"/>
                <w:rtl w:val="0"/>
              </w:rPr>
              <w:t xml:space="preserve">TLDR4900</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7">
            <w:pPr>
              <w:rPr>
                <w:rFonts w:ascii="Arial" w:cs="Arial" w:eastAsia="Arial" w:hAnsi="Arial"/>
                <w:sz w:val="20"/>
                <w:szCs w:val="20"/>
              </w:rPr>
            </w:pPr>
            <w:r w:rsidDel="00000000" w:rsidR="00000000" w:rsidRPr="00000000">
              <w:rPr>
                <w:rFonts w:ascii="Arial" w:cs="Arial" w:eastAsia="Arial" w:hAnsi="Arial"/>
                <w:sz w:val="20"/>
                <w:szCs w:val="20"/>
                <w:rtl w:val="0"/>
              </w:rPr>
              <w:t xml:space="preserve">LED rouge 3mm 200mcd 20mA</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8">
            <w:pPr>
              <w:rPr>
                <w:rFonts w:ascii="Arial" w:cs="Arial" w:eastAsia="Arial" w:hAnsi="Arial"/>
                <w:sz w:val="20"/>
                <w:szCs w:val="20"/>
              </w:rPr>
            </w:pPr>
            <w:r w:rsidDel="00000000" w:rsidR="00000000" w:rsidRPr="00000000">
              <w:rPr>
                <w:rFonts w:ascii="Arial" w:cs="Arial" w:eastAsia="Arial" w:hAnsi="Arial"/>
                <w:sz w:val="20"/>
                <w:szCs w:val="20"/>
                <w:rtl w:val="0"/>
              </w:rPr>
              <w:t xml:space="preserve">LED verte</w:t>
            </w:r>
          </w:p>
        </w:tc>
        <w:tc>
          <w:tcPr>
            <w:tcBorders>
              <w:left w:color="000000" w:space="0" w:sz="4" w:val="single"/>
              <w:bottom w:color="000000" w:space="0" w:sz="4" w:val="single"/>
            </w:tcBorders>
            <w:shd w:fill="auto" w:val="clear"/>
          </w:tcPr>
          <w:p w:rsidR="00000000" w:rsidDel="00000000" w:rsidP="00000000" w:rsidRDefault="00000000" w:rsidRPr="00000000" w14:paraId="000000B9">
            <w:pPr>
              <w:rPr>
                <w:rFonts w:ascii="Arial" w:cs="Arial" w:eastAsia="Arial" w:hAnsi="Arial"/>
                <w:sz w:val="20"/>
                <w:szCs w:val="20"/>
              </w:rPr>
            </w:pPr>
            <w:r w:rsidDel="00000000" w:rsidR="00000000" w:rsidRPr="00000000">
              <w:rPr>
                <w:rFonts w:ascii="Arial" w:cs="Arial" w:eastAsia="Arial" w:hAnsi="Arial"/>
                <w:sz w:val="20"/>
                <w:szCs w:val="20"/>
                <w:rtl w:val="0"/>
              </w:rPr>
              <w:t xml:space="preserve">D2</w:t>
            </w:r>
          </w:p>
        </w:tc>
        <w:tc>
          <w:tcPr>
            <w:tcBorders>
              <w:left w:color="000000" w:space="0" w:sz="4" w:val="single"/>
              <w:bottom w:color="000000" w:space="0" w:sz="4" w:val="single"/>
            </w:tcBorders>
            <w:shd w:fill="auto" w:val="clear"/>
          </w:tcPr>
          <w:p w:rsidR="00000000" w:rsidDel="00000000" w:rsidP="00000000" w:rsidRDefault="00000000" w:rsidRPr="00000000" w14:paraId="000000BA">
            <w:pPr>
              <w:rPr>
                <w:rFonts w:ascii="Arial" w:cs="Arial" w:eastAsia="Arial" w:hAnsi="Arial"/>
                <w:sz w:val="18"/>
                <w:szCs w:val="18"/>
              </w:rPr>
            </w:pPr>
            <w:r w:rsidDel="00000000" w:rsidR="00000000" w:rsidRPr="00000000">
              <w:rPr>
                <w:rFonts w:ascii="Arial" w:cs="Arial" w:eastAsia="Arial" w:hAnsi="Arial"/>
                <w:sz w:val="18"/>
                <w:szCs w:val="18"/>
                <w:rtl w:val="0"/>
              </w:rPr>
              <w:t xml:space="preserve">HLMP-Y801-JPP00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B">
            <w:pPr>
              <w:rPr>
                <w:rFonts w:ascii="Arial" w:cs="Arial" w:eastAsia="Arial" w:hAnsi="Arial"/>
                <w:sz w:val="20"/>
                <w:szCs w:val="20"/>
              </w:rPr>
            </w:pPr>
            <w:r w:rsidDel="00000000" w:rsidR="00000000" w:rsidRPr="00000000">
              <w:rPr>
                <w:rFonts w:ascii="Arial" w:cs="Arial" w:eastAsia="Arial" w:hAnsi="Arial"/>
                <w:sz w:val="20"/>
                <w:szCs w:val="20"/>
                <w:rtl w:val="0"/>
              </w:rPr>
              <w:t xml:space="preserve">LED </w:t>
            </w:r>
            <w:r w:rsidDel="00000000" w:rsidR="00000000" w:rsidRPr="00000000">
              <w:rPr>
                <w:rFonts w:ascii="Arial" w:cs="Arial" w:eastAsia="Arial" w:hAnsi="Arial"/>
                <w:sz w:val="20"/>
                <w:szCs w:val="20"/>
                <w:rtl w:val="0"/>
              </w:rPr>
              <w:t xml:space="preserve">verte</w:t>
            </w:r>
            <w:r w:rsidDel="00000000" w:rsidR="00000000" w:rsidRPr="00000000">
              <w:rPr>
                <w:rFonts w:ascii="Arial" w:cs="Arial" w:eastAsia="Arial" w:hAnsi="Arial"/>
                <w:sz w:val="20"/>
                <w:szCs w:val="20"/>
                <w:rtl w:val="0"/>
              </w:rPr>
              <w:t xml:space="preserve"> 3mm 310mcd 20mA</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C">
            <w:pPr>
              <w:rPr>
                <w:rFonts w:ascii="Arial" w:cs="Arial" w:eastAsia="Arial" w:hAnsi="Arial"/>
                <w:sz w:val="20"/>
                <w:szCs w:val="20"/>
              </w:rPr>
            </w:pPr>
            <w:r w:rsidDel="00000000" w:rsidR="00000000" w:rsidRPr="00000000">
              <w:rPr>
                <w:rFonts w:ascii="Arial" w:cs="Arial" w:eastAsia="Arial" w:hAnsi="Arial"/>
                <w:sz w:val="20"/>
                <w:szCs w:val="20"/>
                <w:rtl w:val="0"/>
              </w:rPr>
              <w:t xml:space="preserve">LED bleue</w:t>
            </w:r>
          </w:p>
        </w:tc>
        <w:tc>
          <w:tcPr>
            <w:tcBorders>
              <w:left w:color="000000" w:space="0" w:sz="4" w:val="single"/>
              <w:bottom w:color="000000" w:space="0" w:sz="4" w:val="single"/>
            </w:tcBorders>
            <w:shd w:fill="auto" w:val="clear"/>
          </w:tcPr>
          <w:p w:rsidR="00000000" w:rsidDel="00000000" w:rsidP="00000000" w:rsidRDefault="00000000" w:rsidRPr="00000000" w14:paraId="000000BD">
            <w:pPr>
              <w:rPr>
                <w:rFonts w:ascii="Arial" w:cs="Arial" w:eastAsia="Arial" w:hAnsi="Arial"/>
                <w:sz w:val="20"/>
                <w:szCs w:val="20"/>
              </w:rPr>
            </w:pPr>
            <w:r w:rsidDel="00000000" w:rsidR="00000000" w:rsidRPr="00000000">
              <w:rPr>
                <w:rFonts w:ascii="Arial" w:cs="Arial" w:eastAsia="Arial" w:hAnsi="Arial"/>
                <w:sz w:val="20"/>
                <w:szCs w:val="20"/>
                <w:rtl w:val="0"/>
              </w:rPr>
              <w:t xml:space="preserve">D3</w:t>
            </w:r>
          </w:p>
        </w:tc>
        <w:tc>
          <w:tcPr>
            <w:tcBorders>
              <w:left w:color="000000" w:space="0" w:sz="4" w:val="single"/>
              <w:bottom w:color="000000" w:space="0" w:sz="4" w:val="single"/>
            </w:tcBorders>
            <w:shd w:fill="auto" w:val="clear"/>
          </w:tcPr>
          <w:p w:rsidR="00000000" w:rsidDel="00000000" w:rsidP="00000000" w:rsidRDefault="00000000" w:rsidRPr="00000000" w14:paraId="000000BE">
            <w:pPr>
              <w:rPr>
                <w:rFonts w:ascii="Arial" w:cs="Arial" w:eastAsia="Arial" w:hAnsi="Arial"/>
                <w:sz w:val="18"/>
                <w:szCs w:val="18"/>
              </w:rPr>
            </w:pPr>
            <w:r w:rsidDel="00000000" w:rsidR="00000000" w:rsidRPr="00000000">
              <w:rPr>
                <w:rFonts w:ascii="Arial" w:cs="Arial" w:eastAsia="Arial" w:hAnsi="Arial"/>
                <w:sz w:val="18"/>
                <w:szCs w:val="18"/>
                <w:rtl w:val="0"/>
              </w:rPr>
              <w:t xml:space="preserve">MP000436</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F">
            <w:pPr>
              <w:rPr>
                <w:rFonts w:ascii="Arial" w:cs="Arial" w:eastAsia="Arial" w:hAnsi="Arial"/>
                <w:sz w:val="20"/>
                <w:szCs w:val="20"/>
              </w:rPr>
            </w:pPr>
            <w:r w:rsidDel="00000000" w:rsidR="00000000" w:rsidRPr="00000000">
              <w:rPr>
                <w:rFonts w:ascii="Arial" w:cs="Arial" w:eastAsia="Arial" w:hAnsi="Arial"/>
                <w:sz w:val="20"/>
                <w:szCs w:val="20"/>
                <w:rtl w:val="0"/>
              </w:rPr>
              <w:t xml:space="preserve">LED bleue 3mm 2000mcd 20mA</w:t>
            </w:r>
          </w:p>
        </w:tc>
      </w:tr>
      <w:tr>
        <w:trPr>
          <w:cantSplit w:val="0"/>
          <w:trHeight w:val="364.9804687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0">
            <w:pPr>
              <w:rPr>
                <w:rFonts w:ascii="Arial" w:cs="Arial" w:eastAsia="Arial" w:hAnsi="Arial"/>
                <w:sz w:val="20"/>
                <w:szCs w:val="20"/>
              </w:rPr>
            </w:pPr>
            <w:r w:rsidDel="00000000" w:rsidR="00000000" w:rsidRPr="00000000">
              <w:rPr>
                <w:rFonts w:ascii="Arial" w:cs="Arial" w:eastAsia="Arial" w:hAnsi="Arial"/>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C1">
            <w:pPr>
              <w:rPr>
                <w:rFonts w:ascii="Arial" w:cs="Arial" w:eastAsia="Arial" w:hAnsi="Arial"/>
                <w:sz w:val="20"/>
                <w:szCs w:val="20"/>
              </w:rPr>
            </w:pPr>
            <w:r w:rsidDel="00000000" w:rsidR="00000000" w:rsidRPr="00000000">
              <w:rPr>
                <w:rFonts w:ascii="Arial" w:cs="Arial" w:eastAsia="Arial" w:hAnsi="Arial"/>
                <w:sz w:val="20"/>
                <w:szCs w:val="20"/>
                <w:rtl w:val="0"/>
              </w:rPr>
              <w:t xml:space="preserve">J1</w:t>
            </w:r>
          </w:p>
        </w:tc>
        <w:tc>
          <w:tcPr>
            <w:tcBorders>
              <w:left w:color="000000" w:space="0" w:sz="4" w:val="single"/>
              <w:bottom w:color="000000" w:space="0" w:sz="4" w:val="single"/>
            </w:tcBorders>
            <w:shd w:fill="auto" w:val="clear"/>
          </w:tcPr>
          <w:p w:rsidR="00000000" w:rsidDel="00000000" w:rsidP="00000000" w:rsidRDefault="00000000" w:rsidRPr="00000000" w14:paraId="000000C2">
            <w:pPr>
              <w:rPr>
                <w:rFonts w:ascii="Arial" w:cs="Arial" w:eastAsia="Arial" w:hAnsi="Arial"/>
                <w:sz w:val="18"/>
                <w:szCs w:val="18"/>
              </w:rPr>
            </w:pPr>
            <w:r w:rsidDel="00000000" w:rsidR="00000000" w:rsidRPr="00000000">
              <w:rPr>
                <w:rFonts w:ascii="Arial" w:cs="Arial" w:eastAsia="Arial" w:hAnsi="Arial"/>
                <w:sz w:val="18"/>
                <w:szCs w:val="18"/>
                <w:rtl w:val="0"/>
              </w:rPr>
              <w:t xml:space="preserve">MH100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3">
            <w:pPr>
              <w:rPr>
                <w:rFonts w:ascii="Arial" w:cs="Arial" w:eastAsia="Arial" w:hAnsi="Arial"/>
                <w:sz w:val="20"/>
                <w:szCs w:val="20"/>
              </w:rPr>
            </w:pPr>
            <w:r w:rsidDel="00000000" w:rsidR="00000000" w:rsidRPr="00000000">
              <w:rPr>
                <w:rFonts w:ascii="Arial" w:cs="Arial" w:eastAsia="Arial" w:hAnsi="Arial"/>
                <w:sz w:val="20"/>
                <w:szCs w:val="20"/>
                <w:rtl w:val="0"/>
              </w:rPr>
              <w:t xml:space="preserve">THD Connecteur 2,54mm 2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4">
            <w:pPr>
              <w:rPr>
                <w:rFonts w:ascii="Arial" w:cs="Arial" w:eastAsia="Arial" w:hAnsi="Arial"/>
                <w:sz w:val="20"/>
                <w:szCs w:val="20"/>
              </w:rPr>
            </w:pPr>
            <w:r w:rsidDel="00000000" w:rsidR="00000000" w:rsidRPr="00000000">
              <w:rPr>
                <w:rFonts w:ascii="Arial" w:cs="Arial" w:eastAsia="Arial" w:hAnsi="Arial"/>
                <w:sz w:val="20"/>
                <w:szCs w:val="20"/>
                <w:rtl w:val="0"/>
              </w:rPr>
              <w:t xml:space="preserve">Commutateur glissière</w:t>
            </w:r>
          </w:p>
        </w:tc>
        <w:tc>
          <w:tcPr>
            <w:tcBorders>
              <w:left w:color="000000" w:space="0" w:sz="4" w:val="single"/>
              <w:bottom w:color="000000" w:space="0" w:sz="4" w:val="single"/>
            </w:tcBorders>
            <w:shd w:fill="auto" w:val="clear"/>
          </w:tcPr>
          <w:p w:rsidR="00000000" w:rsidDel="00000000" w:rsidP="00000000" w:rsidRDefault="00000000" w:rsidRPr="00000000" w14:paraId="000000C5">
            <w:pPr>
              <w:rPr>
                <w:rFonts w:ascii="Arial" w:cs="Arial" w:eastAsia="Arial" w:hAnsi="Arial"/>
                <w:sz w:val="20"/>
                <w:szCs w:val="20"/>
              </w:rPr>
            </w:pPr>
            <w:r w:rsidDel="00000000" w:rsidR="00000000" w:rsidRPr="00000000">
              <w:rPr>
                <w:rFonts w:ascii="Arial" w:cs="Arial" w:eastAsia="Arial" w:hAnsi="Arial"/>
                <w:sz w:val="20"/>
                <w:szCs w:val="20"/>
                <w:rtl w:val="0"/>
              </w:rPr>
              <w:t xml:space="preserve">SW1</w:t>
            </w:r>
          </w:p>
        </w:tc>
        <w:tc>
          <w:tcPr>
            <w:tcBorders>
              <w:left w:color="000000" w:space="0" w:sz="4" w:val="single"/>
              <w:bottom w:color="000000" w:space="0" w:sz="4" w:val="single"/>
            </w:tcBorders>
            <w:shd w:fill="auto" w:val="clear"/>
          </w:tcPr>
          <w:p w:rsidR="00000000" w:rsidDel="00000000" w:rsidP="00000000" w:rsidRDefault="00000000" w:rsidRPr="00000000" w14:paraId="000000C6">
            <w:pPr>
              <w:rPr>
                <w:rFonts w:ascii="Arial" w:cs="Arial" w:eastAsia="Arial" w:hAnsi="Arial"/>
                <w:sz w:val="18"/>
                <w:szCs w:val="18"/>
              </w:rPr>
            </w:pPr>
            <w:r w:rsidDel="00000000" w:rsidR="00000000" w:rsidRPr="00000000">
              <w:rPr>
                <w:rFonts w:ascii="Arial" w:cs="Arial" w:eastAsia="Arial" w:hAnsi="Arial"/>
                <w:sz w:val="18"/>
                <w:szCs w:val="18"/>
                <w:rtl w:val="0"/>
              </w:rPr>
              <w:t xml:space="preserve">JS202011CQN</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7">
            <w:pPr>
              <w:rPr>
                <w:rFonts w:ascii="Arial" w:cs="Arial" w:eastAsia="Arial" w:hAnsi="Arial"/>
                <w:sz w:val="20"/>
                <w:szCs w:val="20"/>
              </w:rPr>
            </w:pPr>
            <w:r w:rsidDel="00000000" w:rsidR="00000000" w:rsidRPr="00000000">
              <w:rPr>
                <w:rFonts w:ascii="Arial" w:cs="Arial" w:eastAsia="Arial" w:hAnsi="Arial"/>
                <w:sz w:val="20"/>
                <w:szCs w:val="20"/>
                <w:rtl w:val="0"/>
              </w:rPr>
              <w:t xml:space="preserve">11mm - 2pin utiliser / 6 pin  - non  polarisé</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8">
            <w:pPr>
              <w:rPr>
                <w:rFonts w:ascii="Arial" w:cs="Arial" w:eastAsia="Arial" w:hAnsi="Arial"/>
                <w:sz w:val="20"/>
                <w:szCs w:val="20"/>
              </w:rPr>
            </w:pPr>
            <w:r w:rsidDel="00000000" w:rsidR="00000000" w:rsidRPr="00000000">
              <w:rPr>
                <w:rFonts w:ascii="Arial" w:cs="Arial" w:eastAsia="Arial" w:hAnsi="Arial"/>
                <w:sz w:val="20"/>
                <w:szCs w:val="20"/>
                <w:rtl w:val="0"/>
              </w:rPr>
              <w:t xml:space="preserve">Circuit imprimé double face</w:t>
            </w:r>
          </w:p>
        </w:tc>
        <w:tc>
          <w:tcPr>
            <w:tcBorders>
              <w:left w:color="000000" w:space="0" w:sz="4" w:val="single"/>
              <w:bottom w:color="000000" w:space="0" w:sz="4" w:val="single"/>
            </w:tcBorders>
            <w:shd w:fill="auto" w:val="clear"/>
          </w:tcPr>
          <w:p w:rsidR="00000000" w:rsidDel="00000000" w:rsidP="00000000" w:rsidRDefault="00000000" w:rsidRPr="00000000" w14:paraId="000000C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A">
            <w:pPr>
              <w:rPr>
                <w:rFonts w:ascii="Arial" w:cs="Arial" w:eastAsia="Arial" w:hAnsi="Arial"/>
                <w:sz w:val="20"/>
                <w:szCs w:val="20"/>
              </w:rPr>
            </w:pPr>
            <w:r w:rsidDel="00000000" w:rsidR="00000000" w:rsidRPr="00000000">
              <w:rPr>
                <w:rFonts w:ascii="Arial" w:cs="Arial" w:eastAsia="Arial" w:hAnsi="Arial"/>
                <w:sz w:val="20"/>
                <w:szCs w:val="20"/>
                <w:rtl w:val="0"/>
              </w:rPr>
              <w:t xml:space="preserve">CI</w:t>
            </w:r>
          </w:p>
        </w:tc>
        <w:tc>
          <w:tcPr>
            <w:tcBorders>
              <w:left w:color="000000" w:space="0" w:sz="4" w:val="single"/>
              <w:bottom w:color="000000" w:space="0" w:sz="4" w:val="single"/>
            </w:tcBorders>
            <w:shd w:fill="auto" w:val="clear"/>
          </w:tcPr>
          <w:p w:rsidR="00000000" w:rsidDel="00000000" w:rsidP="00000000" w:rsidRDefault="00000000" w:rsidRPr="00000000" w14:paraId="000000C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C">
            <w:pPr>
              <w:rPr>
                <w:rFonts w:ascii="Arial" w:cs="Arial" w:eastAsia="Arial" w:hAnsi="Arial"/>
                <w:sz w:val="18"/>
                <w:szCs w:val="18"/>
              </w:rPr>
            </w:pPr>
            <w:r w:rsidDel="00000000" w:rsidR="00000000" w:rsidRPr="00000000">
              <w:rPr>
                <w:rFonts w:ascii="Arial" w:cs="Arial" w:eastAsia="Arial" w:hAnsi="Arial"/>
                <w:sz w:val="18"/>
                <w:szCs w:val="18"/>
                <w:rtl w:val="0"/>
              </w:rPr>
              <w:t xml:space="preserve">CIF AB60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D">
            <w:pPr>
              <w:rPr>
                <w:rFonts w:ascii="Arial" w:cs="Arial" w:eastAsia="Arial" w:hAnsi="Arial"/>
                <w:sz w:val="20"/>
                <w:szCs w:val="20"/>
              </w:rPr>
            </w:pPr>
            <w:r w:rsidDel="00000000" w:rsidR="00000000" w:rsidRPr="00000000">
              <w:rPr>
                <w:rFonts w:ascii="Arial" w:cs="Arial" w:eastAsia="Arial" w:hAnsi="Arial"/>
                <w:sz w:val="20"/>
                <w:szCs w:val="20"/>
                <w:rtl w:val="0"/>
              </w:rPr>
              <w:t xml:space="preserve">Plaque présensibilisée</w:t>
            </w:r>
          </w:p>
          <w:p w:rsidR="00000000" w:rsidDel="00000000" w:rsidP="00000000" w:rsidRDefault="00000000" w:rsidRPr="00000000" w14:paraId="000000CE">
            <w:pPr>
              <w:rPr>
                <w:rFonts w:ascii="Arial" w:cs="Arial" w:eastAsia="Arial" w:hAnsi="Arial"/>
                <w:sz w:val="20"/>
                <w:szCs w:val="20"/>
              </w:rPr>
            </w:pPr>
            <w:r w:rsidDel="00000000" w:rsidR="00000000" w:rsidRPr="00000000">
              <w:rPr>
                <w:rFonts w:ascii="Arial" w:cs="Arial" w:eastAsia="Arial" w:hAnsi="Arial"/>
                <w:sz w:val="20"/>
                <w:szCs w:val="20"/>
                <w:rtl w:val="0"/>
              </w:rPr>
              <w:t xml:space="preserve">Dimensions initiales : 600 * 300 mm</w:t>
            </w:r>
          </w:p>
          <w:p w:rsidR="00000000" w:rsidDel="00000000" w:rsidP="00000000" w:rsidRDefault="00000000" w:rsidRPr="00000000" w14:paraId="000000CF">
            <w:pPr>
              <w:rPr>
                <w:rFonts w:ascii="Arial" w:cs="Arial" w:eastAsia="Arial" w:hAnsi="Arial"/>
                <w:sz w:val="20"/>
                <w:szCs w:val="20"/>
              </w:rPr>
            </w:pPr>
            <w:r w:rsidDel="00000000" w:rsidR="00000000" w:rsidRPr="00000000">
              <w:rPr>
                <w:rFonts w:ascii="Arial" w:cs="Arial" w:eastAsia="Arial" w:hAnsi="Arial"/>
                <w:sz w:val="20"/>
                <w:szCs w:val="20"/>
                <w:rtl w:val="0"/>
              </w:rPr>
              <w:t xml:space="preserve">A recouper : 100 * 60 mm</w:t>
            </w:r>
          </w:p>
        </w:tc>
      </w:tr>
    </w:tbl>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D3">
      <w:pPr>
        <w:pStyle w:val="Heading2"/>
        <w:numPr>
          <w:ilvl w:val="1"/>
          <w:numId w:val="2"/>
        </w:numPr>
        <w:ind w:left="576" w:hanging="576"/>
        <w:rPr/>
      </w:pPr>
      <w:bookmarkStart w:colFirst="0" w:colLast="0" w:name="_heading=h.jv8s2xbf8g78" w:id="4"/>
      <w:bookmarkEnd w:id="4"/>
      <w:r w:rsidDel="00000000" w:rsidR="00000000" w:rsidRPr="00000000">
        <w:rPr>
          <w:rtl w:val="0"/>
        </w:rPr>
        <w:t xml:space="preserve">Typons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Réfé</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rence du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FAB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_TYPONS</w:t>
      </w:r>
    </w:p>
    <w:p w:rsidR="00000000" w:rsidDel="00000000" w:rsidP="00000000" w:rsidRDefault="00000000" w:rsidRPr="00000000" w14:paraId="000000D5">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G. Antonini / M. Mesbahi</w:t>
      </w:r>
      <w:r w:rsidDel="00000000" w:rsidR="00000000" w:rsidRPr="00000000">
        <w:rPr>
          <w:rtl w:val="0"/>
        </w:rPr>
      </w:r>
    </w:p>
    <w:p w:rsidR="00000000" w:rsidDel="00000000" w:rsidP="00000000" w:rsidRDefault="00000000" w:rsidRPr="00000000" w14:paraId="000000D6">
      <w:pPr>
        <w:widowControl w:val="1"/>
        <w:spacing w:after="119" w:before="57" w:lineRule="auto"/>
        <w:ind w:left="567" w:firstLine="0"/>
        <w:jc w:val="both"/>
        <w:rPr>
          <w:b w:val="1"/>
          <w:bCs w:val="1"/>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 Sengler / M. Avigni</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tl w:val="0"/>
        </w:rPr>
        <w:t xml:space="preserve">EXIG</w:t>
      </w:r>
      <w:r w:rsidDel="00000000" w:rsidR="00000000" w:rsidRPr="00000000">
        <w:rPr>
          <w:rtl w:val="0"/>
        </w:rPr>
        <w:t xml:space="preserve">_</w:t>
      </w:r>
      <w:r w:rsidDel="00000000" w:rsidR="00000000" w:rsidRPr="00000000">
        <w:rPr>
          <w:rtl w:val="0"/>
        </w:rPr>
        <w:t xml:space="preserve">DIMENSIONS</w:t>
      </w:r>
      <w:r w:rsidDel="00000000" w:rsidR="00000000" w:rsidRPr="00000000">
        <w:rPr>
          <w:highlight w:val="green"/>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8">
      <w:pPr>
        <w:widowControl w:val="1"/>
        <w:spacing w:after="119" w:before="57" w:lineRule="auto"/>
        <w:ind w:left="567" w:firstLine="0"/>
        <w:jc w:val="both"/>
        <w:rPr>
          <w:highlight w:val="green"/>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highlight w:val="green"/>
          <w:rtl w:val="0"/>
        </w:rPr>
        <w:t xml:space="preserve">C1c-35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Fichier :</w:t>
      </w:r>
      <w:r w:rsidDel="00000000" w:rsidR="00000000" w:rsidRPr="00000000">
        <w:rPr>
          <w:b w:val="1"/>
          <w:bCs w:val="1"/>
          <w:rtl w:val="0"/>
        </w:rPr>
        <w:t xml:space="preserve"> </w:t>
      </w:r>
      <w:hyperlink r:id="rId14">
        <w:r w:rsidDel="00000000" w:rsidR="00000000" w:rsidRPr="00000000">
          <w:rPr>
            <w:b w:val="1"/>
            <w:bCs w:val="1"/>
            <w:color w:val="0000ee"/>
            <w:u w:val="single"/>
            <w:rtl w:val="0"/>
          </w:rPr>
          <w:t xml:space="preserve">Schémas carte</w:t>
        </w:r>
      </w:hyperlink>
      <w:r w:rsidDel="00000000" w:rsidR="00000000" w:rsidRPr="00000000">
        <w:rPr>
          <w:rtl w:val="0"/>
        </w:rPr>
      </w:r>
    </w:p>
    <w:p w:rsidR="00000000" w:rsidDel="00000000" w:rsidP="00000000" w:rsidRDefault="00000000" w:rsidRPr="00000000" w14:paraId="000000DA">
      <w:pPr>
        <w:widowControl w:val="1"/>
        <w:spacing w:after="119" w:before="57" w:lineRule="auto"/>
        <w:jc w:val="center"/>
        <w:rPr/>
      </w:pPr>
      <w:r w:rsidDel="00000000" w:rsidR="00000000" w:rsidRPr="00000000">
        <w:rPr/>
        <w:drawing>
          <wp:inline distB="114300" distT="114300" distL="114300" distR="114300">
            <wp:extent cx="3600000" cy="2160000"/>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6000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Arial" w:cs="Arial" w:eastAsia="Arial" w:hAnsi="Arial"/>
        </w:rPr>
      </w:pPr>
      <w:r w:rsidDel="00000000" w:rsidR="00000000" w:rsidRPr="00000000">
        <w:rPr>
          <w:rFonts w:ascii="Arial" w:cs="Arial" w:eastAsia="Arial" w:hAnsi="Arial"/>
          <w:b w:val="1"/>
          <w:bCs w:val="1"/>
          <w:i w:val="1"/>
          <w:iCs w:val="1"/>
          <w:rtl w:val="0"/>
        </w:rPr>
        <w:t xml:space="preserve">figure 2: Typon de la carte TDB “Bottom copper”</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pPr>
      <w:r w:rsidDel="00000000" w:rsidR="00000000" w:rsidRPr="00000000">
        <w:rPr>
          <w:rtl w:val="0"/>
        </w:rPr>
      </w:r>
    </w:p>
    <w:p w:rsidR="00000000" w:rsidDel="00000000" w:rsidP="00000000" w:rsidRDefault="00000000" w:rsidRPr="00000000" w14:paraId="000000DD">
      <w:pPr>
        <w:widowControl w:val="1"/>
        <w:spacing w:after="119" w:before="57" w:lineRule="auto"/>
        <w:jc w:val="center"/>
        <w:rPr/>
      </w:pPr>
      <w:r w:rsidDel="00000000" w:rsidR="00000000" w:rsidRPr="00000000">
        <w:rPr/>
        <w:drawing>
          <wp:inline distB="114300" distT="114300" distL="114300" distR="114300">
            <wp:extent cx="3600000" cy="2160000"/>
            <wp:effectExtent b="0" l="0" r="0" t="0"/>
            <wp:docPr id="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6000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widowControl w:val="1"/>
        <w:spacing w:after="119" w:before="57" w:lineRule="auto"/>
        <w:jc w:val="center"/>
        <w:rPr>
          <w:rFonts w:ascii="Arial" w:cs="Arial" w:eastAsia="Arial" w:hAnsi="Arial"/>
        </w:rPr>
      </w:pPr>
      <w:r w:rsidDel="00000000" w:rsidR="00000000" w:rsidRPr="00000000">
        <w:rPr>
          <w:rFonts w:ascii="Arial" w:cs="Arial" w:eastAsia="Arial" w:hAnsi="Arial"/>
          <w:b w:val="1"/>
          <w:bCs w:val="1"/>
          <w:i w:val="1"/>
          <w:iCs w:val="1"/>
          <w:rtl w:val="0"/>
        </w:rPr>
        <w:t xml:space="preserve">figure 3: Typon de la carte TDB “Top copper”</w:t>
      </w:r>
      <w:r w:rsidDel="00000000" w:rsidR="00000000" w:rsidRPr="00000000">
        <w:rPr>
          <w:rtl w:val="0"/>
        </w:rPr>
      </w:r>
    </w:p>
    <w:p w:rsidR="00000000" w:rsidDel="00000000" w:rsidP="00000000" w:rsidRDefault="00000000" w:rsidRPr="00000000" w14:paraId="000000DF">
      <w:pPr>
        <w:widowControl w:val="1"/>
        <w:spacing w:after="119" w:before="57"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Commentaires sur le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Les 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ypons sont représentés à l'échelle 1 afin de pouvoir être utilisés comme masque de gravure pour la réalisation du circuit imprim</w:t>
      </w:r>
      <w:r w:rsidDel="00000000" w:rsidR="00000000" w:rsidRPr="00000000">
        <w:rPr>
          <w:rtl w:val="0"/>
        </w:rPr>
        <w:t xml:space="preserve">é.</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pStyle w:val="Heading2"/>
        <w:numPr>
          <w:ilvl w:val="1"/>
          <w:numId w:val="2"/>
        </w:numPr>
        <w:ind w:left="576" w:hanging="576"/>
        <w:rPr/>
      </w:pPr>
      <w:bookmarkStart w:colFirst="0" w:colLast="0" w:name="_heading=h.m6kaur7qqzqq" w:id="5"/>
      <w:bookmarkEnd w:id="5"/>
      <w:r w:rsidDel="00000000" w:rsidR="00000000" w:rsidRPr="00000000">
        <w:rPr>
          <w:rtl w:val="0"/>
        </w:rPr>
        <w:t xml:space="preserve">Plan de perçage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Référence du </w:t>
      </w:r>
      <w:r w:rsidDel="00000000" w:rsidR="00000000" w:rsidRPr="00000000">
        <w:rPr>
          <w:b w:val="1"/>
          <w:bCs w:val="1"/>
          <w:rtl w:val="0"/>
        </w:rPr>
        <w:t xml:space="preserve">paragraphe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FAB</w:t>
      </w:r>
      <w:r w:rsidDel="00000000" w:rsidR="00000000" w:rsidRPr="00000000">
        <w:rPr>
          <w:rtl w:val="0"/>
        </w:rPr>
        <w:t xml:space="preserve">_PERCAGE</w:t>
      </w:r>
      <w:r w:rsidDel="00000000" w:rsidR="00000000" w:rsidRPr="00000000">
        <w:rPr>
          <w:rtl w:val="0"/>
        </w:rPr>
      </w:r>
    </w:p>
    <w:p w:rsidR="00000000" w:rsidDel="00000000" w:rsidP="00000000" w:rsidRDefault="00000000" w:rsidRPr="00000000" w14:paraId="000000E4">
      <w:pPr>
        <w:widowControl w:val="1"/>
        <w:spacing w:after="119" w:before="57" w:lineRule="auto"/>
        <w:ind w:left="567" w:firstLine="0"/>
        <w:jc w:val="both"/>
        <w:rPr>
          <w:highlight w:val="white"/>
        </w:rPr>
      </w:pPr>
      <w:r w:rsidDel="00000000" w:rsidR="00000000" w:rsidRPr="00000000">
        <w:rPr>
          <w:b w:val="1"/>
          <w:bCs w:val="1"/>
          <w:rtl w:val="0"/>
        </w:rPr>
        <w:t xml:space="preserve">Rédacteur : </w:t>
      </w:r>
      <w:r w:rsidDel="00000000" w:rsidR="00000000" w:rsidRPr="00000000">
        <w:rPr>
          <w:rtl w:val="0"/>
        </w:rPr>
        <w:t xml:space="preserve">G. Antonini / M. Mesbahi</w:t>
      </w:r>
      <w:r w:rsidDel="00000000" w:rsidR="00000000" w:rsidRPr="00000000">
        <w:rPr>
          <w:rtl w:val="0"/>
        </w:rPr>
      </w:r>
    </w:p>
    <w:p w:rsidR="00000000" w:rsidDel="00000000" w:rsidP="00000000" w:rsidRDefault="00000000" w:rsidRPr="00000000" w14:paraId="000000E5">
      <w:pPr>
        <w:widowControl w:val="1"/>
        <w:spacing w:after="119" w:before="57" w:lineRule="auto"/>
        <w:ind w:left="567" w:firstLine="0"/>
        <w:jc w:val="both"/>
        <w:rPr>
          <w:b w:val="1"/>
          <w:bCs w:val="1"/>
        </w:rPr>
      </w:pPr>
      <w:r w:rsidDel="00000000" w:rsidR="00000000" w:rsidRPr="00000000">
        <w:rPr>
          <w:b w:val="1"/>
          <w:bCs w:val="1"/>
          <w:rtl w:val="0"/>
        </w:rPr>
        <w:t xml:space="preserve">Relecteur : </w:t>
      </w:r>
      <w:r w:rsidDel="00000000" w:rsidR="00000000" w:rsidRPr="00000000">
        <w:rPr>
          <w:rtl w:val="0"/>
        </w:rPr>
        <w:t xml:space="preserve">A. Sengler / M. Avigni</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tl w:val="0"/>
        </w:rPr>
        <w:t xml:space="preserve"> </w:t>
      </w:r>
      <w:r w:rsidDel="00000000" w:rsidR="00000000" w:rsidRPr="00000000">
        <w:rPr>
          <w:rtl w:val="0"/>
        </w:rPr>
        <w:t xml:space="preserve">EXIG_DIMENSIONS</w:t>
      </w:r>
      <w:r w:rsidDel="00000000" w:rsidR="00000000" w:rsidRPr="00000000">
        <w:rPr>
          <w:rtl w:val="0"/>
        </w:rPr>
      </w:r>
    </w:p>
    <w:p w:rsidR="00000000" w:rsidDel="00000000" w:rsidP="00000000" w:rsidRDefault="00000000" w:rsidRPr="00000000" w14:paraId="000000E7">
      <w:pPr>
        <w:widowControl w:val="1"/>
        <w:spacing w:after="119" w:before="57" w:lineRule="auto"/>
        <w:ind w:left="567" w:firstLine="0"/>
        <w:jc w:val="both"/>
        <w:rPr>
          <w:highlight w:val="yellow"/>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highlight w:val="green"/>
          <w:rtl w:val="0"/>
        </w:rPr>
        <w:t xml:space="preserve">C1c-35</w:t>
      </w:r>
      <w:r w:rsidDel="00000000" w:rsidR="00000000" w:rsidRPr="00000000">
        <w:rPr>
          <w:highlight w:val="yellow"/>
          <w:rtl w:val="0"/>
        </w:rPr>
        <w:t xml:space="preserve">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w:t>
      </w:r>
      <w:r w:rsidDel="00000000" w:rsidR="00000000" w:rsidRPr="00000000">
        <w:rPr>
          <w:b w:val="1"/>
          <w:bCs w:val="1"/>
          <w:rtl w:val="0"/>
        </w:rPr>
        <w:t xml:space="preserve"> </w:t>
      </w:r>
      <w:hyperlink r:id="rId17">
        <w:r w:rsidDel="00000000" w:rsidR="00000000" w:rsidRPr="00000000">
          <w:rPr>
            <w:b w:val="1"/>
            <w:bCs w:val="1"/>
            <w:color w:val="0000ee"/>
            <w:u w:val="single"/>
            <w:rtl w:val="0"/>
          </w:rPr>
          <w:t xml:space="preserve">Schémas carte</w:t>
        </w:r>
      </w:hyperlink>
      <w:r w:rsidDel="00000000" w:rsidR="00000000" w:rsidRPr="00000000">
        <w:rPr>
          <w:rtl w:val="0"/>
        </w:rPr>
      </w:r>
    </w:p>
    <w:p w:rsidR="00000000" w:rsidDel="00000000" w:rsidP="00000000" w:rsidRDefault="00000000" w:rsidRPr="00000000" w14:paraId="000000E9">
      <w:pPr>
        <w:widowControl w:val="1"/>
        <w:spacing w:after="119" w:before="57" w:lineRule="auto"/>
        <w:ind w:left="-141.73228346456688" w:firstLine="0"/>
        <w:jc w:val="center"/>
        <w:rPr/>
      </w:pPr>
      <w:r w:rsidDel="00000000" w:rsidR="00000000" w:rsidRPr="00000000">
        <w:rPr/>
        <w:drawing>
          <wp:inline distB="114300" distT="114300" distL="114300" distR="114300">
            <wp:extent cx="5923490" cy="3713934"/>
            <wp:effectExtent b="0" l="0" r="0" t="0"/>
            <wp:docPr id="1" name="image3.png"/>
            <a:graphic>
              <a:graphicData uri="http://schemas.openxmlformats.org/drawingml/2006/picture">
                <pic:pic>
                  <pic:nvPicPr>
                    <pic:cNvPr id="0" name="image3.png"/>
                    <pic:cNvPicPr preferRelativeResize="0"/>
                  </pic:nvPicPr>
                  <pic:blipFill>
                    <a:blip r:embed="rId18"/>
                    <a:srcRect b="0" l="2499" r="1777" t="0"/>
                    <a:stretch>
                      <a:fillRect/>
                    </a:stretch>
                  </pic:blipFill>
                  <pic:spPr>
                    <a:xfrm>
                      <a:off x="0" y="0"/>
                      <a:ext cx="5923490" cy="3713934"/>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widowControl w:val="1"/>
        <w:spacing w:after="119" w:before="57" w:lineRule="auto"/>
        <w:jc w:val="center"/>
        <w:rPr/>
      </w:pPr>
      <w:r w:rsidDel="00000000" w:rsidR="00000000" w:rsidRPr="00000000">
        <w:rPr>
          <w:rFonts w:ascii="Arial" w:cs="Arial" w:eastAsia="Arial" w:hAnsi="Arial"/>
          <w:b w:val="1"/>
          <w:bCs w:val="1"/>
          <w:i w:val="1"/>
          <w:iCs w:val="1"/>
          <w:rtl w:val="0"/>
        </w:rPr>
        <w:t xml:space="preserve">figure 4: “Drill plot” de la carte TDB</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Commentaires sur le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br w:type="textWrapping"/>
      </w:r>
      <w:sdt>
        <w:sdtPr>
          <w:id w:val="-1002177257"/>
          <w:tag w:val="goog_rdk_0"/>
        </w:sdtPr>
        <w:sdtContent>
          <w:r w:rsidDel="00000000" w:rsidR="00000000" w:rsidRPr="00000000">
            <w:rPr>
              <w:rFonts w:ascii="Arial Unicode MS" w:cs="Arial Unicode MS" w:eastAsia="Arial Unicode MS" w:hAnsi="Arial Unicode MS"/>
              <w:i w:val="0"/>
              <w:iCs w:val="0"/>
              <w:smallCaps w:val="0"/>
              <w:strike w:val="0"/>
              <w:color w:val="000000"/>
              <w:sz w:val="24"/>
              <w:szCs w:val="24"/>
              <w:u w:val="none"/>
              <w:vertAlign w:val="baseline"/>
              <w:rtl w:val="0"/>
            </w:rPr>
            <w:t xml:space="preserve">30 th ≈ 0,8 mm (✕)</w:t>
          </w:r>
        </w:sdtContent>
      </w:sdt>
      <w:r w:rsidDel="00000000" w:rsidR="00000000" w:rsidRPr="00000000">
        <w:rPr>
          <w:rtl w:val="0"/>
        </w:rPr>
        <w:br w:type="textWrapping"/>
      </w:r>
      <w:sdt>
        <w:sdtPr>
          <w:id w:val="-1530113275"/>
          <w:tag w:val="goog_rdk_1"/>
        </w:sdtPr>
        <w:sdtContent>
          <w:r w:rsidDel="00000000" w:rsidR="00000000" w:rsidRPr="00000000">
            <w:rPr>
              <w:rFonts w:ascii="Arial Unicode MS" w:cs="Arial Unicode MS" w:eastAsia="Arial Unicode MS" w:hAnsi="Arial Unicode MS"/>
              <w:i w:val="0"/>
              <w:iCs w:val="0"/>
              <w:smallCaps w:val="0"/>
              <w:strike w:val="0"/>
              <w:color w:val="000000"/>
              <w:sz w:val="24"/>
              <w:szCs w:val="24"/>
              <w:u w:val="none"/>
              <w:vertAlign w:val="baseline"/>
              <w:rtl w:val="0"/>
            </w:rPr>
            <w:t xml:space="preserve">40 th ≈ 1mm (✳)</w:t>
          </w:r>
        </w:sdtContent>
      </w:sdt>
      <w:r w:rsidDel="00000000" w:rsidR="00000000" w:rsidRPr="00000000">
        <w:rPr>
          <w:rtl w:val="0"/>
        </w:rPr>
        <w:br w:type="textWrapping"/>
      </w:r>
      <w:sdt>
        <w:sdtPr>
          <w:id w:val="-1326863416"/>
          <w:tag w:val="goog_rdk_2"/>
        </w:sdtPr>
        <w:sdtContent>
          <w:r w:rsidDel="00000000" w:rsidR="00000000" w:rsidRPr="00000000">
            <w:rPr>
              <w:rFonts w:ascii="Gungsuh" w:cs="Gungsuh" w:eastAsia="Gungsuh" w:hAnsi="Gungsuh"/>
              <w:i w:val="0"/>
              <w:iCs w:val="0"/>
              <w:smallCaps w:val="0"/>
              <w:strike w:val="0"/>
              <w:color w:val="000000"/>
              <w:sz w:val="24"/>
              <w:szCs w:val="24"/>
              <w:u w:val="none"/>
              <w:vertAlign w:val="baseline"/>
              <w:rtl w:val="0"/>
            </w:rPr>
            <w:t xml:space="preserve">50 th ≈ 1,2 mm</w:t>
          </w:r>
        </w:sdtContent>
      </w:sdt>
      <w:r w:rsidDel="00000000" w:rsidR="00000000" w:rsidRPr="00000000">
        <w:rPr>
          <w:rtl w:val="0"/>
        </w:rPr>
        <w:br w:type="textWrapping"/>
      </w:r>
      <w:sdt>
        <w:sdtPr>
          <w:id w:val="345440227"/>
          <w:tag w:val="goog_rdk_3"/>
        </w:sdtPr>
        <w:sdtContent>
          <w:r w:rsidDel="00000000" w:rsidR="00000000" w:rsidRPr="00000000">
            <w:rPr>
              <w:rFonts w:ascii="Gungsuh" w:cs="Gungsuh" w:eastAsia="Gungsuh" w:hAnsi="Gungsuh"/>
              <w:i w:val="0"/>
              <w:iCs w:val="0"/>
              <w:smallCaps w:val="0"/>
              <w:strike w:val="0"/>
              <w:color w:val="000000"/>
              <w:sz w:val="24"/>
              <w:szCs w:val="24"/>
              <w:u w:val="none"/>
              <w:vertAlign w:val="baseline"/>
              <w:rtl w:val="0"/>
            </w:rPr>
            <w:t xml:space="preserve">60 th ≈ 1,5 mm.</w:t>
          </w:r>
        </w:sdtContent>
      </w:sdt>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t xml:space="preserve">4mm (+)</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0F1">
      <w:pPr>
        <w:pStyle w:val="Heading2"/>
        <w:numPr>
          <w:ilvl w:val="1"/>
          <w:numId w:val="2"/>
        </w:numPr>
        <w:ind w:left="576" w:hanging="576"/>
        <w:rPr/>
      </w:pPr>
      <w:bookmarkStart w:colFirst="0" w:colLast="0" w:name="_heading=h.eytkxjeineul" w:id="6"/>
      <w:bookmarkEnd w:id="6"/>
      <w:r w:rsidDel="00000000" w:rsidR="00000000" w:rsidRPr="00000000">
        <w:rPr>
          <w:rtl w:val="0"/>
        </w:rPr>
        <w:t xml:space="preserve">Schéma d'implantation</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Référence du </w:t>
      </w:r>
      <w:r w:rsidDel="00000000" w:rsidR="00000000" w:rsidRPr="00000000">
        <w:rPr>
          <w:b w:val="1"/>
          <w:bCs w:val="1"/>
          <w:rtl w:val="0"/>
        </w:rPr>
        <w:t xml:space="preserve">paragraphe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FAB</w:t>
      </w:r>
      <w:r w:rsidDel="00000000" w:rsidR="00000000" w:rsidRPr="00000000">
        <w:rPr>
          <w:rtl w:val="0"/>
        </w:rPr>
        <w:t xml:space="preserve">_IMPLANTATION</w:t>
      </w:r>
      <w:r w:rsidDel="00000000" w:rsidR="00000000" w:rsidRPr="00000000">
        <w:rPr>
          <w:rtl w:val="0"/>
        </w:rPr>
      </w:r>
    </w:p>
    <w:p w:rsidR="00000000" w:rsidDel="00000000" w:rsidP="00000000" w:rsidRDefault="00000000" w:rsidRPr="00000000" w14:paraId="000000F3">
      <w:pPr>
        <w:widowControl w:val="1"/>
        <w:spacing w:after="119" w:before="57" w:lineRule="auto"/>
        <w:ind w:left="567" w:firstLine="0"/>
        <w:jc w:val="both"/>
        <w:rPr>
          <w:highlight w:val="white"/>
        </w:rPr>
      </w:pPr>
      <w:r w:rsidDel="00000000" w:rsidR="00000000" w:rsidRPr="00000000">
        <w:rPr>
          <w:b w:val="1"/>
          <w:bCs w:val="1"/>
          <w:rtl w:val="0"/>
        </w:rPr>
        <w:t xml:space="preserve">Rédacteur : </w:t>
      </w:r>
      <w:r w:rsidDel="00000000" w:rsidR="00000000" w:rsidRPr="00000000">
        <w:rPr>
          <w:rtl w:val="0"/>
        </w:rPr>
        <w:t xml:space="preserve">G. Antonini / M. Mesbahi</w:t>
      </w:r>
      <w:r w:rsidDel="00000000" w:rsidR="00000000" w:rsidRPr="00000000">
        <w:rPr>
          <w:rtl w:val="0"/>
        </w:rPr>
      </w:r>
    </w:p>
    <w:p w:rsidR="00000000" w:rsidDel="00000000" w:rsidP="00000000" w:rsidRDefault="00000000" w:rsidRPr="00000000" w14:paraId="000000F4">
      <w:pPr>
        <w:widowControl w:val="1"/>
        <w:spacing w:after="119" w:before="57" w:lineRule="auto"/>
        <w:ind w:left="567" w:firstLine="0"/>
        <w:jc w:val="both"/>
        <w:rPr/>
      </w:pPr>
      <w:r w:rsidDel="00000000" w:rsidR="00000000" w:rsidRPr="00000000">
        <w:rPr>
          <w:b w:val="1"/>
          <w:bCs w:val="1"/>
          <w:rtl w:val="0"/>
        </w:rPr>
        <w:t xml:space="preserve">Relecteur : </w:t>
      </w:r>
      <w:r w:rsidDel="00000000" w:rsidR="00000000" w:rsidRPr="00000000">
        <w:rPr>
          <w:rtl w:val="0"/>
        </w:rPr>
        <w:t xml:space="preserve">A. Sengler / M. Avigni</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tl w:val="0"/>
        </w:rPr>
        <w:t xml:space="preserve"> EXIG_DIMENSIONS</w:t>
      </w:r>
      <w:r w:rsidDel="00000000" w:rsidR="00000000" w:rsidRPr="00000000">
        <w:rPr>
          <w:rtl w:val="0"/>
        </w:rPr>
      </w:r>
    </w:p>
    <w:p w:rsidR="00000000" w:rsidDel="00000000" w:rsidP="00000000" w:rsidRDefault="00000000" w:rsidRPr="00000000" w14:paraId="000000F6">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highlight w:val="green"/>
          <w:rtl w:val="0"/>
        </w:rPr>
        <w:t xml:space="preserve">C1c-35 </w:t>
      </w:r>
      <w:r w:rsidDel="00000000" w:rsidR="00000000" w:rsidRPr="00000000">
        <w:rPr>
          <w:rtl w:val="0"/>
        </w:rPr>
        <w:t xml:space="preserve">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Fichier :</w:t>
      </w:r>
      <w:r w:rsidDel="00000000" w:rsidR="00000000" w:rsidRPr="00000000">
        <w:rPr>
          <w:b w:val="1"/>
          <w:bCs w:val="1"/>
          <w:rtl w:val="0"/>
        </w:rPr>
        <w:t xml:space="preserve"> </w:t>
      </w:r>
      <w:hyperlink r:id="rId19">
        <w:r w:rsidDel="00000000" w:rsidR="00000000" w:rsidRPr="00000000">
          <w:rPr>
            <w:b w:val="1"/>
            <w:bCs w:val="1"/>
            <w:color w:val="0000ee"/>
            <w:u w:val="single"/>
            <w:rtl w:val="0"/>
          </w:rPr>
          <w:t xml:space="preserve">Schémas carte</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pPr>
      <w:r w:rsidDel="00000000" w:rsidR="00000000" w:rsidRPr="00000000">
        <w:rPr/>
        <w:drawing>
          <wp:inline distB="114300" distT="114300" distL="114300" distR="114300">
            <wp:extent cx="5919874" cy="3561958"/>
            <wp:effectExtent b="0" l="0" r="0" t="0"/>
            <wp:docPr id="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19874" cy="3561958"/>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widowControl w:val="1"/>
        <w:spacing w:after="119" w:before="57" w:lineRule="auto"/>
        <w:jc w:val="center"/>
        <w:rPr/>
      </w:pPr>
      <w:r w:rsidDel="00000000" w:rsidR="00000000" w:rsidRPr="00000000">
        <w:rPr>
          <w:rFonts w:ascii="Arial" w:cs="Arial" w:eastAsia="Arial" w:hAnsi="Arial"/>
          <w:b w:val="1"/>
          <w:bCs w:val="1"/>
          <w:i w:val="1"/>
          <w:iCs w:val="1"/>
          <w:rtl w:val="0"/>
        </w:rPr>
        <w:t xml:space="preserve">figure 5: “Plan d'implantation” de la carte TDB</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Commentaires sur le document :</w:t>
      </w:r>
      <w:r w:rsidDel="00000000" w:rsidR="00000000" w:rsidRPr="00000000">
        <w:rPr>
          <w:rtl w:val="0"/>
        </w:rPr>
        <w:t xml:space="preserve"> </w:t>
        <w:br w:type="textWrapping"/>
        <w:t xml:space="preserve">Les diodes D1, D2 et D3 sont polarisées.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t xml:space="preserve">Les circuits intégrés sont U1, U3 et U4, les condensateurs C1 et C2 et l’interrupteur SW1 ont dû être routés par le bas sur le “bottom copper”.</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numPr>
          <w:ilvl w:val="0"/>
          <w:numId w:val="2"/>
        </w:numPr>
        <w:ind w:left="432" w:hanging="432"/>
        <w:rPr>
          <w:sz w:val="35"/>
          <w:szCs w:val="35"/>
          <w:vertAlign w:val="baseline"/>
        </w:rPr>
      </w:pPr>
      <w:bookmarkStart w:colFirst="0" w:colLast="0" w:name="_heading=h.vog1fficq3az" w:id="7"/>
      <w:bookmarkEnd w:id="7"/>
      <w:r w:rsidDel="00000000" w:rsidR="00000000" w:rsidRPr="00000000">
        <w:rPr>
          <w:sz w:val="35"/>
          <w:szCs w:val="35"/>
          <w:vertAlign w:val="baseline"/>
          <w:rtl w:val="0"/>
        </w:rPr>
        <w:t xml:space="preserve">Processus de fabrication du produit</w:t>
      </w:r>
    </w:p>
    <w:p w:rsidR="00000000" w:rsidDel="00000000" w:rsidP="00000000" w:rsidRDefault="00000000" w:rsidRPr="00000000" w14:paraId="00000100">
      <w:pPr>
        <w:widowControl w:val="1"/>
        <w:spacing w:after="119" w:before="57" w:lineRule="auto"/>
        <w:jc w:val="both"/>
        <w:rPr/>
      </w:pPr>
      <w:r w:rsidDel="00000000" w:rsidR="00000000" w:rsidRPr="00000000">
        <w:rPr>
          <w:b w:val="1"/>
          <w:bCs w:val="1"/>
          <w:rtl w:val="0"/>
        </w:rPr>
        <w:t xml:space="preserve">Référence du paragraphe :</w:t>
      </w:r>
      <w:r w:rsidDel="00000000" w:rsidR="00000000" w:rsidRPr="00000000">
        <w:rPr>
          <w:rtl w:val="0"/>
        </w:rPr>
        <w:t xml:space="preserve"> FAB</w:t>
      </w:r>
      <w:r w:rsidDel="00000000" w:rsidR="00000000" w:rsidRPr="00000000">
        <w:rPr>
          <w:rtl w:val="0"/>
        </w:rPr>
        <w:t xml:space="preserve">_PROCESSUS</w:t>
      </w:r>
    </w:p>
    <w:p w:rsidR="00000000" w:rsidDel="00000000" w:rsidP="00000000" w:rsidRDefault="00000000" w:rsidRPr="00000000" w14:paraId="00000101">
      <w:pPr>
        <w:widowControl w:val="1"/>
        <w:spacing w:after="119" w:before="57" w:lineRule="auto"/>
        <w:ind w:left="567" w:firstLine="0"/>
        <w:jc w:val="both"/>
        <w:rPr>
          <w:highlight w:val="yellow"/>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Fonts w:ascii="Arial" w:cs="Arial" w:eastAsia="Arial" w:hAnsi="Arial"/>
          <w:rtl w:val="0"/>
        </w:rPr>
        <w:t xml:space="preserve"> A. Sengler / M. Avigni</w:t>
      </w:r>
      <w:r w:rsidDel="00000000" w:rsidR="00000000" w:rsidRPr="00000000">
        <w:rPr>
          <w:rtl w:val="0"/>
        </w:rPr>
      </w:r>
    </w:p>
    <w:p w:rsidR="00000000" w:rsidDel="00000000" w:rsidP="00000000" w:rsidRDefault="00000000" w:rsidRPr="00000000" w14:paraId="00000102">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rFonts w:ascii="Arial" w:cs="Arial" w:eastAsia="Arial" w:hAnsi="Arial"/>
          <w:rtl w:val="0"/>
        </w:rPr>
        <w:t xml:space="preserve">G. Antonini / M. Mesbahi</w:t>
      </w:r>
      <w:r w:rsidDel="00000000" w:rsidR="00000000" w:rsidRPr="00000000">
        <w:rPr>
          <w:rtl w:val="0"/>
        </w:rPr>
      </w:r>
    </w:p>
    <w:p w:rsidR="00000000" w:rsidDel="00000000" w:rsidP="00000000" w:rsidRDefault="00000000" w:rsidRPr="00000000" w14:paraId="00000103">
      <w:pPr>
        <w:widowControl w:val="1"/>
        <w:spacing w:after="119" w:before="57" w:lineRule="auto"/>
        <w:ind w:left="567" w:firstLine="0"/>
        <w:jc w:val="both"/>
        <w:rPr>
          <w:highlight w:val="yellow"/>
        </w:rPr>
      </w:pPr>
      <w:r w:rsidDel="00000000" w:rsidR="00000000" w:rsidRPr="00000000">
        <w:rPr>
          <w:b w:val="1"/>
          <w:bCs w:val="1"/>
          <w:rtl w:val="0"/>
        </w:rPr>
        <w:t xml:space="preserve">Exigences client vérifiées :</w:t>
      </w:r>
      <w:r w:rsidDel="00000000" w:rsidR="00000000" w:rsidRPr="00000000">
        <w:rPr>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104">
      <w:pPr>
        <w:widowControl w:val="1"/>
        <w:spacing w:after="119" w:before="57" w:lineRule="auto"/>
        <w:ind w:left="567" w:firstLine="0"/>
        <w:jc w:val="both"/>
        <w:rPr>
          <w:highlight w:val="green"/>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highlight w:val="green"/>
          <w:rtl w:val="0"/>
        </w:rPr>
        <w:t xml:space="preserve">C1c-36  </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t xml:space="preserve">Pour construire la carte électronique du projet TDB, nous allons appliquer le protocole suivant :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57" w:line="240" w:lineRule="auto"/>
        <w:ind w:left="720" w:right="0" w:hanging="360"/>
        <w:jc w:val="both"/>
        <w:rPr>
          <w:u w:val="none"/>
        </w:rPr>
      </w:pPr>
      <w:r w:rsidDel="00000000" w:rsidR="00000000" w:rsidRPr="00000000">
        <w:rPr>
          <w:rtl w:val="0"/>
        </w:rPr>
        <w:t xml:space="preserve">Imprimer les typons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u w:val="none"/>
        </w:rPr>
      </w:pPr>
      <w:r w:rsidDel="00000000" w:rsidR="00000000" w:rsidRPr="00000000">
        <w:rPr>
          <w:rtl w:val="0"/>
        </w:rPr>
        <w:t xml:space="preserve">Imprimer guides annexes (plan de perçage et schéma d’implantation)</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u w:val="none"/>
        </w:rPr>
      </w:pPr>
      <w:r w:rsidDel="00000000" w:rsidR="00000000" w:rsidRPr="00000000">
        <w:rPr>
          <w:rtl w:val="0"/>
        </w:rPr>
        <w:t xml:space="preserve">Passer la carte à l’insoleuse (brûler la protection chimique du circuit imprimé non protégée par les typons)</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u w:val="none"/>
        </w:rPr>
      </w:pPr>
      <w:r w:rsidDel="00000000" w:rsidR="00000000" w:rsidRPr="00000000">
        <w:rPr>
          <w:rtl w:val="0"/>
        </w:rPr>
        <w:t xml:space="preserve">Passer la carte au révélateur (enlever la protection chimique brûlée par l'insoleuse)</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u w:val="none"/>
        </w:rPr>
      </w:pPr>
      <w:r w:rsidDel="00000000" w:rsidR="00000000" w:rsidRPr="00000000">
        <w:rPr>
          <w:rtl w:val="0"/>
        </w:rPr>
        <w:t xml:space="preserve">Passer la carte à la machine à graver (bain d’oxydo-réduction pour dissoudre le cuivre non protégé)</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u w:val="none"/>
        </w:rPr>
      </w:pPr>
      <w:r w:rsidDel="00000000" w:rsidR="00000000" w:rsidRPr="00000000">
        <w:rPr>
          <w:rtl w:val="0"/>
        </w:rPr>
        <w:t xml:space="preserve">Passer la carte à l’insoleuse sans les typons (pour enlever le reste de la protection chimique)</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u w:val="none"/>
        </w:rPr>
      </w:pPr>
      <w:r w:rsidDel="00000000" w:rsidR="00000000" w:rsidRPr="00000000">
        <w:rPr>
          <w:rtl w:val="0"/>
        </w:rPr>
        <w:t xml:space="preserve">Percer et découper la carte en utilisant une perceuse à colonne et une cisaille</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u w:val="none"/>
        </w:rPr>
      </w:pPr>
      <w:r w:rsidDel="00000000" w:rsidR="00000000" w:rsidRPr="00000000">
        <w:rPr>
          <w:rtl w:val="0"/>
        </w:rPr>
        <w:t xml:space="preserve">Vérifier la continuité des éléments de la carte avec un multimètre en mode continuité</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u w:val="none"/>
        </w:rPr>
      </w:pPr>
      <w:r w:rsidDel="00000000" w:rsidR="00000000" w:rsidRPr="00000000">
        <w:rPr>
          <w:rtl w:val="0"/>
        </w:rPr>
        <w:t xml:space="preserve">Vérifier l’absence de micro-contacts sur la carte avec un multimètre en mode continuité</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u w:val="none"/>
        </w:rPr>
      </w:pPr>
      <w:r w:rsidDel="00000000" w:rsidR="00000000" w:rsidRPr="00000000">
        <w:rPr>
          <w:rtl w:val="0"/>
        </w:rPr>
        <w:t xml:space="preserve">Souder les composants en suivant le plan d’implantation</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9" w:before="0" w:beforeAutospacing="0" w:line="240" w:lineRule="auto"/>
        <w:ind w:left="720" w:right="0" w:hanging="360"/>
        <w:jc w:val="both"/>
        <w:rPr>
          <w:u w:val="none"/>
        </w:rPr>
      </w:pPr>
      <w:r w:rsidDel="00000000" w:rsidR="00000000" w:rsidRPr="00000000">
        <w:rPr>
          <w:rtl w:val="0"/>
        </w:rPr>
        <w:t xml:space="preserve">Effectuer le contrôle final (contrôle visuel qualitatif et contrôle quantitatif par mesure si nécessaire)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t xml:space="preserve">L’ensemble du protocole que nous allons suivre et les standards de qualité attendus sont détaillés dans la vidéo suivante: </w:t>
      </w:r>
      <w:hyperlink r:id="rId21">
        <w:r w:rsidDel="00000000" w:rsidR="00000000" w:rsidRPr="00000000">
          <w:rPr>
            <w:color w:val="000080"/>
            <w:u w:val="single"/>
            <w:rtl w:val="0"/>
          </w:rPr>
          <w:t xml:space="preserve">https://eqrcode.co/a/ZPtBe1</w:t>
        </w:r>
      </w:hyperlink>
      <w:r w:rsidDel="00000000" w:rsidR="00000000" w:rsidRPr="00000000">
        <w:rPr>
          <w:rtl w:val="0"/>
        </w:rPr>
        <w:t xml:space="preserve"> =&gt; BUT 1ère Année/Semestre 1/Ressource n°4 - Comment fabriquer une carte électronique (composants THD)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1E">
      <w:pPr>
        <w:pStyle w:val="Heading1"/>
        <w:numPr>
          <w:ilvl w:val="0"/>
          <w:numId w:val="2"/>
        </w:numPr>
        <w:ind w:left="432" w:hanging="432"/>
        <w:rPr>
          <w:sz w:val="35"/>
          <w:szCs w:val="35"/>
          <w:vertAlign w:val="baseline"/>
        </w:rPr>
      </w:pPr>
      <w:bookmarkStart w:colFirst="0" w:colLast="0" w:name="_heading=h.m3n5g8qd1jwy" w:id="8"/>
      <w:bookmarkEnd w:id="8"/>
      <w:r w:rsidDel="00000000" w:rsidR="00000000" w:rsidRPr="00000000">
        <w:rPr>
          <w:sz w:val="24"/>
          <w:szCs w:val="24"/>
          <w:vertAlign w:val="baseline"/>
          <w:rtl w:val="0"/>
        </w:rPr>
        <w:t xml:space="preserve">Matrice de conformité du produit</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chapitre synthétise par l'intermédiaire d'un tableau la conformité du produit développé par rapport aux exigences issues du Cahier des Charges.</w:t>
      </w:r>
    </w:p>
    <w:tbl>
      <w:tblPr>
        <w:tblStyle w:val="Table5"/>
        <w:tblW w:w="9675.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2160"/>
        <w:gridCol w:w="2760"/>
        <w:gridCol w:w="2970"/>
        <w:gridCol w:w="1785"/>
        <w:tblGridChange w:id="0">
          <w:tblGrid>
            <w:gridCol w:w="2160"/>
            <w:gridCol w:w="2760"/>
            <w:gridCol w:w="2970"/>
            <w:gridCol w:w="1785"/>
          </w:tblGrid>
        </w:tblGridChange>
      </w:tblGrid>
      <w:tr>
        <w:trPr>
          <w:cantSplit w:val="1"/>
          <w:tblHeader w:val="1"/>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Exigence</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21">
            <w:pPr>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color w:val="ffffff"/>
                <w:rtl w:val="0"/>
              </w:rPr>
              <w:t xml:space="preserve">Méthodes de développement</w:t>
            </w:r>
            <w:r w:rsidDel="00000000" w:rsidR="00000000" w:rsidRPr="00000000">
              <w:rPr>
                <w:rtl w:val="0"/>
              </w:rPr>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22">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Paragraphes en lien avec l'exigence</w:t>
            </w:r>
          </w:p>
        </w:tc>
        <w:tc>
          <w:tcPr>
            <w:tcBorders>
              <w:top w:color="000000" w:space="0" w:sz="4" w:val="single"/>
              <w:left w:color="000000" w:space="0" w:sz="4" w:val="single"/>
              <w:bottom w:color="000000" w:space="0" w:sz="4" w:val="single"/>
              <w:right w:color="000000" w:space="0" w:sz="4" w:val="single"/>
            </w:tcBorders>
            <w:shd w:fill="333333" w:val="clear"/>
            <w:vAlign w:val="center"/>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Statut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24">
            <w:pPr>
              <w:jc w:val="center"/>
              <w:rPr>
                <w:rFonts w:ascii="Arial" w:cs="Arial" w:eastAsia="Arial" w:hAnsi="Arial"/>
                <w:sz w:val="20"/>
                <w:szCs w:val="20"/>
                <w:highlight w:val="green"/>
              </w:rPr>
            </w:pPr>
            <w:r w:rsidDel="00000000" w:rsidR="00000000" w:rsidRPr="00000000">
              <w:rPr>
                <w:rtl w:val="0"/>
              </w:rPr>
            </w:r>
          </w:p>
          <w:p w:rsidR="00000000" w:rsidDel="00000000" w:rsidP="00000000" w:rsidRDefault="00000000" w:rsidRPr="00000000" w14:paraId="00000125">
            <w:pPr>
              <w:widowControl w:val="1"/>
              <w:spacing w:after="119" w:before="57" w:lineRule="auto"/>
              <w:ind w:left="567" w:firstLine="0"/>
              <w:jc w:val="both"/>
              <w:rPr>
                <w:rFonts w:ascii="Arial" w:cs="Arial" w:eastAsia="Arial" w:hAnsi="Arial"/>
                <w:sz w:val="16"/>
                <w:szCs w:val="16"/>
                <w:highlight w:val="green"/>
              </w:rPr>
            </w:pPr>
            <w:r w:rsidDel="00000000" w:rsidR="00000000" w:rsidRPr="00000000">
              <w:rPr>
                <w:rFonts w:ascii="Arial" w:cs="Arial" w:eastAsia="Arial" w:hAnsi="Arial"/>
                <w:sz w:val="20"/>
                <w:szCs w:val="20"/>
                <w:rtl w:val="0"/>
              </w:rPr>
              <w:t xml:space="preserve">Sans objet</w:t>
            </w:r>
            <w:r w:rsidDel="00000000" w:rsidR="00000000" w:rsidRPr="00000000">
              <w:rPr>
                <w:rtl w:val="0"/>
              </w:rPr>
            </w:r>
          </w:p>
          <w:p w:rsidR="00000000" w:rsidDel="00000000" w:rsidP="00000000" w:rsidRDefault="00000000" w:rsidRPr="00000000" w14:paraId="00000126">
            <w:pPr>
              <w:jc w:val="center"/>
              <w:rPr>
                <w:rFonts w:ascii="Arial" w:cs="Arial" w:eastAsia="Arial" w:hAnsi="Arial"/>
                <w:sz w:val="20"/>
                <w:szCs w:val="20"/>
                <w:highlight w:val="green"/>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vertAlign w:val="baseline"/>
              </w:rPr>
            </w:pPr>
            <w:r w:rsidDel="00000000" w:rsidR="00000000" w:rsidRPr="00000000">
              <w:rPr>
                <w:rFonts w:ascii="Arial" w:cs="Arial" w:eastAsia="Arial" w:hAnsi="Arial"/>
                <w:i w:val="0"/>
                <w:iCs w:val="0"/>
                <w:smallCaps w:val="0"/>
                <w:strike w:val="0"/>
                <w:color w:val="000000"/>
                <w:sz w:val="20"/>
                <w:szCs w:val="20"/>
                <w:u w:val="none"/>
                <w:vertAlign w:val="baseline"/>
                <w:rtl w:val="0"/>
              </w:rPr>
              <w:t xml:space="preserve">Inspection documentaire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8">
            <w:pPr>
              <w:widowControl w:val="1"/>
              <w:spacing w:after="119" w:before="57"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FAB_SCHEMA</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vertAlign w:val="baseline"/>
              </w:rPr>
            </w:pPr>
            <w:r w:rsidDel="00000000" w:rsidR="00000000" w:rsidRPr="00000000">
              <w:rPr>
                <w:rFonts w:ascii="Arial" w:cs="Arial" w:eastAsia="Arial" w:hAnsi="Arial"/>
                <w:i w:val="0"/>
                <w:iCs w:val="0"/>
                <w:smallCaps w:val="0"/>
                <w:strike w:val="0"/>
                <w:color w:val="000000"/>
                <w:sz w:val="20"/>
                <w:szCs w:val="20"/>
                <w:u w:val="none"/>
                <w:vertAlign w:val="baseline"/>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2B">
            <w:pPr>
              <w:jc w:val="center"/>
              <w:rPr>
                <w:rFonts w:ascii="Arial" w:cs="Arial" w:eastAsia="Arial" w:hAnsi="Arial"/>
                <w:sz w:val="20"/>
                <w:szCs w:val="20"/>
                <w:highlight w:val="green"/>
              </w:rPr>
            </w:pPr>
            <w:r w:rsidDel="00000000" w:rsidR="00000000" w:rsidRPr="00000000">
              <w:rPr>
                <w:rtl w:val="0"/>
              </w:rPr>
            </w:r>
          </w:p>
          <w:p w:rsidR="00000000" w:rsidDel="00000000" w:rsidP="00000000" w:rsidRDefault="00000000" w:rsidRPr="00000000" w14:paraId="0000012C">
            <w:pPr>
              <w:widowControl w:val="1"/>
              <w:spacing w:after="119" w:before="57" w:lineRule="auto"/>
              <w:ind w:left="567" w:firstLine="0"/>
              <w:jc w:val="both"/>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Sans objet</w:t>
            </w:r>
            <w:r w:rsidDel="00000000" w:rsidR="00000000" w:rsidRPr="00000000">
              <w:rPr>
                <w:rtl w:val="0"/>
              </w:rPr>
            </w:r>
          </w:p>
          <w:p w:rsidR="00000000" w:rsidDel="00000000" w:rsidP="00000000" w:rsidRDefault="00000000" w:rsidRPr="00000000" w14:paraId="0000012D">
            <w:pPr>
              <w:jc w:val="center"/>
              <w:rPr>
                <w:rFonts w:ascii="Arial" w:cs="Arial" w:eastAsia="Arial" w:hAnsi="Arial"/>
                <w:sz w:val="20"/>
                <w:szCs w:val="20"/>
                <w:highlight w:val="green"/>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vertAlign w:val="baseline"/>
              </w:rPr>
            </w:pPr>
            <w:r w:rsidDel="00000000" w:rsidR="00000000" w:rsidRPr="00000000">
              <w:rPr>
                <w:rFonts w:ascii="Arial" w:cs="Arial" w:eastAsia="Arial" w:hAnsi="Arial"/>
                <w:i w:val="0"/>
                <w:iCs w:val="0"/>
                <w:smallCaps w:val="0"/>
                <w:strike w:val="0"/>
                <w:color w:val="000000"/>
                <w:sz w:val="20"/>
                <w:szCs w:val="20"/>
                <w:u w:val="none"/>
                <w:vertAlign w:val="baseline"/>
                <w:rtl w:val="0"/>
              </w:rPr>
              <w:t xml:space="preserve">Inspection documentaire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F">
            <w:pPr>
              <w:widowControl w:val="1"/>
              <w:spacing w:after="119" w:before="57"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FAB_NOMENCLATURE</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1">
            <w:pPr>
              <w:jc w:val="center"/>
              <w:rPr>
                <w:rFonts w:ascii="Arial" w:cs="Arial" w:eastAsia="Arial" w:hAnsi="Arial"/>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32">
            <w:pPr>
              <w:jc w:val="center"/>
              <w:rPr>
                <w:rFonts w:ascii="Arial" w:cs="Arial" w:eastAsia="Arial" w:hAnsi="Arial"/>
                <w:sz w:val="20"/>
                <w:szCs w:val="20"/>
                <w:highlight w:val="green"/>
              </w:rPr>
            </w:pPr>
            <w:r w:rsidDel="00000000" w:rsidR="00000000" w:rsidRPr="00000000">
              <w:rPr>
                <w:rtl w:val="0"/>
              </w:rPr>
            </w:r>
          </w:p>
          <w:p w:rsidR="00000000" w:rsidDel="00000000" w:rsidP="00000000" w:rsidRDefault="00000000" w:rsidRPr="00000000" w14:paraId="00000133">
            <w:pPr>
              <w:widowControl w:val="1"/>
              <w:spacing w:after="119" w:before="57" w:lineRule="auto"/>
              <w:ind w:left="0" w:firstLine="0"/>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EXIG_DIMENSIONS</w:t>
            </w:r>
            <w:r w:rsidDel="00000000" w:rsidR="00000000" w:rsidRPr="00000000">
              <w:rPr>
                <w:rtl w:val="0"/>
              </w:rPr>
            </w:r>
          </w:p>
          <w:p w:rsidR="00000000" w:rsidDel="00000000" w:rsidP="00000000" w:rsidRDefault="00000000" w:rsidRPr="00000000" w14:paraId="00000134">
            <w:pPr>
              <w:jc w:val="center"/>
              <w:rPr>
                <w:rFonts w:ascii="Arial" w:cs="Arial" w:eastAsia="Arial" w:hAnsi="Arial"/>
                <w:sz w:val="20"/>
                <w:szCs w:val="20"/>
                <w:highlight w:val="green"/>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3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Inspection documentaire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36">
            <w:pPr>
              <w:widowControl w:val="1"/>
              <w:spacing w:after="119" w:before="57"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FAB_TYPONS </w:t>
            </w:r>
          </w:p>
          <w:p w:rsidR="00000000" w:rsidDel="00000000" w:rsidP="00000000" w:rsidRDefault="00000000" w:rsidRPr="00000000" w14:paraId="00000137">
            <w:pPr>
              <w:widowControl w:val="1"/>
              <w:spacing w:after="119" w:before="57"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FAB_PERCAGE</w:t>
            </w:r>
          </w:p>
          <w:p w:rsidR="00000000" w:rsidDel="00000000" w:rsidP="00000000" w:rsidRDefault="00000000" w:rsidRPr="00000000" w14:paraId="00000138">
            <w:pPr>
              <w:widowControl w:val="1"/>
              <w:spacing w:after="119" w:before="57"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FAB_IMPLANTATION</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3A">
            <w:pPr>
              <w:widowControl w:val="1"/>
              <w:spacing w:after="119" w:before="57" w:lineRule="auto"/>
              <w:ind w:left="567" w:firstLine="0"/>
              <w:jc w:val="both"/>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Sans objet</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Inspection documentaire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3C">
            <w:pPr>
              <w:widowControl w:val="1"/>
              <w:spacing w:after="119" w:before="57" w:lineRule="auto"/>
              <w:jc w:val="center"/>
              <w:rPr>
                <w:rFonts w:ascii="Arial" w:cs="Arial" w:eastAsia="Arial" w:hAnsi="Arial"/>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FAB</w:t>
            </w:r>
            <w:r w:rsidDel="00000000" w:rsidR="00000000" w:rsidRPr="00000000">
              <w:rPr>
                <w:rFonts w:ascii="Arial" w:cs="Arial" w:eastAsia="Arial" w:hAnsi="Arial"/>
                <w:sz w:val="20"/>
                <w:szCs w:val="20"/>
                <w:rtl w:val="0"/>
              </w:rPr>
              <w:t xml:space="preserve">_PROCESSUS</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D">
            <w:pPr>
              <w:jc w:val="center"/>
              <w:rPr>
                <w:rFonts w:ascii="Arial" w:cs="Arial" w:eastAsia="Arial" w:hAnsi="Arial"/>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bl>
    <w:p w:rsidR="00000000" w:rsidDel="00000000" w:rsidP="00000000" w:rsidRDefault="00000000" w:rsidRPr="00000000" w14:paraId="0000013E">
      <w:pPr>
        <w:jc w:val="both"/>
        <w:rPr/>
      </w:pPr>
      <w:r w:rsidDel="00000000" w:rsidR="00000000" w:rsidRPr="00000000">
        <w:rPr>
          <w:rtl w:val="0"/>
        </w:rPr>
      </w:r>
    </w:p>
    <w:sectPr>
      <w:headerReference r:id="rId22" w:type="default"/>
      <w:footerReference r:id="rId23" w:type="default"/>
      <w:type w:val="nextPage"/>
      <w:pgSz w:h="16838" w:w="11906" w:orient="portrait"/>
      <w:pgMar w:bottom="2035" w:top="1700" w:left="1134"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Gungsuh"/>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TDB_DDF_EQ00</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2 –  JJ/MM/AAAA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49">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7"/>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TDB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_DDF_E</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Q</w:t>
          </w:r>
          <w:r w:rsidDel="00000000" w:rsidR="00000000" w:rsidRPr="00000000">
            <w:rPr>
              <w:rFonts w:ascii="Arial" w:cs="Arial" w:eastAsia="Arial" w:hAnsi="Arial"/>
              <w:sz w:val="20"/>
              <w:szCs w:val="20"/>
              <w:rtl w:val="0"/>
            </w:rPr>
            <w:t xml:space="preserve">22</w:t>
          </w:r>
          <w:r w:rsidDel="00000000" w:rsidR="00000000" w:rsidRPr="00000000">
            <w:rPr>
              <w:rtl w:val="0"/>
            </w:rPr>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n :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 </w:t>
          </w:r>
          <w:r w:rsidDel="00000000" w:rsidR="00000000" w:rsidRPr="00000000">
            <w:rPr>
              <w:rFonts w:ascii="Arial" w:cs="Arial" w:eastAsia="Arial" w:hAnsi="Arial"/>
              <w:sz w:val="20"/>
              <w:szCs w:val="20"/>
              <w:rtl w:val="0"/>
            </w:rPr>
            <w:t xml:space="preserve">19/11/2025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tbl>
    <w:tblPr>
      <w:tblStyle w:val="Table8"/>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54">
          <w:pPr>
            <w:tabs>
              <w:tab w:val="center" w:leader="none" w:pos="4819"/>
              <w:tab w:val="right" w:leader="none" w:pos="9638"/>
            </w:tabs>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Référence : TDB_DDF_EQ22</w:t>
          </w:r>
        </w:p>
        <w:p w:rsidR="00000000" w:rsidDel="00000000" w:rsidP="00000000" w:rsidRDefault="00000000" w:rsidRPr="00000000" w14:paraId="00000155">
          <w:pPr>
            <w:tabs>
              <w:tab w:val="center" w:leader="none" w:pos="4819"/>
              <w:tab w:val="right" w:leader="none" w:pos="9638"/>
            </w:tabs>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Révision : 2 – 19/11/2025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57">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Thermomètre De Bain</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Thermomètre De Bain</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bCs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hyperlink" Target="https://drive.google.com/drive/folders/1hmmRT9hx22KbuV8UDXjR3f4r7iydZvwH?usp=drive_link" TargetMode="External"/><Relationship Id="rId22" Type="http://schemas.openxmlformats.org/officeDocument/2006/relationships/header" Target="header2.xml"/><Relationship Id="rId10" Type="http://schemas.openxmlformats.org/officeDocument/2006/relationships/hyperlink" Target="https://drive.google.com/drive/folders/15WmJGG9DxYL_dztUbO_P473j8IgNEKN9?usp=drive_link" TargetMode="External"/><Relationship Id="rId21" Type="http://schemas.openxmlformats.org/officeDocument/2006/relationships/hyperlink" Target="https://eqrcode.co/a/ZPtBe1" TargetMode="External"/><Relationship Id="rId13" Type="http://schemas.openxmlformats.org/officeDocument/2006/relationships/hyperlink" Target="https://docs.google.com/spreadsheets/d/1F74rfQxgjMP_7XvWLJP1DQo3-gn8wBEEofn2WqsIor8/edit?usp=drive_link" TargetMode="External"/><Relationship Id="rId12" Type="http://schemas.openxmlformats.org/officeDocument/2006/relationships/image" Target="media/image5.jpg"/><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4.png"/><Relationship Id="rId14" Type="http://schemas.openxmlformats.org/officeDocument/2006/relationships/hyperlink" Target="https://drive.google.com/drive/folders/1IAY5qyiPN6_9vwphgOxjitVTUCxdSC3T?usp=drive_link" TargetMode="External"/><Relationship Id="rId17" Type="http://schemas.openxmlformats.org/officeDocument/2006/relationships/hyperlink" Target="https://drive.google.com/drive/folders/1IAY5qyiPN6_9vwphgOxjitVTUCxdSC3T?usp=drive_link" TargetMode="External"/><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yperlink" Target="https://drive.google.com/drive/folders/1IAY5qyiPN6_9vwphgOxjitVTUCxdSC3T?usp=drive_link" TargetMode="External"/><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q6ohBQ04LVM3q+hT3sirFqejGA==">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