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57670" w14:textId="77777777" w:rsidR="00771FBD" w:rsidRDefault="00604B31">
      <w:pPr>
        <w:spacing w:before="2400"/>
        <w:jc w:val="center"/>
      </w:pPr>
      <w:r>
        <w:rPr>
          <w:b/>
        </w:rPr>
        <w:t>UNIVERSIDAD DE CUNDINAMARCA</w:t>
      </w:r>
    </w:p>
    <w:p w14:paraId="5D9D6254" w14:textId="77777777" w:rsidR="00771FBD" w:rsidRDefault="00604B31">
      <w:pPr>
        <w:spacing w:before="480"/>
        <w:jc w:val="center"/>
      </w:pPr>
      <w:r>
        <w:rPr>
          <w:b/>
        </w:rPr>
        <w:t>INFORME TÉCNICO DE PRÁCTICA</w:t>
      </w:r>
    </w:p>
    <w:p w14:paraId="79D220D4" w14:textId="77777777" w:rsidR="00771FBD" w:rsidRDefault="00604B31">
      <w:pPr>
        <w:jc w:val="center"/>
      </w:pPr>
      <w:r>
        <w:rPr>
          <w:b/>
        </w:rPr>
        <w:t>Manejo de bases de datos SQL, NewSQL y NoSQL en Big Data</w:t>
      </w:r>
    </w:p>
    <w:p w14:paraId="0D426FF0" w14:textId="77777777" w:rsidR="00771FBD" w:rsidRDefault="00771FBD">
      <w:pPr>
        <w:ind w:firstLine="720"/>
      </w:pPr>
    </w:p>
    <w:p w14:paraId="48CCF4AC" w14:textId="77777777" w:rsidR="00771FBD" w:rsidRDefault="00604B31">
      <w:pPr>
        <w:jc w:val="center"/>
      </w:pPr>
      <w:r>
        <w:t>Estudiante: Gabriela Suesca Castillo</w:t>
      </w:r>
    </w:p>
    <w:p w14:paraId="79D343F2" w14:textId="77777777" w:rsidR="00771FBD" w:rsidRDefault="00604B31">
      <w:pPr>
        <w:jc w:val="center"/>
      </w:pPr>
      <w:r>
        <w:t>Docente: Diego Edison Rojas Torre</w:t>
      </w:r>
    </w:p>
    <w:p w14:paraId="38E29679" w14:textId="77777777" w:rsidR="00771FBD" w:rsidRDefault="00604B31">
      <w:pPr>
        <w:jc w:val="center"/>
      </w:pPr>
      <w:r>
        <w:t>Asignatura: Big Data</w:t>
      </w:r>
    </w:p>
    <w:p w14:paraId="67B367A9" w14:textId="77777777" w:rsidR="00771FBD" w:rsidRDefault="00604B31">
      <w:pPr>
        <w:jc w:val="center"/>
      </w:pPr>
      <w:r>
        <w:t>Fecha: 21 de octubre de 2026</w:t>
      </w:r>
    </w:p>
    <w:p w14:paraId="689CB813" w14:textId="77777777" w:rsidR="00771FBD" w:rsidRDefault="00604B31">
      <w:pPr>
        <w:jc w:val="center"/>
      </w:pPr>
      <w:r>
        <w:rPr>
          <w:i/>
          <w:sz w:val="20"/>
        </w:rPr>
        <w:t xml:space="preserve">Práctica </w:t>
      </w:r>
      <w:r>
        <w:rPr>
          <w:i/>
          <w:sz w:val="20"/>
        </w:rPr>
        <w:t>desarrollada en Windows 11 con Oracle Database 26ai Free, MongoDB Compass y CockroachDB CCL v25.3.7.</w:t>
      </w:r>
    </w:p>
    <w:p w14:paraId="5F4EB081" w14:textId="77777777" w:rsidR="00771FBD" w:rsidRDefault="00604B31">
      <w:pPr>
        <w:ind w:firstLine="720"/>
      </w:pPr>
      <w:r>
        <w:br w:type="page"/>
      </w:r>
    </w:p>
    <w:p w14:paraId="68D62B83" w14:textId="77777777" w:rsidR="00771FBD" w:rsidRDefault="00604B31">
      <w:pPr>
        <w:pStyle w:val="Ttulo1"/>
      </w:pPr>
      <w:r>
        <w:rPr>
          <w:rFonts w:ascii="Times New Roman" w:hAnsi="Times New Roman"/>
        </w:rPr>
        <w:lastRenderedPageBreak/>
        <w:t>Resumen</w:t>
      </w:r>
    </w:p>
    <w:p w14:paraId="7B503AF2" w14:textId="77777777" w:rsidR="00771FBD" w:rsidRDefault="00604B31">
      <w:pPr>
        <w:ind w:firstLine="720"/>
      </w:pPr>
      <w:r>
        <w:t>Este informe documenta una práctica de exploración y ejecución de operaciones en tres enfoques de gestión de datos: relacional (Oracle Database),</w:t>
      </w:r>
      <w:r>
        <w:t xml:space="preserve"> NewSQL (CockroachDB) y NoSQL documental (MongoDB). Se registran las herramientas utilizadas, los comandos ejecutados, los resultados observados y evidencias visuales tomadas durante la práctica. En Oracle se validó la conexión, se creó una tabla de prueba</w:t>
      </w:r>
      <w:r>
        <w:t xml:space="preserve">, se insertó un registro y se realizó una agrupación. En MongoDB se comprobó la conexión local, se creó una colección con un documento y se aplicaron filtros. En CockroachDB se inició el entorno temporal demo, se consultó la versión, se exploraron bases y </w:t>
      </w:r>
      <w:r>
        <w:t>tablas, y se ejecutó una agregación por ciudad. Los resultados corresponden a las capturas obtenidas durante la sesión; el entorno demo de CockroachDB es temporal y sus cambios no se conservan al cerrar la sesión.</w:t>
      </w:r>
    </w:p>
    <w:p w14:paraId="4FF24781" w14:textId="77777777" w:rsidR="00771FBD" w:rsidRDefault="00604B31">
      <w:pPr>
        <w:pStyle w:val="Ttulo1"/>
      </w:pPr>
      <w:r>
        <w:rPr>
          <w:rFonts w:ascii="Times New Roman" w:hAnsi="Times New Roman"/>
        </w:rPr>
        <w:t>1. Introducción</w:t>
      </w:r>
    </w:p>
    <w:p w14:paraId="1CAE07CB" w14:textId="77777777" w:rsidR="00771FBD" w:rsidRDefault="00604B31">
      <w:pPr>
        <w:ind w:firstLine="720"/>
      </w:pPr>
      <w:r>
        <w:t>La gestión de datos en pro</w:t>
      </w:r>
      <w:r>
        <w:t>yectos de Big Data exige elegir tecnologías según la estructura de la información, los patrones de consulta, las necesidades transaccionales y la escalabilidad. Las bases relacionales organizan la información en tablas y utilizan SQL; las bases NoSQL docum</w:t>
      </w:r>
      <w:r>
        <w:t>entales permiten almacenar documentos con campos flexibles; y las tecnologías NewSQL procuran mantener el modelo relacional y las consultas SQL, incorporando capacidades de distribución y escalabilidad. La práctica permitió comparar estas alternativas medi</w:t>
      </w:r>
      <w:r>
        <w:t>ante ejercicios pequeños y verificables.</w:t>
      </w:r>
    </w:p>
    <w:p w14:paraId="5B6DA7BF" w14:textId="77777777" w:rsidR="00771FBD" w:rsidRDefault="00604B31">
      <w:pPr>
        <w:ind w:firstLine="720"/>
      </w:pPr>
      <w:r>
        <w:t>El alcance de este informe es práctico y demostrativo. Los datos de Oracle fueron creados específicamente para validar las operaciones básicas; MongoDB contiene un documento de prueba; y CockroachDB se ejecutó en el</w:t>
      </w:r>
      <w:r>
        <w:t xml:space="preserve"> modo demo con el conjunto de ejemplo movr. Por tanto, </w:t>
      </w:r>
      <w:r>
        <w:lastRenderedPageBreak/>
        <w:t>los resultados ilustran el funcionamiento de las herramientas y no constituyen una evaluación de rendimiento bajo cargas de producción.</w:t>
      </w:r>
    </w:p>
    <w:p w14:paraId="18C942A6" w14:textId="77777777" w:rsidR="00771FBD" w:rsidRDefault="00604B31">
      <w:pPr>
        <w:pStyle w:val="Ttulo1"/>
      </w:pPr>
      <w:r>
        <w:rPr>
          <w:rFonts w:ascii="Times New Roman" w:hAnsi="Times New Roman"/>
        </w:rPr>
        <w:t>2. Objetivos</w:t>
      </w:r>
    </w:p>
    <w:p w14:paraId="7C0EA23C" w14:textId="77777777" w:rsidR="00771FBD" w:rsidRDefault="00604B31">
      <w:pPr>
        <w:pStyle w:val="Ttulo2"/>
      </w:pPr>
      <w:r>
        <w:rPr>
          <w:rFonts w:ascii="Times New Roman" w:hAnsi="Times New Roman"/>
        </w:rPr>
        <w:t>2.1 Objetivo general</w:t>
      </w:r>
    </w:p>
    <w:p w14:paraId="5872C005" w14:textId="77777777" w:rsidR="00771FBD" w:rsidRDefault="00604B31">
      <w:pPr>
        <w:ind w:firstLine="720"/>
      </w:pPr>
      <w:r>
        <w:t>Ejecutar y documentar operacion</w:t>
      </w:r>
      <w:r>
        <w:t>es básicas de consulta y manipulación de datos en Oracle Database, MongoDB y CockroachDB, reconociendo las características de los modelos relacional, NoSQL y NewSQL.</w:t>
      </w:r>
    </w:p>
    <w:p w14:paraId="453D7322" w14:textId="77777777" w:rsidR="00771FBD" w:rsidRDefault="00604B31">
      <w:pPr>
        <w:pStyle w:val="Ttulo2"/>
      </w:pPr>
      <w:r>
        <w:rPr>
          <w:rFonts w:ascii="Times New Roman" w:hAnsi="Times New Roman"/>
        </w:rPr>
        <w:t>2.2 Objetivos específicos</w:t>
      </w:r>
    </w:p>
    <w:p w14:paraId="6176A7BB" w14:textId="77777777" w:rsidR="00771FBD" w:rsidRDefault="00604B31">
      <w:pPr>
        <w:pStyle w:val="Listaconvietas"/>
        <w:ind w:firstLine="0"/>
      </w:pPr>
      <w:r>
        <w:t>Verificar la instalación o disponibilidad de los motores y las i</w:t>
      </w:r>
      <w:r>
        <w:t>nterfaces de conexión.</w:t>
      </w:r>
    </w:p>
    <w:p w14:paraId="200D9C9C" w14:textId="77777777" w:rsidR="00771FBD" w:rsidRDefault="00604B31">
      <w:pPr>
        <w:pStyle w:val="Listaconvietas"/>
        <w:ind w:firstLine="0"/>
      </w:pPr>
      <w:r>
        <w:t>Crear, insertar y consultar información en una tabla relacional de prueba.</w:t>
      </w:r>
    </w:p>
    <w:p w14:paraId="453DC0D2" w14:textId="77777777" w:rsidR="00771FBD" w:rsidRDefault="00604B31">
      <w:pPr>
        <w:pStyle w:val="Listaconvietas"/>
        <w:ind w:firstLine="0"/>
      </w:pPr>
      <w:r>
        <w:t>Insertar un documento en MongoDB y recuperarlo mediante filtros.</w:t>
      </w:r>
    </w:p>
    <w:p w14:paraId="6D1B224F" w14:textId="77777777" w:rsidR="00771FBD" w:rsidRDefault="00604B31">
      <w:pPr>
        <w:pStyle w:val="Listaconvietas"/>
        <w:ind w:firstLine="0"/>
      </w:pPr>
      <w:r>
        <w:t>Iniciar CockroachDB en modo demo y ejecutar consultas de exploración y agregación.</w:t>
      </w:r>
    </w:p>
    <w:p w14:paraId="450031BA" w14:textId="77777777" w:rsidR="00771FBD" w:rsidRDefault="00604B31">
      <w:pPr>
        <w:pStyle w:val="Listaconvietas"/>
        <w:ind w:firstLine="0"/>
      </w:pPr>
      <w:r>
        <w:t>Comparar l</w:t>
      </w:r>
      <w:r>
        <w:t>as herramientas según su modelo de datos, forma de consulta y uso práctico.</w:t>
      </w:r>
    </w:p>
    <w:p w14:paraId="33807E51" w14:textId="77777777" w:rsidR="00771FBD" w:rsidRDefault="00604B31">
      <w:pPr>
        <w:pStyle w:val="Listaconvietas"/>
        <w:ind w:firstLine="0"/>
      </w:pPr>
      <w:r>
        <w:t>Conservar evidencias visuales y scripts que permitan reproducir los ejercicios.</w:t>
      </w:r>
    </w:p>
    <w:p w14:paraId="637AC9C8" w14:textId="77777777" w:rsidR="00771FBD" w:rsidRDefault="00604B31">
      <w:pPr>
        <w:pStyle w:val="Ttulo1"/>
      </w:pPr>
      <w:r>
        <w:rPr>
          <w:rFonts w:ascii="Times New Roman" w:hAnsi="Times New Roman"/>
        </w:rPr>
        <w:t>3. Marco conceptual</w:t>
      </w:r>
    </w:p>
    <w:p w14:paraId="789BEE1F" w14:textId="77777777" w:rsidR="00771FBD" w:rsidRDefault="00604B31">
      <w:pPr>
        <w:pStyle w:val="Ttulo2"/>
      </w:pPr>
      <w:r>
        <w:rPr>
          <w:rFonts w:ascii="Times New Roman" w:hAnsi="Times New Roman"/>
        </w:rPr>
        <w:t>3.1 Modelo relacional y SQL</w:t>
      </w:r>
    </w:p>
    <w:p w14:paraId="110B0DC1" w14:textId="77777777" w:rsidR="00771FBD" w:rsidRDefault="00604B31">
      <w:pPr>
        <w:ind w:firstLine="720"/>
      </w:pPr>
      <w:r>
        <w:t xml:space="preserve">En el modelo relacional, la información se </w:t>
      </w:r>
      <w:r>
        <w:t>organiza en tablas compuestas por filas y columnas. Las claves y restricciones ayudan a mantener la integridad de los datos, mientras que SQL permite definir estructuras y ejecutar operaciones de inserción, consulta, actualización y eliminación. Oracle Dat</w:t>
      </w:r>
      <w:r>
        <w:t>abase es el motor utilizado en la práctica; SQL Developer actúa como cliente gráfico para administrar conexiones y ejecutar sentencias.</w:t>
      </w:r>
    </w:p>
    <w:p w14:paraId="701B6D91" w14:textId="77777777" w:rsidR="00771FBD" w:rsidRDefault="00604B31">
      <w:pPr>
        <w:pStyle w:val="Ttulo2"/>
      </w:pPr>
      <w:r>
        <w:rPr>
          <w:rFonts w:ascii="Times New Roman" w:hAnsi="Times New Roman"/>
        </w:rPr>
        <w:lastRenderedPageBreak/>
        <w:t>3.2 NewSQL</w:t>
      </w:r>
    </w:p>
    <w:p w14:paraId="67474650" w14:textId="77777777" w:rsidR="00771FBD" w:rsidRDefault="00604B31">
      <w:pPr>
        <w:ind w:firstLine="720"/>
      </w:pPr>
      <w:r>
        <w:t>NewSQL identifica sistemas que mantienen un modelo relacional y acceso SQL, y que buscan soportar cargas tran</w:t>
      </w:r>
      <w:r>
        <w:t>saccionales distribuidas. CockroachDB ofrece un cliente SQL y herramientas para consultar bases y tablas. En esta práctica se utilizó su modo demo, adecuado para exploración inicial, pero no para conservar información: la propia consola advierte que los ca</w:t>
      </w:r>
      <w:r>
        <w:t>mbios de la sesión no se guardan.</w:t>
      </w:r>
    </w:p>
    <w:p w14:paraId="346167F8" w14:textId="77777777" w:rsidR="00771FBD" w:rsidRDefault="00604B31">
      <w:pPr>
        <w:pStyle w:val="Ttulo2"/>
      </w:pPr>
      <w:r>
        <w:rPr>
          <w:rFonts w:ascii="Times New Roman" w:hAnsi="Times New Roman"/>
        </w:rPr>
        <w:t>3.3 NoSQL documental</w:t>
      </w:r>
    </w:p>
    <w:p w14:paraId="17DE6711" w14:textId="77777777" w:rsidR="00771FBD" w:rsidRDefault="00604B31">
      <w:pPr>
        <w:ind w:firstLine="720"/>
      </w:pPr>
      <w:r>
        <w:t>MongoDB almacena documentos BSON dentro de colecciones. Los documentos pueden contener campos con distintos tipos y estructuras, por lo que el modelo es flexible frente a un esquema tabular fijo. Mongo</w:t>
      </w:r>
      <w:r>
        <w:t>DB Compass es una interfaz gráfica que permite conectarse al servidor, explorar colecciones, insertar documentos y aplicar filtros.</w:t>
      </w:r>
    </w:p>
    <w:p w14:paraId="4A24C613" w14:textId="77777777" w:rsidR="00771FBD" w:rsidRDefault="00604B31">
      <w:pPr>
        <w:pStyle w:val="Ttulo2"/>
      </w:pPr>
      <w:r>
        <w:rPr>
          <w:rFonts w:ascii="Times New Roman" w:hAnsi="Times New Roman"/>
        </w:rPr>
        <w:t>3.4 Big Data y calidad de los datos</w:t>
      </w:r>
    </w:p>
    <w:p w14:paraId="7FCFAB01" w14:textId="77777777" w:rsidR="00771FBD" w:rsidRDefault="00604B31">
      <w:pPr>
        <w:ind w:firstLine="720"/>
      </w:pPr>
      <w:r>
        <w:t>En un contexto de Big Data, la elección de la base debe considerar volumen, velocidad, v</w:t>
      </w:r>
      <w:r>
        <w:t>ariedad, consistencia, seguridad, disponibilidad y costo operativo. Además, los datos de prueba deben distinguirse de los datos reales y las conclusiones deben limitarse a lo que la muestra permite observar. En esta práctica se emplearon conjuntos pequeños</w:t>
      </w:r>
      <w:r>
        <w:t xml:space="preserve"> y datos de demostración; por ello, el objetivo principal fue verificar operaciones y documentar procedimientos, no inferir comportamientos de negocio.</w:t>
      </w:r>
    </w:p>
    <w:p w14:paraId="5CE038FA" w14:textId="77777777" w:rsidR="00771FBD" w:rsidRDefault="00604B31">
      <w:pPr>
        <w:pStyle w:val="Ttulo1"/>
      </w:pPr>
      <w:r>
        <w:rPr>
          <w:rFonts w:ascii="Times New Roman" w:hAnsi="Times New Roman"/>
        </w:rPr>
        <w:t>4. Entorno y herramientas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86"/>
        <w:gridCol w:w="3192"/>
        <w:gridCol w:w="3198"/>
      </w:tblGrid>
      <w:tr w:rsidR="00771FBD" w14:paraId="6BC96B49" w14:textId="77777777">
        <w:trPr>
          <w:jc w:val="center"/>
        </w:trPr>
        <w:tc>
          <w:tcPr>
            <w:tcW w:w="3264" w:type="dxa"/>
            <w:vAlign w:val="center"/>
          </w:tcPr>
          <w:p w14:paraId="20F6B327" w14:textId="77777777" w:rsidR="00771FBD" w:rsidRDefault="00604B31">
            <w:pPr>
              <w:spacing w:line="240" w:lineRule="auto"/>
            </w:pPr>
            <w:r>
              <w:rPr>
                <w:b/>
                <w:sz w:val="18"/>
              </w:rPr>
              <w:t>Tecnología</w:t>
            </w:r>
          </w:p>
        </w:tc>
        <w:tc>
          <w:tcPr>
            <w:tcW w:w="3264" w:type="dxa"/>
            <w:vAlign w:val="center"/>
          </w:tcPr>
          <w:p w14:paraId="33439AF6" w14:textId="77777777" w:rsidR="00771FBD" w:rsidRDefault="00604B31">
            <w:pPr>
              <w:spacing w:line="240" w:lineRule="auto"/>
            </w:pPr>
            <w:r>
              <w:rPr>
                <w:b/>
                <w:sz w:val="18"/>
              </w:rPr>
              <w:t>Herramienta / versión</w:t>
            </w:r>
          </w:p>
        </w:tc>
        <w:tc>
          <w:tcPr>
            <w:tcW w:w="3264" w:type="dxa"/>
            <w:vAlign w:val="center"/>
          </w:tcPr>
          <w:p w14:paraId="439CA742" w14:textId="77777777" w:rsidR="00771FBD" w:rsidRDefault="00604B31">
            <w:pPr>
              <w:spacing w:line="240" w:lineRule="auto"/>
            </w:pPr>
            <w:r>
              <w:rPr>
                <w:b/>
                <w:sz w:val="18"/>
              </w:rPr>
              <w:t>Uso en la práctica</w:t>
            </w:r>
          </w:p>
        </w:tc>
      </w:tr>
      <w:tr w:rsidR="00771FBD" w14:paraId="0C912566" w14:textId="77777777">
        <w:trPr>
          <w:jc w:val="center"/>
        </w:trPr>
        <w:tc>
          <w:tcPr>
            <w:tcW w:w="3264" w:type="dxa"/>
            <w:vAlign w:val="center"/>
          </w:tcPr>
          <w:p w14:paraId="2925C755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Relacional / SQL</w:t>
            </w:r>
          </w:p>
        </w:tc>
        <w:tc>
          <w:tcPr>
            <w:tcW w:w="3264" w:type="dxa"/>
            <w:vAlign w:val="center"/>
          </w:tcPr>
          <w:p w14:paraId="295CCC71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Oracle AI Database 26ai Free y SQL Developer 26.2</w:t>
            </w:r>
          </w:p>
        </w:tc>
        <w:tc>
          <w:tcPr>
            <w:tcW w:w="3264" w:type="dxa"/>
            <w:vAlign w:val="center"/>
          </w:tcPr>
          <w:p w14:paraId="681BC63E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Conexión local, creación de tabla, inserción y consultas.</w:t>
            </w:r>
          </w:p>
        </w:tc>
      </w:tr>
      <w:tr w:rsidR="00771FBD" w14:paraId="06DD675A" w14:textId="77777777">
        <w:trPr>
          <w:jc w:val="center"/>
        </w:trPr>
        <w:tc>
          <w:tcPr>
            <w:tcW w:w="3264" w:type="dxa"/>
            <w:vAlign w:val="center"/>
          </w:tcPr>
          <w:p w14:paraId="37546A9C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NoSQL documental</w:t>
            </w:r>
          </w:p>
        </w:tc>
        <w:tc>
          <w:tcPr>
            <w:tcW w:w="3264" w:type="dxa"/>
            <w:vAlign w:val="center"/>
          </w:tcPr>
          <w:p w14:paraId="3C8AB11F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MongoDB 8.3.11 y MongoDB Compass</w:t>
            </w:r>
          </w:p>
        </w:tc>
        <w:tc>
          <w:tcPr>
            <w:tcW w:w="3264" w:type="dxa"/>
            <w:vAlign w:val="center"/>
          </w:tcPr>
          <w:p w14:paraId="2FB9D2EC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Conexión a localhost:27017, colección, inserción y filtros.</w:t>
            </w:r>
          </w:p>
        </w:tc>
      </w:tr>
      <w:tr w:rsidR="00771FBD" w14:paraId="0E49A96F" w14:textId="77777777">
        <w:trPr>
          <w:jc w:val="center"/>
        </w:trPr>
        <w:tc>
          <w:tcPr>
            <w:tcW w:w="3264" w:type="dxa"/>
            <w:vAlign w:val="center"/>
          </w:tcPr>
          <w:p w14:paraId="76D2A356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NewSQL</w:t>
            </w:r>
          </w:p>
        </w:tc>
        <w:tc>
          <w:tcPr>
            <w:tcW w:w="3264" w:type="dxa"/>
            <w:vAlign w:val="center"/>
          </w:tcPr>
          <w:p w14:paraId="09D10A90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 xml:space="preserve">CockroachDB CCL </w:t>
            </w:r>
            <w:r>
              <w:rPr>
                <w:sz w:val="18"/>
              </w:rPr>
              <w:t>v25.3.7 (Windows amd64)</w:t>
            </w:r>
          </w:p>
        </w:tc>
        <w:tc>
          <w:tcPr>
            <w:tcW w:w="3264" w:type="dxa"/>
            <w:vAlign w:val="center"/>
          </w:tcPr>
          <w:p w14:paraId="338EF494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Modo demo, exploración de bases y tablas y agregación SQL.</w:t>
            </w:r>
          </w:p>
        </w:tc>
      </w:tr>
      <w:tr w:rsidR="00771FBD" w14:paraId="772C5F8A" w14:textId="77777777">
        <w:trPr>
          <w:jc w:val="center"/>
        </w:trPr>
        <w:tc>
          <w:tcPr>
            <w:tcW w:w="3264" w:type="dxa"/>
            <w:vAlign w:val="center"/>
          </w:tcPr>
          <w:p w14:paraId="3AF5CEBB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Sistema operativo</w:t>
            </w:r>
          </w:p>
        </w:tc>
        <w:tc>
          <w:tcPr>
            <w:tcW w:w="3264" w:type="dxa"/>
            <w:vAlign w:val="center"/>
          </w:tcPr>
          <w:p w14:paraId="0308B9BF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Windows 11 Pro, x64</w:t>
            </w:r>
          </w:p>
        </w:tc>
        <w:tc>
          <w:tcPr>
            <w:tcW w:w="3264" w:type="dxa"/>
            <w:vAlign w:val="center"/>
          </w:tcPr>
          <w:p w14:paraId="00CA97C0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Entorno local de ejecución.</w:t>
            </w:r>
          </w:p>
        </w:tc>
      </w:tr>
    </w:tbl>
    <w:p w14:paraId="7C5A2A35" w14:textId="77777777" w:rsidR="00771FBD" w:rsidRDefault="00604B31">
      <w:pPr>
        <w:pStyle w:val="Ttulo1"/>
      </w:pPr>
      <w:r>
        <w:rPr>
          <w:rFonts w:ascii="Times New Roman" w:hAnsi="Times New Roman"/>
        </w:rPr>
        <w:lastRenderedPageBreak/>
        <w:t>5. Desarrollo práctico y resultados</w:t>
      </w:r>
    </w:p>
    <w:p w14:paraId="2A1234CE" w14:textId="77777777" w:rsidR="00771FBD" w:rsidRDefault="00604B31">
      <w:pPr>
        <w:pStyle w:val="Ttulo2"/>
      </w:pPr>
      <w:r>
        <w:rPr>
          <w:rFonts w:ascii="Times New Roman" w:hAnsi="Times New Roman"/>
        </w:rPr>
        <w:t>5.1 Oracle Database: conexión y consulta de validación</w:t>
      </w:r>
    </w:p>
    <w:p w14:paraId="17809EED" w14:textId="77777777" w:rsidR="00771FBD" w:rsidRDefault="00604B31">
      <w:pPr>
        <w:ind w:firstLine="720"/>
      </w:pPr>
      <w:r>
        <w:t>Se creó la con</w:t>
      </w:r>
      <w:r>
        <w:t>exión Oracle_BigData en SQL Developer hacia el servicio local FREEPDB1. Para verificar que la conexión respondía, se ejecutó:</w:t>
      </w:r>
    </w:p>
    <w:p w14:paraId="3C5DA6A4" w14:textId="77777777" w:rsidR="00771FBD" w:rsidRDefault="00604B31">
      <w:pPr>
        <w:shd w:val="clear" w:color="auto" w:fill="F2F2F2"/>
        <w:spacing w:before="80" w:after="80" w:line="240" w:lineRule="auto"/>
        <w:ind w:left="720" w:right="216"/>
      </w:pPr>
      <w:r>
        <w:rPr>
          <w:rFonts w:ascii="Courier New" w:hAnsi="Courier New"/>
          <w:sz w:val="18"/>
        </w:rPr>
        <w:t>SELECT 'Conexion exitosa con Oracle' AS mensaje</w:t>
      </w:r>
      <w:r>
        <w:rPr>
          <w:rFonts w:ascii="Courier New" w:hAnsi="Courier New"/>
          <w:sz w:val="18"/>
        </w:rPr>
        <w:br/>
        <w:t>FROM DUAL;</w:t>
      </w:r>
    </w:p>
    <w:p w14:paraId="6FCEB26C" w14:textId="77777777" w:rsidR="00771FBD" w:rsidRDefault="00604B31">
      <w:pPr>
        <w:ind w:firstLine="720"/>
      </w:pPr>
      <w:r>
        <w:t>Resultado observado: la cuadrícula de resultados mostró una fila con el</w:t>
      </w:r>
      <w:r>
        <w:t xml:space="preserve"> texto “Conexion exitosa con Oracle”. La ejecución confirmó que SQL Developer pudo enviar la consulta a Oracle y recuperar el resultado.</w:t>
      </w:r>
    </w:p>
    <w:p w14:paraId="679FD90F" w14:textId="77777777" w:rsidR="00771FBD" w:rsidRDefault="00604B31">
      <w:pPr>
        <w:pStyle w:val="Ttulo2"/>
      </w:pPr>
      <w:r>
        <w:rPr>
          <w:rFonts w:ascii="Times New Roman" w:hAnsi="Times New Roman"/>
        </w:rPr>
        <w:t>5.2 Oracle Database: creación, inserción y consulta</w:t>
      </w:r>
    </w:p>
    <w:p w14:paraId="7A571027" w14:textId="77777777" w:rsidR="00771FBD" w:rsidRDefault="00604B31">
      <w:pPr>
        <w:shd w:val="clear" w:color="auto" w:fill="F2F2F2"/>
        <w:spacing w:before="80" w:after="80" w:line="240" w:lineRule="auto"/>
        <w:ind w:left="720" w:right="216"/>
      </w:pPr>
      <w:r>
        <w:rPr>
          <w:rFonts w:ascii="Courier New" w:hAnsi="Courier New"/>
          <w:sz w:val="18"/>
        </w:rPr>
        <w:t>CREATE TABLE ESTUDIANTES_BIGDATA (</w:t>
      </w:r>
      <w:r>
        <w:rPr>
          <w:rFonts w:ascii="Courier New" w:hAnsi="Courier New"/>
          <w:sz w:val="18"/>
        </w:rPr>
        <w:br/>
        <w:t xml:space="preserve">    ID NUMBER PRIMARY KEY,</w:t>
      </w:r>
      <w:r>
        <w:rPr>
          <w:rFonts w:ascii="Courier New" w:hAnsi="Courier New"/>
          <w:sz w:val="18"/>
        </w:rPr>
        <w:br/>
        <w:t xml:space="preserve">    N</w:t>
      </w:r>
      <w:r>
        <w:rPr>
          <w:rFonts w:ascii="Courier New" w:hAnsi="Courier New"/>
          <w:sz w:val="18"/>
        </w:rPr>
        <w:t>OMBRE VARCHAR2(100),</w:t>
      </w:r>
      <w:r>
        <w:rPr>
          <w:rFonts w:ascii="Courier New" w:hAnsi="Courier New"/>
          <w:sz w:val="18"/>
        </w:rPr>
        <w:br/>
        <w:t xml:space="preserve">    PROGRAMA VARCHAR2(100)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INSERT INTO ESTUDIANTES_BIGDATA (ID, NOMBRE, PROGRAMA)</w:t>
      </w:r>
      <w:r>
        <w:rPr>
          <w:rFonts w:ascii="Courier New" w:hAnsi="Courier New"/>
          <w:sz w:val="18"/>
        </w:rPr>
        <w:br/>
        <w:t>VALUES (1, 'Gabriela Suesca Castillo', 'Big Data');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SELECT * FROM ESTUDIANTES_BIGDATA;</w:t>
      </w:r>
    </w:p>
    <w:p w14:paraId="7913A419" w14:textId="77777777" w:rsidR="00771FBD" w:rsidRDefault="00604B31">
      <w:pPr>
        <w:ind w:firstLine="720"/>
      </w:pPr>
      <w:r>
        <w:t>Resultado observado: se creó la tabla ESTUDIANTES_BIGDATA, se</w:t>
      </w:r>
      <w:r>
        <w:t xml:space="preserve"> insertó un registro y la consulta SELECT devolvió una fila con ID 1, el nombre Gabriela Suesca Castillo y el programa Big Data.</w:t>
      </w:r>
    </w:p>
    <w:p w14:paraId="018B3DB6" w14:textId="77777777" w:rsidR="00771FBD" w:rsidRDefault="00604B31">
      <w:pPr>
        <w:pStyle w:val="Ttulo2"/>
      </w:pPr>
      <w:r>
        <w:rPr>
          <w:rFonts w:ascii="Times New Roman" w:hAnsi="Times New Roman"/>
        </w:rPr>
        <w:t>5.3 Oracle Database: agregación</w:t>
      </w:r>
    </w:p>
    <w:p w14:paraId="55CB0E83" w14:textId="77777777" w:rsidR="00771FBD" w:rsidRDefault="00604B31">
      <w:pPr>
        <w:shd w:val="clear" w:color="auto" w:fill="F2F2F2"/>
        <w:spacing w:before="80" w:after="80" w:line="240" w:lineRule="auto"/>
        <w:ind w:left="720" w:right="216"/>
      </w:pPr>
      <w:r>
        <w:rPr>
          <w:rFonts w:ascii="Courier New" w:hAnsi="Courier New"/>
          <w:sz w:val="18"/>
        </w:rPr>
        <w:t>SELECT</w:t>
      </w:r>
      <w:r>
        <w:rPr>
          <w:rFonts w:ascii="Courier New" w:hAnsi="Courier New"/>
          <w:sz w:val="18"/>
        </w:rPr>
        <w:br/>
        <w:t xml:space="preserve">    PROGRAMA,</w:t>
      </w:r>
      <w:r>
        <w:rPr>
          <w:rFonts w:ascii="Courier New" w:hAnsi="Courier New"/>
          <w:sz w:val="18"/>
        </w:rPr>
        <w:br/>
        <w:t xml:space="preserve">    COUNT(*) AS TOTAL_ESTUDIANTES</w:t>
      </w:r>
      <w:r>
        <w:rPr>
          <w:rFonts w:ascii="Courier New" w:hAnsi="Courier New"/>
          <w:sz w:val="18"/>
        </w:rPr>
        <w:br/>
        <w:t>FROM ESTUDIANTES_BIGDATA</w:t>
      </w:r>
      <w:r>
        <w:rPr>
          <w:rFonts w:ascii="Courier New" w:hAnsi="Courier New"/>
          <w:sz w:val="18"/>
        </w:rPr>
        <w:br/>
        <w:t>GROUP BY PROGRA</w:t>
      </w:r>
      <w:r>
        <w:rPr>
          <w:rFonts w:ascii="Courier New" w:hAnsi="Courier New"/>
          <w:sz w:val="18"/>
        </w:rPr>
        <w:t>MA;</w:t>
      </w:r>
    </w:p>
    <w:p w14:paraId="69F8958D" w14:textId="77777777" w:rsidR="00771FBD" w:rsidRDefault="00604B31">
      <w:pPr>
        <w:ind w:firstLine="720"/>
      </w:pPr>
      <w:r>
        <w:t>Resultado observado: la consulta devolvió el programa Big Data con TOTAL_ESTUDIANTES = 1. COUNT(*) contó las filas y GROUP BY agrupó los resultados por programa.</w:t>
      </w:r>
    </w:p>
    <w:p w14:paraId="008E1EFD" w14:textId="77777777" w:rsidR="00771FBD" w:rsidRDefault="00604B31">
      <w:pPr>
        <w:pStyle w:val="Ttulo2"/>
      </w:pPr>
      <w:r>
        <w:rPr>
          <w:rFonts w:ascii="Times New Roman" w:hAnsi="Times New Roman"/>
        </w:rPr>
        <w:lastRenderedPageBreak/>
        <w:t>5.4 MongoDB: conexión e inserción de documento</w:t>
      </w:r>
    </w:p>
    <w:p w14:paraId="67477E70" w14:textId="77777777" w:rsidR="00771FBD" w:rsidRDefault="00604B31">
      <w:pPr>
        <w:ind w:firstLine="720"/>
      </w:pPr>
      <w:r>
        <w:t xml:space="preserve">MongoDB Compass mostró la conexión </w:t>
      </w:r>
      <w:r>
        <w:t>activa a localhost:27017. En la base BigData_Prueba se utilizó la colección estudiantes y se insertó un documento de prueba con los siguientes campos:</w:t>
      </w:r>
    </w:p>
    <w:p w14:paraId="3CCA872D" w14:textId="77777777" w:rsidR="00771FBD" w:rsidRDefault="00604B31">
      <w:pPr>
        <w:shd w:val="clear" w:color="auto" w:fill="F2F2F2"/>
        <w:spacing w:before="80" w:after="80" w:line="240" w:lineRule="auto"/>
        <w:ind w:left="720" w:right="216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"nombre": "Gabriela Suesca Castillo",</w:t>
      </w:r>
      <w:r>
        <w:rPr>
          <w:rFonts w:ascii="Courier New" w:hAnsi="Courier New"/>
          <w:sz w:val="18"/>
        </w:rPr>
        <w:br/>
        <w:t xml:space="preserve">  "programa": "Big Data",</w:t>
      </w:r>
      <w:r>
        <w:rPr>
          <w:rFonts w:ascii="Courier New" w:hAnsi="Courier New"/>
          <w:sz w:val="18"/>
        </w:rPr>
        <w:br/>
        <w:t xml:space="preserve">  "tipo_base_datos": "NoSQL",</w:t>
      </w:r>
      <w:r>
        <w:rPr>
          <w:rFonts w:ascii="Courier New" w:hAnsi="Courier New"/>
          <w:sz w:val="18"/>
        </w:rPr>
        <w:br/>
        <w:t xml:space="preserve">  "acti</w:t>
      </w:r>
      <w:r>
        <w:rPr>
          <w:rFonts w:ascii="Courier New" w:hAnsi="Courier New"/>
          <w:sz w:val="18"/>
        </w:rPr>
        <w:t>vo": true</w:t>
      </w:r>
      <w:r>
        <w:rPr>
          <w:rFonts w:ascii="Courier New" w:hAnsi="Courier New"/>
          <w:sz w:val="18"/>
        </w:rPr>
        <w:br/>
        <w:t>}</w:t>
      </w:r>
    </w:p>
    <w:p w14:paraId="40B08B49" w14:textId="77777777" w:rsidR="00771FBD" w:rsidRDefault="00604B31">
      <w:pPr>
        <w:ind w:firstLine="720"/>
      </w:pPr>
      <w:r>
        <w:t>Resultado observado: Compass mostró un documento en la colección estudiantes. La aplicación asignó automáticamente un identificador _id de tipo ObjectId.</w:t>
      </w:r>
    </w:p>
    <w:p w14:paraId="4FDC435D" w14:textId="77777777" w:rsidR="00771FBD" w:rsidRDefault="00604B31">
      <w:pPr>
        <w:pStyle w:val="Ttulo2"/>
      </w:pPr>
      <w:r>
        <w:rPr>
          <w:rFonts w:ascii="Times New Roman" w:hAnsi="Times New Roman"/>
        </w:rPr>
        <w:t>5.5 MongoDB: consultas por filtro</w:t>
      </w:r>
    </w:p>
    <w:p w14:paraId="50112A70" w14:textId="77777777" w:rsidR="00771FBD" w:rsidRDefault="00604B31">
      <w:pPr>
        <w:ind w:firstLine="720"/>
      </w:pPr>
      <w:r>
        <w:t xml:space="preserve">Se ejecutaron dos filtros desde la barra de consulta de </w:t>
      </w:r>
      <w:r>
        <w:t>MongoDB Compass:</w:t>
      </w:r>
    </w:p>
    <w:p w14:paraId="3D95FADB" w14:textId="77777777" w:rsidR="00771FBD" w:rsidRDefault="00604B31">
      <w:pPr>
        <w:shd w:val="clear" w:color="auto" w:fill="F2F2F2"/>
        <w:spacing w:before="80" w:after="80" w:line="240" w:lineRule="auto"/>
        <w:ind w:left="720" w:right="216"/>
      </w:pPr>
      <w:r>
        <w:rPr>
          <w:rFonts w:ascii="Courier New" w:hAnsi="Courier New"/>
          <w:sz w:val="18"/>
        </w:rPr>
        <w:t>{ "programa": "Big Data" }</w:t>
      </w:r>
    </w:p>
    <w:p w14:paraId="3DC57A2D" w14:textId="77777777" w:rsidR="00771FBD" w:rsidRDefault="00604B31">
      <w:pPr>
        <w:shd w:val="clear" w:color="auto" w:fill="F2F2F2"/>
        <w:spacing w:before="80" w:after="80" w:line="240" w:lineRule="auto"/>
        <w:ind w:left="720" w:right="216"/>
      </w:pPr>
      <w:r>
        <w:rPr>
          <w:rFonts w:ascii="Courier New" w:hAnsi="Courier New"/>
          <w:sz w:val="18"/>
        </w:rPr>
        <w:t>{ "activo": true }</w:t>
      </w:r>
    </w:p>
    <w:p w14:paraId="5BECE949" w14:textId="77777777" w:rsidR="00771FBD" w:rsidRDefault="00604B31">
      <w:pPr>
        <w:ind w:firstLine="720"/>
      </w:pPr>
      <w:r>
        <w:t>Resultado observado: ambos filtros devolvieron el documento insertado, con la indicación 1–1 of 1. El primer filtro selecciona el documento cuyo campo programa coincide con Big Data; el segundo</w:t>
      </w:r>
      <w:r>
        <w:t xml:space="preserve"> selecciona los documentos cuyo campo activo es true.</w:t>
      </w:r>
    </w:p>
    <w:p w14:paraId="2ABE86AA" w14:textId="77777777" w:rsidR="00771FBD" w:rsidRDefault="00604B31">
      <w:pPr>
        <w:pStyle w:val="Ttulo2"/>
      </w:pPr>
      <w:r>
        <w:rPr>
          <w:rFonts w:ascii="Times New Roman" w:hAnsi="Times New Roman"/>
        </w:rPr>
        <w:t>5.6 CockroachDB: inicio y verificación</w:t>
      </w:r>
    </w:p>
    <w:p w14:paraId="6A40E5DF" w14:textId="77777777" w:rsidR="00771FBD" w:rsidRDefault="00604B31">
      <w:pPr>
        <w:ind w:firstLine="720"/>
      </w:pPr>
      <w:r>
        <w:t>El ejecutable local reportó Build Tag v25.3.7 para Windows amd64. Después se inició el entorno de demostración con el comando cockroach.exe demo. La consola inform</w:t>
      </w:r>
      <w:r>
        <w:t>ó que el clúster demo estaba precargado con el conjunto movr y advirtió que los cambios no se guardarían al terminar la sesión.</w:t>
      </w:r>
    </w:p>
    <w:p w14:paraId="56BF8C1A" w14:textId="77777777" w:rsidR="00771FBD" w:rsidRDefault="00604B31">
      <w:pPr>
        <w:pStyle w:val="Ttulo2"/>
      </w:pPr>
      <w:r>
        <w:rPr>
          <w:rFonts w:ascii="Times New Roman" w:hAnsi="Times New Roman"/>
        </w:rPr>
        <w:t>5.7 CockroachDB: exploración de bases y tablas</w:t>
      </w:r>
    </w:p>
    <w:p w14:paraId="0D6EB776" w14:textId="77777777" w:rsidR="00771FBD" w:rsidRDefault="00604B31">
      <w:pPr>
        <w:shd w:val="clear" w:color="auto" w:fill="F2F2F2"/>
        <w:spacing w:before="80" w:after="80" w:line="240" w:lineRule="auto"/>
        <w:ind w:left="720" w:right="216"/>
      </w:pPr>
      <w:r>
        <w:rPr>
          <w:rFonts w:ascii="Courier New" w:hAnsi="Courier New"/>
          <w:sz w:val="18"/>
        </w:rPr>
        <w:t>SELECT version();</w:t>
      </w:r>
      <w:r>
        <w:rPr>
          <w:rFonts w:ascii="Courier New" w:hAnsi="Courier New"/>
          <w:sz w:val="18"/>
        </w:rPr>
        <w:br/>
        <w:t>SHOW DATABASES;</w:t>
      </w:r>
      <w:r>
        <w:rPr>
          <w:rFonts w:ascii="Courier New" w:hAnsi="Courier New"/>
          <w:sz w:val="18"/>
        </w:rPr>
        <w:br/>
        <w:t>SHOW TABLES;</w:t>
      </w:r>
      <w:r>
        <w:rPr>
          <w:rFonts w:ascii="Courier New" w:hAnsi="Courier New"/>
          <w:sz w:val="18"/>
        </w:rPr>
        <w:br/>
        <w:t>USE movr;</w:t>
      </w:r>
    </w:p>
    <w:p w14:paraId="6B80E090" w14:textId="77777777" w:rsidR="00771FBD" w:rsidRDefault="00604B31">
      <w:pPr>
        <w:ind w:firstLine="720"/>
      </w:pPr>
      <w:r>
        <w:lastRenderedPageBreak/>
        <w:t>Resultados observados: S</w:t>
      </w:r>
      <w:r>
        <w:t>ELECT version() devolvió CockroachDB CCL v25.3.7; SHOW DATABASES mostró defaultdb, movr, postgres y system; SHOW TABLES mostró seis tablas del esquema public, entre ellas users, rides, vehicles, promo_codes, user_promo_codes y vehicle_location_histories. U</w:t>
      </w:r>
      <w:r>
        <w:t>SE movr fue aceptado y la consola respondió SET.</w:t>
      </w:r>
    </w:p>
    <w:p w14:paraId="4A33E514" w14:textId="77777777" w:rsidR="00771FBD" w:rsidRDefault="00604B31">
      <w:pPr>
        <w:pStyle w:val="Ttulo2"/>
      </w:pPr>
      <w:r>
        <w:rPr>
          <w:rFonts w:ascii="Times New Roman" w:hAnsi="Times New Roman"/>
        </w:rPr>
        <w:t>5.8 CockroachDB: consulta y agregación</w:t>
      </w:r>
    </w:p>
    <w:p w14:paraId="43E81857" w14:textId="77777777" w:rsidR="00771FBD" w:rsidRDefault="00604B31">
      <w:pPr>
        <w:shd w:val="clear" w:color="auto" w:fill="F2F2F2"/>
        <w:spacing w:before="80" w:after="80" w:line="240" w:lineRule="auto"/>
        <w:ind w:left="720" w:right="216"/>
      </w:pPr>
      <w:r>
        <w:rPr>
          <w:rFonts w:ascii="Courier New" w:hAnsi="Courier New"/>
          <w:sz w:val="18"/>
        </w:rPr>
        <w:t>SELECT *</w:t>
      </w:r>
      <w:r>
        <w:rPr>
          <w:rFonts w:ascii="Courier New" w:hAnsi="Courier New"/>
          <w:sz w:val="18"/>
        </w:rPr>
        <w:br/>
        <w:t>FROM users</w:t>
      </w:r>
      <w:r>
        <w:rPr>
          <w:rFonts w:ascii="Courier New" w:hAnsi="Courier New"/>
          <w:sz w:val="18"/>
        </w:rPr>
        <w:br/>
        <w:t>LIMIT 5;</w:t>
      </w:r>
    </w:p>
    <w:p w14:paraId="39FAA6E9" w14:textId="77777777" w:rsidR="00771FBD" w:rsidRDefault="00604B31">
      <w:pPr>
        <w:ind w:firstLine="720"/>
      </w:pPr>
      <w:r>
        <w:t>La consulta recuperó cinco filas de la tabla users. Para evitar reproducir innecesariamente datos de campos sensibles de la tabla de demost</w:t>
      </w:r>
      <w:r>
        <w:t>ración, el informe no transcribe los valores de todas las columnas de esa salida.</w:t>
      </w:r>
    </w:p>
    <w:p w14:paraId="5FE2024C" w14:textId="77777777" w:rsidR="00771FBD" w:rsidRDefault="00604B31">
      <w:pPr>
        <w:shd w:val="clear" w:color="auto" w:fill="F2F2F2"/>
        <w:spacing w:before="80" w:after="80" w:line="240" w:lineRule="auto"/>
        <w:ind w:left="720" w:right="216"/>
      </w:pPr>
      <w:r>
        <w:rPr>
          <w:rFonts w:ascii="Courier New" w:hAnsi="Courier New"/>
          <w:sz w:val="18"/>
        </w:rPr>
        <w:t>SELECT</w:t>
      </w:r>
      <w:r>
        <w:rPr>
          <w:rFonts w:ascii="Courier New" w:hAnsi="Courier New"/>
          <w:sz w:val="18"/>
        </w:rPr>
        <w:br/>
        <w:t xml:space="preserve">    city,</w:t>
      </w:r>
      <w:r>
        <w:rPr>
          <w:rFonts w:ascii="Courier New" w:hAnsi="Courier New"/>
          <w:sz w:val="18"/>
        </w:rPr>
        <w:br/>
        <w:t xml:space="preserve">    COUNT(*) AS total_usuarios</w:t>
      </w:r>
      <w:r>
        <w:rPr>
          <w:rFonts w:ascii="Courier New" w:hAnsi="Courier New"/>
          <w:sz w:val="18"/>
        </w:rPr>
        <w:br/>
        <w:t>FROM users</w:t>
      </w:r>
      <w:r>
        <w:rPr>
          <w:rFonts w:ascii="Courier New" w:hAnsi="Courier New"/>
          <w:sz w:val="18"/>
        </w:rPr>
        <w:br/>
        <w:t>GROUP BY city</w:t>
      </w:r>
      <w:r>
        <w:rPr>
          <w:rFonts w:ascii="Courier New" w:hAnsi="Courier New"/>
          <w:sz w:val="18"/>
        </w:rPr>
        <w:br/>
        <w:t>ORDER BY total_usuarios DESC;</w:t>
      </w:r>
    </w:p>
    <w:p w14:paraId="7C7F0CA6" w14:textId="77777777" w:rsidR="00771FBD" w:rsidRDefault="00604B31">
      <w:pPr>
        <w:ind w:firstLine="720"/>
      </w:pPr>
      <w:r>
        <w:t xml:space="preserve">Resultado observado: la agregación devolvió nueve ciudades. </w:t>
      </w:r>
      <w:r>
        <w:t>Boston, Los Angeles, New York, Paris y Seattle registraron seis usuarios cada una; Amsterdam, Rome, San Francisco y Washington DC registraron cinco cada una. La consulta se completó en aproximadamente 3 ms según la consola. Este tiempo corresponde a una ej</w:t>
      </w:r>
      <w:r>
        <w:t>ecución puntual en el entorno demo y no debe interpretarse como una medición de rendimiento general.</w:t>
      </w:r>
    </w:p>
    <w:p w14:paraId="311543DA" w14:textId="77777777" w:rsidR="00771FBD" w:rsidRDefault="00604B31">
      <w:pPr>
        <w:pStyle w:val="Ttulo1"/>
      </w:pPr>
      <w:r>
        <w:rPr>
          <w:rFonts w:ascii="Times New Roman" w:hAnsi="Times New Roman"/>
        </w:rPr>
        <w:t>6. Análisis comparativo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71"/>
        <w:gridCol w:w="2442"/>
        <w:gridCol w:w="2370"/>
        <w:gridCol w:w="2393"/>
      </w:tblGrid>
      <w:tr w:rsidR="00771FBD" w14:paraId="4699C56D" w14:textId="77777777">
        <w:trPr>
          <w:jc w:val="center"/>
        </w:trPr>
        <w:tc>
          <w:tcPr>
            <w:tcW w:w="2448" w:type="dxa"/>
            <w:vAlign w:val="center"/>
          </w:tcPr>
          <w:p w14:paraId="17D8CC4D" w14:textId="77777777" w:rsidR="00771FBD" w:rsidRDefault="00604B31">
            <w:pPr>
              <w:spacing w:line="240" w:lineRule="auto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w="2448" w:type="dxa"/>
            <w:vAlign w:val="center"/>
          </w:tcPr>
          <w:p w14:paraId="73227219" w14:textId="77777777" w:rsidR="00771FBD" w:rsidRDefault="00604B31">
            <w:pPr>
              <w:spacing w:line="240" w:lineRule="auto"/>
            </w:pPr>
            <w:r>
              <w:rPr>
                <w:b/>
                <w:sz w:val="18"/>
              </w:rPr>
              <w:t>Oracle Database</w:t>
            </w:r>
          </w:p>
        </w:tc>
        <w:tc>
          <w:tcPr>
            <w:tcW w:w="2448" w:type="dxa"/>
            <w:vAlign w:val="center"/>
          </w:tcPr>
          <w:p w14:paraId="0B8017E8" w14:textId="77777777" w:rsidR="00771FBD" w:rsidRDefault="00604B31">
            <w:pPr>
              <w:spacing w:line="240" w:lineRule="auto"/>
            </w:pPr>
            <w:r>
              <w:rPr>
                <w:b/>
                <w:sz w:val="18"/>
              </w:rPr>
              <w:t>MongoDB</w:t>
            </w:r>
          </w:p>
        </w:tc>
        <w:tc>
          <w:tcPr>
            <w:tcW w:w="2448" w:type="dxa"/>
            <w:vAlign w:val="center"/>
          </w:tcPr>
          <w:p w14:paraId="4C21C545" w14:textId="77777777" w:rsidR="00771FBD" w:rsidRDefault="00604B31">
            <w:pPr>
              <w:spacing w:line="240" w:lineRule="auto"/>
            </w:pPr>
            <w:r>
              <w:rPr>
                <w:b/>
                <w:sz w:val="18"/>
              </w:rPr>
              <w:t>CockroachDB</w:t>
            </w:r>
          </w:p>
        </w:tc>
      </w:tr>
      <w:tr w:rsidR="00771FBD" w14:paraId="22912164" w14:textId="77777777">
        <w:trPr>
          <w:jc w:val="center"/>
        </w:trPr>
        <w:tc>
          <w:tcPr>
            <w:tcW w:w="2448" w:type="dxa"/>
            <w:vAlign w:val="center"/>
          </w:tcPr>
          <w:p w14:paraId="1437CCE1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Modelo</w:t>
            </w:r>
          </w:p>
        </w:tc>
        <w:tc>
          <w:tcPr>
            <w:tcW w:w="2448" w:type="dxa"/>
            <w:vAlign w:val="center"/>
          </w:tcPr>
          <w:p w14:paraId="3BBB84E4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Relacional</w:t>
            </w:r>
          </w:p>
        </w:tc>
        <w:tc>
          <w:tcPr>
            <w:tcW w:w="2448" w:type="dxa"/>
            <w:vAlign w:val="center"/>
          </w:tcPr>
          <w:p w14:paraId="23E5FEAA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Documental NoSQL</w:t>
            </w:r>
          </w:p>
        </w:tc>
        <w:tc>
          <w:tcPr>
            <w:tcW w:w="2448" w:type="dxa"/>
            <w:vAlign w:val="center"/>
          </w:tcPr>
          <w:p w14:paraId="49677F72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Relacional distribuido / NewSQL</w:t>
            </w:r>
          </w:p>
        </w:tc>
      </w:tr>
      <w:tr w:rsidR="00771FBD" w14:paraId="70F62205" w14:textId="77777777">
        <w:trPr>
          <w:jc w:val="center"/>
        </w:trPr>
        <w:tc>
          <w:tcPr>
            <w:tcW w:w="2448" w:type="dxa"/>
            <w:vAlign w:val="center"/>
          </w:tcPr>
          <w:p w14:paraId="34BABF2A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Estructura de prueba</w:t>
            </w:r>
          </w:p>
        </w:tc>
        <w:tc>
          <w:tcPr>
            <w:tcW w:w="2448" w:type="dxa"/>
            <w:vAlign w:val="center"/>
          </w:tcPr>
          <w:p w14:paraId="7B446CD2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Tabla ESTUDIANTES_BIGDATA</w:t>
            </w:r>
          </w:p>
        </w:tc>
        <w:tc>
          <w:tcPr>
            <w:tcW w:w="2448" w:type="dxa"/>
            <w:vAlign w:val="center"/>
          </w:tcPr>
          <w:p w14:paraId="0B0FA7D5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Colección estudiantes</w:t>
            </w:r>
          </w:p>
        </w:tc>
        <w:tc>
          <w:tcPr>
            <w:tcW w:w="2448" w:type="dxa"/>
            <w:vAlign w:val="center"/>
          </w:tcPr>
          <w:p w14:paraId="72A64D73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Base demo movr y tablas de ejemplo</w:t>
            </w:r>
          </w:p>
        </w:tc>
      </w:tr>
      <w:tr w:rsidR="00771FBD" w14:paraId="014B3511" w14:textId="77777777">
        <w:trPr>
          <w:jc w:val="center"/>
        </w:trPr>
        <w:tc>
          <w:tcPr>
            <w:tcW w:w="2448" w:type="dxa"/>
            <w:vAlign w:val="center"/>
          </w:tcPr>
          <w:p w14:paraId="2D8413BA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Operaciones observadas</w:t>
            </w:r>
          </w:p>
        </w:tc>
        <w:tc>
          <w:tcPr>
            <w:tcW w:w="2448" w:type="dxa"/>
            <w:vAlign w:val="center"/>
          </w:tcPr>
          <w:p w14:paraId="3EF58E6D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CREATE, INSERT, SELECT, COUNT/GROUP BY</w:t>
            </w:r>
          </w:p>
        </w:tc>
        <w:tc>
          <w:tcPr>
            <w:tcW w:w="2448" w:type="dxa"/>
            <w:vAlign w:val="center"/>
          </w:tcPr>
          <w:p w14:paraId="6D65CCDA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Inserción de documento y filtros</w:t>
            </w:r>
          </w:p>
        </w:tc>
        <w:tc>
          <w:tcPr>
            <w:tcW w:w="2448" w:type="dxa"/>
            <w:vAlign w:val="center"/>
          </w:tcPr>
          <w:p w14:paraId="7570BE8E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SELECT, SHOW, USE, COUNT/GROUP BY</w:t>
            </w:r>
          </w:p>
        </w:tc>
      </w:tr>
      <w:tr w:rsidR="00771FBD" w14:paraId="2163329B" w14:textId="77777777">
        <w:trPr>
          <w:jc w:val="center"/>
        </w:trPr>
        <w:tc>
          <w:tcPr>
            <w:tcW w:w="2448" w:type="dxa"/>
            <w:vAlign w:val="center"/>
          </w:tcPr>
          <w:p w14:paraId="3D3F7ACF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Interfaz usada</w:t>
            </w:r>
          </w:p>
        </w:tc>
        <w:tc>
          <w:tcPr>
            <w:tcW w:w="2448" w:type="dxa"/>
            <w:vAlign w:val="center"/>
          </w:tcPr>
          <w:p w14:paraId="4757226E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SQL De</w:t>
            </w:r>
            <w:r>
              <w:rPr>
                <w:sz w:val="18"/>
              </w:rPr>
              <w:t>veloper</w:t>
            </w:r>
          </w:p>
        </w:tc>
        <w:tc>
          <w:tcPr>
            <w:tcW w:w="2448" w:type="dxa"/>
            <w:vAlign w:val="center"/>
          </w:tcPr>
          <w:p w14:paraId="74D0A2FC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MongoDB Compass</w:t>
            </w:r>
          </w:p>
        </w:tc>
        <w:tc>
          <w:tcPr>
            <w:tcW w:w="2448" w:type="dxa"/>
            <w:vAlign w:val="center"/>
          </w:tcPr>
          <w:p w14:paraId="03099343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Cliente SQL de cockroach.exe</w:t>
            </w:r>
          </w:p>
        </w:tc>
      </w:tr>
      <w:tr w:rsidR="00771FBD" w14:paraId="2A40CBAE" w14:textId="77777777">
        <w:trPr>
          <w:jc w:val="center"/>
        </w:trPr>
        <w:tc>
          <w:tcPr>
            <w:tcW w:w="2448" w:type="dxa"/>
            <w:vAlign w:val="center"/>
          </w:tcPr>
          <w:p w14:paraId="75991FCD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Persistencia en esta práctica</w:t>
            </w:r>
          </w:p>
        </w:tc>
        <w:tc>
          <w:tcPr>
            <w:tcW w:w="2448" w:type="dxa"/>
            <w:vAlign w:val="center"/>
          </w:tcPr>
          <w:p w14:paraId="0E65F4DC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Tabla local de prueba</w:t>
            </w:r>
          </w:p>
        </w:tc>
        <w:tc>
          <w:tcPr>
            <w:tcW w:w="2448" w:type="dxa"/>
            <w:vAlign w:val="center"/>
          </w:tcPr>
          <w:p w14:paraId="786F5949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Documento en instancia local</w:t>
            </w:r>
          </w:p>
        </w:tc>
        <w:tc>
          <w:tcPr>
            <w:tcW w:w="2448" w:type="dxa"/>
            <w:vAlign w:val="center"/>
          </w:tcPr>
          <w:p w14:paraId="62C13CA7" w14:textId="77777777" w:rsidR="00771FBD" w:rsidRDefault="00604B31">
            <w:pPr>
              <w:spacing w:line="240" w:lineRule="auto"/>
            </w:pPr>
            <w:r>
              <w:rPr>
                <w:sz w:val="18"/>
              </w:rPr>
              <w:t>Sesión demo temporal; cambios no persistentes</w:t>
            </w:r>
          </w:p>
        </w:tc>
      </w:tr>
    </w:tbl>
    <w:p w14:paraId="12D2931A" w14:textId="77777777" w:rsidR="00771FBD" w:rsidRDefault="00604B31">
      <w:pPr>
        <w:ind w:firstLine="720"/>
      </w:pPr>
      <w:r>
        <w:lastRenderedPageBreak/>
        <w:t xml:space="preserve">La práctica muestra que Oracle y CockroachDB permiten consultas SQL y </w:t>
      </w:r>
      <w:r>
        <w:t>agregaciones, aunque pertenecen a categorías y arquitecturas diferentes. MongoDB utiliza filtros sobre campos de documentos en lugar de sentencias SQL tabulares. La interfaz también cambia: SQL Developer presenta una hoja de trabajo y cuadrícula de resulta</w:t>
      </w:r>
      <w:r>
        <w:t>dos; Compass ofrece una vista visual de colecciones y documentos; CockroachDB demo trabaja desde una consola SQL. Las pruebas fueron funcionales y de alcance pequeño, por lo que no permiten concluir qué motor es más rápido o adecuado para todas las cargas.</w:t>
      </w:r>
    </w:p>
    <w:p w14:paraId="33620B76" w14:textId="77777777" w:rsidR="00771FBD" w:rsidRDefault="00604B31">
      <w:pPr>
        <w:pStyle w:val="Ttulo1"/>
      </w:pPr>
      <w:r>
        <w:rPr>
          <w:rFonts w:ascii="Times New Roman" w:hAnsi="Times New Roman"/>
        </w:rPr>
        <w:t>7. Limitaciones y consideraciones</w:t>
      </w:r>
    </w:p>
    <w:p w14:paraId="535E7E7D" w14:textId="77777777" w:rsidR="00771FBD" w:rsidRDefault="00604B31">
      <w:pPr>
        <w:pStyle w:val="Listaconvietas"/>
        <w:ind w:firstLine="0"/>
      </w:pPr>
      <w:r>
        <w:t>Los registros de Oracle y MongoDB fueron datos de prueba; no representan una base empresarial.</w:t>
      </w:r>
    </w:p>
    <w:p w14:paraId="6B276C55" w14:textId="77777777" w:rsidR="00771FBD" w:rsidRDefault="00604B31">
      <w:pPr>
        <w:pStyle w:val="Listaconvietas"/>
        <w:ind w:firstLine="0"/>
      </w:pPr>
      <w:r>
        <w:t>CockroachDB se ejecutó en modo demo con el conjunto movr. La sesión advierte que los cambios no se conservan al salir.</w:t>
      </w:r>
    </w:p>
    <w:p w14:paraId="6273DA6F" w14:textId="77777777" w:rsidR="00771FBD" w:rsidRDefault="00604B31">
      <w:pPr>
        <w:pStyle w:val="Listaconvietas"/>
        <w:ind w:firstLine="0"/>
      </w:pPr>
      <w:r>
        <w:t>Las con</w:t>
      </w:r>
      <w:r>
        <w:t>sultas y los tiempos mostrados son resultados puntuales del equipo local; no son una prueba comparativa de rendimiento.</w:t>
      </w:r>
    </w:p>
    <w:p w14:paraId="118FC159" w14:textId="77777777" w:rsidR="00771FBD" w:rsidRDefault="00604B31">
      <w:pPr>
        <w:pStyle w:val="Listaconvietas"/>
        <w:ind w:firstLine="0"/>
      </w:pPr>
      <w:r>
        <w:t xml:space="preserve">No se documentó un repositorio de GitHub dentro de las capturas disponibles. Si la guía de entrega lo exige, debe crearse y verificarse </w:t>
      </w:r>
      <w:r>
        <w:t>el repositorio y añadirse su URL real antes de entregar.</w:t>
      </w:r>
    </w:p>
    <w:p w14:paraId="52F931D2" w14:textId="77777777" w:rsidR="00771FBD" w:rsidRDefault="00604B31">
      <w:pPr>
        <w:pStyle w:val="Listaconvietas"/>
        <w:ind w:firstLine="0"/>
      </w:pPr>
      <w:r>
        <w:t>Para entornos de producción, deben usarse usuarios con permisos mínimos, configuraciones seguras, copias de respaldo y datos autorizados. No se recomienda usar la cuenta administrativa SYSTEM para tr</w:t>
      </w:r>
      <w:r>
        <w:t>abajo cotidiano.</w:t>
      </w:r>
    </w:p>
    <w:p w14:paraId="3CF931DC" w14:textId="77777777" w:rsidR="00771FBD" w:rsidRDefault="00604B31">
      <w:pPr>
        <w:pStyle w:val="Ttulo1"/>
      </w:pPr>
      <w:r>
        <w:rPr>
          <w:rFonts w:ascii="Times New Roman" w:hAnsi="Times New Roman"/>
        </w:rPr>
        <w:t>8. Conclusiones</w:t>
      </w:r>
    </w:p>
    <w:p w14:paraId="3EFAA654" w14:textId="77777777" w:rsidR="00771FBD" w:rsidRDefault="00604B31">
      <w:pPr>
        <w:ind w:firstLine="720"/>
      </w:pPr>
      <w:r>
        <w:t xml:space="preserve">La práctica permitió verificar operaciones reales en tres tecnologías de bases de datos. En Oracle Database se comprobó la conexión y se ejecutaron operaciones de creación, inserción, </w:t>
      </w:r>
      <w:r>
        <w:lastRenderedPageBreak/>
        <w:t>consulta y agregación sobre una tabla p</w:t>
      </w:r>
      <w:r>
        <w:t xml:space="preserve">ropia. En MongoDB Compass se confirmó la conexión local, se insertó un documento y se recuperó mediante filtros por programa y estado. En CockroachDB se verificó la versión, se inició el modo demo, se exploraron bases y tablas y se ejecutó una consulta de </w:t>
      </w:r>
      <w:r>
        <w:t>agregación por ciudad.</w:t>
      </w:r>
    </w:p>
    <w:p w14:paraId="30CBC373" w14:textId="77777777" w:rsidR="00771FBD" w:rsidRDefault="00604B31">
      <w:pPr>
        <w:ind w:firstLine="720"/>
      </w:pPr>
      <w:r>
        <w:t>Los resultados muestran que SQL relacional, NewSQL y NoSQL documental ofrecen formas distintas de organizar y consultar información. La elección debe basarse en los requisitos de integridad, flexibilidad del esquema, distribución, pa</w:t>
      </w:r>
      <w:r>
        <w:t>trones de consulta, seguridad y operación. Debido al alcance reducido y al uso de datos de demostración, no se concluye que una tecnología sea superior a las demás; se concluye que cada una permite resolver necesidades diferentes.</w:t>
      </w:r>
    </w:p>
    <w:p w14:paraId="1415F1F0" w14:textId="77777777" w:rsidR="00771FBD" w:rsidRDefault="00604B31">
      <w:pPr>
        <w:pStyle w:val="Ttulo1"/>
      </w:pPr>
      <w:r>
        <w:rPr>
          <w:rFonts w:ascii="Times New Roman" w:hAnsi="Times New Roman"/>
        </w:rPr>
        <w:t>Referencias</w:t>
      </w:r>
    </w:p>
    <w:p w14:paraId="28EF51E4" w14:textId="77777777" w:rsidR="00771FBD" w:rsidRDefault="00604B31">
      <w:pPr>
        <w:ind w:left="720" w:hanging="720"/>
      </w:pPr>
      <w:r>
        <w:t>Cockroach Lab</w:t>
      </w:r>
      <w:r>
        <w:t>s. (s. f.). *CockroachDB documentation*. https://www.cockroachlabs.com/docs/stable/</w:t>
      </w:r>
    </w:p>
    <w:p w14:paraId="0025592B" w14:textId="77777777" w:rsidR="00771FBD" w:rsidRDefault="00604B31">
      <w:pPr>
        <w:ind w:left="720" w:hanging="720"/>
      </w:pPr>
      <w:r>
        <w:t>Galindo Rosales, R. (2018, 20 de mayo). *Nueva generación de motores de base de datos: NewSQL*. Medium. https://medium.com/@raulgalindorosales/nueva-generaci%C3%B3n-de-moto</w:t>
      </w:r>
      <w:r>
        <w:t>res-de-base-de-datos-newsql-affadc477b22</w:t>
      </w:r>
    </w:p>
    <w:p w14:paraId="33DA8915" w14:textId="77777777" w:rsidR="00771FBD" w:rsidRDefault="00604B31">
      <w:pPr>
        <w:ind w:left="720" w:hanging="720"/>
      </w:pPr>
      <w:r>
        <w:t>Marr, B. (2016, 12 de febrero; actualizado el 10 de diciembre de 2021). *Big data: 33 brilliant and free data sources anyone can use*. Forbes. https://www.forbes.com/sites/bernardmarr/2016/02/12/big-data-35-brillian</w:t>
      </w:r>
      <w:r>
        <w:t>t-and-free-data-sources-for-2016/</w:t>
      </w:r>
    </w:p>
    <w:p w14:paraId="61C9C8E3" w14:textId="77777777" w:rsidR="00771FBD" w:rsidRDefault="00604B31">
      <w:pPr>
        <w:ind w:left="720" w:hanging="720"/>
      </w:pPr>
      <w:r>
        <w:t>MongoDB. (s. f.). *MongoDB Compass*. https://www.mongodb.com/products/tools/compass</w:t>
      </w:r>
    </w:p>
    <w:p w14:paraId="152CA806" w14:textId="77777777" w:rsidR="00771FBD" w:rsidRDefault="00604B31">
      <w:pPr>
        <w:ind w:left="720" w:hanging="720"/>
      </w:pPr>
      <w:r>
        <w:t>Oracle. (s. f.). *Oracle SQL Developer*. https://www.oracle.com/database/sqldeveloper/</w:t>
      </w:r>
    </w:p>
    <w:p w14:paraId="6D36B5CF" w14:textId="77777777" w:rsidR="00771FBD" w:rsidRDefault="00604B31">
      <w:pPr>
        <w:ind w:left="720" w:hanging="720"/>
      </w:pPr>
      <w:r>
        <w:lastRenderedPageBreak/>
        <w:t xml:space="preserve">Universidad de Cundinamarca. (s. f.). *Guía </w:t>
      </w:r>
      <w:r>
        <w:t>práctica: Instalación y configuración de NewSQL* [Material de apoyo de la asignatura].</w:t>
      </w:r>
    </w:p>
    <w:p w14:paraId="66E9B8EA" w14:textId="77777777" w:rsidR="00771FBD" w:rsidRDefault="00604B31">
      <w:pPr>
        <w:pStyle w:val="Ttulo1"/>
      </w:pPr>
      <w:r>
        <w:rPr>
          <w:rFonts w:ascii="Times New Roman" w:hAnsi="Times New Roman"/>
        </w:rPr>
        <w:t>Anexo A. Evidencias visuales</w:t>
      </w:r>
    </w:p>
    <w:p w14:paraId="2F67C672" w14:textId="77777777" w:rsidR="00771FBD" w:rsidRDefault="00604B31">
      <w:pPr>
        <w:ind w:firstLine="720"/>
      </w:pPr>
      <w:r>
        <w:t xml:space="preserve">Las siguientes figuras corresponden a capturas del proceso realizado en el equipo durante la práctica. Los pies de figura describen </w:t>
      </w:r>
      <w:r>
        <w:t>únicamente lo que se observa en cada evidencia.</w:t>
      </w:r>
    </w:p>
    <w:p w14:paraId="3B34CA4C" w14:textId="77777777" w:rsidR="00771FBD" w:rsidRDefault="00604B31">
      <w:pPr>
        <w:keepNext/>
      </w:pPr>
      <w:r>
        <w:rPr>
          <w:b/>
        </w:rPr>
        <w:t>Figura 1. Oracle: conexión y primera consulta</w:t>
      </w:r>
    </w:p>
    <w:p w14:paraId="73419900" w14:textId="77777777" w:rsidR="00771FBD" w:rsidRDefault="00604B31">
      <w:pPr>
        <w:ind w:firstLine="720"/>
      </w:pPr>
      <w:r>
        <w:t>La consulta SELECT desde DUAL devolvió el mensaje de validación de conexión.</w:t>
      </w:r>
    </w:p>
    <w:p w14:paraId="36979B92" w14:textId="77777777" w:rsidR="00771FBD" w:rsidRDefault="00604B31">
      <w:pPr>
        <w:spacing w:before="80" w:after="160" w:line="240" w:lineRule="auto"/>
        <w:jc w:val="center"/>
      </w:pPr>
      <w:r>
        <w:rPr>
          <w:noProof/>
        </w:rPr>
        <w:drawing>
          <wp:inline distT="0" distB="0" distL="0" distR="0" wp14:anchorId="1EC58418" wp14:editId="1A69413F">
            <wp:extent cx="5852160" cy="3091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d54ea2-d6c4-45c8-8ae4-de1783a45a3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9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1291" w14:textId="77777777" w:rsidR="00771FBD" w:rsidRDefault="00604B31">
      <w:pPr>
        <w:keepNext/>
      </w:pPr>
      <w:r>
        <w:rPr>
          <w:b/>
        </w:rPr>
        <w:t>Figura 2. Oracle: creación, inserción y consulta</w:t>
      </w:r>
    </w:p>
    <w:p w14:paraId="0F2D3F69" w14:textId="77777777" w:rsidR="00771FBD" w:rsidRDefault="00604B31">
      <w:pPr>
        <w:ind w:firstLine="720"/>
      </w:pPr>
      <w:r>
        <w:t>La tabla ESTUDIANTES_BIGDATA conti</w:t>
      </w:r>
      <w:r>
        <w:t>ene un registro con el nombre y programa de la estudiante.</w:t>
      </w:r>
    </w:p>
    <w:p w14:paraId="55E66700" w14:textId="77777777" w:rsidR="00771FBD" w:rsidRDefault="00604B31">
      <w:pPr>
        <w:spacing w:before="80" w:after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2F8CE06" wp14:editId="2E04A89A">
            <wp:extent cx="5852160" cy="3091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df4e3f-87ed-4201-99d1-1d05e5c48d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9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4C43" w14:textId="77777777" w:rsidR="00771FBD" w:rsidRDefault="00604B31">
      <w:pPr>
        <w:keepNext/>
      </w:pPr>
      <w:r>
        <w:rPr>
          <w:b/>
        </w:rPr>
        <w:t>Figura 3. Oracle: agrupación y conteo</w:t>
      </w:r>
    </w:p>
    <w:p w14:paraId="3D1C50F9" w14:textId="77777777" w:rsidR="00771FBD" w:rsidRDefault="00604B31">
      <w:pPr>
        <w:ind w:firstLine="720"/>
      </w:pPr>
      <w:r>
        <w:t>La consulta con COUNT(*) y GROUP BY devolvió un registro para el programa Big Data.</w:t>
      </w:r>
    </w:p>
    <w:p w14:paraId="025B47DD" w14:textId="77777777" w:rsidR="00771FBD" w:rsidRDefault="00604B31">
      <w:pPr>
        <w:spacing w:before="80" w:after="160" w:line="240" w:lineRule="auto"/>
        <w:jc w:val="center"/>
      </w:pPr>
      <w:r>
        <w:rPr>
          <w:noProof/>
        </w:rPr>
        <w:drawing>
          <wp:inline distT="0" distB="0" distL="0" distR="0" wp14:anchorId="03C4EF6B" wp14:editId="35219CAF">
            <wp:extent cx="5852160" cy="30934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2bcfa6-034c-45fb-82d5-470528d8bc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9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A6E1" w14:textId="77777777" w:rsidR="00771FBD" w:rsidRDefault="00604B31">
      <w:pPr>
        <w:keepNext/>
      </w:pPr>
      <w:r>
        <w:rPr>
          <w:b/>
        </w:rPr>
        <w:t>Figura 4. MongoDB Compass: conexión local</w:t>
      </w:r>
    </w:p>
    <w:p w14:paraId="7F6EC50D" w14:textId="77777777" w:rsidR="00771FBD" w:rsidRDefault="00604B31">
      <w:pPr>
        <w:ind w:firstLine="720"/>
      </w:pPr>
      <w:r>
        <w:t>Compass muestra la conexión a</w:t>
      </w:r>
      <w:r>
        <w:t>ctiva a localhost:27017 y la base BigData_Prueba.</w:t>
      </w:r>
    </w:p>
    <w:p w14:paraId="578A8737" w14:textId="77777777" w:rsidR="00771FBD" w:rsidRDefault="00604B31">
      <w:pPr>
        <w:spacing w:before="80" w:after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584C3FB" wp14:editId="315F6F4B">
            <wp:extent cx="5852160" cy="31065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502a56-5d73-41cb-b462-1f6d92c2ef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0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3925" w14:textId="77777777" w:rsidR="00771FBD" w:rsidRDefault="00604B31">
      <w:pPr>
        <w:keepNext/>
      </w:pPr>
      <w:r>
        <w:rPr>
          <w:b/>
        </w:rPr>
        <w:t>Figura 5. MongoDB: documento insertado</w:t>
      </w:r>
    </w:p>
    <w:p w14:paraId="51073D6C" w14:textId="77777777" w:rsidR="00771FBD" w:rsidRDefault="00604B31">
      <w:pPr>
        <w:ind w:firstLine="720"/>
      </w:pPr>
      <w:r>
        <w:t>La colección estudiantes contiene un documento con los campos nombre, programa, tipo_base_datos y activo.</w:t>
      </w:r>
    </w:p>
    <w:p w14:paraId="1DCC312D" w14:textId="77777777" w:rsidR="00771FBD" w:rsidRDefault="00604B31">
      <w:pPr>
        <w:spacing w:before="80" w:after="160" w:line="240" w:lineRule="auto"/>
        <w:jc w:val="center"/>
      </w:pPr>
      <w:r>
        <w:rPr>
          <w:noProof/>
        </w:rPr>
        <w:drawing>
          <wp:inline distT="0" distB="0" distL="0" distR="0" wp14:anchorId="353D546F" wp14:editId="0CDCE50B">
            <wp:extent cx="5852160" cy="30895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d63b5c-70db-429d-9bc1-b15e366769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8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5620" w14:textId="77777777" w:rsidR="00771FBD" w:rsidRDefault="00604B31">
      <w:pPr>
        <w:keepNext/>
      </w:pPr>
      <w:r>
        <w:rPr>
          <w:b/>
        </w:rPr>
        <w:t>Figura 6. MongoDB: filtro por programa</w:t>
      </w:r>
    </w:p>
    <w:p w14:paraId="0BFFEE1B" w14:textId="77777777" w:rsidR="00771FBD" w:rsidRDefault="00604B31">
      <w:pPr>
        <w:ind w:firstLine="720"/>
      </w:pPr>
      <w:r>
        <w:t>El filtro por prog</w:t>
      </w:r>
      <w:r>
        <w:t>rama devuelve el documento que coincide con Big Data.</w:t>
      </w:r>
    </w:p>
    <w:p w14:paraId="745E4B89" w14:textId="77777777" w:rsidR="00771FBD" w:rsidRDefault="00604B31">
      <w:pPr>
        <w:spacing w:before="80" w:after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14B8BC0" wp14:editId="1A3CF36F">
            <wp:extent cx="5852160" cy="3096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d6e0d19-f157-45f8-904b-89249a8219b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BCC8" w14:textId="77777777" w:rsidR="00771FBD" w:rsidRDefault="00604B31">
      <w:pPr>
        <w:keepNext/>
      </w:pPr>
      <w:r>
        <w:rPr>
          <w:b/>
        </w:rPr>
        <w:t>Figura 7. MongoDB: filtro por estado</w:t>
      </w:r>
    </w:p>
    <w:p w14:paraId="5F4B21CA" w14:textId="77777777" w:rsidR="00771FBD" w:rsidRDefault="00604B31">
      <w:pPr>
        <w:ind w:firstLine="720"/>
      </w:pPr>
      <w:r>
        <w:t>El filtro activo=true devuelve el documento correspondiente.</w:t>
      </w:r>
    </w:p>
    <w:p w14:paraId="605C3A1E" w14:textId="77777777" w:rsidR="00771FBD" w:rsidRDefault="00604B31">
      <w:pPr>
        <w:spacing w:before="80" w:after="160" w:line="240" w:lineRule="auto"/>
        <w:jc w:val="center"/>
      </w:pPr>
      <w:r>
        <w:rPr>
          <w:noProof/>
        </w:rPr>
        <w:drawing>
          <wp:inline distT="0" distB="0" distL="0" distR="0" wp14:anchorId="2F53A305" wp14:editId="36A1CB69">
            <wp:extent cx="5852160" cy="30893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afd941c-cd8b-4006-861d-029bf6ad8c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8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74C7" w14:textId="77777777" w:rsidR="00771FBD" w:rsidRDefault="00604B31">
      <w:pPr>
        <w:keepNext/>
      </w:pPr>
      <w:r>
        <w:rPr>
          <w:b/>
        </w:rPr>
        <w:t>Figura 8. CockroachDB: versión y bases de datos</w:t>
      </w:r>
    </w:p>
    <w:p w14:paraId="0A42D502" w14:textId="77777777" w:rsidR="00771FBD" w:rsidRDefault="00604B31">
      <w:pPr>
        <w:ind w:firstLine="720"/>
      </w:pPr>
      <w:r>
        <w:t>Se observa CockroachDB CCL v25.3.7, SHOW DATABASES y</w:t>
      </w:r>
      <w:r>
        <w:t xml:space="preserve"> el listado de tablas del entorno movr.</w:t>
      </w:r>
    </w:p>
    <w:p w14:paraId="40F2519E" w14:textId="77777777" w:rsidR="00771FBD" w:rsidRDefault="00604B31">
      <w:pPr>
        <w:spacing w:before="80" w:after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80557C1" wp14:editId="00047470">
            <wp:extent cx="5852160" cy="30676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c0d9eb2-d02c-4dc6-a8e3-d423d9131be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6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F477" w14:textId="77777777" w:rsidR="00771FBD" w:rsidRDefault="00604B31">
      <w:pPr>
        <w:keepNext/>
      </w:pPr>
      <w:r>
        <w:rPr>
          <w:b/>
        </w:rPr>
        <w:t>Figura 9. CockroachDB: agregación por ciudad</w:t>
      </w:r>
    </w:p>
    <w:p w14:paraId="367C3972" w14:textId="77777777" w:rsidR="00771FBD" w:rsidRDefault="00604B31">
      <w:pPr>
        <w:ind w:firstLine="720"/>
      </w:pPr>
      <w:r>
        <w:t>La consulta agrupó usuarios por ciudad y ordenó el conteo de mayor a menor.</w:t>
      </w:r>
    </w:p>
    <w:p w14:paraId="56B49770" w14:textId="77777777" w:rsidR="00771FBD" w:rsidRDefault="00604B31">
      <w:pPr>
        <w:spacing w:before="80" w:after="160" w:line="240" w:lineRule="auto"/>
        <w:jc w:val="center"/>
      </w:pPr>
      <w:r>
        <w:rPr>
          <w:noProof/>
        </w:rPr>
        <w:drawing>
          <wp:inline distT="0" distB="0" distL="0" distR="0" wp14:anchorId="45F3A0C3" wp14:editId="2E6B3BE6">
            <wp:extent cx="5852160" cy="21038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1_Agregacion_usuarios_CockroachDB_recor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9966" w14:textId="77777777" w:rsidR="00771FBD" w:rsidRDefault="00604B31">
      <w:pPr>
        <w:pStyle w:val="Ttulo1"/>
      </w:pPr>
      <w:r>
        <w:rPr>
          <w:rFonts w:ascii="Times New Roman" w:hAnsi="Times New Roman"/>
        </w:rPr>
        <w:t>Anexo B. Checklist antes de entregar</w:t>
      </w:r>
    </w:p>
    <w:p w14:paraId="6F63C59A" w14:textId="77777777" w:rsidR="00771FBD" w:rsidRDefault="00604B31">
      <w:pPr>
        <w:pStyle w:val="Listaconvietas"/>
        <w:ind w:firstLine="0"/>
      </w:pPr>
      <w:r>
        <w:t xml:space="preserve">Verificar que el nombre, docente, asignatura y </w:t>
      </w:r>
      <w:r>
        <w:t>fecha sean correctos.</w:t>
      </w:r>
    </w:p>
    <w:p w14:paraId="61A0A632" w14:textId="77777777" w:rsidR="00771FBD" w:rsidRDefault="00604B31">
      <w:pPr>
        <w:pStyle w:val="Listaconvietas"/>
        <w:ind w:firstLine="0"/>
      </w:pPr>
      <w:r>
        <w:t>Guardar los scripts de Oracle, MongoDB y CockroachDB en archivos separados.</w:t>
      </w:r>
    </w:p>
    <w:p w14:paraId="6B14B2BD" w14:textId="77777777" w:rsidR="00771FBD" w:rsidRDefault="00604B31">
      <w:pPr>
        <w:pStyle w:val="Listaconvietas"/>
        <w:ind w:firstLine="0"/>
      </w:pPr>
      <w:r>
        <w:t>Crear el repositorio de GitHub si es requisito de la actividad, subir los scripts y añadir aquí la URL real.</w:t>
      </w:r>
    </w:p>
    <w:p w14:paraId="1419F00D" w14:textId="77777777" w:rsidR="00771FBD" w:rsidRDefault="00604B31">
      <w:pPr>
        <w:pStyle w:val="Listaconvietas"/>
        <w:ind w:firstLine="0"/>
      </w:pPr>
      <w:r>
        <w:lastRenderedPageBreak/>
        <w:t>Revisar las instrucciones de la guía de la asigna</w:t>
      </w:r>
      <w:r>
        <w:t>tura y ajustar el informe si exige ejercicios adicionales.</w:t>
      </w:r>
    </w:p>
    <w:p w14:paraId="421AF212" w14:textId="6FE8D2E5" w:rsidR="00771FBD" w:rsidRDefault="00604B31">
      <w:pPr>
        <w:pStyle w:val="Listaconvietas"/>
        <w:ind w:firstLine="0"/>
      </w:pPr>
      <w:r>
        <w:t xml:space="preserve">Abrir el PDF final y comprobar que las </w:t>
      </w:r>
      <w:proofErr w:type="spellStart"/>
      <w:r>
        <w:t>capturas</w:t>
      </w:r>
      <w:proofErr w:type="spellEnd"/>
      <w:r>
        <w:t xml:space="preserve"> se lean </w:t>
      </w:r>
      <w:proofErr w:type="spellStart"/>
      <w:r>
        <w:t>correctamente</w:t>
      </w:r>
      <w:proofErr w:type="spellEnd"/>
      <w:r>
        <w:t>.</w:t>
      </w:r>
    </w:p>
    <w:p w14:paraId="51EFA0CA" w14:textId="70F83A20" w:rsidR="004F4827" w:rsidRDefault="004F4827" w:rsidP="004F4827">
      <w:pPr>
        <w:pStyle w:val="Listaconvietas"/>
        <w:numPr>
          <w:ilvl w:val="0"/>
          <w:numId w:val="0"/>
        </w:numPr>
        <w:ind w:left="360" w:hanging="360"/>
      </w:pPr>
    </w:p>
    <w:p w14:paraId="7DDAC82B" w14:textId="4D3E2536" w:rsidR="004F4827" w:rsidRDefault="004F4827" w:rsidP="004F4827">
      <w:pPr>
        <w:pStyle w:val="Listaconvietas"/>
        <w:numPr>
          <w:ilvl w:val="0"/>
          <w:numId w:val="0"/>
        </w:numPr>
        <w:ind w:left="360" w:hanging="360"/>
      </w:pPr>
    </w:p>
    <w:p w14:paraId="642671BD" w14:textId="4291368A" w:rsidR="004F4827" w:rsidRPr="004F4827" w:rsidRDefault="004F4827" w:rsidP="004F4827">
      <w:pPr>
        <w:pStyle w:val="Listaconvietas"/>
        <w:numPr>
          <w:ilvl w:val="0"/>
          <w:numId w:val="0"/>
        </w:numPr>
        <w:ind w:left="360" w:hanging="360"/>
        <w:rPr>
          <w:b/>
          <w:bCs/>
        </w:rPr>
      </w:pPr>
      <w:r w:rsidRPr="004F4827">
        <w:rPr>
          <w:b/>
          <w:bCs/>
        </w:rPr>
        <w:t xml:space="preserve">Link </w:t>
      </w:r>
      <w:proofErr w:type="spellStart"/>
      <w:r w:rsidRPr="004F4827">
        <w:rPr>
          <w:b/>
          <w:bCs/>
        </w:rPr>
        <w:t>repositorio</w:t>
      </w:r>
      <w:proofErr w:type="spellEnd"/>
      <w:r w:rsidRPr="004F4827">
        <w:rPr>
          <w:b/>
          <w:bCs/>
        </w:rPr>
        <w:t xml:space="preserve"> Git Hub:</w:t>
      </w:r>
      <w:r w:rsidRPr="004F4827">
        <w:t xml:space="preserve"> </w:t>
      </w:r>
      <w:r w:rsidRPr="004F4827">
        <w:rPr>
          <w:u w:val="single"/>
        </w:rPr>
        <w:t>https://github.com/gabrielasuesca/Taller_Big_Data</w:t>
      </w:r>
    </w:p>
    <w:sectPr w:rsidR="004F4827" w:rsidRPr="004F4827" w:rsidSect="00034616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DCC80" w14:textId="77777777" w:rsidR="00604B31" w:rsidRDefault="00604B31">
      <w:pPr>
        <w:spacing w:line="240" w:lineRule="auto"/>
      </w:pPr>
      <w:r>
        <w:separator/>
      </w:r>
    </w:p>
  </w:endnote>
  <w:endnote w:type="continuationSeparator" w:id="0">
    <w:p w14:paraId="0006E5EA" w14:textId="77777777" w:rsidR="00604B31" w:rsidRDefault="00604B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3BE8C" w14:textId="77777777" w:rsidR="00771FBD" w:rsidRDefault="00771FB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B01D2" w14:textId="77777777" w:rsidR="00604B31" w:rsidRDefault="00604B31">
      <w:pPr>
        <w:spacing w:line="240" w:lineRule="auto"/>
      </w:pPr>
      <w:r>
        <w:separator/>
      </w:r>
    </w:p>
  </w:footnote>
  <w:footnote w:type="continuationSeparator" w:id="0">
    <w:p w14:paraId="04CF8564" w14:textId="77777777" w:rsidR="00604B31" w:rsidRDefault="00604B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4B2C9" w14:textId="77777777" w:rsidR="00771FBD" w:rsidRDefault="00604B31">
    <w:pPr>
      <w:pStyle w:val="Encabezado"/>
      <w:jc w:val="right"/>
    </w:pPr>
    <w:r>
      <w:fldChar w:fldCharType="begin"/>
    </w:r>
    <w:r>
      <w:instrText xml:space="preserve"> PAGE </w:instrText>
    </w:r>
    <w:r w:rsidR="004F4827">
      <w:fldChar w:fldCharType="separate"/>
    </w:r>
    <w:r w:rsidR="004F4827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827"/>
    <w:rsid w:val="00604B31"/>
    <w:rsid w:val="00771F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577C07"/>
  <w14:defaultImageDpi w14:val="300"/>
  <w15:docId w15:val="{49BD732D-DCA7-4587-95E6-B2C79FB8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2D50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2260</Words>
  <Characters>12435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cp:lastPrinted>2026-10-21T23:24:00Z</cp:lastPrinted>
  <dcterms:created xsi:type="dcterms:W3CDTF">2013-12-23T23:15:00Z</dcterms:created>
  <dcterms:modified xsi:type="dcterms:W3CDTF">2026-10-21T23:59:00Z</dcterms:modified>
  <cp:category/>
</cp:coreProperties>
</file>