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EC2C9F" w14:textId="77777777" w:rsidR="000E353F" w:rsidRPr="000E353F" w:rsidRDefault="000E353F" w:rsidP="000E353F">
      <w:pPr>
        <w:spacing w:line="276" w:lineRule="auto"/>
        <w:jc w:val="center"/>
        <w:rPr>
          <w:rFonts w:ascii="Calibri" w:eastAsia="Calibri" w:hAnsi="Calibri" w:cs="Times New Roman"/>
          <w:b/>
          <w:sz w:val="28"/>
          <w:szCs w:val="28"/>
          <w:highlight w:val="yellow"/>
          <w:lang w:val="es-MX"/>
        </w:rPr>
      </w:pPr>
      <w:r w:rsidRPr="000E353F">
        <w:rPr>
          <w:rFonts w:ascii="Calibri" w:eastAsia="Calibri" w:hAnsi="Calibri" w:cs="Times New Roman"/>
          <w:noProof/>
          <w:sz w:val="18"/>
          <w:szCs w:val="18"/>
          <w:lang w:val="es-MX" w:eastAsia="es-MX"/>
        </w:rPr>
        <w:drawing>
          <wp:anchor distT="0" distB="0" distL="114300" distR="114300" simplePos="0" relativeHeight="251659264" behindDoc="0" locked="0" layoutInCell="1" allowOverlap="1" wp14:anchorId="76335431" wp14:editId="541C009B">
            <wp:simplePos x="0" y="0"/>
            <wp:positionH relativeFrom="margin">
              <wp:align>center</wp:align>
            </wp:positionH>
            <wp:positionV relativeFrom="paragraph">
              <wp:posOffset>-266700</wp:posOffset>
            </wp:positionV>
            <wp:extent cx="4429125" cy="685165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7405C2" w14:textId="77777777" w:rsidR="000D6919" w:rsidRDefault="000D6919" w:rsidP="001F607C">
      <w:pPr>
        <w:spacing w:line="600" w:lineRule="auto"/>
        <w:rPr>
          <w:rFonts w:ascii="Arial" w:eastAsia="Calibri" w:hAnsi="Arial" w:cs="Arial"/>
          <w:b/>
          <w:bCs/>
          <w:sz w:val="24"/>
          <w:szCs w:val="24"/>
          <w:lang w:val="es-EC"/>
        </w:rPr>
      </w:pPr>
    </w:p>
    <w:p w14:paraId="0E65460C" w14:textId="6DEB0036" w:rsidR="000E353F" w:rsidRPr="000E353F" w:rsidRDefault="000E353F" w:rsidP="000E353F">
      <w:pPr>
        <w:spacing w:line="60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C"/>
        </w:rPr>
      </w:pPr>
      <w:r w:rsidRPr="000E353F">
        <w:rPr>
          <w:rFonts w:ascii="Arial" w:eastAsia="Calibri" w:hAnsi="Arial" w:cs="Arial"/>
          <w:b/>
          <w:bCs/>
          <w:sz w:val="24"/>
          <w:szCs w:val="24"/>
          <w:lang w:val="es-EC"/>
        </w:rPr>
        <w:t>FACULTAD DE ECONOMÍA Y EMPRESAS</w:t>
      </w:r>
    </w:p>
    <w:p w14:paraId="5E3CF3C1" w14:textId="77777777" w:rsidR="000E353F" w:rsidRPr="000E353F" w:rsidRDefault="000E353F" w:rsidP="000E353F">
      <w:pPr>
        <w:spacing w:line="36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C"/>
        </w:rPr>
      </w:pPr>
      <w:r w:rsidRPr="000E353F">
        <w:rPr>
          <w:rFonts w:ascii="Arial" w:eastAsia="Calibri" w:hAnsi="Arial" w:cs="Arial"/>
          <w:b/>
          <w:bCs/>
          <w:sz w:val="24"/>
          <w:szCs w:val="24"/>
          <w:lang w:val="es-EC"/>
        </w:rPr>
        <w:t>CARRERA:</w:t>
      </w:r>
    </w:p>
    <w:p w14:paraId="63601DB2" w14:textId="77777777" w:rsidR="000E353F" w:rsidRPr="000E353F" w:rsidRDefault="000E353F" w:rsidP="000E353F">
      <w:pPr>
        <w:tabs>
          <w:tab w:val="left" w:pos="720"/>
        </w:tabs>
        <w:spacing w:line="600" w:lineRule="auto"/>
        <w:jc w:val="center"/>
        <w:rPr>
          <w:rFonts w:ascii="Arial" w:eastAsia="Calibri" w:hAnsi="Arial" w:cs="Arial"/>
          <w:sz w:val="24"/>
          <w:szCs w:val="24"/>
          <w:lang w:val="es-EC"/>
        </w:rPr>
      </w:pPr>
      <w:r w:rsidRPr="000E353F">
        <w:rPr>
          <w:rFonts w:ascii="Arial" w:eastAsia="Calibri" w:hAnsi="Arial" w:cs="Arial"/>
          <w:sz w:val="24"/>
          <w:szCs w:val="24"/>
          <w:lang w:val="es-EC"/>
        </w:rPr>
        <w:t>Administración de Empresas</w:t>
      </w:r>
    </w:p>
    <w:p w14:paraId="79603171" w14:textId="77777777" w:rsidR="000E353F" w:rsidRPr="000E353F" w:rsidRDefault="000E353F" w:rsidP="000E353F">
      <w:pPr>
        <w:tabs>
          <w:tab w:val="left" w:pos="720"/>
        </w:tabs>
        <w:spacing w:line="36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C"/>
        </w:rPr>
      </w:pPr>
      <w:r w:rsidRPr="000E353F">
        <w:rPr>
          <w:rFonts w:ascii="Arial" w:eastAsia="Calibri" w:hAnsi="Arial" w:cs="Arial"/>
          <w:b/>
          <w:bCs/>
          <w:sz w:val="24"/>
          <w:szCs w:val="24"/>
          <w:lang w:val="es-EC"/>
        </w:rPr>
        <w:t>MATERIA:</w:t>
      </w:r>
    </w:p>
    <w:p w14:paraId="7A55BEF3" w14:textId="3D416C0A" w:rsidR="000E353F" w:rsidRPr="000E353F" w:rsidRDefault="000E353F" w:rsidP="000E353F">
      <w:pPr>
        <w:tabs>
          <w:tab w:val="left" w:pos="720"/>
        </w:tabs>
        <w:spacing w:line="60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C"/>
        </w:rPr>
      </w:pPr>
      <w:r>
        <w:rPr>
          <w:rFonts w:ascii="Arial" w:eastAsia="Calibri" w:hAnsi="Arial" w:cs="Arial"/>
          <w:sz w:val="24"/>
          <w:szCs w:val="24"/>
          <w:lang w:val="es-EC"/>
        </w:rPr>
        <w:t>Big Data</w:t>
      </w:r>
    </w:p>
    <w:p w14:paraId="468B56B4" w14:textId="77777777" w:rsidR="000E353F" w:rsidRPr="000E353F" w:rsidRDefault="000E353F" w:rsidP="000E353F">
      <w:pPr>
        <w:tabs>
          <w:tab w:val="left" w:pos="720"/>
        </w:tabs>
        <w:spacing w:line="360" w:lineRule="auto"/>
        <w:jc w:val="center"/>
        <w:rPr>
          <w:rFonts w:ascii="Arial" w:eastAsia="Calibri" w:hAnsi="Arial" w:cs="Arial"/>
          <w:b/>
          <w:bCs/>
          <w:sz w:val="24"/>
          <w:szCs w:val="24"/>
          <w:lang w:val="pt-BR"/>
        </w:rPr>
      </w:pPr>
      <w:r w:rsidRPr="000E353F">
        <w:rPr>
          <w:rFonts w:ascii="Arial" w:eastAsia="Calibri" w:hAnsi="Arial" w:cs="Arial"/>
          <w:b/>
          <w:bCs/>
          <w:sz w:val="24"/>
          <w:szCs w:val="24"/>
          <w:lang w:val="pt-BR"/>
        </w:rPr>
        <w:t>DOCENTE:</w:t>
      </w:r>
    </w:p>
    <w:p w14:paraId="6A8A1CEB" w14:textId="2E42B2C9" w:rsidR="000E353F" w:rsidRPr="000E353F" w:rsidRDefault="000E353F" w:rsidP="000E353F">
      <w:pPr>
        <w:tabs>
          <w:tab w:val="left" w:pos="720"/>
        </w:tabs>
        <w:spacing w:line="600" w:lineRule="auto"/>
        <w:jc w:val="center"/>
        <w:rPr>
          <w:rFonts w:ascii="Arial" w:eastAsia="Calibri" w:hAnsi="Arial" w:cs="Arial"/>
          <w:sz w:val="24"/>
          <w:szCs w:val="24"/>
          <w:lang w:val="pt-BR"/>
        </w:rPr>
      </w:pPr>
      <w:r w:rsidRPr="000E353F">
        <w:rPr>
          <w:rFonts w:ascii="Arial" w:eastAsia="Calibri" w:hAnsi="Arial" w:cs="Arial"/>
          <w:sz w:val="24"/>
          <w:szCs w:val="24"/>
          <w:lang w:val="pt-BR"/>
        </w:rPr>
        <w:t xml:space="preserve">Ing. </w:t>
      </w:r>
      <w:r>
        <w:rPr>
          <w:rFonts w:ascii="Arial" w:eastAsia="Calibri" w:hAnsi="Arial" w:cs="Arial"/>
          <w:sz w:val="24"/>
          <w:szCs w:val="24"/>
          <w:lang w:val="pt-BR"/>
        </w:rPr>
        <w:t>Xavier Jácome</w:t>
      </w:r>
    </w:p>
    <w:p w14:paraId="4F8441EE" w14:textId="49B76D34" w:rsidR="000E353F" w:rsidRDefault="000E353F" w:rsidP="000E353F">
      <w:pPr>
        <w:tabs>
          <w:tab w:val="left" w:pos="720"/>
        </w:tabs>
        <w:spacing w:line="360" w:lineRule="auto"/>
        <w:jc w:val="center"/>
        <w:rPr>
          <w:rFonts w:ascii="Arial" w:eastAsia="Calibri" w:hAnsi="Arial" w:cs="Arial"/>
          <w:b/>
          <w:bCs/>
          <w:sz w:val="24"/>
          <w:szCs w:val="24"/>
          <w:lang w:val="pt-BR"/>
        </w:rPr>
      </w:pPr>
      <w:r w:rsidRPr="000E353F">
        <w:rPr>
          <w:rFonts w:ascii="Arial" w:eastAsia="Calibri" w:hAnsi="Arial" w:cs="Arial"/>
          <w:b/>
          <w:bCs/>
          <w:sz w:val="24"/>
          <w:szCs w:val="24"/>
          <w:lang w:val="pt-BR"/>
        </w:rPr>
        <w:t>TÍTULO:</w:t>
      </w:r>
    </w:p>
    <w:p w14:paraId="1CE53F02" w14:textId="5CDB1CF6" w:rsidR="000D6919" w:rsidRPr="000D6919" w:rsidRDefault="000D6919" w:rsidP="000E353F">
      <w:pPr>
        <w:tabs>
          <w:tab w:val="left" w:pos="720"/>
        </w:tabs>
        <w:spacing w:line="360" w:lineRule="auto"/>
        <w:jc w:val="center"/>
        <w:rPr>
          <w:rFonts w:ascii="Arial" w:eastAsia="Calibri" w:hAnsi="Arial" w:cs="Arial"/>
          <w:bCs/>
          <w:sz w:val="24"/>
          <w:szCs w:val="24"/>
          <w:lang w:val="pt-BR"/>
        </w:rPr>
      </w:pPr>
      <w:proofErr w:type="spellStart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>Regresión</w:t>
      </w:r>
      <w:proofErr w:type="spellEnd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 xml:space="preserve"> com </w:t>
      </w:r>
      <w:proofErr w:type="spellStart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>Machine</w:t>
      </w:r>
      <w:proofErr w:type="spellEnd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 xml:space="preserve"> Learning – </w:t>
      </w:r>
      <w:proofErr w:type="spellStart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>Predicción</w:t>
      </w:r>
      <w:proofErr w:type="spellEnd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>del</w:t>
      </w:r>
      <w:proofErr w:type="spellEnd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>precio</w:t>
      </w:r>
      <w:proofErr w:type="spellEnd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 xml:space="preserve"> de vivenda por </w:t>
      </w:r>
      <w:proofErr w:type="spellStart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>unidad</w:t>
      </w:r>
      <w:proofErr w:type="spellEnd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 xml:space="preserve"> de área (Real </w:t>
      </w:r>
      <w:proofErr w:type="spellStart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>Estate</w:t>
      </w:r>
      <w:proofErr w:type="spellEnd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>Valuation</w:t>
      </w:r>
      <w:proofErr w:type="spellEnd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>Dataset</w:t>
      </w:r>
      <w:proofErr w:type="spellEnd"/>
      <w:r w:rsidRPr="000D6919">
        <w:rPr>
          <w:rFonts w:ascii="Arial" w:eastAsia="Calibri" w:hAnsi="Arial" w:cs="Arial"/>
          <w:bCs/>
          <w:sz w:val="24"/>
          <w:szCs w:val="24"/>
          <w:lang w:val="pt-BR"/>
        </w:rPr>
        <w:t>)</w:t>
      </w:r>
    </w:p>
    <w:p w14:paraId="42778962" w14:textId="77777777" w:rsidR="000E353F" w:rsidRPr="000E353F" w:rsidRDefault="000E353F" w:rsidP="000E353F">
      <w:pPr>
        <w:tabs>
          <w:tab w:val="left" w:pos="720"/>
        </w:tabs>
        <w:spacing w:line="36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C"/>
        </w:rPr>
      </w:pPr>
      <w:r w:rsidRPr="000E353F">
        <w:rPr>
          <w:rFonts w:ascii="Arial" w:eastAsia="Calibri" w:hAnsi="Arial" w:cs="Arial"/>
          <w:b/>
          <w:bCs/>
          <w:sz w:val="24"/>
          <w:szCs w:val="24"/>
          <w:lang w:val="es-EC"/>
        </w:rPr>
        <w:t>ESTUDIANTES:</w:t>
      </w:r>
    </w:p>
    <w:p w14:paraId="7EDE5A6D" w14:textId="17AF41E6" w:rsidR="000E353F" w:rsidRDefault="000E353F" w:rsidP="000E353F">
      <w:pPr>
        <w:spacing w:line="360" w:lineRule="auto"/>
        <w:jc w:val="center"/>
        <w:rPr>
          <w:rFonts w:ascii="Arial" w:eastAsia="Calibri" w:hAnsi="Arial" w:cs="Arial"/>
          <w:sz w:val="24"/>
          <w:szCs w:val="24"/>
          <w:lang w:val="es-US" w:eastAsia="es-MX"/>
        </w:rPr>
      </w:pPr>
      <w:r w:rsidRPr="000E353F">
        <w:rPr>
          <w:rFonts w:ascii="Arial" w:eastAsia="Calibri" w:hAnsi="Arial" w:cs="Arial"/>
          <w:sz w:val="24"/>
          <w:szCs w:val="24"/>
          <w:lang w:val="es-US" w:eastAsia="es-MX"/>
        </w:rPr>
        <w:t>Gabriel Alejandro Baque Pérez</w:t>
      </w:r>
    </w:p>
    <w:p w14:paraId="397FC1F6" w14:textId="64D7E6A0" w:rsidR="000D6919" w:rsidRPr="000E353F" w:rsidRDefault="000D6919" w:rsidP="000E353F">
      <w:pPr>
        <w:spacing w:line="360" w:lineRule="auto"/>
        <w:jc w:val="center"/>
        <w:rPr>
          <w:rFonts w:ascii="Arial" w:eastAsia="Calibri" w:hAnsi="Arial" w:cs="Arial"/>
          <w:sz w:val="24"/>
          <w:szCs w:val="24"/>
          <w:lang w:val="es-US" w:eastAsia="es-MX"/>
        </w:rPr>
      </w:pPr>
      <w:proofErr w:type="spellStart"/>
      <w:r>
        <w:rPr>
          <w:rFonts w:ascii="Arial" w:eastAsia="Calibri" w:hAnsi="Arial" w:cs="Arial"/>
          <w:sz w:val="24"/>
          <w:szCs w:val="24"/>
          <w:lang w:val="es-US" w:eastAsia="es-MX"/>
        </w:rPr>
        <w:t>Jerylene</w:t>
      </w:r>
      <w:proofErr w:type="spellEnd"/>
      <w:r>
        <w:rPr>
          <w:rFonts w:ascii="Arial" w:eastAsia="Calibri" w:hAnsi="Arial" w:cs="Arial"/>
          <w:sz w:val="24"/>
          <w:szCs w:val="24"/>
          <w:lang w:val="es-US" w:eastAsia="es-MX"/>
        </w:rPr>
        <w:t xml:space="preserve"> Isabel Martínez Rodríguez</w:t>
      </w:r>
    </w:p>
    <w:p w14:paraId="33400208" w14:textId="77777777" w:rsidR="000E353F" w:rsidRPr="000E353F" w:rsidRDefault="000E353F" w:rsidP="000E353F">
      <w:pPr>
        <w:spacing w:line="360" w:lineRule="auto"/>
        <w:jc w:val="center"/>
        <w:rPr>
          <w:rFonts w:ascii="Arial" w:eastAsia="Calibri" w:hAnsi="Arial" w:cs="Arial"/>
          <w:sz w:val="24"/>
          <w:szCs w:val="24"/>
          <w:lang w:val="es-EC" w:eastAsia="es-MX"/>
        </w:rPr>
      </w:pPr>
      <w:r w:rsidRPr="000E353F">
        <w:rPr>
          <w:rFonts w:ascii="Arial" w:eastAsia="Calibri" w:hAnsi="Arial" w:cs="Arial"/>
          <w:sz w:val="24"/>
          <w:szCs w:val="24"/>
          <w:lang w:val="es-EC" w:eastAsia="es-MX"/>
        </w:rPr>
        <w:t>Evelyn Noemi Guamán Tarco</w:t>
      </w:r>
    </w:p>
    <w:p w14:paraId="399ABF41" w14:textId="667B32EF" w:rsidR="000E353F" w:rsidRDefault="000E353F" w:rsidP="000E353F">
      <w:pPr>
        <w:spacing w:line="360" w:lineRule="auto"/>
        <w:jc w:val="center"/>
        <w:rPr>
          <w:rFonts w:ascii="Arial" w:eastAsia="Calibri" w:hAnsi="Arial" w:cs="Arial"/>
          <w:sz w:val="24"/>
          <w:szCs w:val="24"/>
          <w:lang w:val="es-EC" w:eastAsia="es-MX"/>
        </w:rPr>
      </w:pPr>
      <w:r w:rsidRPr="000E353F">
        <w:rPr>
          <w:rFonts w:ascii="Arial" w:eastAsia="Calibri" w:hAnsi="Arial" w:cs="Arial"/>
          <w:sz w:val="24"/>
          <w:szCs w:val="24"/>
          <w:lang w:val="es-EC" w:eastAsia="es-MX"/>
        </w:rPr>
        <w:t>Lindsey Nahomy Pallazhco Ramírez</w:t>
      </w:r>
    </w:p>
    <w:p w14:paraId="00A7EBFF" w14:textId="5D0DE447" w:rsidR="000E353F" w:rsidRPr="000E353F" w:rsidRDefault="000D6919" w:rsidP="000D6919">
      <w:pPr>
        <w:spacing w:line="360" w:lineRule="auto"/>
        <w:jc w:val="center"/>
        <w:rPr>
          <w:rFonts w:ascii="Arial" w:eastAsia="Calibri" w:hAnsi="Arial" w:cs="Arial"/>
          <w:sz w:val="24"/>
          <w:szCs w:val="24"/>
          <w:lang w:val="fr-FR" w:eastAsia="es-MX"/>
        </w:rPr>
      </w:pPr>
      <w:r>
        <w:rPr>
          <w:rFonts w:ascii="Arial" w:eastAsia="Calibri" w:hAnsi="Arial" w:cs="Arial"/>
          <w:sz w:val="24"/>
          <w:szCs w:val="24"/>
          <w:lang w:val="fr-FR" w:eastAsia="es-MX"/>
        </w:rPr>
        <w:t>Mario Steve Ocaña Avilés</w:t>
      </w:r>
    </w:p>
    <w:p w14:paraId="09C57499" w14:textId="77777777" w:rsidR="001F607C" w:rsidRDefault="001F607C" w:rsidP="001F607C">
      <w:pPr>
        <w:tabs>
          <w:tab w:val="left" w:pos="720"/>
        </w:tabs>
        <w:spacing w:line="360" w:lineRule="auto"/>
        <w:jc w:val="center"/>
        <w:rPr>
          <w:rFonts w:ascii="Arial" w:eastAsia="Calibri" w:hAnsi="Arial" w:cs="Arial"/>
          <w:b/>
          <w:bCs/>
          <w:sz w:val="24"/>
          <w:szCs w:val="24"/>
          <w:lang w:val="fr-FR"/>
        </w:rPr>
      </w:pPr>
    </w:p>
    <w:p w14:paraId="21C9DF7E" w14:textId="759CE12B" w:rsidR="001F607C" w:rsidRPr="001F607C" w:rsidRDefault="000E353F" w:rsidP="001F607C">
      <w:pPr>
        <w:tabs>
          <w:tab w:val="left" w:pos="720"/>
        </w:tabs>
        <w:spacing w:line="360" w:lineRule="auto"/>
        <w:jc w:val="center"/>
        <w:rPr>
          <w:rFonts w:ascii="Arial" w:eastAsia="Calibri" w:hAnsi="Arial" w:cs="Arial"/>
          <w:b/>
          <w:bCs/>
          <w:sz w:val="24"/>
          <w:szCs w:val="24"/>
          <w:lang w:val="fr-FR"/>
        </w:rPr>
      </w:pPr>
      <w:r w:rsidRPr="000E353F">
        <w:rPr>
          <w:rFonts w:ascii="Arial" w:eastAsia="Calibri" w:hAnsi="Arial" w:cs="Arial"/>
          <w:b/>
          <w:bCs/>
          <w:sz w:val="24"/>
          <w:szCs w:val="24"/>
          <w:lang w:val="fr-FR"/>
        </w:rPr>
        <w:t>SEMESTRE A-2026</w:t>
      </w:r>
    </w:p>
    <w:p w14:paraId="2445503D" w14:textId="0AD5023C" w:rsidR="00AB2869" w:rsidRDefault="000D6919" w:rsidP="000D6919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s-EC"/>
        </w:rPr>
      </w:pPr>
      <w:bookmarkStart w:id="0" w:name="_Toc233788393"/>
      <w:r>
        <w:rPr>
          <w:rFonts w:ascii="Arial" w:hAnsi="Arial" w:cs="Arial"/>
          <w:b/>
          <w:bCs/>
          <w:color w:val="auto"/>
          <w:sz w:val="24"/>
          <w:szCs w:val="24"/>
          <w:lang w:val="es-EC"/>
        </w:rPr>
        <w:lastRenderedPageBreak/>
        <w:t>Fase 1 – Investigación</w:t>
      </w:r>
      <w:bookmarkEnd w:id="0"/>
    </w:p>
    <w:p w14:paraId="11B452FE" w14:textId="77777777" w:rsidR="000D6919" w:rsidRPr="000D6919" w:rsidRDefault="000D6919" w:rsidP="000D6919">
      <w:pPr>
        <w:spacing w:line="360" w:lineRule="auto"/>
        <w:rPr>
          <w:rFonts w:ascii="Arial" w:hAnsi="Arial" w:cs="Arial"/>
          <w:sz w:val="24"/>
          <w:lang w:val="es-EC"/>
        </w:rPr>
      </w:pPr>
    </w:p>
    <w:p w14:paraId="30343A88" w14:textId="70D02F64" w:rsidR="000D6919" w:rsidRDefault="000D6919" w:rsidP="000D6919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sz w:val="24"/>
          <w:lang w:val="es-EC"/>
        </w:rPr>
      </w:pPr>
      <w:r w:rsidRPr="000D6919">
        <w:rPr>
          <w:rFonts w:ascii="Arial" w:hAnsi="Arial" w:cs="Arial"/>
          <w:b/>
          <w:sz w:val="24"/>
          <w:lang w:val="es-EC"/>
        </w:rPr>
        <w:t>¿Qué diferencia hay entre un problema de </w:t>
      </w:r>
      <w:r w:rsidRPr="000D6919">
        <w:rPr>
          <w:rFonts w:ascii="Arial" w:hAnsi="Arial" w:cs="Arial"/>
          <w:b/>
          <w:bCs/>
          <w:sz w:val="24"/>
          <w:lang w:val="es-EC"/>
        </w:rPr>
        <w:t>regresión</w:t>
      </w:r>
      <w:r w:rsidRPr="000D6919">
        <w:rPr>
          <w:rFonts w:ascii="Arial" w:hAnsi="Arial" w:cs="Arial"/>
          <w:b/>
          <w:sz w:val="24"/>
          <w:lang w:val="es-EC"/>
        </w:rPr>
        <w:t> y uno de </w:t>
      </w:r>
      <w:r w:rsidRPr="000D6919">
        <w:rPr>
          <w:rFonts w:ascii="Arial" w:hAnsi="Arial" w:cs="Arial"/>
          <w:b/>
          <w:bCs/>
          <w:sz w:val="24"/>
          <w:lang w:val="es-EC"/>
        </w:rPr>
        <w:t>clasificación</w:t>
      </w:r>
      <w:r w:rsidRPr="000D6919">
        <w:rPr>
          <w:rFonts w:ascii="Arial" w:hAnsi="Arial" w:cs="Arial"/>
          <w:b/>
          <w:sz w:val="24"/>
          <w:lang w:val="es-EC"/>
        </w:rPr>
        <w:t>, y por qué las métricas de evaluación no pueden ser las mismas?</w:t>
      </w:r>
    </w:p>
    <w:p w14:paraId="0ED810B2" w14:textId="77777777" w:rsidR="00760CEF" w:rsidRPr="00760CEF" w:rsidRDefault="00760CEF" w:rsidP="00992DB5">
      <w:pPr>
        <w:spacing w:line="360" w:lineRule="auto"/>
        <w:ind w:left="360" w:firstLine="360"/>
        <w:jc w:val="both"/>
        <w:rPr>
          <w:rFonts w:ascii="Arial" w:hAnsi="Arial" w:cs="Arial"/>
          <w:sz w:val="24"/>
          <w:lang w:val="es-US"/>
        </w:rPr>
      </w:pPr>
      <w:bookmarkStart w:id="1" w:name="_GoBack"/>
      <w:r w:rsidRPr="00760CEF">
        <w:rPr>
          <w:rFonts w:ascii="Arial" w:hAnsi="Arial" w:cs="Arial"/>
          <w:sz w:val="24"/>
          <w:lang w:val="es-US"/>
        </w:rPr>
        <w:t xml:space="preserve">La principal diferencia que existe entre un problema de regresión y clasificación es la siguiente: la regresión se debe utilizar valores numéricos para estimar y predicen variables de salidas continuas, mientras que la de clasificación se emplea para categorizar los datos en diferentes clases y predicen variables de salidas categóricas. </w:t>
      </w:r>
    </w:p>
    <w:p w14:paraId="12053D1B" w14:textId="77777777" w:rsidR="00760CEF" w:rsidRPr="00760CEF" w:rsidRDefault="00760CEF" w:rsidP="00992DB5">
      <w:pPr>
        <w:spacing w:line="360" w:lineRule="auto"/>
        <w:ind w:left="360" w:firstLine="360"/>
        <w:jc w:val="both"/>
        <w:rPr>
          <w:rFonts w:ascii="Arial" w:hAnsi="Arial" w:cs="Arial"/>
          <w:sz w:val="24"/>
          <w:lang w:val="es-US"/>
        </w:rPr>
      </w:pPr>
      <w:r w:rsidRPr="00760CEF">
        <w:rPr>
          <w:rFonts w:ascii="Arial" w:hAnsi="Arial" w:cs="Arial"/>
          <w:sz w:val="24"/>
          <w:lang w:val="es-US"/>
        </w:rPr>
        <w:t xml:space="preserve">Las métricas no pueden ser las mismas porque los errores se miden de forma distinta: </w:t>
      </w:r>
    </w:p>
    <w:p w14:paraId="74E37C39" w14:textId="5559427E" w:rsidR="00760CEF" w:rsidRPr="00214C33" w:rsidRDefault="00760CEF" w:rsidP="00992DB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lang w:val="es-EC" w:eastAsia="es-EC"/>
        </w:rPr>
      </w:pPr>
      <w:r w:rsidRPr="00760CEF">
        <w:rPr>
          <w:rFonts w:ascii="Arial" w:hAnsi="Arial" w:cs="Arial"/>
          <w:b/>
          <w:sz w:val="24"/>
          <w:lang w:val="es-US"/>
        </w:rPr>
        <w:t xml:space="preserve">Clasificación: </w:t>
      </w:r>
      <w:r w:rsidRPr="00760CEF">
        <w:rPr>
          <w:rFonts w:ascii="Arial" w:hAnsi="Arial" w:cs="Arial"/>
          <w:sz w:val="24"/>
          <w:lang w:val="es-US"/>
        </w:rPr>
        <w:t>Utiliza métricas que están basadas en el conteo de aciertos y errores (acierto/fallo). La métrica estándar es la Exactitud (</w:t>
      </w:r>
      <w:proofErr w:type="spellStart"/>
      <w:r w:rsidRPr="00760CEF">
        <w:rPr>
          <w:rFonts w:ascii="Arial" w:hAnsi="Arial" w:cs="Arial"/>
          <w:sz w:val="24"/>
          <w:lang w:val="es-US"/>
        </w:rPr>
        <w:t>Accuracy</w:t>
      </w:r>
      <w:proofErr w:type="spellEnd"/>
      <w:r w:rsidRPr="00760CEF">
        <w:rPr>
          <w:rFonts w:ascii="Arial" w:hAnsi="Arial" w:cs="Arial"/>
          <w:sz w:val="24"/>
          <w:lang w:val="es-US"/>
        </w:rPr>
        <w:t xml:space="preserve">), </w:t>
      </w:r>
      <w:r w:rsidRPr="00214C33">
        <w:rPr>
          <w:rFonts w:ascii="Arial" w:eastAsia="Times New Roman" w:hAnsi="Arial" w:cs="Arial"/>
          <w:sz w:val="24"/>
          <w:lang w:val="es-EC" w:eastAsia="es-EC"/>
        </w:rPr>
        <w:t>aunque también se usan la Precisión, el Exhaustividad (</w:t>
      </w:r>
      <w:proofErr w:type="spellStart"/>
      <w:r w:rsidRPr="00214C33">
        <w:rPr>
          <w:rFonts w:ascii="Arial" w:eastAsia="Times New Roman" w:hAnsi="Arial" w:cs="Arial"/>
          <w:sz w:val="24"/>
          <w:lang w:val="es-EC" w:eastAsia="es-EC"/>
        </w:rPr>
        <w:t>Recall</w:t>
      </w:r>
      <w:proofErr w:type="spellEnd"/>
      <w:r w:rsidRPr="00214C33">
        <w:rPr>
          <w:rFonts w:ascii="Arial" w:eastAsia="Times New Roman" w:hAnsi="Arial" w:cs="Arial"/>
          <w:sz w:val="24"/>
          <w:lang w:val="es-EC" w:eastAsia="es-EC"/>
        </w:rPr>
        <w:t>) o la puntuación F1 para clases desbalanceadas.</w:t>
      </w:r>
    </w:p>
    <w:p w14:paraId="67E67658" w14:textId="2470AF0C" w:rsidR="000D6919" w:rsidRPr="00214C33" w:rsidRDefault="00760CEF" w:rsidP="00992DB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lang w:val="es-EC" w:eastAsia="es-EC"/>
        </w:rPr>
      </w:pPr>
      <w:r w:rsidRPr="00760CEF">
        <w:rPr>
          <w:rFonts w:ascii="Arial" w:hAnsi="Arial" w:cs="Arial"/>
          <w:b/>
          <w:sz w:val="24"/>
          <w:lang w:val="es-US"/>
        </w:rPr>
        <w:t xml:space="preserve">Regresión: </w:t>
      </w:r>
      <w:r w:rsidRPr="00760CEF">
        <w:rPr>
          <w:rFonts w:ascii="Arial" w:hAnsi="Arial" w:cs="Arial"/>
          <w:sz w:val="24"/>
          <w:lang w:val="es-US"/>
        </w:rPr>
        <w:t xml:space="preserve">Como su objetivo es acercarse lo más posible al número real, mide la distancia matemática entre el valor ya predicho y el real. Utiliza métricas como el error cuadrático (MSE) o el Error Absoluto Medio (MAE).  </w:t>
      </w:r>
    </w:p>
    <w:bookmarkEnd w:id="1"/>
    <w:p w14:paraId="5EB63B43" w14:textId="77777777" w:rsidR="000D6919" w:rsidRPr="000D6919" w:rsidRDefault="000D6919" w:rsidP="000D6919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sz w:val="24"/>
          <w:lang w:val="es-EC"/>
        </w:rPr>
      </w:pPr>
      <w:r w:rsidRPr="000D6919">
        <w:rPr>
          <w:rFonts w:ascii="Arial" w:hAnsi="Arial" w:cs="Arial"/>
          <w:b/>
          <w:sz w:val="24"/>
          <w:lang w:val="es-EC"/>
        </w:rPr>
        <w:t>Investigar y explicar, para cada una de las siguientes métricas: </w:t>
      </w:r>
      <w:r w:rsidRPr="000D6919">
        <w:rPr>
          <w:rFonts w:ascii="Arial" w:hAnsi="Arial" w:cs="Arial"/>
          <w:b/>
          <w:bCs/>
          <w:sz w:val="24"/>
          <w:lang w:val="es-EC"/>
        </w:rPr>
        <w:t>fórmula, qué mide, unidades en las que se expresa, y cuándo conviene usarla o evitarla</w:t>
      </w:r>
      <w:r w:rsidRPr="000D6919">
        <w:rPr>
          <w:rFonts w:ascii="Arial" w:hAnsi="Arial" w:cs="Arial"/>
          <w:b/>
          <w:sz w:val="24"/>
          <w:lang w:val="es-EC"/>
        </w:rPr>
        <w:t>:</w:t>
      </w:r>
    </w:p>
    <w:p w14:paraId="100C5A9A" w14:textId="48AC3823" w:rsidR="000D6919" w:rsidRPr="00525157" w:rsidRDefault="000D6919" w:rsidP="000D6919">
      <w:pPr>
        <w:numPr>
          <w:ilvl w:val="1"/>
          <w:numId w:val="10"/>
        </w:numPr>
        <w:spacing w:line="360" w:lineRule="auto"/>
        <w:rPr>
          <w:rFonts w:ascii="Arial" w:hAnsi="Arial" w:cs="Arial"/>
          <w:b/>
          <w:i/>
          <w:sz w:val="24"/>
          <w:lang w:val="es-EC"/>
        </w:rPr>
      </w:pPr>
      <w:r w:rsidRPr="00525157">
        <w:rPr>
          <w:rFonts w:ascii="Arial" w:hAnsi="Arial" w:cs="Arial"/>
          <w:b/>
          <w:i/>
          <w:sz w:val="24"/>
          <w:lang w:val="es-EC"/>
        </w:rPr>
        <w:t>MAE (Error Absoluto Medio)</w:t>
      </w:r>
    </w:p>
    <w:p w14:paraId="09B6CF45" w14:textId="02C0C25E" w:rsidR="00B94667" w:rsidRDefault="00B94667" w:rsidP="00B94667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Mide qué tan lejos están los pronósticos respecto a los valores reales, calculando el promedio de los errores absolutos</w:t>
      </w:r>
      <w:r w:rsidRPr="00525157">
        <w:rPr>
          <w:rFonts w:ascii="Arial" w:hAnsi="Arial" w:cs="Arial"/>
          <w:sz w:val="24"/>
          <w:lang w:val="es-EC"/>
        </w:rPr>
        <w:t xml:space="preserve">. </w:t>
      </w:r>
      <w:r>
        <w:rPr>
          <w:rFonts w:ascii="Arial" w:hAnsi="Arial" w:cs="Arial"/>
          <w:sz w:val="24"/>
          <w:lang w:val="es-EC"/>
        </w:rPr>
        <w:t>Se expresa en unidades absolutas.</w:t>
      </w:r>
    </w:p>
    <w:p w14:paraId="26A483BA" w14:textId="1B5AE191" w:rsidR="00B94667" w:rsidRDefault="00B94667">
      <w:pPr>
        <w:rPr>
          <w:rFonts w:ascii="Arial" w:hAnsi="Arial" w:cs="Arial"/>
          <w:sz w:val="24"/>
          <w:lang w:val="es-EC"/>
        </w:rPr>
      </w:pPr>
    </w:p>
    <w:p w14:paraId="466E2DBF" w14:textId="77777777" w:rsidR="00B94667" w:rsidRDefault="00B94667" w:rsidP="00B94667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3B015B" wp14:editId="2FDD5B73">
                <wp:simplePos x="0" y="0"/>
                <wp:positionH relativeFrom="column">
                  <wp:posOffset>2076450</wp:posOffset>
                </wp:positionH>
                <wp:positionV relativeFrom="paragraph">
                  <wp:posOffset>7620</wp:posOffset>
                </wp:positionV>
                <wp:extent cx="2689519" cy="600805"/>
                <wp:effectExtent l="0" t="0" r="0" b="0"/>
                <wp:wrapNone/>
                <wp:docPr id="16" name="CuadroTexto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41460F-B557-B639-74C5-BD9D8D88FF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519" cy="6008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BEC5A24" w14:textId="77777777" w:rsidR="00B94667" w:rsidRPr="00B94667" w:rsidRDefault="00B94667" w:rsidP="00B9466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Cs w:val="40"/>
                                    <w:lang w:val="es-EC"/>
                                  </w:rPr>
                                  <m:t>MAD=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Cs w:val="4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Cs w:val="40"/>
                                            <w:lang w:val="es-EC"/>
                                          </w:rPr>
                                        </m:ctrlPr>
                                      </m:dPr>
                                      <m:e>
                                        <m:nary>
                                          <m:naryPr>
                                            <m:chr m:val="∑"/>
                                            <m:ctrlPr>
                                              <w:rPr>
                                                <w:rFonts w:ascii="Cambria Math" w:hAnsi="Cambria Math" w:cstheme="minorBidi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text1"/>
                                                <w:szCs w:val="40"/>
                                                <w:lang w:val="es-EC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Cs w:val="40"/>
                                                <w:lang w:val="en-US"/>
                                              </w:rPr>
                                              <m:t>t=1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Cs w:val="40"/>
                                                <w:lang w:val="en-US"/>
                                              </w:rPr>
                                              <m:t>n</m:t>
                                            </m:r>
                                          </m:sup>
                                          <m:e>
                                            <m:d>
                                              <m:dPr>
                                                <m:begChr m:val="|"/>
                                                <m:endChr m:val="|"/>
                                                <m:ctrlPr>
                                                  <w:rPr>
                                                    <w:rFonts w:ascii="Cambria Math" w:hAnsi="Cambria Math" w:cstheme="minorBidi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  <w:color w:val="000000" w:themeColor="text1"/>
                                                    <w:szCs w:val="40"/>
                                                    <w:lang w:val="es-EC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 w:cstheme="minorBidi"/>
                                                        <w:b/>
                                                        <w:bCs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Cs w:val="4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>
                                                        <m:sty m:val="bi"/>
                                                      </m:rPr>
                                                      <w:rPr>
                                                        <w:rFonts w:ascii="Cambria Math" w:hAnsi="Cambria Math" w:cstheme="minorBidi"/>
                                                        <w:color w:val="000000" w:themeColor="text1"/>
                                                        <w:szCs w:val="40"/>
                                                        <w:lang w:val="en-US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m:rPr>
                                                        <m:sty m:val="bi"/>
                                                      </m:rPr>
                                                      <w:rPr>
                                                        <w:rFonts w:ascii="Cambria Math" w:hAnsi="Cambria Math" w:cstheme="minorBidi"/>
                                                        <w:color w:val="000000" w:themeColor="text1"/>
                                                        <w:szCs w:val="40"/>
                                                        <w:lang w:val="en-US"/>
                                                      </w:rPr>
                                                      <m:t>t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szCs w:val="40"/>
                                                    <w:lang w:val="en-US"/>
                                                  </w:rPr>
                                                  <m:t>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 w:cstheme="minorBidi"/>
                                                        <w:b/>
                                                        <w:bCs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Cs w:val="4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>
                                                        <m:sty m:val="bi"/>
                                                      </m:rPr>
                                                      <w:rPr>
                                                        <w:rFonts w:ascii="Cambria Math" w:hAnsi="Cambria Math" w:cstheme="minorBidi"/>
                                                        <w:color w:val="000000" w:themeColor="text1"/>
                                                        <w:szCs w:val="40"/>
                                                        <w:lang w:val="en-US"/>
                                                      </w:rPr>
                                                      <m:t>F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m:rPr>
                                                        <m:sty m:val="bi"/>
                                                      </m:rPr>
                                                      <w:rPr>
                                                        <w:rFonts w:ascii="Cambria Math" w:hAnsi="Cambria Math" w:cstheme="minorBidi"/>
                                                        <w:color w:val="000000" w:themeColor="text1"/>
                                                        <w:szCs w:val="40"/>
                                                        <w:lang w:val="en-US"/>
                                                      </w:rPr>
                                                      <m:t>t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</m:nary>
                                      </m:e>
                                    </m:d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Cs w:val="40"/>
                                        <w:lang w:val="en-US"/>
                                      </w:rPr>
                                      <m:t>n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3B015B" id="_x0000_t202" coordsize="21600,21600" o:spt="202" path="m,l,21600r21600,l21600,xe">
                <v:stroke joinstyle="miter"/>
                <v:path gradientshapeok="t" o:connecttype="rect"/>
              </v:shapetype>
              <v:shape id="CuadroTexto 15" o:spid="_x0000_s1026" type="#_x0000_t202" style="position:absolute;left:0;text-align:left;margin-left:163.5pt;margin-top:.6pt;width:211.75pt;height:47.3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" filled="f" stroked="f">
                <v:textbox style="mso-fit-shape-to-text:t" inset="0,0,0,0">
                  <w:txbxContent>
                    <w:p w14:paraId="0BEC5A24" w14:textId="77777777" w:rsidR="00B94667" w:rsidRPr="00B94667" w:rsidRDefault="00B94667" w:rsidP="00B94667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Cs w:val="40"/>
                              <w:lang w:val="es-EC"/>
                            </w:rPr>
                            <m:t>MAD=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Cs w:val="40"/>
                                  <w:lang w:val="en-US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Cs w:val="40"/>
                                      <w:lang w:val="es-EC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ctrlPr>
                                        <w:rPr>
                                          <w:rFonts w:ascii="Cambria Math" w:hAnsi="Cambria Math" w:cstheme="minorBidi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  <w:szCs w:val="40"/>
                                          <w:lang w:val="es-EC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Cs w:val="40"/>
                                          <w:lang w:val="en-US"/>
                                        </w:rPr>
                                        <m:t>t=1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Cs w:val="40"/>
                                          <w:lang w:val="en-US"/>
                                        </w:rPr>
                                        <m:t>n</m:t>
                                      </m:r>
                                    </m:sup>
                                    <m:e>
                                      <m:d>
                                        <m:dPr>
                                          <m:begChr m:val="|"/>
                                          <m:endChr m:val="|"/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szCs w:val="40"/>
                                              <w:lang w:val="es-EC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theme="minorBidi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text1"/>
                                                  <w:szCs w:val="4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Cs w:val="40"/>
                                                  <w:lang w:val="en-US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Cs w:val="40"/>
                                                  <w:lang w:val="en-US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Cs w:val="40"/>
                                              <w:lang w:val="en-US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theme="minorBidi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text1"/>
                                                  <w:szCs w:val="4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Cs w:val="40"/>
                                                  <w:lang w:val="en-US"/>
                                                </w:rPr>
                                                <m:t>F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Cs w:val="40"/>
                                                  <w:lang w:val="en-US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nary>
                                </m:e>
                              </m:d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Cs w:val="40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lang w:val="es-EC"/>
        </w:rPr>
        <w:t>Fórmula:</w:t>
      </w:r>
    </w:p>
    <w:p w14:paraId="6D9134CA" w14:textId="77777777" w:rsidR="00B94667" w:rsidRDefault="00B94667" w:rsidP="00B94667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</w:p>
    <w:p w14:paraId="1ADAE98B" w14:textId="6AE4FB7F" w:rsidR="00B94667" w:rsidRPr="00B94667" w:rsidRDefault="00B94667" w:rsidP="00B94667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>
        <w:rPr>
          <w:rFonts w:ascii="Arial" w:hAnsi="Arial" w:cs="Arial"/>
          <w:sz w:val="24"/>
          <w:lang w:val="es-EC"/>
        </w:rPr>
        <w:lastRenderedPageBreak/>
        <w:t>Variables</w:t>
      </w:r>
      <w:r w:rsidRPr="00B94667">
        <w:rPr>
          <w:rFonts w:ascii="Arial" w:hAnsi="Arial" w:cs="Arial"/>
          <w:sz w:val="24"/>
          <w:lang w:val="es-EC"/>
        </w:rPr>
        <w:t>:</w:t>
      </w:r>
    </w:p>
    <w:p w14:paraId="5B3E45B2" w14:textId="77777777" w:rsidR="00B94667" w:rsidRPr="00B94667" w:rsidRDefault="00B94667" w:rsidP="00B94667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lang w:val="es-EC"/>
        </w:rPr>
      </w:pPr>
      <w:r w:rsidRPr="00B94667">
        <w:rPr>
          <w:rFonts w:ascii="Arial" w:hAnsi="Arial" w:cs="Arial"/>
          <w:sz w:val="24"/>
          <w:lang w:val="es-EC"/>
        </w:rPr>
        <w:t>At = Valor real (Actual) en el periodo t</w:t>
      </w:r>
    </w:p>
    <w:p w14:paraId="7F04B373" w14:textId="77777777" w:rsidR="00B94667" w:rsidRPr="00B94667" w:rsidRDefault="00B94667" w:rsidP="00B94667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lang w:val="es-EC"/>
        </w:rPr>
      </w:pPr>
      <w:r w:rsidRPr="00B94667">
        <w:rPr>
          <w:rFonts w:ascii="Arial" w:hAnsi="Arial" w:cs="Arial"/>
          <w:sz w:val="24"/>
          <w:lang w:val="es-EC"/>
        </w:rPr>
        <w:t>Ft = Valor pronosticado (</w:t>
      </w:r>
      <w:proofErr w:type="spellStart"/>
      <w:r w:rsidRPr="00B94667">
        <w:rPr>
          <w:rFonts w:ascii="Arial" w:hAnsi="Arial" w:cs="Arial"/>
          <w:sz w:val="24"/>
          <w:lang w:val="es-EC"/>
        </w:rPr>
        <w:t>Forecast</w:t>
      </w:r>
      <w:proofErr w:type="spellEnd"/>
      <w:r w:rsidRPr="00B94667">
        <w:rPr>
          <w:rFonts w:ascii="Arial" w:hAnsi="Arial" w:cs="Arial"/>
          <w:sz w:val="24"/>
          <w:lang w:val="es-EC"/>
        </w:rPr>
        <w:t>) en el periodo t</w:t>
      </w:r>
    </w:p>
    <w:p w14:paraId="7265314B" w14:textId="77777777" w:rsidR="00B94667" w:rsidRPr="00B94667" w:rsidRDefault="00B94667" w:rsidP="00B94667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lang w:val="es-EC"/>
        </w:rPr>
      </w:pPr>
      <w:r w:rsidRPr="00B94667">
        <w:rPr>
          <w:rFonts w:ascii="Arial" w:hAnsi="Arial" w:cs="Arial"/>
          <w:sz w:val="24"/>
          <w:lang w:val="es-EC"/>
        </w:rPr>
        <w:t>n = Número total de observaciones</w:t>
      </w:r>
    </w:p>
    <w:p w14:paraId="2F210774" w14:textId="77777777" w:rsidR="00B94667" w:rsidRPr="00B94667" w:rsidRDefault="00B94667" w:rsidP="00B94667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lang w:val="es-EC"/>
        </w:rPr>
      </w:pPr>
      <w:r w:rsidRPr="00B94667">
        <w:rPr>
          <w:rFonts w:ascii="Arial" w:hAnsi="Arial" w:cs="Arial"/>
          <w:sz w:val="24"/>
          <w:lang w:val="es-EC"/>
        </w:rPr>
        <w:t>Σ = Sumatoria desde t=1 hasta n</w:t>
      </w:r>
    </w:p>
    <w:p w14:paraId="2E5ADE63" w14:textId="77777777" w:rsidR="00B94667" w:rsidRPr="00B94667" w:rsidRDefault="00B94667" w:rsidP="00B94667">
      <w:pPr>
        <w:spacing w:line="360" w:lineRule="auto"/>
        <w:ind w:left="1440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Cuándo usarla:</w:t>
      </w:r>
    </w:p>
    <w:p w14:paraId="6F1247B7" w14:textId="77777777" w:rsidR="00B94667" w:rsidRPr="00B94667" w:rsidRDefault="00B94667" w:rsidP="00B94667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Interpretación directa y fácil del error promedio</w:t>
      </w:r>
    </w:p>
    <w:p w14:paraId="2B5629D3" w14:textId="77777777" w:rsidR="00B94667" w:rsidRPr="00B94667" w:rsidRDefault="00B94667" w:rsidP="00B94667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Cuando todos los errores deben tratarse por igual</w:t>
      </w:r>
    </w:p>
    <w:p w14:paraId="238F3E53" w14:textId="77777777" w:rsidR="00B94667" w:rsidRPr="00B94667" w:rsidRDefault="00B94667" w:rsidP="00B94667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Cuando hay valores atípicos y no se quiere que dominen la métrica</w:t>
      </w:r>
    </w:p>
    <w:p w14:paraId="4956B23F" w14:textId="77777777" w:rsidR="00B94667" w:rsidRPr="00B94667" w:rsidRDefault="00B94667" w:rsidP="00B94667">
      <w:pPr>
        <w:spacing w:line="360" w:lineRule="auto"/>
        <w:ind w:left="1440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Cuándo evitarla:</w:t>
      </w:r>
    </w:p>
    <w:p w14:paraId="1E00E84A" w14:textId="77777777" w:rsidR="00B94667" w:rsidRPr="00B94667" w:rsidRDefault="00B94667" w:rsidP="00B94667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Cuando los errores grandes son críticos y deben penalizarse más</w:t>
      </w:r>
    </w:p>
    <w:p w14:paraId="198F90F5" w14:textId="23DC2AB6" w:rsidR="00B94667" w:rsidRPr="00B94667" w:rsidRDefault="00B94667" w:rsidP="00B94667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Cuando se necesita comparar modelos entre diferentes escalas</w:t>
      </w:r>
    </w:p>
    <w:p w14:paraId="078F5287" w14:textId="07D8BDF9" w:rsidR="00B94667" w:rsidRPr="00B94667" w:rsidRDefault="00B94667" w:rsidP="00B94667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</w:p>
    <w:p w14:paraId="44FC7094" w14:textId="3E5819F6" w:rsidR="000D6919" w:rsidRPr="00525157" w:rsidRDefault="000D6919" w:rsidP="000D6919">
      <w:pPr>
        <w:numPr>
          <w:ilvl w:val="1"/>
          <w:numId w:val="10"/>
        </w:numPr>
        <w:spacing w:line="360" w:lineRule="auto"/>
        <w:rPr>
          <w:rFonts w:ascii="Arial" w:hAnsi="Arial" w:cs="Arial"/>
          <w:b/>
          <w:i/>
          <w:sz w:val="24"/>
          <w:lang w:val="es-EC"/>
        </w:rPr>
      </w:pPr>
      <w:r w:rsidRPr="00525157">
        <w:rPr>
          <w:rFonts w:ascii="Arial" w:hAnsi="Arial" w:cs="Arial"/>
          <w:b/>
          <w:i/>
          <w:sz w:val="24"/>
          <w:lang w:val="es-EC"/>
        </w:rPr>
        <w:t>MSE (Error Cuadrático Medio)</w:t>
      </w:r>
    </w:p>
    <w:p w14:paraId="35B1E821" w14:textId="77777777" w:rsidR="00B94667" w:rsidRPr="00525157" w:rsidRDefault="00B94667" w:rsidP="00A31750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Penaliza los errores más grandes. Minimiza los grandes desvíos o cambios bruscos en la serie de tiempo.</w:t>
      </w:r>
    </w:p>
    <w:p w14:paraId="5B27566B" w14:textId="03412259" w:rsidR="00A31750" w:rsidRDefault="00A31750" w:rsidP="00A31750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A31750">
        <w:rPr>
          <w:rFonts w:ascii="Arial" w:hAnsi="Arial" w:cs="Arial"/>
          <w:sz w:val="24"/>
          <w:lang w:val="es-EC"/>
        </w:rPr>
        <w:t xml:space="preserve">El modelo con el menor MSE acumulado representa la constante de </w:t>
      </w:r>
      <w:proofErr w:type="spellStart"/>
      <w:r w:rsidRPr="00A31750">
        <w:rPr>
          <w:rFonts w:ascii="Arial" w:hAnsi="Arial" w:cs="Arial"/>
          <w:sz w:val="24"/>
          <w:lang w:val="es-EC"/>
        </w:rPr>
        <w:t>suavizamiento</w:t>
      </w:r>
      <w:proofErr w:type="spellEnd"/>
      <w:r w:rsidRPr="00A31750">
        <w:rPr>
          <w:rFonts w:ascii="Arial" w:hAnsi="Arial" w:cs="Arial"/>
          <w:sz w:val="24"/>
          <w:lang w:val="es-EC"/>
        </w:rPr>
        <w:t xml:space="preserve"> óptima para penalizar y minimizar los grandes desvíos o cambios bruscos en la serie de tiempo.</w:t>
      </w:r>
      <w:r w:rsidR="00525157">
        <w:rPr>
          <w:rFonts w:ascii="Arial" w:hAnsi="Arial" w:cs="Arial"/>
          <w:sz w:val="24"/>
          <w:lang w:val="es-EC"/>
        </w:rPr>
        <w:t xml:space="preserve"> Lleva unidades elevadas al cuadrado.</w:t>
      </w:r>
    </w:p>
    <w:p w14:paraId="48F146EF" w14:textId="0A3E6207" w:rsidR="00B94667" w:rsidRDefault="00B94667" w:rsidP="00B94667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B2B5C0" wp14:editId="4695005F">
                <wp:simplePos x="0" y="0"/>
                <wp:positionH relativeFrom="column">
                  <wp:posOffset>2286000</wp:posOffset>
                </wp:positionH>
                <wp:positionV relativeFrom="paragraph">
                  <wp:posOffset>15240</wp:posOffset>
                </wp:positionV>
                <wp:extent cx="2763520" cy="624840"/>
                <wp:effectExtent l="0" t="0" r="0" b="0"/>
                <wp:wrapNone/>
                <wp:docPr id="19" name="CuadroTexto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FBA3BE-0991-42F1-91C3-59D4C020F47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52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C68FCF7" w14:textId="77777777" w:rsidR="00A31750" w:rsidRPr="00A31750" w:rsidRDefault="00A31750" w:rsidP="00A317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Cs w:val="40"/>
                                    <w:lang w:val="es-EC"/>
                                  </w:rPr>
                                  <m:t>M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Cs w:val="40"/>
                                    <w:lang w:val="en-US"/>
                                  </w:rPr>
                                  <m:t>SE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Cs w:val="40"/>
                                    <w:lang w:val="es-EC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Cs w:val="4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Cs w:val="40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theme="minorBidi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text1"/>
                                                <w:szCs w:val="40"/>
                                                <w:lang w:val="es-EC"/>
                                              </w:rPr>
                                            </m:ctrlPr>
                                          </m:dPr>
                                          <m:e>
                                            <m:nary>
                                              <m:naryPr>
                                                <m:chr m:val="∑"/>
                                                <m:ctrlPr>
                                                  <w:rPr>
                                                    <w:rFonts w:ascii="Cambria Math" w:hAnsi="Cambria Math" w:cstheme="minorBidi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  <w:color w:val="000000" w:themeColor="text1"/>
                                                    <w:szCs w:val="40"/>
                                                    <w:lang w:val="es-EC"/>
                                                  </w:rPr>
                                                </m:ctrlPr>
                                              </m:naryPr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szCs w:val="40"/>
                                                    <w:lang w:val="en-US"/>
                                                  </w:rPr>
                                                  <m:t>t=1</m:t>
                                                </m:r>
                                              </m:sub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szCs w:val="40"/>
                                                    <w:lang w:val="en-US"/>
                                                  </w:rPr>
                                                  <m:t>n</m:t>
                                                </m:r>
                                              </m:sup>
                                              <m:e>
                                                <m:d>
                                                  <m:dPr>
                                                    <m:begChr m:val="|"/>
                                                    <m:endChr m:val="|"/>
                                                    <m:ctrlPr>
                                                      <w:rPr>
                                                        <w:rFonts w:ascii="Cambria Math" w:hAnsi="Cambria Math" w:cstheme="minorBidi"/>
                                                        <w:b/>
                                                        <w:bCs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Cs w:val="40"/>
                                                        <w:lang w:val="es-EC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 w:cstheme="minorBidi"/>
                                                            <w:b/>
                                                            <w:bCs/>
                                                            <w:i/>
                                                            <w:iCs/>
                                                            <w:color w:val="000000" w:themeColor="text1"/>
                                                            <w:szCs w:val="40"/>
                                                            <w:lang w:val="en-US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m:rPr>
                                                            <m:sty m:val="bi"/>
                                                          </m:rPr>
                                                          <w:rPr>
                                                            <w:rFonts w:ascii="Cambria Math" w:hAnsi="Cambria Math" w:cstheme="minorBidi"/>
                                                            <w:color w:val="000000" w:themeColor="text1"/>
                                                            <w:szCs w:val="40"/>
                                                            <w:lang w:val="en-US"/>
                                                          </w:rPr>
                                                          <m:t>A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m:rPr>
                                                            <m:sty m:val="bi"/>
                                                          </m:rPr>
                                                          <w:rPr>
                                                            <w:rFonts w:ascii="Cambria Math" w:hAnsi="Cambria Math" w:cstheme="minorBidi"/>
                                                            <w:color w:val="000000" w:themeColor="text1"/>
                                                            <w:szCs w:val="40"/>
                                                            <w:lang w:val="en-US"/>
                                                          </w:rPr>
                                                          <m:t>t</m:t>
                                                        </m:r>
                                                      </m:sub>
                                                    </m:sSub>
                                                    <m:r>
                                                      <m:rPr>
                                                        <m:sty m:val="bi"/>
                                                      </m:rPr>
                                                      <w:rPr>
                                                        <w:rFonts w:ascii="Cambria Math" w:hAnsi="Cambria Math" w:cstheme="minorBidi"/>
                                                        <w:color w:val="000000" w:themeColor="text1"/>
                                                        <w:szCs w:val="40"/>
                                                        <w:lang w:val="en-US"/>
                                                      </w:rPr>
                                                      <m:t>-</m:t>
                                                    </m:r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 w:cstheme="minorBidi"/>
                                                            <w:b/>
                                                            <w:bCs/>
                                                            <w:i/>
                                                            <w:iCs/>
                                                            <w:color w:val="000000" w:themeColor="text1"/>
                                                            <w:szCs w:val="40"/>
                                                            <w:lang w:val="en-US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m:rPr>
                                                            <m:sty m:val="bi"/>
                                                          </m:rPr>
                                                          <w:rPr>
                                                            <w:rFonts w:ascii="Cambria Math" w:hAnsi="Cambria Math" w:cstheme="minorBidi"/>
                                                            <w:color w:val="000000" w:themeColor="text1"/>
                                                            <w:szCs w:val="40"/>
                                                            <w:lang w:val="en-US"/>
                                                          </w:rPr>
                                                          <m:t>F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m:rPr>
                                                            <m:sty m:val="bi"/>
                                                          </m:rPr>
                                                          <w:rPr>
                                                            <w:rFonts w:ascii="Cambria Math" w:hAnsi="Cambria Math" w:cstheme="minorBidi"/>
                                                            <w:color w:val="000000" w:themeColor="text1"/>
                                                            <w:szCs w:val="40"/>
                                                            <w:lang w:val="en-US"/>
                                                          </w:rPr>
                                                          <m:t>t</m:t>
                                                        </m:r>
                                                      </m:sub>
                                                    </m:sSub>
                                                  </m:e>
                                                </m:d>
                                              </m:e>
                                            </m:nary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Cs w:val="40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Cs w:val="40"/>
                                        <w:lang w:val="en-US"/>
                                      </w:rPr>
                                      <m:t>n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2B5C0" id="CuadroTexto 18" o:spid="_x0000_s1027" type="#_x0000_t202" style="position:absolute;left:0;text-align:left;margin-left:180pt;margin-top:1.2pt;width:217.6pt;height:49.2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" filled="f" stroked="f">
                <v:textbox style="mso-fit-shape-to-text:t" inset="0,0,0,0">
                  <w:txbxContent>
                    <w:p w14:paraId="4C68FCF7" w14:textId="77777777" w:rsidR="00A31750" w:rsidRPr="00A31750" w:rsidRDefault="00A31750" w:rsidP="00A31750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Cs w:val="40"/>
                              <w:lang w:val="es-EC"/>
                            </w:rPr>
                            <m:t>M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Cs w:val="40"/>
                              <w:lang w:val="en-US"/>
                            </w:rPr>
                            <m:t>SE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Cs w:val="40"/>
                              <w:lang w:val="es-EC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Cs w:val="40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Cs w:val="40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Bidi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  <w:szCs w:val="40"/>
                                          <w:lang w:val="es-EC"/>
                                        </w:rPr>
                                      </m:ctrlPr>
                                    </m:dPr>
                                    <m:e>
                                      <m:nary>
                                        <m:naryPr>
                                          <m:chr m:val="∑"/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szCs w:val="40"/>
                                              <w:lang w:val="es-EC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Cs w:val="40"/>
                                              <w:lang w:val="en-US"/>
                                            </w:rPr>
                                            <m:t>t=1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Cs w:val="40"/>
                                              <w:lang w:val="en-US"/>
                                            </w:rPr>
                                            <m:t>n</m:t>
                                          </m:r>
                                        </m:sup>
                                        <m:e>
                                          <m:d>
                                            <m:dPr>
                                              <m:begChr m:val="|"/>
                                              <m:endChr m:val="|"/>
                                              <m:ctrlPr>
                                                <w:rPr>
                                                  <w:rFonts w:ascii="Cambria Math" w:hAnsi="Cambria Math" w:cstheme="minorBidi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text1"/>
                                                  <w:szCs w:val="40"/>
                                                  <w:lang w:val="es-EC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 w:cstheme="minorBidi"/>
                                                      <w:b/>
                                                      <w:bCs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szCs w:val="40"/>
                                                      <w:lang w:val="en-US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theme="minorBidi"/>
                                                      <w:color w:val="000000" w:themeColor="text1"/>
                                                      <w:szCs w:val="40"/>
                                                      <w:lang w:val="en-US"/>
                                                    </w:rPr>
                                                    <m:t>A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theme="minorBidi"/>
                                                      <w:color w:val="000000" w:themeColor="text1"/>
                                                      <w:szCs w:val="40"/>
                                                      <w:lang w:val="en-US"/>
                                                    </w:rPr>
                                                    <m:t>t</m:t>
                                                  </m:r>
                                                </m:sub>
                                              </m:s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Cs w:val="40"/>
                                                  <w:lang w:val="en-US"/>
                                                </w:rPr>
                                                <m:t>-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 w:cstheme="minorBidi"/>
                                                      <w:b/>
                                                      <w:bCs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szCs w:val="40"/>
                                                      <w:lang w:val="en-US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theme="minorBidi"/>
                                                      <w:color w:val="000000" w:themeColor="text1"/>
                                                      <w:szCs w:val="40"/>
                                                      <w:lang w:val="en-US"/>
                                                    </w:rPr>
                                                    <m:t>F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theme="minorBidi"/>
                                                      <w:color w:val="000000" w:themeColor="text1"/>
                                                      <w:szCs w:val="40"/>
                                                      <w:lang w:val="en-US"/>
                                                    </w:rPr>
                                                    <m:t>t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nary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Cs w:val="40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Cs w:val="40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lang w:val="es-EC"/>
        </w:rPr>
        <w:t>Fórmula:</w:t>
      </w:r>
    </w:p>
    <w:p w14:paraId="6B3B082D" w14:textId="453D9838" w:rsidR="00B94667" w:rsidRDefault="00B94667">
      <w:pPr>
        <w:rPr>
          <w:rFonts w:ascii="Arial" w:hAnsi="Arial" w:cs="Arial"/>
          <w:sz w:val="24"/>
          <w:lang w:val="es-EC"/>
        </w:rPr>
      </w:pPr>
      <w:r>
        <w:rPr>
          <w:rFonts w:ascii="Arial" w:hAnsi="Arial" w:cs="Arial"/>
          <w:sz w:val="24"/>
          <w:lang w:val="es-EC"/>
        </w:rPr>
        <w:br w:type="page"/>
      </w:r>
    </w:p>
    <w:p w14:paraId="52B59FE1" w14:textId="5A427457" w:rsidR="00B94667" w:rsidRPr="00B94667" w:rsidRDefault="00B94667" w:rsidP="00B94667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>
        <w:rPr>
          <w:rFonts w:ascii="Arial" w:hAnsi="Arial" w:cs="Arial"/>
          <w:sz w:val="24"/>
          <w:lang w:val="es-EC"/>
        </w:rPr>
        <w:lastRenderedPageBreak/>
        <w:t>Variables</w:t>
      </w:r>
      <w:r w:rsidRPr="00B94667">
        <w:rPr>
          <w:rFonts w:ascii="Arial" w:hAnsi="Arial" w:cs="Arial"/>
          <w:sz w:val="24"/>
          <w:lang w:val="es-EC"/>
        </w:rPr>
        <w:t>:</w:t>
      </w:r>
    </w:p>
    <w:p w14:paraId="12293D22" w14:textId="77777777" w:rsidR="00B94667" w:rsidRPr="00B94667" w:rsidRDefault="00B94667" w:rsidP="00B94667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lang w:val="es-EC"/>
        </w:rPr>
      </w:pPr>
      <w:r w:rsidRPr="00B94667">
        <w:rPr>
          <w:rFonts w:ascii="Arial" w:hAnsi="Arial" w:cs="Arial"/>
          <w:sz w:val="24"/>
          <w:lang w:val="es-EC"/>
        </w:rPr>
        <w:t>At = Valor real en el periodo t</w:t>
      </w:r>
    </w:p>
    <w:p w14:paraId="531B0430" w14:textId="77777777" w:rsidR="00B94667" w:rsidRPr="00B94667" w:rsidRDefault="00B94667" w:rsidP="00B94667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lang w:val="es-EC"/>
        </w:rPr>
      </w:pPr>
      <w:r w:rsidRPr="00B94667">
        <w:rPr>
          <w:rFonts w:ascii="Arial" w:hAnsi="Arial" w:cs="Arial"/>
          <w:sz w:val="24"/>
          <w:lang w:val="es-EC"/>
        </w:rPr>
        <w:t>Ft = Valor pronosticado en el periodo t</w:t>
      </w:r>
    </w:p>
    <w:p w14:paraId="4E7C802D" w14:textId="77777777" w:rsidR="00B94667" w:rsidRPr="00B94667" w:rsidRDefault="00B94667" w:rsidP="00B94667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lang w:val="es-EC"/>
        </w:rPr>
      </w:pPr>
      <w:r w:rsidRPr="00B94667">
        <w:rPr>
          <w:rFonts w:ascii="Arial" w:hAnsi="Arial" w:cs="Arial"/>
          <w:sz w:val="24"/>
          <w:lang w:val="es-EC"/>
        </w:rPr>
        <w:t>n = Número total de observaciones</w:t>
      </w:r>
    </w:p>
    <w:p w14:paraId="00B99416" w14:textId="7074A0FD" w:rsidR="00B94667" w:rsidRPr="00B94667" w:rsidRDefault="00B94667" w:rsidP="00B94667">
      <w:pPr>
        <w:spacing w:line="360" w:lineRule="auto"/>
        <w:ind w:left="1440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Cuándo usarla:</w:t>
      </w:r>
    </w:p>
    <w:p w14:paraId="4EA67F2C" w14:textId="77777777" w:rsidR="00B94667" w:rsidRPr="00B94667" w:rsidRDefault="00B94667" w:rsidP="00B94667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Cuando los errores grandes son particularmente indeseables</w:t>
      </w:r>
    </w:p>
    <w:p w14:paraId="64698802" w14:textId="77777777" w:rsidR="00B94667" w:rsidRPr="00B94667" w:rsidRDefault="00B94667" w:rsidP="00B94667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Cuando se busca minimizar variaciones extremas</w:t>
      </w:r>
    </w:p>
    <w:p w14:paraId="3F93AA70" w14:textId="77777777" w:rsidR="00B94667" w:rsidRPr="00B94667" w:rsidRDefault="00B94667" w:rsidP="00B94667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En optimización matemática (es diferenciable)</w:t>
      </w:r>
    </w:p>
    <w:p w14:paraId="0D89E54A" w14:textId="17672603" w:rsidR="00B94667" w:rsidRPr="00B94667" w:rsidRDefault="00B94667" w:rsidP="00B94667">
      <w:pPr>
        <w:spacing w:line="360" w:lineRule="auto"/>
        <w:ind w:left="1440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Cuándo evitarla:</w:t>
      </w:r>
    </w:p>
    <w:p w14:paraId="5B7A016F" w14:textId="77777777" w:rsidR="00B94667" w:rsidRPr="00B94667" w:rsidRDefault="00B94667" w:rsidP="00B94667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Cuando hay muchos valores atípicos que pueden distorsionar la métrica</w:t>
      </w:r>
    </w:p>
    <w:p w14:paraId="7295EC7E" w14:textId="77777777" w:rsidR="00B94667" w:rsidRPr="00B94667" w:rsidRDefault="00B94667" w:rsidP="00B94667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Cuando se necesita una interpretación en las unidades originales</w:t>
      </w:r>
    </w:p>
    <w:p w14:paraId="09BC7FDF" w14:textId="0E3732E7" w:rsidR="00B94667" w:rsidRDefault="00B94667" w:rsidP="007E3B9D">
      <w:pPr>
        <w:pStyle w:val="Prrafodelista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lang w:val="es-MX"/>
        </w:rPr>
      </w:pPr>
      <w:r w:rsidRPr="00B94667">
        <w:rPr>
          <w:rFonts w:ascii="Arial" w:hAnsi="Arial" w:cs="Arial"/>
          <w:sz w:val="24"/>
          <w:lang w:val="es-MX"/>
        </w:rPr>
        <w:t>Cuando no se quiere dar peso excesivo a errores grandes</w:t>
      </w:r>
    </w:p>
    <w:p w14:paraId="76A88C06" w14:textId="77777777" w:rsidR="007E3B9D" w:rsidRPr="007E3B9D" w:rsidRDefault="007E3B9D" w:rsidP="007E3B9D">
      <w:pPr>
        <w:pStyle w:val="Prrafodelista"/>
        <w:spacing w:line="360" w:lineRule="auto"/>
        <w:ind w:left="2160"/>
        <w:rPr>
          <w:rFonts w:ascii="Arial" w:hAnsi="Arial" w:cs="Arial"/>
          <w:sz w:val="24"/>
          <w:lang w:val="es-MX"/>
        </w:rPr>
      </w:pPr>
    </w:p>
    <w:p w14:paraId="2377C52B" w14:textId="30A45D85" w:rsidR="000D6919" w:rsidRPr="00525157" w:rsidRDefault="000D6919" w:rsidP="000D6919">
      <w:pPr>
        <w:numPr>
          <w:ilvl w:val="1"/>
          <w:numId w:val="10"/>
        </w:numPr>
        <w:spacing w:line="360" w:lineRule="auto"/>
        <w:rPr>
          <w:rFonts w:ascii="Arial" w:hAnsi="Arial" w:cs="Arial"/>
          <w:b/>
          <w:i/>
          <w:sz w:val="24"/>
          <w:lang w:val="es-EC"/>
        </w:rPr>
      </w:pPr>
      <w:r w:rsidRPr="00525157">
        <w:rPr>
          <w:rFonts w:ascii="Arial" w:hAnsi="Arial" w:cs="Arial"/>
          <w:b/>
          <w:i/>
          <w:sz w:val="24"/>
          <w:lang w:val="es-EC"/>
        </w:rPr>
        <w:t>RMSE (Raíz del Error Cuadrático Medio)</w:t>
      </w:r>
    </w:p>
    <w:p w14:paraId="2CA4846B" w14:textId="5AEF7480" w:rsidR="007E3B9D" w:rsidRDefault="007E3B9D" w:rsidP="007E3B9D">
      <w:pPr>
        <w:spacing w:line="360" w:lineRule="auto"/>
        <w:ind w:left="1440"/>
        <w:rPr>
          <w:rFonts w:ascii="Arial" w:hAnsi="Arial" w:cs="Arial"/>
          <w:color w:val="1D1D1F"/>
          <w:shd w:val="clear" w:color="auto" w:fill="FFFFFF"/>
          <w:lang w:val="es-MX"/>
        </w:rPr>
      </w:pPr>
      <w:r w:rsidRPr="007E3B9D">
        <w:rPr>
          <w:rFonts w:ascii="Arial" w:hAnsi="Arial" w:cs="Arial"/>
          <w:color w:val="1D1D1F"/>
          <w:shd w:val="clear" w:color="auto" w:fill="FFFFFF"/>
          <w:lang w:val="es-MX"/>
        </w:rPr>
        <w:t>Mide la desviación estándar de los residuos. Representa la diferencia promedio entre los valores predichos y los observados.</w:t>
      </w:r>
      <w:r>
        <w:rPr>
          <w:rFonts w:ascii="Arial" w:hAnsi="Arial" w:cs="Arial"/>
          <w:color w:val="1D1D1F"/>
          <w:shd w:val="clear" w:color="auto" w:fill="FFFFFF"/>
          <w:lang w:val="es-MX"/>
        </w:rPr>
        <w:t xml:space="preserve"> Mismas unidades que la variable original.</w:t>
      </w:r>
    </w:p>
    <w:p w14:paraId="2F5545D1" w14:textId="77B7E71A" w:rsidR="007E3B9D" w:rsidRDefault="007E3B9D" w:rsidP="007E3B9D">
      <w:pPr>
        <w:spacing w:line="360" w:lineRule="auto"/>
        <w:ind w:left="1440"/>
        <w:rPr>
          <w:rFonts w:ascii="Arial" w:hAnsi="Arial" w:cs="Arial"/>
          <w:color w:val="1D1D1F"/>
          <w:shd w:val="clear" w:color="auto" w:fill="FFFFFF"/>
          <w:lang w:val="es-MX"/>
        </w:rPr>
      </w:pPr>
      <w:r>
        <w:rPr>
          <w:rFonts w:ascii="Arial" w:hAnsi="Arial" w:cs="Arial"/>
          <w:color w:val="1D1D1F"/>
          <w:shd w:val="clear" w:color="auto" w:fill="FFFFFF"/>
          <w:lang w:val="es-MX"/>
        </w:rPr>
        <w:t>Fórmula:</w:t>
      </w:r>
    </w:p>
    <w:p w14:paraId="6529D8BD" w14:textId="3C2AC1B2" w:rsidR="007E3B9D" w:rsidRDefault="007E3B9D" w:rsidP="007E3B9D">
      <w:pPr>
        <w:spacing w:line="360" w:lineRule="auto"/>
        <w:ind w:left="1440"/>
        <w:rPr>
          <w:rFonts w:ascii="Arial" w:hAnsi="Arial" w:cs="Arial"/>
          <w:color w:val="1D1D1F"/>
          <w:shd w:val="clear" w:color="auto" w:fill="FFFFFF"/>
          <w:lang w:val="es-MX"/>
        </w:rPr>
      </w:pPr>
      <m:oMathPara>
        <m:oMath>
          <m:r>
            <w:rPr>
              <w:rFonts w:ascii="Cambria Math" w:hAnsi="Cambria Math" w:cs="Arial"/>
              <w:color w:val="1D1D1F"/>
              <w:shd w:val="clear" w:color="auto" w:fill="FFFFFF"/>
              <w:lang w:val="es-MX"/>
            </w:rPr>
            <m:t xml:space="preserve">RMSE = 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1D1D1F"/>
                  <w:shd w:val="clear" w:color="auto" w:fill="FFFFFF"/>
                  <w:lang w:val="es-MX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1D1D1F"/>
                      <w:shd w:val="clear" w:color="auto" w:fill="FFFFFF"/>
                      <w:lang w:val="es-MX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 w:cs="Arial"/>
                          <w:i/>
                          <w:color w:val="1D1D1F"/>
                          <w:shd w:val="clear" w:color="auto" w:fill="FFFFFF"/>
                          <w:lang w:val="es-MX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color w:val="1D1D1F"/>
                          <w:shd w:val="clear" w:color="auto" w:fill="FFFFFF"/>
                          <w:lang w:val="es-MX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color w:val="1D1D1F"/>
                          <w:shd w:val="clear" w:color="auto" w:fill="FFFFFF"/>
                          <w:lang w:val="es-MX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color w:val="1D1D1F"/>
                              <w:shd w:val="clear" w:color="auto" w:fill="FFFFFF"/>
                              <w:lang w:val="es-MX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color w:val="1D1D1F"/>
                                  <w:shd w:val="clear" w:color="auto" w:fill="FFFFFF"/>
                                  <w:lang w:val="es-MX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color w:val="1D1D1F"/>
                                      <w:shd w:val="clear" w:color="auto" w:fill="FFFFFF"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1D1D1F"/>
                                      <w:shd w:val="clear" w:color="auto" w:fill="FFFFFF"/>
                                      <w:lang w:val="es-MX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1D1D1F"/>
                                      <w:shd w:val="clear" w:color="auto" w:fill="FFFFFF"/>
                                      <w:lang w:val="es-MX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Arial"/>
                                  <w:color w:val="1D1D1F"/>
                                  <w:shd w:val="clear" w:color="auto" w:fill="FFFFFF"/>
                                  <w:lang w:val="es-MX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color w:val="1D1D1F"/>
                                      <w:shd w:val="clear" w:color="auto" w:fill="FFFFFF"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1D1D1F"/>
                                      <w:shd w:val="clear" w:color="auto" w:fill="FFFFFF"/>
                                      <w:lang w:val="es-MX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1D1D1F"/>
                                      <w:shd w:val="clear" w:color="auto" w:fill="FFFFFF"/>
                                      <w:lang w:val="es-MX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Arial"/>
                              <w:color w:val="1D1D1F"/>
                              <w:shd w:val="clear" w:color="auto" w:fill="FFFFFF"/>
                              <w:lang w:val="es-MX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Arial"/>
                      <w:color w:val="1D1D1F"/>
                      <w:shd w:val="clear" w:color="auto" w:fill="FFFFFF"/>
                      <w:lang w:val="es-MX"/>
                    </w:rPr>
                    <m:t>n</m:t>
                  </m:r>
                </m:den>
              </m:f>
            </m:e>
          </m:rad>
        </m:oMath>
      </m:oMathPara>
    </w:p>
    <w:p w14:paraId="1D8CAFAF" w14:textId="5DDEB56E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Variables</w:t>
      </w:r>
      <w:r w:rsidRPr="007E3B9D">
        <w:rPr>
          <w:rFonts w:ascii="Arial" w:hAnsi="Arial" w:cs="Arial"/>
          <w:sz w:val="24"/>
          <w:lang w:val="es-MX"/>
        </w:rPr>
        <w:t>:</w:t>
      </w:r>
    </w:p>
    <w:p w14:paraId="393C7E41" w14:textId="77777777" w:rsidR="007E3B9D" w:rsidRPr="00525157" w:rsidRDefault="007E3B9D" w:rsidP="00525157">
      <w:pPr>
        <w:pStyle w:val="Prrafode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lang w:val="es-MX"/>
        </w:rPr>
      </w:pPr>
      <w:r w:rsidRPr="00525157">
        <w:rPr>
          <w:rFonts w:ascii="Arial" w:hAnsi="Arial" w:cs="Arial"/>
          <w:sz w:val="24"/>
          <w:lang w:val="es-MX"/>
        </w:rPr>
        <w:t>At = Valor real en el periodo t</w:t>
      </w:r>
    </w:p>
    <w:p w14:paraId="60C4477F" w14:textId="77777777" w:rsidR="007E3B9D" w:rsidRPr="00525157" w:rsidRDefault="007E3B9D" w:rsidP="00525157">
      <w:pPr>
        <w:pStyle w:val="Prrafode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lang w:val="es-MX"/>
        </w:rPr>
      </w:pPr>
      <w:r w:rsidRPr="00525157">
        <w:rPr>
          <w:rFonts w:ascii="Arial" w:hAnsi="Arial" w:cs="Arial"/>
          <w:sz w:val="24"/>
          <w:lang w:val="es-MX"/>
        </w:rPr>
        <w:t>Ft = Valor pronosticado en el periodo t</w:t>
      </w:r>
    </w:p>
    <w:p w14:paraId="49D128D0" w14:textId="6C0F95BD" w:rsidR="007E3B9D" w:rsidRPr="00525157" w:rsidRDefault="007E3B9D" w:rsidP="00525157">
      <w:pPr>
        <w:pStyle w:val="Prrafode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lang w:val="es-MX"/>
        </w:rPr>
      </w:pPr>
      <w:r w:rsidRPr="00525157">
        <w:rPr>
          <w:rFonts w:ascii="Arial" w:hAnsi="Arial" w:cs="Arial"/>
          <w:sz w:val="24"/>
          <w:lang w:val="es-MX"/>
        </w:rPr>
        <w:t>n = Número total de observaciones</w:t>
      </w:r>
    </w:p>
    <w:p w14:paraId="2CF06D32" w14:textId="77777777" w:rsidR="007E3B9D" w:rsidRDefault="007E3B9D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br w:type="page"/>
      </w:r>
    </w:p>
    <w:p w14:paraId="331D9AE5" w14:textId="4D156BB0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MX"/>
        </w:rPr>
      </w:pPr>
      <w:r w:rsidRPr="007E3B9D">
        <w:rPr>
          <w:rFonts w:ascii="Arial" w:hAnsi="Arial" w:cs="Arial"/>
          <w:sz w:val="24"/>
          <w:lang w:val="es-MX"/>
        </w:rPr>
        <w:lastRenderedPageBreak/>
        <w:t>Cuándo usarla:</w:t>
      </w:r>
    </w:p>
    <w:p w14:paraId="11CC1C6F" w14:textId="77777777" w:rsidR="007E3B9D" w:rsidRPr="007E3B9D" w:rsidRDefault="007E3B9D" w:rsidP="007E3B9D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sz w:val="24"/>
          <w:lang w:val="es-MX"/>
        </w:rPr>
      </w:pPr>
      <w:r w:rsidRPr="007E3B9D">
        <w:rPr>
          <w:rFonts w:ascii="Arial" w:hAnsi="Arial" w:cs="Arial"/>
          <w:sz w:val="24"/>
          <w:lang w:val="es-MX"/>
        </w:rPr>
        <w:t>Cuando se necesita una métrica en unidades originales que penalice errores grandes</w:t>
      </w:r>
    </w:p>
    <w:p w14:paraId="5E6B8E9C" w14:textId="77777777" w:rsidR="007E3B9D" w:rsidRPr="007E3B9D" w:rsidRDefault="007E3B9D" w:rsidP="007E3B9D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sz w:val="24"/>
          <w:lang w:val="es-MX"/>
        </w:rPr>
      </w:pPr>
      <w:r w:rsidRPr="007E3B9D">
        <w:rPr>
          <w:rFonts w:ascii="Arial" w:hAnsi="Arial" w:cs="Arial"/>
          <w:sz w:val="24"/>
          <w:lang w:val="es-MX"/>
        </w:rPr>
        <w:t>Para comparar modelos con la misma variable dependiente</w:t>
      </w:r>
    </w:p>
    <w:p w14:paraId="5F4AF107" w14:textId="77777777" w:rsidR="007E3B9D" w:rsidRPr="007E3B9D" w:rsidRDefault="007E3B9D" w:rsidP="007E3B9D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sz w:val="24"/>
          <w:lang w:val="es-MX"/>
        </w:rPr>
      </w:pPr>
      <w:r w:rsidRPr="007E3B9D">
        <w:rPr>
          <w:rFonts w:ascii="Arial" w:hAnsi="Arial" w:cs="Arial"/>
          <w:sz w:val="24"/>
          <w:lang w:val="es-MX"/>
        </w:rPr>
        <w:t>Cuando se busca interpretar el error típico de predicción</w:t>
      </w:r>
    </w:p>
    <w:p w14:paraId="590D8B22" w14:textId="77777777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MX"/>
        </w:rPr>
      </w:pPr>
      <w:r w:rsidRPr="007E3B9D">
        <w:rPr>
          <w:rFonts w:ascii="Arial" w:hAnsi="Arial" w:cs="Arial"/>
          <w:sz w:val="24"/>
          <w:lang w:val="es-MX"/>
        </w:rPr>
        <w:t>Cuándo evitarla:</w:t>
      </w:r>
    </w:p>
    <w:p w14:paraId="779F7F46" w14:textId="77777777" w:rsidR="007E3B9D" w:rsidRPr="007E3B9D" w:rsidRDefault="007E3B9D" w:rsidP="007E3B9D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lang w:val="es-MX"/>
        </w:rPr>
      </w:pPr>
      <w:r w:rsidRPr="007E3B9D">
        <w:rPr>
          <w:rFonts w:ascii="Arial" w:hAnsi="Arial" w:cs="Arial"/>
          <w:sz w:val="24"/>
          <w:lang w:val="es-MX"/>
        </w:rPr>
        <w:t>Cuando hay valores atípicos extremos (es sensible a ellos)</w:t>
      </w:r>
    </w:p>
    <w:p w14:paraId="3CE29E29" w14:textId="77777777" w:rsidR="007E3B9D" w:rsidRPr="007E3B9D" w:rsidRDefault="007E3B9D" w:rsidP="007E3B9D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lang w:val="es-MX"/>
        </w:rPr>
      </w:pPr>
      <w:r w:rsidRPr="007E3B9D">
        <w:rPr>
          <w:rFonts w:ascii="Arial" w:hAnsi="Arial" w:cs="Arial"/>
          <w:sz w:val="24"/>
          <w:lang w:val="es-MX"/>
        </w:rPr>
        <w:t>Para comparar entre diferentes escalas de datos</w:t>
      </w:r>
    </w:p>
    <w:p w14:paraId="5093ADC3" w14:textId="4FD4F572" w:rsidR="007E3B9D" w:rsidRDefault="007E3B9D" w:rsidP="007E3B9D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lang w:val="es-MX"/>
        </w:rPr>
      </w:pPr>
      <w:r w:rsidRPr="007E3B9D">
        <w:rPr>
          <w:rFonts w:ascii="Arial" w:hAnsi="Arial" w:cs="Arial"/>
          <w:sz w:val="24"/>
          <w:lang w:val="es-MX"/>
        </w:rPr>
        <w:t>Cuando todos los errores deben ponderarse por igual</w:t>
      </w:r>
    </w:p>
    <w:p w14:paraId="37D8F4E6" w14:textId="77777777" w:rsidR="007E3B9D" w:rsidRPr="007E3B9D" w:rsidRDefault="007E3B9D" w:rsidP="007E3B9D">
      <w:pPr>
        <w:pStyle w:val="Prrafodelista"/>
        <w:spacing w:line="360" w:lineRule="auto"/>
        <w:ind w:left="2160"/>
        <w:rPr>
          <w:rFonts w:ascii="Arial" w:hAnsi="Arial" w:cs="Arial"/>
          <w:sz w:val="24"/>
          <w:lang w:val="es-MX"/>
        </w:rPr>
      </w:pPr>
    </w:p>
    <w:p w14:paraId="44D3CF93" w14:textId="312BF589" w:rsidR="000D6919" w:rsidRPr="00525157" w:rsidRDefault="000D6919" w:rsidP="000D6919">
      <w:pPr>
        <w:numPr>
          <w:ilvl w:val="1"/>
          <w:numId w:val="10"/>
        </w:numPr>
        <w:spacing w:line="360" w:lineRule="auto"/>
        <w:rPr>
          <w:rFonts w:ascii="Arial" w:hAnsi="Arial" w:cs="Arial"/>
          <w:b/>
          <w:i/>
          <w:sz w:val="24"/>
          <w:lang w:val="es-EC"/>
        </w:rPr>
      </w:pPr>
      <w:r w:rsidRPr="00525157">
        <w:rPr>
          <w:rFonts w:ascii="Arial" w:hAnsi="Arial" w:cs="Arial"/>
          <w:b/>
          <w:i/>
          <w:sz w:val="24"/>
          <w:lang w:val="es-EC"/>
        </w:rPr>
        <w:t>MAPE (Error Porcentual Absoluto Medio)</w:t>
      </w:r>
    </w:p>
    <w:p w14:paraId="04FB0EFD" w14:textId="77777777" w:rsidR="007E3B9D" w:rsidRDefault="007E3B9D" w:rsidP="00A31750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Mide la precisión del pronóstico expresando los errores en términos de porcentaje respecto a los valores reales de forma estandarizada.</w:t>
      </w:r>
    </w:p>
    <w:p w14:paraId="53BC8327" w14:textId="7D972512" w:rsidR="00A31750" w:rsidRDefault="00A31750" w:rsidP="00A31750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A31750">
        <w:rPr>
          <w:rFonts w:ascii="Arial" w:hAnsi="Arial" w:cs="Arial"/>
          <w:sz w:val="24"/>
          <w:lang w:val="es-EC"/>
        </w:rPr>
        <w:t xml:space="preserve">El modelo con el menor porcentaje de MAPE acumulado representa la constante de </w:t>
      </w:r>
      <w:proofErr w:type="spellStart"/>
      <w:r w:rsidRPr="00A31750">
        <w:rPr>
          <w:rFonts w:ascii="Arial" w:hAnsi="Arial" w:cs="Arial"/>
          <w:sz w:val="24"/>
          <w:lang w:val="es-EC"/>
        </w:rPr>
        <w:t>suavizamiento</w:t>
      </w:r>
      <w:proofErr w:type="spellEnd"/>
      <w:r w:rsidRPr="00A31750">
        <w:rPr>
          <w:rFonts w:ascii="Arial" w:hAnsi="Arial" w:cs="Arial"/>
          <w:sz w:val="24"/>
          <w:lang w:val="es-EC"/>
        </w:rPr>
        <w:t xml:space="preserve"> óptima para evaluar el desempeño relativo del método de forma estandarizada.</w:t>
      </w:r>
      <w:r w:rsidR="007E3B9D">
        <w:rPr>
          <w:rFonts w:ascii="Arial" w:hAnsi="Arial" w:cs="Arial"/>
          <w:sz w:val="24"/>
          <w:lang w:val="es-EC"/>
        </w:rPr>
        <w:t xml:space="preserve"> Se representa en porcentaje.</w:t>
      </w:r>
    </w:p>
    <w:p w14:paraId="2A761116" w14:textId="7BF227D5" w:rsidR="007E3B9D" w:rsidRDefault="007E3B9D" w:rsidP="00A31750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DF4EFE" wp14:editId="3D320366">
                <wp:simplePos x="0" y="0"/>
                <wp:positionH relativeFrom="column">
                  <wp:posOffset>2200275</wp:posOffset>
                </wp:positionH>
                <wp:positionV relativeFrom="paragraph">
                  <wp:posOffset>149860</wp:posOffset>
                </wp:positionV>
                <wp:extent cx="3812006" cy="838884"/>
                <wp:effectExtent l="0" t="0" r="0" b="0"/>
                <wp:wrapNone/>
                <wp:docPr id="21" name="CuadroTexto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2D583E-718F-4C97-8AF9-B93AB0D7C29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2006" cy="83888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97578C" w14:textId="77777777" w:rsidR="00A31750" w:rsidRPr="00A31750" w:rsidRDefault="00A31750" w:rsidP="00A3175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40"/>
                                    <w:lang w:val="es-EC"/>
                                  </w:rPr>
                                  <m:t>M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40"/>
                                    <w:lang w:val="en-US"/>
                                  </w:rPr>
                                  <m:t>APE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40"/>
                                    <w:lang w:val="es-EC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40"/>
                                        <w:lang w:val="es-EC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40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40"/>
                                            <w:lang w:val="en-US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40"/>
                                            <w:lang w:val="en-US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  <m:nary>
                                      <m:naryPr>
                                        <m:chr m:val="∑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40"/>
                                            <w:lang w:val="es-EC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40"/>
                                            <w:lang w:val="en-US"/>
                                          </w:rPr>
                                          <m:t>t=1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40"/>
                                            <w:lang w:val="en-US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theme="minorBidi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text1"/>
                                                <w:sz w:val="22"/>
                                                <w:szCs w:val="40"/>
                                                <w:lang w:val="en-US"/>
                                              </w:rPr>
                                            </m:ctrlPr>
                                          </m:fPr>
                                          <m:num>
                                            <m:d>
                                              <m:dPr>
                                                <m:begChr m:val="|"/>
                                                <m:endChr m:val="|"/>
                                                <m:ctrlPr>
                                                  <w:rPr>
                                                    <w:rFonts w:ascii="Cambria Math" w:hAnsi="Cambria Math" w:cstheme="minorBidi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2"/>
                                                    <w:szCs w:val="40"/>
                                                    <w:lang w:val="es-EC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 w:cstheme="minorBidi"/>
                                                        <w:b/>
                                                        <w:bCs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 w:val="22"/>
                                                        <w:szCs w:val="4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>
                                                        <m:sty m:val="bi"/>
                                                      </m:rPr>
                                                      <w:rPr>
                                                        <w:rFonts w:ascii="Cambria Math" w:hAnsi="Cambria Math" w:cstheme="minorBidi"/>
                                                        <w:color w:val="000000" w:themeColor="text1"/>
                                                        <w:sz w:val="22"/>
                                                        <w:szCs w:val="40"/>
                                                        <w:lang w:val="en-US"/>
                                                      </w:rPr>
                                                      <m:t>A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m:rPr>
                                                        <m:sty m:val="bi"/>
                                                      </m:rPr>
                                                      <w:rPr>
                                                        <w:rFonts w:ascii="Cambria Math" w:hAnsi="Cambria Math" w:cstheme="minorBidi"/>
                                                        <w:color w:val="000000" w:themeColor="text1"/>
                                                        <w:sz w:val="22"/>
                                                        <w:szCs w:val="40"/>
                                                        <w:lang w:val="en-US"/>
                                                      </w:rPr>
                                                      <m:t>t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sz w:val="22"/>
                                                    <w:szCs w:val="40"/>
                                                    <w:lang w:val="en-US"/>
                                                  </w:rPr>
                                                  <m:t>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 w:cstheme="minorBidi"/>
                                                        <w:b/>
                                                        <w:bCs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 w:val="22"/>
                                                        <w:szCs w:val="4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m:rPr>
                                                        <m:sty m:val="bi"/>
                                                      </m:rPr>
                                                      <w:rPr>
                                                        <w:rFonts w:ascii="Cambria Math" w:hAnsi="Cambria Math" w:cstheme="minorBidi"/>
                                                        <w:color w:val="000000" w:themeColor="text1"/>
                                                        <w:sz w:val="22"/>
                                                        <w:szCs w:val="40"/>
                                                        <w:lang w:val="en-US"/>
                                                      </w:rPr>
                                                      <m:t>F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m:rPr>
                                                        <m:sty m:val="bi"/>
                                                      </m:rPr>
                                                      <w:rPr>
                                                        <w:rFonts w:ascii="Cambria Math" w:hAnsi="Cambria Math" w:cstheme="minorBidi"/>
                                                        <w:color w:val="000000" w:themeColor="text1"/>
                                                        <w:sz w:val="22"/>
                                                        <w:szCs w:val="40"/>
                                                        <w:lang w:val="en-US"/>
                                                      </w:rPr>
                                                      <m:t>t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theme="minorBidi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2"/>
                                                    <w:szCs w:val="4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sz w:val="22"/>
                                                    <w:szCs w:val="40"/>
                                                    <w:lang w:val="en-US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sz w:val="22"/>
                                                    <w:szCs w:val="40"/>
                                                    <w:lang w:val="en-US"/>
                                                  </w:rPr>
                                                  <m:t>t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</m:e>
                                    </m:nary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40"/>
                                    <w:lang w:val="en-US"/>
                                  </w:rPr>
                                  <m:t>100% 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F4EFE" id="CuadroTexto 20" o:spid="_x0000_s1028" type="#_x0000_t202" style="position:absolute;left:0;text-align:left;margin-left:173.25pt;margin-top:11.8pt;width:300.15pt;height:66.0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" filled="f" stroked="f">
                <v:textbox style="mso-fit-shape-to-text:t" inset="0,0,0,0">
                  <w:txbxContent>
                    <w:p w14:paraId="3097578C" w14:textId="77777777" w:rsidR="00A31750" w:rsidRPr="00A31750" w:rsidRDefault="00A31750" w:rsidP="00A31750">
                      <w:pPr>
                        <w:pStyle w:val="NormalWeb"/>
                        <w:spacing w:before="0" w:beforeAutospacing="0" w:after="0" w:afterAutospacing="0"/>
                        <w:rPr>
                          <w:sz w:val="1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40"/>
                              <w:lang w:val="es-EC"/>
                            </w:rPr>
                            <m:t>M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40"/>
                              <w:lang w:val="en-US"/>
                            </w:rPr>
                            <m:t>APE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40"/>
                              <w:lang w:val="es-EC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40"/>
                                  <w:lang w:val="es-EC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40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40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40"/>
                                      <w:lang w:val="en-US"/>
                                    </w:rPr>
                                    <m:t>n</m:t>
                                  </m:r>
                                </m:den>
                              </m:f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40"/>
                                      <w:lang w:val="es-EC"/>
                                    </w:rPr>
                                  </m:ctrlPr>
                                </m:naryPr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40"/>
                                      <w:lang w:val="en-US"/>
                                    </w:rPr>
                                    <m:t>t=1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40"/>
                                      <w:lang w:val="en-US"/>
                                    </w:rPr>
                                    <m:t>n</m:t>
                                  </m:r>
                                </m:sup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Bidi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  <w:sz w:val="22"/>
                                          <w:szCs w:val="40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d>
                                        <m:dPr>
                                          <m:begChr m:val="|"/>
                                          <m:endChr m:val="|"/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40"/>
                                              <w:lang w:val="es-EC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theme="minorBidi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2"/>
                                                  <w:szCs w:val="4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 w:val="22"/>
                                                  <w:szCs w:val="40"/>
                                                  <w:lang w:val="en-US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 w:val="22"/>
                                                  <w:szCs w:val="40"/>
                                                  <w:lang w:val="en-US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40"/>
                                              <w:lang w:val="en-US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theme="minorBidi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2"/>
                                                  <w:szCs w:val="4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 w:val="22"/>
                                                  <w:szCs w:val="40"/>
                                                  <w:lang w:val="en-US"/>
                                                </w:rPr>
                                                <m:t>F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 w:val="22"/>
                                                  <w:szCs w:val="40"/>
                                                  <w:lang w:val="en-US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4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40"/>
                                              <w:lang w:val="en-US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2"/>
                                              <w:szCs w:val="40"/>
                                              <w:lang w:val="en-US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nary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40"/>
                              <w:lang w:val="en-US"/>
                            </w:rPr>
                            <m:t>100% 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lang w:val="es-EC"/>
        </w:rPr>
        <w:t>Fórmula:</w:t>
      </w:r>
    </w:p>
    <w:p w14:paraId="36554EF2" w14:textId="520A9B3C" w:rsidR="00A31750" w:rsidRDefault="00A31750" w:rsidP="00A31750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</w:p>
    <w:p w14:paraId="20D771E5" w14:textId="31D9A8B1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>
        <w:rPr>
          <w:rFonts w:ascii="Arial" w:hAnsi="Arial" w:cs="Arial"/>
          <w:sz w:val="24"/>
          <w:lang w:val="es-EC"/>
        </w:rPr>
        <w:t>V</w:t>
      </w:r>
      <w:r w:rsidRPr="007E3B9D">
        <w:rPr>
          <w:rFonts w:ascii="Arial" w:hAnsi="Arial" w:cs="Arial"/>
          <w:sz w:val="24"/>
          <w:lang w:val="es-EC"/>
        </w:rPr>
        <w:t>ariables:</w:t>
      </w:r>
    </w:p>
    <w:p w14:paraId="04391292" w14:textId="77777777" w:rsidR="007E3B9D" w:rsidRPr="00525157" w:rsidRDefault="007E3B9D" w:rsidP="00525157">
      <w:pPr>
        <w:pStyle w:val="Prrafodelista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At = Valor real en el periodo t</w:t>
      </w:r>
    </w:p>
    <w:p w14:paraId="1C8A1D3E" w14:textId="77777777" w:rsidR="007E3B9D" w:rsidRPr="00525157" w:rsidRDefault="007E3B9D" w:rsidP="00525157">
      <w:pPr>
        <w:pStyle w:val="Prrafodelista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Ft = Valor pronosticado en el periodo t</w:t>
      </w:r>
    </w:p>
    <w:p w14:paraId="01008D51" w14:textId="1F5F29B6" w:rsidR="00A31750" w:rsidRPr="00525157" w:rsidRDefault="007E3B9D" w:rsidP="00525157">
      <w:pPr>
        <w:pStyle w:val="Prrafodelista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n = Número total de observaciones</w:t>
      </w:r>
    </w:p>
    <w:p w14:paraId="20CFFDB1" w14:textId="751EFAA7" w:rsidR="007E3B9D" w:rsidRDefault="007E3B9D">
      <w:pPr>
        <w:rPr>
          <w:rFonts w:ascii="Arial" w:hAnsi="Arial" w:cs="Arial"/>
          <w:sz w:val="24"/>
          <w:lang w:val="es-EC"/>
        </w:rPr>
      </w:pPr>
      <w:r>
        <w:rPr>
          <w:rFonts w:ascii="Arial" w:hAnsi="Arial" w:cs="Arial"/>
          <w:sz w:val="24"/>
          <w:lang w:val="es-EC"/>
        </w:rPr>
        <w:br w:type="page"/>
      </w:r>
    </w:p>
    <w:p w14:paraId="03CA8BEC" w14:textId="77777777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lastRenderedPageBreak/>
        <w:t>Cuándo usarla:</w:t>
      </w:r>
    </w:p>
    <w:p w14:paraId="0C6681AD" w14:textId="77777777" w:rsidR="007E3B9D" w:rsidRPr="007E3B9D" w:rsidRDefault="007E3B9D" w:rsidP="007E3B9D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Para comparar modelos entre diferentes series de tiempo o escalas</w:t>
      </w:r>
    </w:p>
    <w:p w14:paraId="53899261" w14:textId="77777777" w:rsidR="007E3B9D" w:rsidRPr="007E3B9D" w:rsidRDefault="007E3B9D" w:rsidP="007E3B9D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Cuando se necesita una métrica fácil de comunicar</w:t>
      </w:r>
    </w:p>
    <w:p w14:paraId="5FC1667B" w14:textId="77777777" w:rsidR="007E3B9D" w:rsidRPr="007E3B9D" w:rsidRDefault="007E3B9D" w:rsidP="007E3B9D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Para evaluar el desempeño relativo de forma estandarizada</w:t>
      </w:r>
    </w:p>
    <w:p w14:paraId="19857552" w14:textId="77777777" w:rsidR="007E3B9D" w:rsidRPr="007E3B9D" w:rsidRDefault="007E3B9D" w:rsidP="007E3B9D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Cuando los valores reales son significativamente diferentes de cero</w:t>
      </w:r>
    </w:p>
    <w:p w14:paraId="2FF28F33" w14:textId="77777777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Cuándo evitarla:</w:t>
      </w:r>
    </w:p>
    <w:p w14:paraId="076C6B27" w14:textId="77777777" w:rsidR="007E3B9D" w:rsidRPr="007E3B9D" w:rsidRDefault="007E3B9D" w:rsidP="007E3B9D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Nunca usar cuando hay valores reales iguales a cero (división por cero)</w:t>
      </w:r>
    </w:p>
    <w:p w14:paraId="65575F8D" w14:textId="77777777" w:rsidR="007E3B9D" w:rsidRPr="007E3B9D" w:rsidRDefault="007E3B9D" w:rsidP="007E3B9D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Cuando hay valores muy cercanos a cero (infla el error)</w:t>
      </w:r>
    </w:p>
    <w:p w14:paraId="1CC1ACAB" w14:textId="63F9A0C0" w:rsidR="007E3B9D" w:rsidRPr="007E3B9D" w:rsidRDefault="007E3B9D" w:rsidP="007E3B9D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Cuando se trabaja con datos que incluyen valores negativos</w:t>
      </w:r>
    </w:p>
    <w:p w14:paraId="4BAA7CB6" w14:textId="77777777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MX"/>
        </w:rPr>
      </w:pPr>
    </w:p>
    <w:p w14:paraId="0CCF02C9" w14:textId="21FB2B30" w:rsidR="000D6919" w:rsidRPr="00525157" w:rsidRDefault="000D6919" w:rsidP="000D6919">
      <w:pPr>
        <w:numPr>
          <w:ilvl w:val="1"/>
          <w:numId w:val="10"/>
        </w:numPr>
        <w:spacing w:line="360" w:lineRule="auto"/>
        <w:rPr>
          <w:rFonts w:ascii="Arial" w:hAnsi="Arial" w:cs="Arial"/>
          <w:b/>
          <w:i/>
          <w:sz w:val="24"/>
          <w:lang w:val="es-EC"/>
        </w:rPr>
      </w:pPr>
      <w:r w:rsidRPr="00525157">
        <w:rPr>
          <w:rFonts w:ascii="Arial" w:hAnsi="Arial" w:cs="Arial"/>
          <w:b/>
          <w:i/>
          <w:sz w:val="24"/>
          <w:lang w:val="es-EC"/>
        </w:rPr>
        <w:t>R² (Coeficiente de determinación)</w:t>
      </w:r>
    </w:p>
    <w:p w14:paraId="3BB4888F" w14:textId="667DBA55" w:rsid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Proporción de la varianza de la variable dependiente que es explicada por las variables independientes del modelo. Varía de 0 a 1.</w:t>
      </w:r>
    </w:p>
    <w:p w14:paraId="006247F8" w14:textId="28FACD7E" w:rsidR="007E3B9D" w:rsidRDefault="00525157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>
        <w:rPr>
          <w:rFonts w:ascii="Arial" w:hAnsi="Arial" w:cs="Arial"/>
          <w:sz w:val="24"/>
          <w:lang w:val="es-EC"/>
        </w:rPr>
        <w:t xml:space="preserve">Fórmula: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lang w:val="es-EC"/>
              </w:rPr>
            </m:ctrlPr>
          </m:sSupPr>
          <m:e>
            <m:r>
              <w:rPr>
                <w:rFonts w:ascii="Cambria Math" w:hAnsi="Cambria Math" w:cs="Arial"/>
                <w:sz w:val="24"/>
                <w:lang w:val="es-EC"/>
              </w:rPr>
              <m:t>R</m:t>
            </m:r>
          </m:e>
          <m:sup>
            <m:r>
              <w:rPr>
                <w:rFonts w:ascii="Cambria Math" w:hAnsi="Cambria Math" w:cs="Arial"/>
                <w:sz w:val="24"/>
                <w:lang w:val="es-EC"/>
              </w:rPr>
              <m:t>2</m:t>
            </m:r>
          </m:sup>
        </m:sSup>
        <m:r>
          <w:rPr>
            <w:rFonts w:ascii="Cambria Math" w:hAnsi="Cambria Math" w:cs="Arial"/>
            <w:sz w:val="24"/>
            <w:lang w:val="es-EC"/>
          </w:rPr>
          <m:t>= 1 -</m:t>
        </m:r>
        <m:f>
          <m:fPr>
            <m:ctrlPr>
              <w:rPr>
                <w:rFonts w:ascii="Cambria Math" w:hAnsi="Cambria Math" w:cs="Arial"/>
                <w:i/>
                <w:sz w:val="24"/>
                <w:lang w:val="es-EC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 w:cs="Arial"/>
                    <w:i/>
                    <w:sz w:val="24"/>
                    <w:lang w:val="es-EC"/>
                  </w:rPr>
                </m:ctrlPr>
              </m:naryPr>
              <m:sub>
                <m:r>
                  <w:rPr>
                    <w:rFonts w:ascii="Cambria Math" w:hAnsi="Cambria Math" w:cs="Arial"/>
                    <w:sz w:val="24"/>
                    <w:lang w:val="es-EC"/>
                  </w:rPr>
                  <m:t>i=1</m:t>
                </m:r>
              </m:sub>
              <m:sup>
                <m:r>
                  <w:rPr>
                    <w:rFonts w:ascii="Cambria Math" w:hAnsi="Cambria Math" w:cs="Arial"/>
                    <w:sz w:val="24"/>
                    <w:lang w:val="es-EC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4"/>
                        <w:lang w:val="es-EC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lang w:val="es-EC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  <w:lang w:val="es-EC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lang w:val="es-EC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lang w:val="es-EC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  <w:lang w:val="es-EC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  <w:lang w:val="es-EC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lang w:val="es-EC"/>
                              </w:rPr>
                              <m:t>ŷ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lang w:val="es-EC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sz w:val="24"/>
                        <w:lang w:val="es-EC"/>
                      </w:rPr>
                      <m:t>2</m:t>
                    </m:r>
                  </m:sup>
                </m:sSup>
              </m:e>
            </m:nary>
          </m:num>
          <m:den>
            <m:nary>
              <m:naryPr>
                <m:chr m:val="∑"/>
                <m:ctrlPr>
                  <w:rPr>
                    <w:rFonts w:ascii="Cambria Math" w:hAnsi="Cambria Math" w:cs="Arial"/>
                    <w:i/>
                    <w:sz w:val="24"/>
                    <w:lang w:val="es-EC"/>
                  </w:rPr>
                </m:ctrlPr>
              </m:naryPr>
              <m:sub>
                <m:r>
                  <w:rPr>
                    <w:rFonts w:ascii="Cambria Math" w:hAnsi="Cambria Math" w:cs="Arial"/>
                    <w:sz w:val="24"/>
                    <w:lang w:val="es-EC"/>
                  </w:rPr>
                  <m:t>i=1</m:t>
                </m:r>
              </m:sub>
              <m:sup>
                <m:r>
                  <w:rPr>
                    <w:rFonts w:ascii="Cambria Math" w:hAnsi="Cambria Math" w:cs="Arial"/>
                    <w:sz w:val="24"/>
                    <w:lang w:val="es-EC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4"/>
                        <w:lang w:val="es-EC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lang w:val="es-EC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  <w:lang w:val="es-EC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lang w:val="es-EC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4"/>
                                <w:lang w:val="es-EC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4"/>
                            <w:lang w:val="es-EC"/>
                          </w:rPr>
                          <m:t>- ȳ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sz w:val="24"/>
                        <w:lang w:val="es-EC"/>
                      </w:rPr>
                      <m:t>2</m:t>
                    </m:r>
                  </m:sup>
                </m:sSup>
              </m:e>
            </m:nary>
          </m:den>
        </m:f>
      </m:oMath>
    </w:p>
    <w:p w14:paraId="128A6833" w14:textId="77777777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Significado de las variables:</w:t>
      </w:r>
    </w:p>
    <w:p w14:paraId="62CC28FE" w14:textId="77777777" w:rsidR="007E3B9D" w:rsidRPr="00525157" w:rsidRDefault="007E3B9D" w:rsidP="00525157">
      <w:pPr>
        <w:pStyle w:val="Prrafodelista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lang w:val="es-EC"/>
        </w:rPr>
      </w:pPr>
      <w:proofErr w:type="spellStart"/>
      <w:r w:rsidRPr="00525157">
        <w:rPr>
          <w:rFonts w:ascii="Arial" w:hAnsi="Arial" w:cs="Arial"/>
          <w:sz w:val="24"/>
          <w:lang w:val="es-EC"/>
        </w:rPr>
        <w:t>yi</w:t>
      </w:r>
      <w:proofErr w:type="spellEnd"/>
      <w:r w:rsidRPr="00525157">
        <w:rPr>
          <w:rFonts w:ascii="Arial" w:hAnsi="Arial" w:cs="Arial"/>
          <w:sz w:val="24"/>
          <w:lang w:val="es-EC"/>
        </w:rPr>
        <w:t xml:space="preserve"> = Valor observado i-</w:t>
      </w:r>
      <w:proofErr w:type="spellStart"/>
      <w:r w:rsidRPr="00525157">
        <w:rPr>
          <w:rFonts w:ascii="Arial" w:hAnsi="Arial" w:cs="Arial"/>
          <w:sz w:val="24"/>
          <w:lang w:val="es-EC"/>
        </w:rPr>
        <w:t>ésimo</w:t>
      </w:r>
      <w:proofErr w:type="spellEnd"/>
    </w:p>
    <w:p w14:paraId="4D4D8884" w14:textId="77777777" w:rsidR="007E3B9D" w:rsidRPr="00525157" w:rsidRDefault="007E3B9D" w:rsidP="00525157">
      <w:pPr>
        <w:pStyle w:val="Prrafodelista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lang w:val="es-EC"/>
        </w:rPr>
      </w:pPr>
      <w:proofErr w:type="spellStart"/>
      <w:r w:rsidRPr="00525157">
        <w:rPr>
          <w:rFonts w:ascii="Arial" w:hAnsi="Arial" w:cs="Arial"/>
          <w:sz w:val="24"/>
          <w:lang w:val="es-EC"/>
        </w:rPr>
        <w:t>ŷi</w:t>
      </w:r>
      <w:proofErr w:type="spellEnd"/>
      <w:r w:rsidRPr="00525157">
        <w:rPr>
          <w:rFonts w:ascii="Arial" w:hAnsi="Arial" w:cs="Arial"/>
          <w:sz w:val="24"/>
          <w:lang w:val="es-EC"/>
        </w:rPr>
        <w:t xml:space="preserve"> = Valor predicho para la observación i</w:t>
      </w:r>
    </w:p>
    <w:p w14:paraId="327B0D8A" w14:textId="77777777" w:rsidR="007E3B9D" w:rsidRPr="00525157" w:rsidRDefault="007E3B9D" w:rsidP="00525157">
      <w:pPr>
        <w:pStyle w:val="Prrafodelista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ȳ = Media de los valores observados</w:t>
      </w:r>
    </w:p>
    <w:p w14:paraId="112C5F2B" w14:textId="02EA3BD0" w:rsidR="007E3B9D" w:rsidRPr="00525157" w:rsidRDefault="007E3B9D" w:rsidP="00525157">
      <w:pPr>
        <w:pStyle w:val="Prrafodelista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n = Número total de observaciones</w:t>
      </w:r>
    </w:p>
    <w:p w14:paraId="077240F9" w14:textId="77777777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Cuándo usarla:</w:t>
      </w:r>
    </w:p>
    <w:p w14:paraId="453354B7" w14:textId="77777777" w:rsidR="007E3B9D" w:rsidRPr="00525157" w:rsidRDefault="007E3B9D" w:rsidP="00525157">
      <w:pPr>
        <w:pStyle w:val="Prrafodelista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Para evaluar el ajuste global de un modelo de regresión</w:t>
      </w:r>
    </w:p>
    <w:p w14:paraId="5D45DC87" w14:textId="77777777" w:rsidR="007E3B9D" w:rsidRPr="00525157" w:rsidRDefault="007E3B9D" w:rsidP="00525157">
      <w:pPr>
        <w:pStyle w:val="Prrafodelista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Para comparar modelos con el mismo conjunto de datos</w:t>
      </w:r>
    </w:p>
    <w:p w14:paraId="5C29FE09" w14:textId="77777777" w:rsidR="007E3B9D" w:rsidRPr="00525157" w:rsidRDefault="007E3B9D" w:rsidP="00525157">
      <w:pPr>
        <w:pStyle w:val="Prrafodelista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Cuando se necesita comunicar qué tan bien explica el modelo los datos</w:t>
      </w:r>
    </w:p>
    <w:p w14:paraId="520374B0" w14:textId="77777777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lastRenderedPageBreak/>
        <w:t>Cuándo evitarla:</w:t>
      </w:r>
    </w:p>
    <w:p w14:paraId="69A06079" w14:textId="77777777" w:rsidR="007E3B9D" w:rsidRPr="00525157" w:rsidRDefault="007E3B9D" w:rsidP="00525157">
      <w:pPr>
        <w:pStyle w:val="Prrafodelista"/>
        <w:numPr>
          <w:ilvl w:val="0"/>
          <w:numId w:val="27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No ajusta por el número de predictores (siempre aumenta al agregar variables)</w:t>
      </w:r>
    </w:p>
    <w:p w14:paraId="48A1E84F" w14:textId="77777777" w:rsidR="007E3B9D" w:rsidRPr="00525157" w:rsidRDefault="007E3B9D" w:rsidP="00525157">
      <w:pPr>
        <w:pStyle w:val="Prrafodelista"/>
        <w:numPr>
          <w:ilvl w:val="0"/>
          <w:numId w:val="27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No indica si el modelo es adecuado o si hay sesgo</w:t>
      </w:r>
    </w:p>
    <w:p w14:paraId="28D1EDDC" w14:textId="04DCBDE1" w:rsidR="007E3B9D" w:rsidRPr="00525157" w:rsidRDefault="007E3B9D" w:rsidP="00525157">
      <w:pPr>
        <w:pStyle w:val="Prrafodelista"/>
        <w:numPr>
          <w:ilvl w:val="0"/>
          <w:numId w:val="27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No es comparable entre diferentes conjuntos de datos</w:t>
      </w:r>
    </w:p>
    <w:p w14:paraId="236D260D" w14:textId="77777777" w:rsidR="007E3B9D" w:rsidRPr="000D6919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</w:p>
    <w:p w14:paraId="7CAA9E53" w14:textId="6C906BC2" w:rsidR="000D6919" w:rsidRPr="00525157" w:rsidRDefault="000D6919" w:rsidP="000D6919">
      <w:pPr>
        <w:numPr>
          <w:ilvl w:val="1"/>
          <w:numId w:val="10"/>
        </w:numPr>
        <w:spacing w:line="360" w:lineRule="auto"/>
        <w:rPr>
          <w:rFonts w:ascii="Arial" w:hAnsi="Arial" w:cs="Arial"/>
          <w:b/>
          <w:i/>
          <w:sz w:val="24"/>
          <w:lang w:val="es-EC"/>
        </w:rPr>
      </w:pPr>
      <w:r w:rsidRPr="00525157">
        <w:rPr>
          <w:rFonts w:ascii="Arial" w:hAnsi="Arial" w:cs="Arial"/>
          <w:b/>
          <w:i/>
          <w:sz w:val="24"/>
          <w:lang w:val="es-EC"/>
        </w:rPr>
        <w:t>R² ajustado</w:t>
      </w:r>
    </w:p>
    <w:p w14:paraId="7B82E038" w14:textId="03324215" w:rsid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MX"/>
        </w:rPr>
      </w:pPr>
      <w:r w:rsidRPr="007E3B9D">
        <w:rPr>
          <w:rFonts w:ascii="Arial" w:hAnsi="Arial" w:cs="Arial"/>
          <w:sz w:val="24"/>
          <w:lang w:val="es-MX"/>
        </w:rPr>
        <w:t>Versión modificada del R² que ajusta por el número de predictores. Penaliza la adición de variables innecesarias.</w:t>
      </w:r>
    </w:p>
    <w:p w14:paraId="3A1DD19B" w14:textId="72604A97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Fórmula: </w:t>
      </w:r>
      <m:oMath>
        <m:sSubSup>
          <m:sSubSupPr>
            <m:ctrlPr>
              <w:rPr>
                <w:rFonts w:ascii="Cambria Math" w:hAnsi="Cambria Math" w:cs="Arial"/>
                <w:i/>
                <w:sz w:val="24"/>
                <w:lang w:val="es-MX"/>
              </w:rPr>
            </m:ctrlPr>
          </m:sSubSupPr>
          <m:e>
            <m:r>
              <w:rPr>
                <w:rFonts w:ascii="Cambria Math" w:hAnsi="Cambria Math" w:cs="Arial"/>
                <w:sz w:val="24"/>
                <w:lang w:val="es-MX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Arial"/>
                <w:sz w:val="24"/>
                <w:lang w:val="es-MX"/>
              </w:rPr>
              <m:t>ajustado</m:t>
            </m:r>
          </m:sub>
          <m:sup>
            <m:r>
              <w:rPr>
                <w:rFonts w:ascii="Cambria Math" w:hAnsi="Cambria Math" w:cs="Arial"/>
                <w:sz w:val="24"/>
                <w:lang w:val="es-MX"/>
              </w:rPr>
              <m:t>2</m:t>
            </m:r>
          </m:sup>
        </m:sSubSup>
        <m:r>
          <w:rPr>
            <w:rFonts w:ascii="Cambria Math" w:hAnsi="Cambria Math" w:cs="Arial"/>
            <w:sz w:val="24"/>
            <w:lang w:val="es-MX"/>
          </w:rPr>
          <m:t xml:space="preserve">= 1 - </m:t>
        </m:r>
        <m:d>
          <m:dPr>
            <m:ctrlPr>
              <w:rPr>
                <w:rFonts w:ascii="Cambria Math" w:hAnsi="Cambria Math" w:cs="Arial"/>
                <w:i/>
                <w:sz w:val="24"/>
                <w:lang w:val="es-MX"/>
              </w:rPr>
            </m:ctrlPr>
          </m:dPr>
          <m:e>
            <m:r>
              <w:rPr>
                <w:rFonts w:ascii="Cambria Math" w:hAnsi="Cambria Math" w:cs="Arial"/>
                <w:sz w:val="24"/>
                <w:lang w:val="es-MX"/>
              </w:rPr>
              <m:t xml:space="preserve">1 - </m:t>
            </m:r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lang w:val="es-MX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lang w:val="es-MX"/>
                  </w:rPr>
                  <m:t>R</m:t>
                </m:r>
              </m:e>
              <m:sup>
                <m:r>
                  <w:rPr>
                    <w:rFonts w:ascii="Cambria Math" w:hAnsi="Cambria Math" w:cs="Arial"/>
                    <w:sz w:val="24"/>
                    <w:lang w:val="es-MX"/>
                  </w:rPr>
                  <m:t>2</m:t>
                </m:r>
              </m:sup>
            </m:sSup>
          </m:e>
        </m:d>
        <m:r>
          <w:rPr>
            <w:rFonts w:ascii="Cambria Math" w:hAnsi="Cambria Math" w:cs="Arial"/>
            <w:sz w:val="24"/>
            <w:lang w:val="es-MX"/>
          </w:rPr>
          <m:t>×</m:t>
        </m:r>
        <m:f>
          <m:fPr>
            <m:ctrlPr>
              <w:rPr>
                <w:rFonts w:ascii="Cambria Math" w:hAnsi="Cambria Math" w:cs="Arial"/>
                <w:i/>
                <w:sz w:val="24"/>
                <w:lang w:val="es-MX"/>
              </w:rPr>
            </m:ctrlPr>
          </m:fPr>
          <m:num>
            <m:r>
              <w:rPr>
                <w:rFonts w:ascii="Cambria Math" w:hAnsi="Cambria Math" w:cs="Arial"/>
                <w:sz w:val="24"/>
                <w:lang w:val="es-MX"/>
              </w:rPr>
              <m:t>n-1</m:t>
            </m:r>
          </m:num>
          <m:den>
            <m:r>
              <w:rPr>
                <w:rFonts w:ascii="Cambria Math" w:hAnsi="Cambria Math" w:cs="Arial"/>
                <w:sz w:val="24"/>
                <w:lang w:val="es-MX"/>
              </w:rPr>
              <m:t>n-p-1</m:t>
            </m:r>
          </m:den>
        </m:f>
      </m:oMath>
    </w:p>
    <w:p w14:paraId="6F11EDB5" w14:textId="3EF49C9D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>
        <w:rPr>
          <w:rFonts w:ascii="Arial" w:hAnsi="Arial" w:cs="Arial"/>
          <w:sz w:val="24"/>
          <w:lang w:val="es-EC"/>
        </w:rPr>
        <w:t>V</w:t>
      </w:r>
      <w:r w:rsidRPr="007E3B9D">
        <w:rPr>
          <w:rFonts w:ascii="Arial" w:hAnsi="Arial" w:cs="Arial"/>
          <w:sz w:val="24"/>
          <w:lang w:val="es-EC"/>
        </w:rPr>
        <w:t>ariables:</w:t>
      </w:r>
    </w:p>
    <w:p w14:paraId="1DD926FA" w14:textId="77777777" w:rsidR="007E3B9D" w:rsidRPr="00525157" w:rsidRDefault="007E3B9D" w:rsidP="00525157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R² = Coeficiente de determinación</w:t>
      </w:r>
    </w:p>
    <w:p w14:paraId="2EB8FFCA" w14:textId="77777777" w:rsidR="007E3B9D" w:rsidRPr="00525157" w:rsidRDefault="007E3B9D" w:rsidP="00525157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n = Número total de observaciones</w:t>
      </w:r>
    </w:p>
    <w:p w14:paraId="0DF1338C" w14:textId="7C01D34B" w:rsidR="007E3B9D" w:rsidRPr="00525157" w:rsidRDefault="007E3B9D" w:rsidP="00525157">
      <w:pPr>
        <w:pStyle w:val="Prrafodelista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p = Número de predictores (variables independientes)</w:t>
      </w:r>
    </w:p>
    <w:p w14:paraId="7C3EDC13" w14:textId="77777777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Cuándo usarla:</w:t>
      </w:r>
    </w:p>
    <w:p w14:paraId="128DD119" w14:textId="5644D303" w:rsidR="007E3B9D" w:rsidRPr="00525157" w:rsidRDefault="007E3B9D" w:rsidP="00525157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Siempre preferible al R² simple en regresión múltiple</w:t>
      </w:r>
      <w:r w:rsidR="00525157">
        <w:rPr>
          <w:rFonts w:ascii="Arial" w:hAnsi="Arial" w:cs="Arial"/>
          <w:sz w:val="24"/>
          <w:lang w:val="es-EC"/>
        </w:rPr>
        <w:t>.</w:t>
      </w:r>
    </w:p>
    <w:p w14:paraId="659B59DC" w14:textId="49A019A5" w:rsidR="007E3B9D" w:rsidRPr="00525157" w:rsidRDefault="007E3B9D" w:rsidP="00525157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Para comparar modelos con diferente número de predictores</w:t>
      </w:r>
      <w:r w:rsidR="00525157">
        <w:rPr>
          <w:rFonts w:ascii="Arial" w:hAnsi="Arial" w:cs="Arial"/>
          <w:sz w:val="24"/>
          <w:lang w:val="es-EC"/>
        </w:rPr>
        <w:t>.</w:t>
      </w:r>
    </w:p>
    <w:p w14:paraId="13D34C74" w14:textId="4693EEB0" w:rsidR="007E3B9D" w:rsidRPr="00525157" w:rsidRDefault="007E3B9D" w:rsidP="00525157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Cuando se busca seleccionar el mejor conjunto de variables</w:t>
      </w:r>
      <w:r w:rsidR="00525157">
        <w:rPr>
          <w:rFonts w:ascii="Arial" w:hAnsi="Arial" w:cs="Arial"/>
          <w:sz w:val="24"/>
          <w:lang w:val="es-EC"/>
        </w:rPr>
        <w:t>.</w:t>
      </w:r>
    </w:p>
    <w:p w14:paraId="2C28B776" w14:textId="656F986D" w:rsidR="007E3B9D" w:rsidRPr="00525157" w:rsidRDefault="007E3B9D" w:rsidP="00525157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Para evitar el sobreajuste por agregar variables innecesarias</w:t>
      </w:r>
      <w:r w:rsidR="00525157">
        <w:rPr>
          <w:rFonts w:ascii="Arial" w:hAnsi="Arial" w:cs="Arial"/>
          <w:sz w:val="24"/>
          <w:lang w:val="es-EC"/>
        </w:rPr>
        <w:t>.</w:t>
      </w:r>
    </w:p>
    <w:p w14:paraId="311301FC" w14:textId="77777777" w:rsidR="007E3B9D" w:rsidRPr="007E3B9D" w:rsidRDefault="007E3B9D" w:rsidP="007E3B9D">
      <w:pPr>
        <w:spacing w:line="360" w:lineRule="auto"/>
        <w:ind w:left="1440"/>
        <w:rPr>
          <w:rFonts w:ascii="Arial" w:hAnsi="Arial" w:cs="Arial"/>
          <w:sz w:val="24"/>
          <w:lang w:val="es-EC"/>
        </w:rPr>
      </w:pPr>
      <w:r w:rsidRPr="007E3B9D">
        <w:rPr>
          <w:rFonts w:ascii="Arial" w:hAnsi="Arial" w:cs="Arial"/>
          <w:sz w:val="24"/>
          <w:lang w:val="es-EC"/>
        </w:rPr>
        <w:t>Cuándo evitarla:</w:t>
      </w:r>
    </w:p>
    <w:p w14:paraId="413FEB67" w14:textId="12172E61" w:rsidR="007E3B9D" w:rsidRPr="00525157" w:rsidRDefault="007E3B9D" w:rsidP="00525157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Cuando se tiene muy pocas observaciones respecto al número de predictores</w:t>
      </w:r>
      <w:r w:rsidR="00525157">
        <w:rPr>
          <w:rFonts w:ascii="Arial" w:hAnsi="Arial" w:cs="Arial"/>
          <w:sz w:val="24"/>
          <w:lang w:val="es-EC"/>
        </w:rPr>
        <w:t>.</w:t>
      </w:r>
    </w:p>
    <w:p w14:paraId="1F925211" w14:textId="7C1873A4" w:rsidR="007E3B9D" w:rsidRDefault="007E3B9D" w:rsidP="00525157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lang w:val="es-EC"/>
        </w:rPr>
      </w:pPr>
      <w:r w:rsidRPr="00525157">
        <w:rPr>
          <w:rFonts w:ascii="Arial" w:hAnsi="Arial" w:cs="Arial"/>
          <w:sz w:val="24"/>
          <w:lang w:val="es-EC"/>
        </w:rPr>
        <w:t>No es adecuado para comparar modelos con diferentes variables dependientes</w:t>
      </w:r>
      <w:r w:rsidR="00525157">
        <w:rPr>
          <w:rFonts w:ascii="Arial" w:hAnsi="Arial" w:cs="Arial"/>
          <w:sz w:val="24"/>
          <w:lang w:val="es-EC"/>
        </w:rPr>
        <w:t>.</w:t>
      </w:r>
    </w:p>
    <w:p w14:paraId="51194D98" w14:textId="77777777" w:rsidR="00525157" w:rsidRPr="00525157" w:rsidRDefault="00525157" w:rsidP="00525157">
      <w:pPr>
        <w:pStyle w:val="Prrafodelista"/>
        <w:spacing w:line="360" w:lineRule="auto"/>
        <w:ind w:left="2160"/>
        <w:rPr>
          <w:rFonts w:ascii="Arial" w:hAnsi="Arial" w:cs="Arial"/>
          <w:sz w:val="24"/>
          <w:lang w:val="es-EC"/>
        </w:rPr>
      </w:pPr>
    </w:p>
    <w:p w14:paraId="3888D708" w14:textId="16242990" w:rsidR="000D6919" w:rsidRDefault="000D6919" w:rsidP="000D6919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sz w:val="24"/>
          <w:lang w:val="es-EC"/>
        </w:rPr>
      </w:pPr>
      <w:r w:rsidRPr="000D6919">
        <w:rPr>
          <w:rFonts w:ascii="Arial" w:hAnsi="Arial" w:cs="Arial"/>
          <w:b/>
          <w:sz w:val="24"/>
          <w:lang w:val="es-EC"/>
        </w:rPr>
        <w:lastRenderedPageBreak/>
        <w:t>¿Por qué el R² por sí solo puede ser engañoso al comparar modelos con distinto número de variables?</w:t>
      </w:r>
    </w:p>
    <w:p w14:paraId="045B24DA" w14:textId="4ED64E5B" w:rsidR="000D6919" w:rsidRDefault="000D6919" w:rsidP="00525157">
      <w:pPr>
        <w:spacing w:line="360" w:lineRule="auto"/>
        <w:ind w:left="360" w:firstLine="360"/>
        <w:jc w:val="both"/>
        <w:rPr>
          <w:rFonts w:ascii="Arial" w:hAnsi="Arial" w:cs="Arial"/>
          <w:sz w:val="24"/>
          <w:lang w:val="es-EC"/>
        </w:rPr>
      </w:pPr>
      <w:r w:rsidRPr="000D6919">
        <w:rPr>
          <w:rFonts w:ascii="Arial" w:hAnsi="Arial" w:cs="Arial"/>
          <w:sz w:val="24"/>
          <w:lang w:val="es-EC"/>
        </w:rPr>
        <w:t xml:space="preserve">El coeficiente de determinación (R²) puede resultar engañoso al comparar modelos con diferentes números de variables porque siempre aumenta o permanece igual cuando se agregan nuevas variables, incluso si no son significativas. Esto puede dar la impresión de que el modelo es mejor simplemente porque tiene un R² más alto, cuando en realidad puede estar </w:t>
      </w:r>
      <w:proofErr w:type="spellStart"/>
      <w:r w:rsidRPr="000D6919">
        <w:rPr>
          <w:rFonts w:ascii="Arial" w:hAnsi="Arial" w:cs="Arial"/>
          <w:sz w:val="24"/>
          <w:lang w:val="es-EC"/>
        </w:rPr>
        <w:t>sobreajustado</w:t>
      </w:r>
      <w:proofErr w:type="spellEnd"/>
      <w:r w:rsidRPr="000D6919">
        <w:rPr>
          <w:rFonts w:ascii="Arial" w:hAnsi="Arial" w:cs="Arial"/>
          <w:sz w:val="24"/>
          <w:lang w:val="es-EC"/>
        </w:rPr>
        <w:t xml:space="preserve"> y no tener un buen poder predictivo.</w:t>
      </w:r>
    </w:p>
    <w:p w14:paraId="0E88E58F" w14:textId="5D0CF03C" w:rsidR="00CA5A0C" w:rsidRPr="000D6919" w:rsidRDefault="00CA5A0C" w:rsidP="00525157">
      <w:pPr>
        <w:spacing w:line="360" w:lineRule="auto"/>
        <w:ind w:left="360" w:firstLine="360"/>
        <w:jc w:val="both"/>
        <w:rPr>
          <w:rFonts w:ascii="Arial" w:hAnsi="Arial" w:cs="Arial"/>
          <w:sz w:val="24"/>
          <w:lang w:val="es-EC"/>
        </w:rPr>
      </w:pPr>
      <w:r w:rsidRPr="00CA5A0C">
        <w:rPr>
          <w:rFonts w:ascii="Arial" w:hAnsi="Arial" w:cs="Arial"/>
          <w:sz w:val="24"/>
          <w:lang w:val="es-EC"/>
        </w:rPr>
        <w:t>Por esta razón, no es recomendable basarse únicamente en el R². En su lugar, es más adecuado utilizar el R² ajustado, ya que este considera la cantidad de variables incluidas en el modelo y penaliza aquellas que no aportan información significativa.</w:t>
      </w:r>
    </w:p>
    <w:p w14:paraId="74AE1190" w14:textId="54690C95" w:rsidR="000D6919" w:rsidRDefault="000D6919" w:rsidP="000D6919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sz w:val="24"/>
          <w:lang w:val="es-EC"/>
        </w:rPr>
      </w:pPr>
      <w:r w:rsidRPr="000D6919">
        <w:rPr>
          <w:rFonts w:ascii="Arial" w:hAnsi="Arial" w:cs="Arial"/>
          <w:b/>
          <w:sz w:val="24"/>
          <w:lang w:val="es-EC"/>
        </w:rPr>
        <w:t>¿Qué ventaja tiene el RMSE sobre el MAE cuando existen valores atípicos (</w:t>
      </w:r>
      <w:proofErr w:type="spellStart"/>
      <w:r w:rsidRPr="000D6919">
        <w:rPr>
          <w:rFonts w:ascii="Arial" w:hAnsi="Arial" w:cs="Arial"/>
          <w:b/>
          <w:sz w:val="24"/>
          <w:lang w:val="es-EC"/>
        </w:rPr>
        <w:t>outliers</w:t>
      </w:r>
      <w:proofErr w:type="spellEnd"/>
      <w:r w:rsidRPr="000D6919">
        <w:rPr>
          <w:rFonts w:ascii="Arial" w:hAnsi="Arial" w:cs="Arial"/>
          <w:b/>
          <w:sz w:val="24"/>
          <w:lang w:val="es-EC"/>
        </w:rPr>
        <w:t>) en los datos? ¿Y qué ventaja tiene el MAE sobre el RMSE?</w:t>
      </w:r>
    </w:p>
    <w:p w14:paraId="5D14815A" w14:textId="71FFE107" w:rsidR="00CA5A0C" w:rsidRPr="001F607C" w:rsidRDefault="001F607C" w:rsidP="00525157">
      <w:pPr>
        <w:spacing w:line="360" w:lineRule="auto"/>
        <w:ind w:firstLine="360"/>
        <w:jc w:val="both"/>
        <w:rPr>
          <w:rFonts w:ascii="Arial" w:hAnsi="Arial" w:cs="Arial"/>
          <w:sz w:val="24"/>
          <w:lang w:val="es-EC"/>
        </w:rPr>
      </w:pPr>
      <w:r w:rsidRPr="001F607C">
        <w:rPr>
          <w:rFonts w:ascii="Arial" w:hAnsi="Arial" w:cs="Arial"/>
          <w:sz w:val="24"/>
          <w:lang w:val="es-EC"/>
        </w:rPr>
        <w:t>El RMSE (</w:t>
      </w:r>
      <w:proofErr w:type="spellStart"/>
      <w:r w:rsidRPr="001F607C">
        <w:rPr>
          <w:rFonts w:ascii="Arial" w:hAnsi="Arial" w:cs="Arial"/>
          <w:sz w:val="24"/>
          <w:lang w:val="es-EC"/>
        </w:rPr>
        <w:t>Root</w:t>
      </w:r>
      <w:proofErr w:type="spellEnd"/>
      <w:r w:rsidRPr="001F607C">
        <w:rPr>
          <w:rFonts w:ascii="Arial" w:hAnsi="Arial" w:cs="Arial"/>
          <w:sz w:val="24"/>
          <w:lang w:val="es-EC"/>
        </w:rPr>
        <w:t xml:space="preserve"> Mean </w:t>
      </w:r>
      <w:proofErr w:type="spellStart"/>
      <w:r w:rsidRPr="001F607C">
        <w:rPr>
          <w:rFonts w:ascii="Arial" w:hAnsi="Arial" w:cs="Arial"/>
          <w:sz w:val="24"/>
          <w:lang w:val="es-EC"/>
        </w:rPr>
        <w:t>Squared</w:t>
      </w:r>
      <w:proofErr w:type="spellEnd"/>
      <w:r w:rsidRPr="001F607C">
        <w:rPr>
          <w:rFonts w:ascii="Arial" w:hAnsi="Arial" w:cs="Arial"/>
          <w:sz w:val="24"/>
          <w:lang w:val="es-EC"/>
        </w:rPr>
        <w:t xml:space="preserve"> Error) tiene la ventaja de que penaliza más fuertemente los errores grandes, ya que eleva al cuadrado las diferencias entre los valores reales y los estimados. Debido a esto, es más sensible a la presencia de valores atípicos (</w:t>
      </w:r>
      <w:proofErr w:type="spellStart"/>
      <w:r w:rsidRPr="001F607C">
        <w:rPr>
          <w:rFonts w:ascii="Arial" w:hAnsi="Arial" w:cs="Arial"/>
          <w:sz w:val="24"/>
          <w:lang w:val="es-EC"/>
        </w:rPr>
        <w:t>outliers</w:t>
      </w:r>
      <w:proofErr w:type="spellEnd"/>
      <w:r w:rsidRPr="001F607C">
        <w:rPr>
          <w:rFonts w:ascii="Arial" w:hAnsi="Arial" w:cs="Arial"/>
          <w:sz w:val="24"/>
          <w:lang w:val="es-EC"/>
        </w:rPr>
        <w:t>), lo cual puede ser útil cuando</w:t>
      </w:r>
      <w:r w:rsidR="00DD3509">
        <w:rPr>
          <w:rFonts w:ascii="Arial" w:hAnsi="Arial" w:cs="Arial"/>
          <w:sz w:val="24"/>
          <w:lang w:val="es-EC"/>
        </w:rPr>
        <w:t xml:space="preserve"> se quiere</w:t>
      </w:r>
      <w:r w:rsidRPr="001F607C">
        <w:rPr>
          <w:rFonts w:ascii="Arial" w:hAnsi="Arial" w:cs="Arial"/>
          <w:sz w:val="24"/>
          <w:lang w:val="es-EC"/>
        </w:rPr>
        <w:t xml:space="preserve"> identificar y dar mayor importancia a grandes errores en el modelo.</w:t>
      </w:r>
    </w:p>
    <w:p w14:paraId="130EE103" w14:textId="5FBEE6D8" w:rsidR="001F607C" w:rsidRPr="001F607C" w:rsidRDefault="001F607C" w:rsidP="00525157">
      <w:pPr>
        <w:spacing w:line="360" w:lineRule="auto"/>
        <w:ind w:firstLine="360"/>
        <w:jc w:val="both"/>
        <w:rPr>
          <w:rFonts w:ascii="Arial" w:eastAsia="Times New Roman" w:hAnsi="Arial" w:cs="Arial"/>
          <w:bCs/>
          <w:sz w:val="24"/>
          <w:szCs w:val="24"/>
          <w:lang w:val="es-EC" w:eastAsia="es-EC"/>
        </w:rPr>
      </w:pPr>
      <w:r w:rsidRPr="001F607C">
        <w:rPr>
          <w:rFonts w:ascii="Arial" w:hAnsi="Arial" w:cs="Arial"/>
          <w:sz w:val="24"/>
          <w:lang w:val="es-EC"/>
        </w:rPr>
        <w:t xml:space="preserve">Sin embargo, esta misma característica puede ser una desventaja, ya que los </w:t>
      </w:r>
      <w:proofErr w:type="spellStart"/>
      <w:r w:rsidRPr="001F607C">
        <w:rPr>
          <w:rFonts w:ascii="Arial" w:hAnsi="Arial" w:cs="Arial"/>
          <w:sz w:val="24"/>
          <w:lang w:val="es-EC"/>
        </w:rPr>
        <w:t>outliers</w:t>
      </w:r>
      <w:proofErr w:type="spellEnd"/>
      <w:r w:rsidRPr="001F607C">
        <w:rPr>
          <w:rFonts w:ascii="Arial" w:hAnsi="Arial" w:cs="Arial"/>
          <w:sz w:val="24"/>
          <w:lang w:val="es-EC"/>
        </w:rPr>
        <w:t xml:space="preserve"> pueden </w:t>
      </w:r>
      <w:r>
        <w:rPr>
          <w:rFonts w:ascii="Arial" w:hAnsi="Arial" w:cs="Arial"/>
          <w:sz w:val="24"/>
          <w:lang w:val="es-EC"/>
        </w:rPr>
        <w:t>afectar en gran medida</w:t>
      </w:r>
      <w:r w:rsidRPr="001F607C">
        <w:rPr>
          <w:rFonts w:ascii="Arial" w:hAnsi="Arial" w:cs="Arial"/>
          <w:sz w:val="24"/>
          <w:lang w:val="es-EC"/>
        </w:rPr>
        <w:t xml:space="preserve"> en el resultado</w:t>
      </w:r>
      <w:r w:rsidRPr="001F607C">
        <w:rPr>
          <w:rFonts w:ascii="Arial" w:hAnsi="Arial" w:cs="Arial"/>
          <w:sz w:val="24"/>
          <w:szCs w:val="24"/>
          <w:lang w:val="es-EC"/>
        </w:rPr>
        <w:t xml:space="preserve">. </w:t>
      </w:r>
      <w:r w:rsidRPr="001F607C">
        <w:rPr>
          <w:rFonts w:ascii="Arial" w:eastAsia="Times New Roman" w:hAnsi="Arial" w:cs="Arial"/>
          <w:sz w:val="24"/>
          <w:szCs w:val="24"/>
          <w:lang w:val="es-EC" w:eastAsia="es-EC"/>
        </w:rPr>
        <w:t>En este caso, MAE </w:t>
      </w:r>
      <w:r w:rsidRPr="001F607C">
        <w:rPr>
          <w:rFonts w:ascii="Arial" w:eastAsia="Times New Roman" w:hAnsi="Arial" w:cs="Arial"/>
          <w:bCs/>
          <w:sz w:val="24"/>
          <w:szCs w:val="24"/>
          <w:lang w:val="es-EC" w:eastAsia="es-EC"/>
        </w:rPr>
        <w:t>(error absoluto medio) tiene la ventaja de tratar</w:t>
      </w:r>
      <w:r w:rsidRPr="001F607C">
        <w:rPr>
          <w:rFonts w:ascii="Arial" w:eastAsia="Times New Roman" w:hAnsi="Arial" w:cs="Arial"/>
          <w:sz w:val="24"/>
          <w:szCs w:val="24"/>
          <w:lang w:val="es-EC" w:eastAsia="es-EC"/>
        </w:rPr>
        <w:t> todos los errores </w:t>
      </w:r>
      <w:r w:rsidRPr="001F607C">
        <w:rPr>
          <w:rFonts w:ascii="Arial" w:eastAsia="Times New Roman" w:hAnsi="Arial" w:cs="Arial"/>
          <w:bCs/>
          <w:sz w:val="24"/>
          <w:szCs w:val="24"/>
          <w:lang w:val="es-EC" w:eastAsia="es-EC"/>
        </w:rPr>
        <w:t>proporcionalmente</w:t>
      </w:r>
      <w:r w:rsidRPr="001F607C">
        <w:rPr>
          <w:rFonts w:ascii="Arial" w:eastAsia="Times New Roman" w:hAnsi="Arial" w:cs="Arial"/>
          <w:sz w:val="24"/>
          <w:szCs w:val="24"/>
          <w:lang w:val="es-EC" w:eastAsia="es-EC"/>
        </w:rPr>
        <w:t> sin elevarlos al cuadrado, lo que lo hace más robusto </w:t>
      </w:r>
      <w:r w:rsidRPr="001F607C">
        <w:rPr>
          <w:rFonts w:ascii="Arial" w:eastAsia="Times New Roman" w:hAnsi="Arial" w:cs="Arial"/>
          <w:bCs/>
          <w:sz w:val="24"/>
          <w:szCs w:val="24"/>
          <w:lang w:val="es-EC" w:eastAsia="es-EC"/>
        </w:rPr>
        <w:t>ante los</w:t>
      </w:r>
      <w:r w:rsidRPr="001F607C">
        <w:rPr>
          <w:rFonts w:ascii="Arial" w:eastAsia="Times New Roman" w:hAnsi="Arial" w:cs="Arial"/>
          <w:sz w:val="24"/>
          <w:szCs w:val="24"/>
          <w:lang w:val="es-EC" w:eastAsia="es-EC"/>
        </w:rPr>
        <w:t> valores atípicos.</w:t>
      </w:r>
      <w:r>
        <w:rPr>
          <w:rFonts w:ascii="Arial" w:eastAsia="Times New Roman" w:hAnsi="Arial" w:cs="Arial"/>
          <w:sz w:val="24"/>
          <w:szCs w:val="24"/>
          <w:lang w:val="es-EC" w:eastAsia="es-EC"/>
        </w:rPr>
        <w:t xml:space="preserve"> </w:t>
      </w:r>
      <w:r w:rsidRPr="001F607C">
        <w:rPr>
          <w:rFonts w:ascii="Arial" w:eastAsia="Times New Roman" w:hAnsi="Arial" w:cs="Arial"/>
          <w:sz w:val="24"/>
          <w:szCs w:val="24"/>
          <w:lang w:val="es-EC" w:eastAsia="es-EC"/>
        </w:rPr>
        <w:t>Por </w:t>
      </w:r>
      <w:r w:rsidRPr="001F607C">
        <w:rPr>
          <w:rFonts w:ascii="Arial" w:eastAsia="Times New Roman" w:hAnsi="Arial" w:cs="Arial"/>
          <w:bCs/>
          <w:sz w:val="24"/>
          <w:szCs w:val="24"/>
          <w:lang w:val="es-EC" w:eastAsia="es-EC"/>
        </w:rPr>
        <w:t>lo tanto,</w:t>
      </w:r>
      <w:r w:rsidRPr="001F607C">
        <w:rPr>
          <w:rFonts w:ascii="Arial" w:eastAsia="Times New Roman" w:hAnsi="Arial" w:cs="Arial"/>
          <w:sz w:val="24"/>
          <w:szCs w:val="24"/>
          <w:lang w:val="es-EC" w:eastAsia="es-EC"/>
        </w:rPr>
        <w:t> MAE proporciona una medida más </w:t>
      </w:r>
      <w:r>
        <w:rPr>
          <w:rFonts w:ascii="Arial" w:eastAsia="Times New Roman" w:hAnsi="Arial" w:cs="Arial"/>
          <w:bCs/>
          <w:sz w:val="24"/>
          <w:szCs w:val="24"/>
          <w:lang w:val="es-EC" w:eastAsia="es-EC"/>
        </w:rPr>
        <w:t>estable</w:t>
      </w:r>
      <w:r w:rsidRPr="001F607C">
        <w:rPr>
          <w:rFonts w:ascii="Arial" w:eastAsia="Times New Roman" w:hAnsi="Arial" w:cs="Arial"/>
          <w:sz w:val="24"/>
          <w:szCs w:val="24"/>
          <w:lang w:val="es-EC" w:eastAsia="es-EC"/>
        </w:rPr>
        <w:t> y</w:t>
      </w:r>
      <w:r>
        <w:rPr>
          <w:rFonts w:ascii="Arial" w:eastAsia="Times New Roman" w:hAnsi="Arial" w:cs="Arial"/>
          <w:sz w:val="24"/>
          <w:szCs w:val="24"/>
          <w:lang w:val="es-EC" w:eastAsia="es-EC"/>
        </w:rPr>
        <w:t xml:space="preserve"> fácil de</w:t>
      </w:r>
      <w:r w:rsidRPr="001F607C">
        <w:rPr>
          <w:rFonts w:ascii="Arial" w:eastAsia="Times New Roman" w:hAnsi="Arial" w:cs="Arial"/>
          <w:bCs/>
          <w:sz w:val="24"/>
          <w:szCs w:val="24"/>
          <w:lang w:val="es-EC" w:eastAsia="es-EC"/>
        </w:rPr>
        <w:t xml:space="preserve"> interpreta</w:t>
      </w:r>
      <w:r>
        <w:rPr>
          <w:rFonts w:ascii="Arial" w:eastAsia="Times New Roman" w:hAnsi="Arial" w:cs="Arial"/>
          <w:bCs/>
          <w:sz w:val="24"/>
          <w:szCs w:val="24"/>
          <w:lang w:val="es-EC" w:eastAsia="es-EC"/>
        </w:rPr>
        <w:t>r</w:t>
      </w:r>
      <w:r w:rsidRPr="001F607C">
        <w:rPr>
          <w:rFonts w:ascii="Arial" w:eastAsia="Times New Roman" w:hAnsi="Arial" w:cs="Arial"/>
          <w:sz w:val="24"/>
          <w:szCs w:val="24"/>
          <w:lang w:val="es-EC" w:eastAsia="es-EC"/>
        </w:rPr>
        <w:t> cuando existen datos extremos.</w:t>
      </w:r>
    </w:p>
    <w:p w14:paraId="1DAEF345" w14:textId="3CC8C35E" w:rsidR="00CA5A0C" w:rsidRPr="000D6919" w:rsidRDefault="00CA5A0C" w:rsidP="00214C33">
      <w:pPr>
        <w:rPr>
          <w:rFonts w:ascii="Arial" w:hAnsi="Arial" w:cs="Arial"/>
          <w:b/>
          <w:sz w:val="24"/>
          <w:lang w:val="es-EC"/>
        </w:rPr>
      </w:pPr>
    </w:p>
    <w:p w14:paraId="7CFBB3CD" w14:textId="77777777" w:rsidR="00214C33" w:rsidRDefault="00214C33" w:rsidP="000D6919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sz w:val="24"/>
          <w:lang w:val="es-EC"/>
        </w:rPr>
        <w:sectPr w:rsidR="00214C33" w:rsidSect="00AB2869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54E4C257" w14:textId="77777777" w:rsidR="000D6919" w:rsidRDefault="000D6919" w:rsidP="000D6919">
      <w:pPr>
        <w:numPr>
          <w:ilvl w:val="0"/>
          <w:numId w:val="10"/>
        </w:numPr>
        <w:spacing w:line="360" w:lineRule="auto"/>
        <w:rPr>
          <w:rFonts w:ascii="Arial" w:hAnsi="Arial" w:cs="Arial"/>
          <w:b/>
          <w:sz w:val="24"/>
          <w:lang w:val="es-EC"/>
        </w:rPr>
      </w:pPr>
      <w:r w:rsidRPr="000D6919">
        <w:rPr>
          <w:rFonts w:ascii="Arial" w:hAnsi="Arial" w:cs="Arial"/>
          <w:b/>
          <w:sz w:val="24"/>
          <w:lang w:val="es-EC"/>
        </w:rPr>
        <w:lastRenderedPageBreak/>
        <w:t>Elaborar una tabla resumen (métrica – fórmula – interpretación – cuándo usarla) que sintetice lo investigado. Esta tabla debe incluirse en el informe final.</w:t>
      </w:r>
    </w:p>
    <w:tbl>
      <w:tblPr>
        <w:tblStyle w:val="Tablaconcuadrcula"/>
        <w:tblW w:w="14102" w:type="dxa"/>
        <w:tblInd w:w="-575" w:type="dxa"/>
        <w:tblLayout w:type="fixed"/>
        <w:tblLook w:val="04A0" w:firstRow="1" w:lastRow="0" w:firstColumn="1" w:lastColumn="0" w:noHBand="0" w:noVBand="1"/>
      </w:tblPr>
      <w:tblGrid>
        <w:gridCol w:w="1206"/>
        <w:gridCol w:w="3609"/>
        <w:gridCol w:w="1559"/>
        <w:gridCol w:w="1682"/>
        <w:gridCol w:w="3704"/>
        <w:gridCol w:w="2342"/>
      </w:tblGrid>
      <w:tr w:rsidR="00214C33" w:rsidRPr="00BC7FCC" w14:paraId="17722FF4" w14:textId="2D68EE3C" w:rsidTr="00525157">
        <w:tc>
          <w:tcPr>
            <w:tcW w:w="1206" w:type="dxa"/>
            <w:hideMark/>
          </w:tcPr>
          <w:p w14:paraId="27FC088E" w14:textId="77777777" w:rsidR="00214C33" w:rsidRPr="009B6A18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9B6A18">
              <w:rPr>
                <w:rFonts w:ascii="Arial" w:hAnsi="Arial" w:cs="Arial"/>
                <w:b/>
                <w:bCs/>
                <w:lang w:val="es-EC"/>
              </w:rPr>
              <w:t>Métrica</w:t>
            </w:r>
          </w:p>
        </w:tc>
        <w:tc>
          <w:tcPr>
            <w:tcW w:w="3609" w:type="dxa"/>
            <w:hideMark/>
          </w:tcPr>
          <w:p w14:paraId="0AE0F4F9" w14:textId="77777777" w:rsidR="00214C33" w:rsidRPr="009B6A18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9B6A18">
              <w:rPr>
                <w:rFonts w:ascii="Arial" w:hAnsi="Arial" w:cs="Arial"/>
                <w:b/>
                <w:bCs/>
                <w:lang w:val="es-EC"/>
              </w:rPr>
              <w:t>Fórmula</w:t>
            </w:r>
          </w:p>
        </w:tc>
        <w:tc>
          <w:tcPr>
            <w:tcW w:w="1559" w:type="dxa"/>
            <w:hideMark/>
          </w:tcPr>
          <w:p w14:paraId="7322AF93" w14:textId="77777777" w:rsidR="00214C33" w:rsidRPr="009B6A18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9B6A18">
              <w:rPr>
                <w:rFonts w:ascii="Arial" w:hAnsi="Arial" w:cs="Arial"/>
                <w:b/>
                <w:bCs/>
                <w:lang w:val="es-EC"/>
              </w:rPr>
              <w:t>Unidades</w:t>
            </w:r>
          </w:p>
        </w:tc>
        <w:tc>
          <w:tcPr>
            <w:tcW w:w="1682" w:type="dxa"/>
            <w:hideMark/>
          </w:tcPr>
          <w:p w14:paraId="14B6804F" w14:textId="6340351F" w:rsidR="00214C33" w:rsidRPr="009B6A18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9B6A18">
              <w:rPr>
                <w:rFonts w:ascii="Arial" w:hAnsi="Arial" w:cs="Arial"/>
                <w:b/>
                <w:bCs/>
                <w:lang w:val="es-EC"/>
              </w:rPr>
              <w:t>¿Qué mide?</w:t>
            </w:r>
          </w:p>
        </w:tc>
        <w:tc>
          <w:tcPr>
            <w:tcW w:w="3704" w:type="dxa"/>
            <w:hideMark/>
          </w:tcPr>
          <w:p w14:paraId="38650B60" w14:textId="77C9D3E9" w:rsidR="00214C33" w:rsidRPr="009B6A18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9B6A18">
              <w:rPr>
                <w:rFonts w:ascii="Arial" w:hAnsi="Arial" w:cs="Arial"/>
                <w:b/>
                <w:bCs/>
                <w:lang w:val="es-EC"/>
              </w:rPr>
              <w:t>Interpretación</w:t>
            </w:r>
          </w:p>
        </w:tc>
        <w:tc>
          <w:tcPr>
            <w:tcW w:w="2342" w:type="dxa"/>
          </w:tcPr>
          <w:p w14:paraId="0277197F" w14:textId="180A3F21" w:rsidR="00214C33" w:rsidRPr="009B6A18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9B6A18">
              <w:rPr>
                <w:rFonts w:ascii="Arial" w:hAnsi="Arial" w:cs="Arial"/>
                <w:b/>
                <w:bCs/>
                <w:lang w:val="es-EC"/>
              </w:rPr>
              <w:t>¿Cuándo usarla?</w:t>
            </w:r>
          </w:p>
        </w:tc>
      </w:tr>
      <w:tr w:rsidR="00214C33" w:rsidRPr="00A31750" w14:paraId="24D8B4DE" w14:textId="61A6F16B" w:rsidTr="00525157">
        <w:tc>
          <w:tcPr>
            <w:tcW w:w="1206" w:type="dxa"/>
            <w:hideMark/>
          </w:tcPr>
          <w:p w14:paraId="12A66176" w14:textId="77777777" w:rsidR="00214C33" w:rsidRPr="00E02AC5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E02AC5">
              <w:rPr>
                <w:rFonts w:ascii="Arial" w:hAnsi="Arial" w:cs="Arial"/>
                <w:b/>
                <w:bCs/>
                <w:lang w:val="es-EC"/>
              </w:rPr>
              <w:t>MAE</w:t>
            </w:r>
          </w:p>
        </w:tc>
        <w:tc>
          <w:tcPr>
            <w:tcW w:w="3609" w:type="dxa"/>
            <w:hideMark/>
          </w:tcPr>
          <w:p w14:paraId="13F599BA" w14:textId="33EF1452" w:rsidR="00214C33" w:rsidRPr="00BC7FCC" w:rsidRDefault="00525157" w:rsidP="00936666">
            <w:pPr>
              <w:rPr>
                <w:rFonts w:ascii="Arial" w:hAnsi="Arial" w:cs="Arial"/>
                <w:lang w:val="es-EC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  <w:lang w:val="es-EC"/>
                  </w:rPr>
                  <m:t>MAE 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0"/>
                        <w:szCs w:val="20"/>
                        <w:lang w:val="es-EC"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  <w:sz w:val="20"/>
                            <w:szCs w:val="20"/>
                            <w:lang w:val="es-EC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  <w:lang w:val="es-EC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  <w:lang w:val="es-EC"/>
                          </w:rPr>
                          <m:t>n</m:t>
                        </m:r>
                      </m:sup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es-EC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s-EC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  <w:lang w:val="es-EC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  <w:lang w:val="es-EC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  <w:lang w:val="es-EC"/>
                              </w:rPr>
                              <m:t xml:space="preserve">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s-EC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  <w:lang w:val="es-EC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  <w:lang w:val="es-EC"/>
                                  </w:rPr>
                                  <m:t>t</m:t>
                                </m:r>
                              </m:sub>
                            </m:sSub>
                          </m:e>
                        </m:d>
                      </m:e>
                    </m:nary>
                  </m:num>
                  <m:den>
                    <m: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  <w:lang w:val="es-EC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559" w:type="dxa"/>
            <w:hideMark/>
          </w:tcPr>
          <w:p w14:paraId="50172E57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Mismas que Y</w:t>
            </w:r>
          </w:p>
        </w:tc>
        <w:tc>
          <w:tcPr>
            <w:tcW w:w="1682" w:type="dxa"/>
            <w:hideMark/>
          </w:tcPr>
          <w:p w14:paraId="24599B2B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Error absoluto promedio</w:t>
            </w:r>
          </w:p>
        </w:tc>
        <w:tc>
          <w:tcPr>
            <w:tcW w:w="3704" w:type="dxa"/>
            <w:hideMark/>
          </w:tcPr>
          <w:p w14:paraId="1CA2991D" w14:textId="55D6395C" w:rsidR="00214C33" w:rsidRPr="00F3373F" w:rsidRDefault="00BC7FCC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Mejor es el modelo mientras más cercano sea a 0, Indica el error promedio de las predicciones en las mismas unidades de la variable objetivo.</w:t>
            </w:r>
          </w:p>
        </w:tc>
        <w:tc>
          <w:tcPr>
            <w:tcW w:w="2342" w:type="dxa"/>
          </w:tcPr>
          <w:p w14:paraId="2D3741CD" w14:textId="5C2499EC" w:rsidR="00214C33" w:rsidRPr="00F3373F" w:rsidRDefault="00214C33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 xml:space="preserve">Interpretación simple, robusta a </w:t>
            </w:r>
            <w:proofErr w:type="spellStart"/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outliers</w:t>
            </w:r>
            <w:proofErr w:type="spellEnd"/>
          </w:p>
        </w:tc>
      </w:tr>
      <w:tr w:rsidR="00214C33" w:rsidRPr="00BC7FCC" w14:paraId="3AD71A78" w14:textId="7CBEC1EB" w:rsidTr="00525157">
        <w:tc>
          <w:tcPr>
            <w:tcW w:w="1206" w:type="dxa"/>
            <w:hideMark/>
          </w:tcPr>
          <w:p w14:paraId="289F7F7E" w14:textId="77777777" w:rsidR="00214C33" w:rsidRPr="00E02AC5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E02AC5">
              <w:rPr>
                <w:rFonts w:ascii="Arial" w:hAnsi="Arial" w:cs="Arial"/>
                <w:b/>
                <w:bCs/>
                <w:lang w:val="es-EC"/>
              </w:rPr>
              <w:t>MSE</w:t>
            </w:r>
          </w:p>
        </w:tc>
        <w:tc>
          <w:tcPr>
            <w:tcW w:w="3609" w:type="dxa"/>
            <w:hideMark/>
          </w:tcPr>
          <w:p w14:paraId="09EACC42" w14:textId="68C76304" w:rsidR="00214C33" w:rsidRPr="00BC7FCC" w:rsidRDefault="00525157" w:rsidP="00936666">
            <w:pPr>
              <w:rPr>
                <w:rFonts w:ascii="Arial" w:hAnsi="Arial" w:cs="Arial"/>
                <w:lang w:val="es-EC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  <w:lang w:val="es-EC"/>
                  </w:rPr>
                  <m:t>MSE 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0"/>
                        <w:szCs w:val="20"/>
                        <w:lang w:val="es-EC"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  <w:sz w:val="20"/>
                            <w:szCs w:val="20"/>
                            <w:lang w:val="es-EC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  <w:lang w:val="es-EC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  <w:lang w:val="es-EC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es-EC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Arial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s-EC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C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sz w:val="20"/>
                                        <w:szCs w:val="20"/>
                                        <w:lang w:val="es-EC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sz w:val="20"/>
                                        <w:szCs w:val="20"/>
                                        <w:lang w:val="es-EC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sz w:val="20"/>
                                    <w:szCs w:val="20"/>
                                    <w:lang w:val="es-EC"/>
                                  </w:rPr>
                                  <m:t xml:space="preserve">-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C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sz w:val="20"/>
                                        <w:szCs w:val="20"/>
                                        <w:lang w:val="es-EC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sz w:val="20"/>
                                        <w:szCs w:val="20"/>
                                        <w:lang w:val="es-EC"/>
                                      </w:rPr>
                                      <m:t>t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Arial"/>
                                <w:color w:val="000000" w:themeColor="text1"/>
                                <w:sz w:val="20"/>
                                <w:szCs w:val="20"/>
                                <w:lang w:val="es-EC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  <w:lang w:val="es-EC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559" w:type="dxa"/>
            <w:hideMark/>
          </w:tcPr>
          <w:p w14:paraId="0FAABE65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Unidades de Y²</w:t>
            </w:r>
          </w:p>
        </w:tc>
        <w:tc>
          <w:tcPr>
            <w:tcW w:w="1682" w:type="dxa"/>
            <w:hideMark/>
          </w:tcPr>
          <w:p w14:paraId="2456E7EF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Error cuadrático promedio</w:t>
            </w:r>
          </w:p>
        </w:tc>
        <w:tc>
          <w:tcPr>
            <w:tcW w:w="3704" w:type="dxa"/>
            <w:hideMark/>
          </w:tcPr>
          <w:p w14:paraId="350C7AFD" w14:textId="53FD505B" w:rsidR="00214C33" w:rsidRPr="00F3373F" w:rsidRDefault="00BC7FCC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Cuanto más cercano a 0, mejor. Los errores grandes tienen mayor impacto debido al cuadrado, un valor alto indica predicciones con desviaciones importantes.</w:t>
            </w:r>
          </w:p>
        </w:tc>
        <w:tc>
          <w:tcPr>
            <w:tcW w:w="2342" w:type="dxa"/>
          </w:tcPr>
          <w:p w14:paraId="38ADA7A1" w14:textId="0331D0C6" w:rsidR="00214C33" w:rsidRPr="00F3373F" w:rsidRDefault="00214C33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Penaliza errores grandes</w:t>
            </w:r>
          </w:p>
        </w:tc>
      </w:tr>
      <w:tr w:rsidR="00214C33" w:rsidRPr="00A31750" w14:paraId="31A1DBC5" w14:textId="69529A4D" w:rsidTr="00525157">
        <w:tc>
          <w:tcPr>
            <w:tcW w:w="1206" w:type="dxa"/>
            <w:hideMark/>
          </w:tcPr>
          <w:p w14:paraId="691F5046" w14:textId="77777777" w:rsidR="00214C33" w:rsidRPr="00E02AC5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E02AC5">
              <w:rPr>
                <w:rFonts w:ascii="Arial" w:hAnsi="Arial" w:cs="Arial"/>
                <w:b/>
                <w:bCs/>
                <w:lang w:val="es-EC"/>
              </w:rPr>
              <w:t>RMSE</w:t>
            </w:r>
          </w:p>
        </w:tc>
        <w:tc>
          <w:tcPr>
            <w:tcW w:w="3609" w:type="dxa"/>
            <w:hideMark/>
          </w:tcPr>
          <w:p w14:paraId="71576FBC" w14:textId="03808A71" w:rsidR="00214C33" w:rsidRPr="00BC7FCC" w:rsidRDefault="00525157" w:rsidP="00936666">
            <w:pPr>
              <w:rPr>
                <w:rFonts w:ascii="Arial" w:hAnsi="Arial" w:cs="Arial"/>
                <w:lang w:val="es-EC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lang w:val="es-EC"/>
                  </w:rPr>
                  <m:t xml:space="preserve">RMSE = </m:t>
                </m:r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lang w:val="es-EC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  <w:lang w:val="es-EC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 w:cs="Arial"/>
                                <w:i/>
                                <w:color w:val="000000" w:themeColor="text1"/>
                                <w:lang w:val="es-EC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Arial"/>
                                <w:color w:val="000000" w:themeColor="text1"/>
                                <w:lang w:val="es-EC"/>
                              </w:rPr>
                              <m:t>t=1</m:t>
                            </m:r>
                          </m:sub>
                          <m:sup>
                            <m:r>
                              <w:rPr>
                                <w:rFonts w:ascii="Cambria Math" w:hAnsi="Cambria Math" w:cs="Arial"/>
                                <w:color w:val="000000" w:themeColor="text1"/>
                                <w:lang w:val="es-EC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Arial"/>
                                    <w:i/>
                                    <w:color w:val="000000" w:themeColor="text1"/>
                                    <w:lang w:val="es-EC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color w:val="000000" w:themeColor="text1"/>
                                        <w:lang w:val="es-EC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color w:val="000000" w:themeColor="text1"/>
                                            <w:lang w:val="es-EC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lang w:val="es-EC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lang w:val="es-EC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lang w:val="es-EC"/>
                                      </w:rPr>
                                      <m:t xml:space="preserve">-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color w:val="000000" w:themeColor="text1"/>
                                            <w:lang w:val="es-EC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lang w:val="es-EC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lang w:val="es-EC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lang w:val="es-EC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text1"/>
                            <w:lang w:val="es-EC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559" w:type="dxa"/>
            <w:hideMark/>
          </w:tcPr>
          <w:p w14:paraId="42666520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Mismas que Y</w:t>
            </w:r>
          </w:p>
        </w:tc>
        <w:tc>
          <w:tcPr>
            <w:tcW w:w="1682" w:type="dxa"/>
            <w:hideMark/>
          </w:tcPr>
          <w:p w14:paraId="6D4250C4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Desviación típica de los residuos</w:t>
            </w:r>
          </w:p>
        </w:tc>
        <w:tc>
          <w:tcPr>
            <w:tcW w:w="3704" w:type="dxa"/>
            <w:hideMark/>
          </w:tcPr>
          <w:p w14:paraId="24216EBC" w14:textId="3A5880CD" w:rsidR="00214C33" w:rsidRPr="00F3373F" w:rsidRDefault="00BC7FCC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Cuanto más cercano a 0, mejor. Representa el error típico de predicción en las mismas unidades de la variable dependiente.</w:t>
            </w:r>
          </w:p>
        </w:tc>
        <w:tc>
          <w:tcPr>
            <w:tcW w:w="2342" w:type="dxa"/>
          </w:tcPr>
          <w:p w14:paraId="3F30DCC1" w14:textId="2922EDD5" w:rsidR="00214C33" w:rsidRPr="00F3373F" w:rsidRDefault="00214C33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 xml:space="preserve">Comparar modelos cuando importan los </w:t>
            </w:r>
            <w:proofErr w:type="spellStart"/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outliers</w:t>
            </w:r>
            <w:proofErr w:type="spellEnd"/>
          </w:p>
        </w:tc>
      </w:tr>
      <w:tr w:rsidR="00214C33" w:rsidRPr="00A31750" w14:paraId="50ABD4F0" w14:textId="29EA08D3" w:rsidTr="00525157">
        <w:tc>
          <w:tcPr>
            <w:tcW w:w="1206" w:type="dxa"/>
            <w:hideMark/>
          </w:tcPr>
          <w:p w14:paraId="2978D442" w14:textId="77777777" w:rsidR="00214C33" w:rsidRPr="00E02AC5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E02AC5">
              <w:rPr>
                <w:rFonts w:ascii="Arial" w:hAnsi="Arial" w:cs="Arial"/>
                <w:b/>
                <w:bCs/>
                <w:lang w:val="es-EC"/>
              </w:rPr>
              <w:t>MAPE</w:t>
            </w:r>
          </w:p>
        </w:tc>
        <w:tc>
          <w:tcPr>
            <w:tcW w:w="3609" w:type="dxa"/>
            <w:hideMark/>
          </w:tcPr>
          <w:p w14:paraId="511A0574" w14:textId="49558C1B" w:rsidR="007B79F0" w:rsidRDefault="00525157" w:rsidP="00936666">
            <w:pPr>
              <w:rPr>
                <w:rFonts w:ascii="Arial" w:hAnsi="Arial" w:cs="Arial"/>
                <w:lang w:val="es-EC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  <w:lang w:val="es-EC"/>
                  </w:rPr>
                  <m:t>MAPE 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0"/>
                        <w:szCs w:val="20"/>
                        <w:lang w:val="es-EC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  <w:lang w:val="es-EC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color w:val="000000" w:themeColor="text1"/>
                        <w:sz w:val="20"/>
                        <w:szCs w:val="20"/>
                        <w:lang w:val="es-EC"/>
                      </w:rPr>
                      <m:t>n</m:t>
                    </m:r>
                  </m:den>
                </m:f>
                <m:d>
                  <m:d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0"/>
                        <w:szCs w:val="20"/>
                        <w:lang w:val="es-EC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  <w:sz w:val="20"/>
                            <w:szCs w:val="20"/>
                            <w:lang w:val="es-EC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  <w:lang w:val="es-EC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hAnsi="Cambria Math" w:cs="Arial"/>
                            <w:color w:val="000000" w:themeColor="text1"/>
                            <w:sz w:val="20"/>
                            <w:szCs w:val="20"/>
                            <w:lang w:val="es-EC"/>
                          </w:rPr>
                          <m:t>n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es-EC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Arial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s-EC"/>
                                  </w:rPr>
                                </m:ctrlPr>
                              </m:fPr>
                              <m:num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C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s-EC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s-EC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s-EC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sz w:val="20"/>
                                        <w:szCs w:val="20"/>
                                        <w:lang w:val="es-EC"/>
                                      </w:rPr>
                                      <m:t xml:space="preserve">-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s-EC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s-EC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Arial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s-EC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e>
                                </m:d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  <w:lang w:val="es-EC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sz w:val="20"/>
                                        <w:szCs w:val="20"/>
                                        <w:lang w:val="es-EC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color w:val="000000" w:themeColor="text1"/>
                                        <w:sz w:val="20"/>
                                        <w:szCs w:val="20"/>
                                        <w:lang w:val="es-EC"/>
                                      </w:rPr>
                                      <m:t>t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</m:nary>
                  </m:e>
                </m:d>
                <m:r>
                  <w:rPr>
                    <w:rFonts w:ascii="Cambria Math" w:hAnsi="Cambria Math" w:cs="Arial"/>
                    <w:color w:val="000000" w:themeColor="text1"/>
                    <w:sz w:val="20"/>
                    <w:szCs w:val="20"/>
                    <w:lang w:val="es-EC"/>
                  </w:rPr>
                  <m:t>× 100%</m:t>
                </m:r>
              </m:oMath>
            </m:oMathPara>
          </w:p>
          <w:p w14:paraId="1B73AA97" w14:textId="1A866A65" w:rsidR="00214C33" w:rsidRPr="00BC7FCC" w:rsidRDefault="00214C33" w:rsidP="00936666">
            <w:pPr>
              <w:rPr>
                <w:rFonts w:ascii="Arial" w:hAnsi="Arial" w:cs="Arial"/>
                <w:lang w:val="es-EC"/>
              </w:rPr>
            </w:pPr>
          </w:p>
        </w:tc>
        <w:tc>
          <w:tcPr>
            <w:tcW w:w="1559" w:type="dxa"/>
            <w:hideMark/>
          </w:tcPr>
          <w:p w14:paraId="3F6428B0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Porcentaje (%)</w:t>
            </w:r>
          </w:p>
        </w:tc>
        <w:tc>
          <w:tcPr>
            <w:tcW w:w="1682" w:type="dxa"/>
            <w:hideMark/>
          </w:tcPr>
          <w:p w14:paraId="0079CCDF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Error relativo medio</w:t>
            </w:r>
          </w:p>
        </w:tc>
        <w:tc>
          <w:tcPr>
            <w:tcW w:w="3704" w:type="dxa"/>
            <w:hideMark/>
          </w:tcPr>
          <w:p w14:paraId="5BB52DD3" w14:textId="3B348833" w:rsidR="00214C33" w:rsidRPr="00F3373F" w:rsidRDefault="00BC7FCC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 xml:space="preserve">Cuanto menor sea el porcentaje, mayor es la precisión del modelo. </w:t>
            </w:r>
            <w:r w:rsidR="00A74454" w:rsidRPr="00F3373F">
              <w:rPr>
                <w:rFonts w:ascii="Arial" w:hAnsi="Arial" w:cs="Arial"/>
                <w:sz w:val="21"/>
                <w:szCs w:val="21"/>
                <w:lang w:val="es-EC"/>
              </w:rPr>
              <w:t>U</w:t>
            </w: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n MAPE del 5 % significa que el error promedio es del 5 % respecto al valor real.</w:t>
            </w:r>
          </w:p>
        </w:tc>
        <w:tc>
          <w:tcPr>
            <w:tcW w:w="2342" w:type="dxa"/>
          </w:tcPr>
          <w:p w14:paraId="7DB2CE59" w14:textId="3C0ADD2C" w:rsidR="00214C33" w:rsidRPr="00F3373F" w:rsidRDefault="00214C33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Comparar error en términos relativos; evitar si y=0</w:t>
            </w:r>
          </w:p>
        </w:tc>
      </w:tr>
      <w:tr w:rsidR="00214C33" w:rsidRPr="00A31750" w14:paraId="481F6157" w14:textId="3A94CC68" w:rsidTr="00525157">
        <w:tc>
          <w:tcPr>
            <w:tcW w:w="1206" w:type="dxa"/>
            <w:hideMark/>
          </w:tcPr>
          <w:p w14:paraId="6B14E5F5" w14:textId="77777777" w:rsidR="00214C33" w:rsidRPr="00E02AC5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E02AC5">
              <w:rPr>
                <w:rFonts w:ascii="Arial" w:hAnsi="Arial" w:cs="Arial"/>
                <w:b/>
                <w:bCs/>
                <w:lang w:val="es-EC"/>
              </w:rPr>
              <w:t>R²</w:t>
            </w:r>
          </w:p>
        </w:tc>
        <w:tc>
          <w:tcPr>
            <w:tcW w:w="3609" w:type="dxa"/>
            <w:hideMark/>
          </w:tcPr>
          <w:p w14:paraId="1BC6E1FD" w14:textId="3069A0C1" w:rsidR="00214C33" w:rsidRPr="00BC7FCC" w:rsidRDefault="00525157" w:rsidP="00B31F78">
            <w:pPr>
              <w:jc w:val="both"/>
              <w:rPr>
                <w:rFonts w:ascii="Arial" w:hAnsi="Arial" w:cs="Arial"/>
                <w:lang w:val="es-EC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lang w:val="es-EC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lang w:val="es-EC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Arial"/>
                        <w:lang w:val="es-EC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lang w:val="es-EC"/>
                  </w:rPr>
                  <m:t>= 1 -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lang w:val="es-EC"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hAnsi="Cambria Math" w:cs="Arial"/>
                            <w:i/>
                            <w:lang w:val="es-EC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Arial"/>
                            <w:lang w:val="es-EC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Arial"/>
                            <w:lang w:val="es-EC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  <w:lang w:val="es-EC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Arial"/>
                                    <w:i/>
                                    <w:lang w:val="es-EC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lang w:val="es-EC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lang w:val="es-EC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lang w:val="es-EC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lang w:val="es-EC"/>
                                  </w:rPr>
                                  <m:t xml:space="preserve">-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lang w:val="es-EC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lang w:val="es-EC"/>
                                      </w:rPr>
                                      <m:t>ŷ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lang w:val="es-EC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Arial"/>
                                <w:lang w:val="es-EC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ctrlPr>
                          <w:rPr>
                            <w:rFonts w:ascii="Cambria Math" w:hAnsi="Cambria Math" w:cs="Arial"/>
                            <w:i/>
                            <w:lang w:val="es-EC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Arial"/>
                            <w:lang w:val="es-EC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Arial"/>
                            <w:lang w:val="es-EC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  <w:lang w:val="es-EC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Arial"/>
                                    <w:i/>
                                    <w:lang w:val="es-EC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lang w:val="es-EC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lang w:val="es-EC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lang w:val="es-EC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lang w:val="es-EC"/>
                                  </w:rPr>
                                  <m:t>- ȳ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Arial"/>
                                <w:lang w:val="es-EC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1559" w:type="dxa"/>
            <w:hideMark/>
          </w:tcPr>
          <w:p w14:paraId="37D875A9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Adimensional (0-1)</w:t>
            </w:r>
          </w:p>
        </w:tc>
        <w:tc>
          <w:tcPr>
            <w:tcW w:w="1682" w:type="dxa"/>
            <w:hideMark/>
          </w:tcPr>
          <w:p w14:paraId="0626AA91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Proporción de varianza explicada</w:t>
            </w:r>
          </w:p>
        </w:tc>
        <w:tc>
          <w:tcPr>
            <w:tcW w:w="3704" w:type="dxa"/>
            <w:hideMark/>
          </w:tcPr>
          <w:p w14:paraId="146A2BCF" w14:textId="1F3B8BD6" w:rsidR="00214C33" w:rsidRPr="00F3373F" w:rsidRDefault="00A74454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Cuanto</w:t>
            </w:r>
            <w:r w:rsidR="00BC7FCC" w:rsidRPr="00F3373F">
              <w:rPr>
                <w:rFonts w:ascii="Arial" w:hAnsi="Arial" w:cs="Arial"/>
                <w:sz w:val="21"/>
                <w:szCs w:val="21"/>
                <w:lang w:val="es-EC"/>
              </w:rPr>
              <w:t xml:space="preserve"> más cercano a 1, mejor ajuste. Un valor de 0 indica que el modelo no explica la variabilidad de los datos y un valor de 1 indica un ajuste perfecto.</w:t>
            </w:r>
          </w:p>
        </w:tc>
        <w:tc>
          <w:tcPr>
            <w:tcW w:w="2342" w:type="dxa"/>
          </w:tcPr>
          <w:p w14:paraId="409D24C7" w14:textId="57869E07" w:rsidR="00214C33" w:rsidRPr="00F3373F" w:rsidRDefault="00214C33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Comparación rápida; puede engañar con muchas variables</w:t>
            </w:r>
          </w:p>
        </w:tc>
      </w:tr>
      <w:tr w:rsidR="00214C33" w:rsidRPr="00A31750" w14:paraId="11540684" w14:textId="38C816EE" w:rsidTr="00525157">
        <w:tc>
          <w:tcPr>
            <w:tcW w:w="1206" w:type="dxa"/>
            <w:hideMark/>
          </w:tcPr>
          <w:p w14:paraId="76E628D5" w14:textId="77777777" w:rsidR="00214C33" w:rsidRPr="00E02AC5" w:rsidRDefault="00214C33" w:rsidP="00936666">
            <w:pPr>
              <w:jc w:val="center"/>
              <w:rPr>
                <w:rFonts w:ascii="Arial" w:hAnsi="Arial" w:cs="Arial"/>
                <w:b/>
                <w:bCs/>
                <w:lang w:val="es-EC"/>
              </w:rPr>
            </w:pPr>
            <w:r w:rsidRPr="00E02AC5">
              <w:rPr>
                <w:rFonts w:ascii="Arial" w:hAnsi="Arial" w:cs="Arial"/>
                <w:b/>
                <w:bCs/>
                <w:lang w:val="es-EC"/>
              </w:rPr>
              <w:t>R² Ajustado</w:t>
            </w:r>
          </w:p>
        </w:tc>
        <w:tc>
          <w:tcPr>
            <w:tcW w:w="3609" w:type="dxa"/>
            <w:hideMark/>
          </w:tcPr>
          <w:p w14:paraId="76B97899" w14:textId="0092EDD8" w:rsidR="00214C33" w:rsidRPr="00BC7FCC" w:rsidRDefault="00525157" w:rsidP="00936666">
            <w:pPr>
              <w:rPr>
                <w:rFonts w:ascii="Arial" w:hAnsi="Arial" w:cs="Arial"/>
                <w:lang w:val="es-EC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s-EC"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s-EC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es-EC"/>
                      </w:rPr>
                      <m:t>ajustado</m:t>
                    </m:r>
                  </m:sub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s-EC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Arial"/>
                    <w:sz w:val="20"/>
                    <w:szCs w:val="20"/>
                    <w:lang w:val="es-EC"/>
                  </w:rPr>
                  <m:t xml:space="preserve">= 1 - 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s-EC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s-EC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s-EC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s-EC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s-EC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 w:cs="Arial"/>
                    <w:sz w:val="20"/>
                    <w:szCs w:val="20"/>
                    <w:lang w:val="es-EC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s-EC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s-EC"/>
                      </w:rPr>
                      <m:t>n-1</m:t>
                    </m: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s-EC"/>
                      </w:rPr>
                      <m:t>n-p-1</m:t>
                    </m:r>
                  </m:den>
                </m:f>
              </m:oMath>
            </m:oMathPara>
          </w:p>
        </w:tc>
        <w:tc>
          <w:tcPr>
            <w:tcW w:w="1559" w:type="dxa"/>
            <w:hideMark/>
          </w:tcPr>
          <w:p w14:paraId="44548449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Adimensional</w:t>
            </w:r>
          </w:p>
        </w:tc>
        <w:tc>
          <w:tcPr>
            <w:tcW w:w="1682" w:type="dxa"/>
            <w:hideMark/>
          </w:tcPr>
          <w:p w14:paraId="7963C45A" w14:textId="77777777" w:rsidR="00214C33" w:rsidRPr="00F3373F" w:rsidRDefault="00214C33" w:rsidP="008C65FC">
            <w:pPr>
              <w:jc w:val="center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R² penalizado por n° de predictores</w:t>
            </w:r>
          </w:p>
        </w:tc>
        <w:tc>
          <w:tcPr>
            <w:tcW w:w="3704" w:type="dxa"/>
            <w:hideMark/>
          </w:tcPr>
          <w:p w14:paraId="037096C0" w14:textId="35F2241A" w:rsidR="00214C33" w:rsidRPr="00F3373F" w:rsidRDefault="00A74454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Cuanto</w:t>
            </w:r>
            <w:r w:rsidR="00BC7FCC" w:rsidRPr="00F3373F">
              <w:rPr>
                <w:rFonts w:ascii="Arial" w:hAnsi="Arial" w:cs="Arial"/>
                <w:sz w:val="21"/>
                <w:szCs w:val="21"/>
                <w:lang w:val="es-EC"/>
              </w:rPr>
              <w:t xml:space="preserve"> más cercano a 1, mejor. Considera la cantidad de variables explicativas, evitando que un modelo parezca mejor únicamente por incluir más predictores.</w:t>
            </w:r>
          </w:p>
        </w:tc>
        <w:tc>
          <w:tcPr>
            <w:tcW w:w="2342" w:type="dxa"/>
          </w:tcPr>
          <w:p w14:paraId="692C943D" w14:textId="5FCD0CAB" w:rsidR="00214C33" w:rsidRPr="00F3373F" w:rsidRDefault="00214C33" w:rsidP="00B31F78">
            <w:pPr>
              <w:jc w:val="both"/>
              <w:rPr>
                <w:rFonts w:ascii="Arial" w:hAnsi="Arial" w:cs="Arial"/>
                <w:sz w:val="21"/>
                <w:szCs w:val="21"/>
                <w:lang w:val="es-EC"/>
              </w:rPr>
            </w:pPr>
            <w:r w:rsidRPr="00F3373F">
              <w:rPr>
                <w:rFonts w:ascii="Arial" w:hAnsi="Arial" w:cs="Arial"/>
                <w:sz w:val="21"/>
                <w:szCs w:val="21"/>
                <w:lang w:val="es-EC"/>
              </w:rPr>
              <w:t>Comparar modelos con distinto n° de variables</w:t>
            </w:r>
          </w:p>
        </w:tc>
      </w:tr>
    </w:tbl>
    <w:p w14:paraId="169B6028" w14:textId="77777777" w:rsidR="00214C33" w:rsidRPr="000D6919" w:rsidRDefault="00214C33" w:rsidP="00A74454">
      <w:pPr>
        <w:spacing w:line="360" w:lineRule="auto"/>
        <w:rPr>
          <w:rFonts w:ascii="Arial" w:hAnsi="Arial" w:cs="Arial"/>
          <w:b/>
          <w:sz w:val="24"/>
          <w:lang w:val="es-EC"/>
        </w:rPr>
      </w:pPr>
    </w:p>
    <w:p w14:paraId="0843E070" w14:textId="77777777" w:rsidR="000D6919" w:rsidRPr="009B6A18" w:rsidRDefault="000D6919" w:rsidP="000D6919">
      <w:pPr>
        <w:rPr>
          <w:rFonts w:ascii="Arial" w:hAnsi="Arial" w:cs="Arial"/>
          <w:lang w:val="es-EC"/>
        </w:rPr>
      </w:pPr>
    </w:p>
    <w:sectPr w:rsidR="000D6919" w:rsidRPr="009B6A18" w:rsidSect="00F03A68">
      <w:footerReference w:type="default" r:id="rId9"/>
      <w:pgSz w:w="15840" w:h="12240" w:orient="landscape"/>
      <w:pgMar w:top="1440" w:right="194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46D640" w14:textId="77777777" w:rsidR="00103AB5" w:rsidRDefault="00103AB5" w:rsidP="00AB2869">
      <w:pPr>
        <w:spacing w:after="0" w:line="240" w:lineRule="auto"/>
      </w:pPr>
      <w:r>
        <w:separator/>
      </w:r>
    </w:p>
  </w:endnote>
  <w:endnote w:type="continuationSeparator" w:id="0">
    <w:p w14:paraId="598E030E" w14:textId="77777777" w:rsidR="00103AB5" w:rsidRDefault="00103AB5" w:rsidP="00AB2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283546"/>
      <w:docPartObj>
        <w:docPartGallery w:val="Page Numbers (Bottom of Page)"/>
        <w:docPartUnique/>
      </w:docPartObj>
    </w:sdtPr>
    <w:sdtEndPr/>
    <w:sdtContent>
      <w:p w14:paraId="1C0EA1D6" w14:textId="3F3218B6" w:rsidR="00AB2869" w:rsidRDefault="00AB286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2DB5" w:rsidRPr="00992DB5">
          <w:rPr>
            <w:noProof/>
            <w:lang w:val="es-ES"/>
          </w:rPr>
          <w:t>8</w:t>
        </w:r>
        <w:r>
          <w:fldChar w:fldCharType="end"/>
        </w:r>
      </w:p>
    </w:sdtContent>
  </w:sdt>
  <w:p w14:paraId="78634CDB" w14:textId="77777777" w:rsidR="00AB2869" w:rsidRDefault="00AB286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44132981"/>
      <w:docPartObj>
        <w:docPartGallery w:val="Page Numbers (Bottom of Page)"/>
        <w:docPartUnique/>
      </w:docPartObj>
    </w:sdtPr>
    <w:sdtEndPr/>
    <w:sdtContent>
      <w:p w14:paraId="797BFAB8" w14:textId="6DC236D0" w:rsidR="00BC7FCC" w:rsidRDefault="00BC7FC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2DB5" w:rsidRPr="00992DB5">
          <w:rPr>
            <w:noProof/>
            <w:lang w:val="es-ES"/>
          </w:rPr>
          <w:t>9</w:t>
        </w:r>
        <w:r>
          <w:fldChar w:fldCharType="end"/>
        </w:r>
      </w:p>
    </w:sdtContent>
  </w:sdt>
  <w:p w14:paraId="244E63ED" w14:textId="77777777" w:rsidR="00BC7FCC" w:rsidRDefault="00BC7F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FB36A4" w14:textId="77777777" w:rsidR="00103AB5" w:rsidRDefault="00103AB5" w:rsidP="00AB2869">
      <w:pPr>
        <w:spacing w:after="0" w:line="240" w:lineRule="auto"/>
      </w:pPr>
      <w:r>
        <w:separator/>
      </w:r>
    </w:p>
  </w:footnote>
  <w:footnote w:type="continuationSeparator" w:id="0">
    <w:p w14:paraId="6D857102" w14:textId="77777777" w:rsidR="00103AB5" w:rsidRDefault="00103AB5" w:rsidP="00AB2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321BD"/>
    <w:multiLevelType w:val="hybridMultilevel"/>
    <w:tmpl w:val="8C7C0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A0D5F"/>
    <w:multiLevelType w:val="hybridMultilevel"/>
    <w:tmpl w:val="58A8B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F57EA"/>
    <w:multiLevelType w:val="hybridMultilevel"/>
    <w:tmpl w:val="E3188B26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7512CA2"/>
    <w:multiLevelType w:val="hybridMultilevel"/>
    <w:tmpl w:val="F842B62A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A350ABE"/>
    <w:multiLevelType w:val="hybridMultilevel"/>
    <w:tmpl w:val="A6BCFB40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4B86F27"/>
    <w:multiLevelType w:val="hybridMultilevel"/>
    <w:tmpl w:val="EC5E50FC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BBD235D"/>
    <w:multiLevelType w:val="hybridMultilevel"/>
    <w:tmpl w:val="7A602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A5D33"/>
    <w:multiLevelType w:val="hybridMultilevel"/>
    <w:tmpl w:val="71A08502"/>
    <w:lvl w:ilvl="0" w:tplc="0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F296E58"/>
    <w:multiLevelType w:val="hybridMultilevel"/>
    <w:tmpl w:val="0408248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FA6F23"/>
    <w:multiLevelType w:val="hybridMultilevel"/>
    <w:tmpl w:val="A822B99A"/>
    <w:lvl w:ilvl="0" w:tplc="0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85B4B1E"/>
    <w:multiLevelType w:val="hybridMultilevel"/>
    <w:tmpl w:val="83DE3C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967AB"/>
    <w:multiLevelType w:val="hybridMultilevel"/>
    <w:tmpl w:val="A1E69F9C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A1C0A12"/>
    <w:multiLevelType w:val="hybridMultilevel"/>
    <w:tmpl w:val="F820A856"/>
    <w:lvl w:ilvl="0" w:tplc="0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B5B5AD6"/>
    <w:multiLevelType w:val="hybridMultilevel"/>
    <w:tmpl w:val="24F08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F59B3"/>
    <w:multiLevelType w:val="hybridMultilevel"/>
    <w:tmpl w:val="BC360C78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B700542"/>
    <w:multiLevelType w:val="hybridMultilevel"/>
    <w:tmpl w:val="A9048068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C430CD8"/>
    <w:multiLevelType w:val="hybridMultilevel"/>
    <w:tmpl w:val="D07A5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719FF"/>
    <w:multiLevelType w:val="hybridMultilevel"/>
    <w:tmpl w:val="11BA71EC"/>
    <w:lvl w:ilvl="0" w:tplc="0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8680997"/>
    <w:multiLevelType w:val="hybridMultilevel"/>
    <w:tmpl w:val="095676E4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95D09BB"/>
    <w:multiLevelType w:val="hybridMultilevel"/>
    <w:tmpl w:val="94A854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740C0B"/>
    <w:multiLevelType w:val="hybridMultilevel"/>
    <w:tmpl w:val="73A28D0C"/>
    <w:lvl w:ilvl="0" w:tplc="0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7FD2671"/>
    <w:multiLevelType w:val="hybridMultilevel"/>
    <w:tmpl w:val="F60CD074"/>
    <w:lvl w:ilvl="0" w:tplc="0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9C03A3F"/>
    <w:multiLevelType w:val="hybridMultilevel"/>
    <w:tmpl w:val="9108781C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CDC0188"/>
    <w:multiLevelType w:val="hybridMultilevel"/>
    <w:tmpl w:val="C5143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B86906"/>
    <w:multiLevelType w:val="hybridMultilevel"/>
    <w:tmpl w:val="AE3CB7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713ADB"/>
    <w:multiLevelType w:val="multilevel"/>
    <w:tmpl w:val="4BEA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A03ED9"/>
    <w:multiLevelType w:val="hybridMultilevel"/>
    <w:tmpl w:val="87845940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D073744"/>
    <w:multiLevelType w:val="hybridMultilevel"/>
    <w:tmpl w:val="DB28414A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EBC5856"/>
    <w:multiLevelType w:val="hybridMultilevel"/>
    <w:tmpl w:val="4F46A6A4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3"/>
  </w:num>
  <w:num w:numId="4">
    <w:abstractNumId w:val="16"/>
  </w:num>
  <w:num w:numId="5">
    <w:abstractNumId w:val="13"/>
  </w:num>
  <w:num w:numId="6">
    <w:abstractNumId w:val="19"/>
  </w:num>
  <w:num w:numId="7">
    <w:abstractNumId w:val="1"/>
  </w:num>
  <w:num w:numId="8">
    <w:abstractNumId w:val="8"/>
  </w:num>
  <w:num w:numId="9">
    <w:abstractNumId w:val="10"/>
  </w:num>
  <w:num w:numId="10">
    <w:abstractNumId w:val="25"/>
  </w:num>
  <w:num w:numId="11">
    <w:abstractNumId w:val="24"/>
  </w:num>
  <w:num w:numId="12">
    <w:abstractNumId w:val="20"/>
  </w:num>
  <w:num w:numId="13">
    <w:abstractNumId w:val="11"/>
  </w:num>
  <w:num w:numId="14">
    <w:abstractNumId w:val="2"/>
  </w:num>
  <w:num w:numId="15">
    <w:abstractNumId w:val="5"/>
  </w:num>
  <w:num w:numId="16">
    <w:abstractNumId w:val="7"/>
  </w:num>
  <w:num w:numId="17">
    <w:abstractNumId w:val="15"/>
  </w:num>
  <w:num w:numId="18">
    <w:abstractNumId w:val="12"/>
  </w:num>
  <w:num w:numId="19">
    <w:abstractNumId w:val="26"/>
  </w:num>
  <w:num w:numId="20">
    <w:abstractNumId w:val="21"/>
  </w:num>
  <w:num w:numId="21">
    <w:abstractNumId w:val="28"/>
  </w:num>
  <w:num w:numId="22">
    <w:abstractNumId w:val="18"/>
  </w:num>
  <w:num w:numId="23">
    <w:abstractNumId w:val="9"/>
  </w:num>
  <w:num w:numId="24">
    <w:abstractNumId w:val="27"/>
  </w:num>
  <w:num w:numId="25">
    <w:abstractNumId w:val="3"/>
  </w:num>
  <w:num w:numId="26">
    <w:abstractNumId w:val="17"/>
  </w:num>
  <w:num w:numId="27">
    <w:abstractNumId w:val="22"/>
  </w:num>
  <w:num w:numId="28">
    <w:abstractNumId w:val="1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53F"/>
    <w:rsid w:val="000D3A0A"/>
    <w:rsid w:val="000D6919"/>
    <w:rsid w:val="000E353F"/>
    <w:rsid w:val="000F1E24"/>
    <w:rsid w:val="00103AB5"/>
    <w:rsid w:val="0018472A"/>
    <w:rsid w:val="001C20B4"/>
    <w:rsid w:val="001F607C"/>
    <w:rsid w:val="00214C33"/>
    <w:rsid w:val="00230280"/>
    <w:rsid w:val="004C778C"/>
    <w:rsid w:val="00525157"/>
    <w:rsid w:val="00607F43"/>
    <w:rsid w:val="00610BD7"/>
    <w:rsid w:val="00760CEF"/>
    <w:rsid w:val="00765BAB"/>
    <w:rsid w:val="007B79F0"/>
    <w:rsid w:val="007E3B9D"/>
    <w:rsid w:val="008C65FC"/>
    <w:rsid w:val="00936666"/>
    <w:rsid w:val="00992DB5"/>
    <w:rsid w:val="009B6A18"/>
    <w:rsid w:val="00A038BD"/>
    <w:rsid w:val="00A31750"/>
    <w:rsid w:val="00A74454"/>
    <w:rsid w:val="00AB2869"/>
    <w:rsid w:val="00B31F78"/>
    <w:rsid w:val="00B94667"/>
    <w:rsid w:val="00BC7FCC"/>
    <w:rsid w:val="00CA5A0C"/>
    <w:rsid w:val="00D43BC2"/>
    <w:rsid w:val="00D51CAC"/>
    <w:rsid w:val="00DA1FF7"/>
    <w:rsid w:val="00DD3509"/>
    <w:rsid w:val="00E02AC5"/>
    <w:rsid w:val="00E31460"/>
    <w:rsid w:val="00E55171"/>
    <w:rsid w:val="00F03A68"/>
    <w:rsid w:val="00F3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916B4"/>
  <w15:chartTrackingRefBased/>
  <w15:docId w15:val="{1D724A37-0F43-462B-B1C4-F2891385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4667"/>
  </w:style>
  <w:style w:type="paragraph" w:styleId="Ttulo1">
    <w:name w:val="heading 1"/>
    <w:basedOn w:val="Normal"/>
    <w:next w:val="Normal"/>
    <w:link w:val="Ttulo1Car"/>
    <w:uiPriority w:val="9"/>
    <w:qFormat/>
    <w:rsid w:val="000F1E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9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0B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F1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B2869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AB286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B286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B2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869"/>
  </w:style>
  <w:style w:type="paragraph" w:styleId="Piedepgina">
    <w:name w:val="footer"/>
    <w:basedOn w:val="Normal"/>
    <w:link w:val="PiedepginaCar"/>
    <w:uiPriority w:val="99"/>
    <w:unhideWhenUsed/>
    <w:rsid w:val="00AB2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869"/>
  </w:style>
  <w:style w:type="character" w:customStyle="1" w:styleId="Ttulo2Car">
    <w:name w:val="Título 2 Car"/>
    <w:basedOn w:val="Fuentedeprrafopredeter"/>
    <w:link w:val="Ttulo2"/>
    <w:uiPriority w:val="9"/>
    <w:semiHidden/>
    <w:rsid w:val="000D69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delista6concolores">
    <w:name w:val="List Table 6 Colorful"/>
    <w:basedOn w:val="Tablanormal"/>
    <w:uiPriority w:val="51"/>
    <w:rsid w:val="00214C3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7B79F0"/>
    <w:rPr>
      <w:color w:val="666666"/>
    </w:rPr>
  </w:style>
  <w:style w:type="table" w:styleId="Tablaconcuadrcula">
    <w:name w:val="Table Grid"/>
    <w:basedOn w:val="Tablanormal"/>
    <w:uiPriority w:val="39"/>
    <w:rsid w:val="009B6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317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3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85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40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38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8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239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3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06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008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08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4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374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98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471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06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5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5C8"/>
    <w:rsid w:val="000A45C8"/>
    <w:rsid w:val="0021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A45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1563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Pallazhco</dc:creator>
  <cp:keywords/>
  <dc:description/>
  <cp:lastModifiedBy>ASO_FEE</cp:lastModifiedBy>
  <cp:revision>24</cp:revision>
  <dcterms:created xsi:type="dcterms:W3CDTF">2026-07-01T13:38:00Z</dcterms:created>
  <dcterms:modified xsi:type="dcterms:W3CDTF">2026-07-01T22:19:00Z</dcterms:modified>
</cp:coreProperties>
</file>