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EF5B" w14:textId="11994CDC" w:rsidR="002741FD" w:rsidRDefault="001D5CDE">
      <w:pPr>
        <w:rPr>
          <w:highlight w:val="cyan"/>
        </w:rPr>
      </w:pPr>
      <w:r w:rsidRPr="001D5CDE">
        <w:rPr>
          <w:highlight w:val="cyan"/>
        </w:rPr>
        <w:t>Chapter 13</w:t>
      </w:r>
      <w:r w:rsidR="00FE5AEE">
        <w:rPr>
          <w:highlight w:val="cyan"/>
        </w:rPr>
        <w:t xml:space="preserve"> </w:t>
      </w:r>
    </w:p>
    <w:p w14:paraId="74FB20CF" w14:textId="74B8A57E" w:rsidR="00FE5AEE" w:rsidRDefault="00FE5AEE">
      <w:r w:rsidRPr="00FE5AEE">
        <w:t xml:space="preserve">This chapter is about merging and conflicts. </w:t>
      </w:r>
      <w:r w:rsidR="00122AF1">
        <w:t>Commands are straight forward but the concepts are a little tricky. See assignments for the week for good examples.</w:t>
      </w:r>
    </w:p>
    <w:p w14:paraId="2E6C4792" w14:textId="7756EE38" w:rsidR="000F6BB1" w:rsidRDefault="000F6BB1">
      <w:r>
        <w:t>git pull origin develop</w:t>
      </w:r>
      <w:r w:rsidR="007F5AA2">
        <w:t xml:space="preserve">            Ex pull of a remote branch</w:t>
      </w:r>
    </w:p>
    <w:p w14:paraId="4325907F" w14:textId="249F5D82" w:rsidR="00122AF1" w:rsidRPr="00135EB3" w:rsidRDefault="00122AF1">
      <w:pPr>
        <w:rPr>
          <w:highlight w:val="yellow"/>
        </w:rPr>
      </w:pPr>
      <w:r w:rsidRPr="00135EB3">
        <w:rPr>
          <w:highlight w:val="yellow"/>
        </w:rPr>
        <w:t xml:space="preserve">Note: </w:t>
      </w:r>
      <w:r w:rsidRPr="00135EB3">
        <w:rPr>
          <w:highlight w:val="yellow"/>
        </w:rPr>
        <w:t>git log --</w:t>
      </w:r>
      <w:proofErr w:type="spellStart"/>
      <w:r w:rsidRPr="00135EB3">
        <w:rPr>
          <w:highlight w:val="yellow"/>
        </w:rPr>
        <w:t>oneline</w:t>
      </w:r>
      <w:proofErr w:type="spellEnd"/>
      <w:r w:rsidRPr="00135EB3">
        <w:rPr>
          <w:highlight w:val="yellow"/>
        </w:rPr>
        <w:t xml:space="preserve"> </w:t>
      </w:r>
      <w:r w:rsidR="00135EB3" w:rsidRPr="00135EB3">
        <w:rPr>
          <w:highlight w:val="yellow"/>
        </w:rPr>
        <w:t>–</w:t>
      </w:r>
      <w:r w:rsidRPr="00135EB3">
        <w:rPr>
          <w:highlight w:val="yellow"/>
        </w:rPr>
        <w:t>graph</w:t>
      </w:r>
    </w:p>
    <w:p w14:paraId="55505F5D" w14:textId="03F7F997" w:rsidR="00135EB3" w:rsidRPr="00FE5AEE" w:rsidRDefault="00135EB3">
      <w:r w:rsidRPr="00135EB3">
        <w:rPr>
          <w:highlight w:val="yellow"/>
        </w:rPr>
        <w:t>This command will give a nice visual of branches within a project.</w:t>
      </w:r>
      <w:r>
        <w:t xml:space="preserve"> </w:t>
      </w:r>
    </w:p>
    <w:p w14:paraId="4795F1B3" w14:textId="77777777" w:rsidR="00AC5F19" w:rsidRPr="00AC5F19" w:rsidRDefault="00F44931" w:rsidP="00AC5F19">
      <w:pPr>
        <w:rPr>
          <w:b/>
          <w:bCs/>
        </w:rPr>
      </w:pPr>
      <w:r w:rsidRPr="00AC5F19">
        <w:t>“</w:t>
      </w:r>
      <w:r w:rsidR="00AC5F19" w:rsidRPr="00AC5F19">
        <w:rPr>
          <w:b/>
          <w:bCs/>
        </w:rPr>
        <w:t>Fast-forward merge</w:t>
      </w:r>
    </w:p>
    <w:p w14:paraId="5E663CC9" w14:textId="0289A6D0" w:rsidR="00AC5F19" w:rsidRPr="00AC5F19" w:rsidRDefault="00AC5F19" w:rsidP="00AC5F19">
      <w:r w:rsidRPr="00AC5F19">
        <w:t>After you’ve pulled master from origin, you will get a summary of the operation. You will see the number of files changed and the type of merging that has been done. Here, the type is “fast-forward,” and it’s the easiest type of merge. Fast-forward means that the commits on the remote branch were on the same timeline as the local branch, so Git only had to move HEAD to the last commit of the origin branch. </w:t>
      </w:r>
      <w:r w:rsidRPr="00AC5F19">
        <w:t>“</w:t>
      </w:r>
    </w:p>
    <w:p w14:paraId="2EF267BE" w14:textId="58036205" w:rsidR="001D5CDE" w:rsidRDefault="007132DE">
      <w:r>
        <w:t>Merge commits are created automatically</w:t>
      </w:r>
      <w:r w:rsidR="000F6BB1">
        <w:t xml:space="preserve"> so you will see extra commits which can be viewed as issues on GitHub. </w:t>
      </w:r>
    </w:p>
    <w:p w14:paraId="07654F05" w14:textId="77777777" w:rsidR="003D0E58" w:rsidRPr="003D0E58" w:rsidRDefault="003D0E58" w:rsidP="003D0E58">
      <w:r>
        <w:t>“</w:t>
      </w:r>
      <w:r w:rsidRPr="003D0E58">
        <w:t>The main takeaway concerning pulling is that it’s actually two commands executed one after another:</w:t>
      </w:r>
    </w:p>
    <w:p w14:paraId="54951CA0" w14:textId="77777777" w:rsidR="003D0E58" w:rsidRPr="003D0E58" w:rsidRDefault="003D0E58" w:rsidP="003D0E58">
      <w:pPr>
        <w:numPr>
          <w:ilvl w:val="0"/>
          <w:numId w:val="1"/>
        </w:numPr>
      </w:pPr>
      <w:r w:rsidRPr="003D0E58">
        <w:t>Fetching, which copies the remote branch into a temporary branch</w:t>
      </w:r>
    </w:p>
    <w:p w14:paraId="77780D99" w14:textId="77777777" w:rsidR="003D0E58" w:rsidRPr="003D0E58" w:rsidRDefault="003D0E58" w:rsidP="003D0E58">
      <w:pPr>
        <w:numPr>
          <w:ilvl w:val="0"/>
          <w:numId w:val="1"/>
        </w:numPr>
      </w:pPr>
      <w:r w:rsidRPr="003D0E58">
        <w:t>Merging, which merges the temporary branch into the current one</w:t>
      </w:r>
    </w:p>
    <w:p w14:paraId="53AEA0DD" w14:textId="33F196A0" w:rsidR="003D0E58" w:rsidRPr="003D0E58" w:rsidRDefault="003D0E58" w:rsidP="003D0E58">
      <w:r w:rsidRPr="003D0E58">
        <w:t>But merging sometimes throws conflicts when the two branches contain edits of the same code. To resolve those conflicts, you have to reopen the concerned file and decide which code to keep. Then, the rest is basic: staging and committing.</w:t>
      </w:r>
      <w:r>
        <w:t>”</w:t>
      </w:r>
    </w:p>
    <w:p w14:paraId="180335FD" w14:textId="6D5E28E8" w:rsidR="003D0E58" w:rsidRPr="00AC5F19" w:rsidRDefault="003D0E58"/>
    <w:p w14:paraId="13D86BDB" w14:textId="2332ED85" w:rsidR="001D5CDE" w:rsidRDefault="001D5CDE">
      <w:r w:rsidRPr="001D5CDE">
        <w:rPr>
          <w:highlight w:val="cyan"/>
        </w:rPr>
        <w:t>Chapter 14</w:t>
      </w:r>
    </w:p>
    <w:p w14:paraId="7DDE027D" w14:textId="77777777" w:rsidR="00BA1B17" w:rsidRPr="00BA1B17" w:rsidRDefault="00BA1B17" w:rsidP="00BA1B17">
      <w:pPr>
        <w:rPr>
          <w:b/>
          <w:bCs/>
        </w:rPr>
      </w:pPr>
      <w:r>
        <w:t>“</w:t>
      </w:r>
      <w:r w:rsidRPr="00BA1B17">
        <w:rPr>
          <w:b/>
          <w:bCs/>
        </w:rPr>
        <w:t>Check branch location</w:t>
      </w:r>
    </w:p>
    <w:p w14:paraId="491262BB" w14:textId="77777777" w:rsidR="00BA1B17" w:rsidRPr="00BA1B17" w:rsidRDefault="00BA1B17" w:rsidP="00BA1B17">
      <w:r w:rsidRPr="00BA1B17">
        <w:t>The first thing you need to make sure is your location. To merge two branches together, you must have the target branch checked out. For example, if you intend to merge develop into master, you would need to check the latter out first. So, the code would be (don’t actually execute the second command now):</w:t>
      </w:r>
    </w:p>
    <w:p w14:paraId="61627A5F" w14:textId="77777777" w:rsidR="00BA1B17" w:rsidRPr="00BA1B17" w:rsidRDefault="00BA1B17" w:rsidP="00BA1B17">
      <w:r w:rsidRPr="00BA1B17">
        <w:t>$ git checkout master</w:t>
      </w:r>
    </w:p>
    <w:p w14:paraId="19FD7192" w14:textId="77777777" w:rsidR="00BA1B17" w:rsidRPr="00BA1B17" w:rsidRDefault="00BA1B17" w:rsidP="00BA1B17">
      <w:r w:rsidRPr="00BA1B17">
        <w:t>$ git merge develop</w:t>
      </w:r>
    </w:p>
    <w:p w14:paraId="2AFAA676" w14:textId="77777777" w:rsidR="00BA1B17" w:rsidRPr="00BA1B17" w:rsidRDefault="00BA1B17" w:rsidP="00BA1B17">
      <w:pPr>
        <w:rPr>
          <w:b/>
          <w:bCs/>
        </w:rPr>
      </w:pPr>
      <w:r w:rsidRPr="00BA1B17">
        <w:rPr>
          <w:b/>
          <w:bCs/>
        </w:rPr>
        <w:lastRenderedPageBreak/>
        <w:t>Review branch diff</w:t>
      </w:r>
    </w:p>
    <w:p w14:paraId="6CD0CE16" w14:textId="77777777" w:rsidR="00BA1B17" w:rsidRPr="00BA1B17" w:rsidRDefault="00BA1B17" w:rsidP="00BA1B17">
      <w:r w:rsidRPr="00BA1B17">
        <w:t>Reviewing diff is not reserved for commits only! You can also use it to check differences between two branches, which is very handy in delicate situations like merging. The command is fairly simple:</w:t>
      </w:r>
    </w:p>
    <w:p w14:paraId="217F1E4D" w14:textId="77777777" w:rsidR="00BA1B17" w:rsidRPr="00BA1B17" w:rsidRDefault="00BA1B17" w:rsidP="00BA1B17">
      <w:r w:rsidRPr="00BA1B17">
        <w:t>$ git diff branch1..branch2</w:t>
      </w:r>
    </w:p>
    <w:p w14:paraId="24BA30A3" w14:textId="77777777" w:rsidR="00BA1B17" w:rsidRPr="00BA1B17" w:rsidRDefault="00BA1B17" w:rsidP="00BA1B17">
      <w:r w:rsidRPr="00BA1B17">
        <w:t>Note the two dots between the two branch names. This will show the differences between the two branches in a familiar diff view. Let’s compare develop to master:</w:t>
      </w:r>
    </w:p>
    <w:p w14:paraId="15E8ADB1" w14:textId="77777777" w:rsidR="00BA1B17" w:rsidRPr="00BA1B17" w:rsidRDefault="00BA1B17" w:rsidP="00BA1B17">
      <w:r w:rsidRPr="00BA1B17">
        <w:t xml:space="preserve">$ git diff </w:t>
      </w:r>
      <w:proofErr w:type="spellStart"/>
      <w:r w:rsidRPr="00BA1B17">
        <w:t>master..develop</w:t>
      </w:r>
      <w:proofErr w:type="spellEnd"/>
    </w:p>
    <w:p w14:paraId="1A5C15ED" w14:textId="7A9E5550" w:rsidR="00BA1B17" w:rsidRDefault="00BA1B17" w:rsidP="00BA1B17">
      <w:r w:rsidRPr="00BA1B17">
        <w:t>The result is very similar to our diff result when comparing commits. </w:t>
      </w:r>
      <w:r>
        <w:t>“</w:t>
      </w:r>
    </w:p>
    <w:p w14:paraId="2639BE7C" w14:textId="3D8AA022" w:rsidR="00523703" w:rsidRDefault="00523703" w:rsidP="00BA1B17">
      <w:r>
        <w:t>“</w:t>
      </w:r>
      <w:r w:rsidRPr="00523703">
        <w:t>And each merge must be introduced by a Pull Request. This way, you can receive feedback on your work as you work on it. It also gives testers a better way to track project changes. You should always use PRs to introduce changes in the main branches even if you work alone. This will provide a much clearer and cleaner history log of the project than simple commit messages.</w:t>
      </w:r>
      <w:r>
        <w:t>”</w:t>
      </w:r>
    </w:p>
    <w:p w14:paraId="7CD4E8D8" w14:textId="77777777" w:rsidR="00E26E24" w:rsidRPr="00E26E24" w:rsidRDefault="00E26E24" w:rsidP="00E26E24">
      <w:r w:rsidRPr="00E26E24">
        <w:t>$ git merge --abort</w:t>
      </w:r>
    </w:p>
    <w:p w14:paraId="0EF5AA7F" w14:textId="77777777" w:rsidR="00E26E24" w:rsidRPr="00E26E24" w:rsidRDefault="00E26E24" w:rsidP="00E26E24">
      <w:r w:rsidRPr="00E26E24">
        <w:t>This won’t destroy any of your commits, it will just cancel the merge and you’ll stay at your current state.</w:t>
      </w:r>
    </w:p>
    <w:p w14:paraId="1C6873CD" w14:textId="72CEEE5C" w:rsidR="00E26E24" w:rsidRPr="00BA1B17" w:rsidRDefault="00CC0F58" w:rsidP="00BA1B17">
      <w:r>
        <w:t xml:space="preserve">See Module 6 assignments for examples of resolving merge conflicts. </w:t>
      </w:r>
    </w:p>
    <w:p w14:paraId="51694DA2" w14:textId="59C1E888" w:rsidR="00BA1B17" w:rsidRDefault="00BA1B17"/>
    <w:sectPr w:rsidR="00BA1B1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B8336" w14:textId="77777777" w:rsidR="003754E6" w:rsidRDefault="003754E6" w:rsidP="001E54E4">
      <w:pPr>
        <w:spacing w:after="0" w:line="240" w:lineRule="auto"/>
      </w:pPr>
      <w:r>
        <w:separator/>
      </w:r>
    </w:p>
  </w:endnote>
  <w:endnote w:type="continuationSeparator" w:id="0">
    <w:p w14:paraId="129F6C40" w14:textId="77777777" w:rsidR="003754E6" w:rsidRDefault="003754E6" w:rsidP="001E5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8668A" w14:textId="77777777" w:rsidR="003754E6" w:rsidRDefault="003754E6" w:rsidP="001E54E4">
      <w:pPr>
        <w:spacing w:after="0" w:line="240" w:lineRule="auto"/>
      </w:pPr>
      <w:r>
        <w:separator/>
      </w:r>
    </w:p>
  </w:footnote>
  <w:footnote w:type="continuationSeparator" w:id="0">
    <w:p w14:paraId="67EDCAD4" w14:textId="77777777" w:rsidR="003754E6" w:rsidRDefault="003754E6" w:rsidP="001E5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02AF0" w14:textId="14DD67DE" w:rsidR="001E54E4" w:rsidRDefault="001E54E4">
    <w:pPr>
      <w:pStyle w:val="Header"/>
    </w:pPr>
    <w:r>
      <w:t>Gabriel Beatty</w:t>
    </w:r>
    <w:r>
      <w:ptab w:relativeTo="margin" w:alignment="center" w:leader="none"/>
    </w:r>
    <w:r>
      <w:t>SDEV143-Module 6</w:t>
    </w:r>
    <w:r>
      <w:ptab w:relativeTo="margin" w:alignment="right" w:leader="none"/>
    </w:r>
    <w:r>
      <w:t>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72BBC"/>
    <w:multiLevelType w:val="multilevel"/>
    <w:tmpl w:val="1804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7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30"/>
    <w:rsid w:val="000F6BB1"/>
    <w:rsid w:val="00122AF1"/>
    <w:rsid w:val="00135EB3"/>
    <w:rsid w:val="00155105"/>
    <w:rsid w:val="001D5CDE"/>
    <w:rsid w:val="001E54E4"/>
    <w:rsid w:val="002741FD"/>
    <w:rsid w:val="003754E6"/>
    <w:rsid w:val="003D0E58"/>
    <w:rsid w:val="00523703"/>
    <w:rsid w:val="006642AB"/>
    <w:rsid w:val="007132DE"/>
    <w:rsid w:val="007F5AA2"/>
    <w:rsid w:val="00917361"/>
    <w:rsid w:val="00AC5F19"/>
    <w:rsid w:val="00BA1B17"/>
    <w:rsid w:val="00C80E30"/>
    <w:rsid w:val="00CC0F58"/>
    <w:rsid w:val="00E26E24"/>
    <w:rsid w:val="00F44931"/>
    <w:rsid w:val="00FE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7456E"/>
  <w15:chartTrackingRefBased/>
  <w15:docId w15:val="{C80CD321-D882-4DAD-B509-0FD53584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30"/>
    <w:rPr>
      <w:rFonts w:eastAsiaTheme="majorEastAsia" w:cstheme="majorBidi"/>
      <w:color w:val="272727" w:themeColor="text1" w:themeTint="D8"/>
    </w:rPr>
  </w:style>
  <w:style w:type="paragraph" w:styleId="Title">
    <w:name w:val="Title"/>
    <w:basedOn w:val="Normal"/>
    <w:next w:val="Normal"/>
    <w:link w:val="TitleChar"/>
    <w:uiPriority w:val="10"/>
    <w:qFormat/>
    <w:rsid w:val="00C80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30"/>
    <w:pPr>
      <w:spacing w:before="160"/>
      <w:jc w:val="center"/>
    </w:pPr>
    <w:rPr>
      <w:i/>
      <w:iCs/>
      <w:color w:val="404040" w:themeColor="text1" w:themeTint="BF"/>
    </w:rPr>
  </w:style>
  <w:style w:type="character" w:customStyle="1" w:styleId="QuoteChar">
    <w:name w:val="Quote Char"/>
    <w:basedOn w:val="DefaultParagraphFont"/>
    <w:link w:val="Quote"/>
    <w:uiPriority w:val="29"/>
    <w:rsid w:val="00C80E30"/>
    <w:rPr>
      <w:i/>
      <w:iCs/>
      <w:color w:val="404040" w:themeColor="text1" w:themeTint="BF"/>
    </w:rPr>
  </w:style>
  <w:style w:type="paragraph" w:styleId="ListParagraph">
    <w:name w:val="List Paragraph"/>
    <w:basedOn w:val="Normal"/>
    <w:uiPriority w:val="34"/>
    <w:qFormat/>
    <w:rsid w:val="00C80E30"/>
    <w:pPr>
      <w:ind w:left="720"/>
      <w:contextualSpacing/>
    </w:pPr>
  </w:style>
  <w:style w:type="character" w:styleId="IntenseEmphasis">
    <w:name w:val="Intense Emphasis"/>
    <w:basedOn w:val="DefaultParagraphFont"/>
    <w:uiPriority w:val="21"/>
    <w:qFormat/>
    <w:rsid w:val="00C80E30"/>
    <w:rPr>
      <w:i/>
      <w:iCs/>
      <w:color w:val="0F4761" w:themeColor="accent1" w:themeShade="BF"/>
    </w:rPr>
  </w:style>
  <w:style w:type="paragraph" w:styleId="IntenseQuote">
    <w:name w:val="Intense Quote"/>
    <w:basedOn w:val="Normal"/>
    <w:next w:val="Normal"/>
    <w:link w:val="IntenseQuoteChar"/>
    <w:uiPriority w:val="30"/>
    <w:qFormat/>
    <w:rsid w:val="00C80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30"/>
    <w:rPr>
      <w:i/>
      <w:iCs/>
      <w:color w:val="0F4761" w:themeColor="accent1" w:themeShade="BF"/>
    </w:rPr>
  </w:style>
  <w:style w:type="character" w:styleId="IntenseReference">
    <w:name w:val="Intense Reference"/>
    <w:basedOn w:val="DefaultParagraphFont"/>
    <w:uiPriority w:val="32"/>
    <w:qFormat/>
    <w:rsid w:val="00C80E30"/>
    <w:rPr>
      <w:b/>
      <w:bCs/>
      <w:smallCaps/>
      <w:color w:val="0F4761" w:themeColor="accent1" w:themeShade="BF"/>
      <w:spacing w:val="5"/>
    </w:rPr>
  </w:style>
  <w:style w:type="paragraph" w:styleId="Header">
    <w:name w:val="header"/>
    <w:basedOn w:val="Normal"/>
    <w:link w:val="HeaderChar"/>
    <w:uiPriority w:val="99"/>
    <w:unhideWhenUsed/>
    <w:rsid w:val="001E54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4E4"/>
  </w:style>
  <w:style w:type="paragraph" w:styleId="Footer">
    <w:name w:val="footer"/>
    <w:basedOn w:val="Normal"/>
    <w:link w:val="FooterChar"/>
    <w:uiPriority w:val="99"/>
    <w:unhideWhenUsed/>
    <w:rsid w:val="001E54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1551</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Beatty</dc:creator>
  <cp:keywords/>
  <dc:description/>
  <cp:lastModifiedBy>Gabriel Beatty</cp:lastModifiedBy>
  <cp:revision>16</cp:revision>
  <dcterms:created xsi:type="dcterms:W3CDTF">2026-10-03T21:06:00Z</dcterms:created>
  <dcterms:modified xsi:type="dcterms:W3CDTF">2026-10-05T00:45:00Z</dcterms:modified>
</cp:coreProperties>
</file>