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Apartamento  ap 30 - NUMSEI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Abel scussiato N°429</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Bia</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TI</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vg.bitello@gmail.com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w:t>
            </w:r>
            <w:r w:rsidDel="00000000" w:rsidR="00000000" w:rsidRPr="00000000">
              <w:rPr>
                <w:rFonts w:ascii="Courier New" w:cs="Courier New" w:eastAsia="Courier New" w:hAnsi="Courier New"/>
                <w:b w:val="1"/>
                <w:sz w:val="21"/>
                <w:szCs w:val="21"/>
                <w:rtl w:val="0"/>
              </w:rPr>
              <w:t xml:space="preserve">:1</w:t>
            </w:r>
            <w:r w:rsidDel="00000000" w:rsidR="00000000" w:rsidRPr="00000000">
              <w:rPr>
                <w:b w:val="1"/>
                <w:rtl w:val="0"/>
              </w:rPr>
              <w:t xml:space="preserve">} - Valor total da proposta</w:t>
            </w:r>
            <w:r w:rsidDel="00000000" w:rsidR="00000000" w:rsidRPr="00000000">
              <w:rPr>
                <w:rtl w:val="0"/>
              </w:rPr>
              <w:t xml:space="preserve">: </w:t>
            </w:r>
            <w:r w:rsidDel="00000000" w:rsidR="00000000" w:rsidRPr="00000000">
              <w:rPr>
                <w:b w:val="1"/>
                <w:rtl w:val="0"/>
              </w:rPr>
              <w:t>R$ 1200100 (um milhão, duzentos mil e cem)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Sinal de negócio</w:t>
            </w:r>
            <w:r w:rsidDel="00000000" w:rsidR="00000000" w:rsidRPr="00000000">
              <w:rPr>
                <w:rtl w:val="0"/>
              </w:rPr>
              <w:t xml:space="preserve">: </w:t>
            </w:r>
            <w:r w:rsidDel="00000000" w:rsidR="00000000" w:rsidRPr="00000000">
              <w:rPr>
                <w:b w:val="1"/>
                <w:rtl w:val="0"/>
              </w:rPr>
              <w:t>R$  10000 ()</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Sinal_Cheque2</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Sinal_transferencia2</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Sinal_Cheque1</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Sinal_transferencia1</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