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spacing w:before="0" w:after="12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spacing w:before="0" w:after="12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PSI3451</w:t>
      </w:r>
    </w:p>
    <w:p>
      <w:pPr>
        <w:pStyle w:val="Heading1"/>
        <w:spacing w:before="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spacing w:before="0" w:after="12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RELATÓRIO - Projeto 1 – (RAND_NUM com LFSR) </w:t>
      </w:r>
    </w:p>
    <w:p>
      <w:pPr>
        <w:pStyle w:val="Heading1"/>
        <w:spacing w:before="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NOME: Gabriel Lujan Bonassi</w:t>
      </w:r>
    </w:p>
    <w:p>
      <w:pPr>
        <w:pStyle w:val="Heading1"/>
        <w:spacing w:before="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Heading1"/>
        <w:spacing w:before="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#USP: 11256816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DATA DE ENTREGA: 1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/06/2023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firstLine="70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I: (anexo 1): ________________________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II.1 (anexo 2): ________________________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II.2 (anexo 3): ________________________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II.3 (anexos 4-5): ________________________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II.4 (anexos 6-7): ________________________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TOTAL</w:t>
      </w:r>
      <w:r>
        <w:rPr>
          <w:sz w:val="28"/>
          <w:szCs w:val="28"/>
        </w:rPr>
        <w:t xml:space="preserve">:  </w:t>
      </w:r>
      <w:r>
        <w:rPr>
          <w:sz w:val="28"/>
          <w:szCs w:val="28"/>
          <w:u w:val="single"/>
        </w:rPr>
        <w:t xml:space="preserve"> _______________________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Instruções para a elaboração do relatório.</w:t>
      </w:r>
    </w:p>
    <w:p>
      <w:pPr>
        <w:pStyle w:val="Normal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O relatório apresenta 2 partes: Parte I para a especificação do LFSR e Parte II para a realização do projeto.</w:t>
      </w:r>
    </w:p>
    <w:p>
      <w:pPr>
        <w:pStyle w:val="Normal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tabelas e quadros devem ser preenchidos nos espaços apropriados e </w:t>
      </w:r>
      <w:r>
        <w:rPr>
          <w:color w:val="0070C0"/>
          <w:sz w:val="28"/>
          <w:szCs w:val="28"/>
        </w:rPr>
        <w:t>incluídos no corpo do relatório</w:t>
      </w:r>
      <w:r>
        <w:rPr>
          <w:sz w:val="28"/>
          <w:szCs w:val="28"/>
        </w:rPr>
        <w:t xml:space="preserve">; outros dados deverão </w:t>
      </w:r>
      <w:r>
        <w:rPr>
          <w:color w:val="0070C0"/>
          <w:sz w:val="28"/>
          <w:szCs w:val="28"/>
        </w:rPr>
        <w:t>ser anexados no final do relatório</w:t>
      </w:r>
      <w:r>
        <w:rPr>
          <w:sz w:val="28"/>
          <w:szCs w:val="28"/>
        </w:rPr>
        <w:t xml:space="preserve"> na ordem em que comparecem neste modelo.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Todos os anexos devem ser numerados (siga a numeração deste roteiro).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Todos os arquivos, imagens e tabelas anexadas devem </w:t>
      </w:r>
      <w:r>
        <w:rPr>
          <w:b/>
          <w:bCs/>
          <w:sz w:val="28"/>
          <w:szCs w:val="28"/>
          <w:u w:val="single"/>
        </w:rPr>
        <w:t>mostrar com clareza as informações solicitadas</w:t>
      </w: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Dados relevantes presentes nas imagens devem ser obrigatoriamente destacados. Podem ser usados os seguintes recursos:</w:t>
      </w:r>
    </w:p>
    <w:p>
      <w:pPr>
        <w:pStyle w:val="Normal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INSERIR COMENTÁRIOS EM CÓDIGOS </w:t>
      </w:r>
    </w:p>
    <w:p>
      <w:pPr>
        <w:pStyle w:val="Normal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SUBLINHAR VALORES OU OUTROS RESULTADOS</w:t>
      </w:r>
    </w:p>
    <w:p>
      <w:pPr>
        <w:pStyle w:val="Normal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INDICAR COM SETAS DETALHES RELEVANTES DAS IMAGENS DO WAVE</w:t>
      </w:r>
    </w:p>
    <w:p>
      <w:pPr>
        <w:pStyle w:val="Normal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OUTRO recurso que permita a fácil identificação de resultados relevantes por parte do leitor.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único upload adicional requerido é o dos arquivos VHDL utilizado na sua simulação Modelsim. ]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Edite este relatório de acordo com a sua conveniência; pode apagar as linhas com as instruções se assim desejar, </w:t>
      </w:r>
      <w:r>
        <w:rPr>
          <w:color w:val="0070C0"/>
          <w:sz w:val="28"/>
          <w:szCs w:val="28"/>
          <w:u w:val="single"/>
        </w:rPr>
        <w:t>mas mantenha todos os itens e enumeração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581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ind w:left="720" w:hanging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Parte I</w:t>
      </w:r>
    </w:p>
    <w:p>
      <w:pPr>
        <w:pStyle w:val="Normal"/>
        <w:ind w:left="72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72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Geração do LFSR e simulação por software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  <w:sz w:val="28"/>
          <w:szCs w:val="28"/>
          <w:u w:val="single"/>
        </w:rPr>
      </w:pPr>
      <w:r>
        <w:rPr/>
        <w:t xml:space="preserve">           </w:t>
      </w:r>
      <w:r>
        <w:rPr/>
        <w:t>(PREENCHER OS CAMPOS ABAIXO)</w:t>
      </w:r>
    </w:p>
    <w:p>
      <w:pPr>
        <w:pStyle w:val="Normal"/>
        <w:ind w:left="36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#USP: 11256816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#USP mod 2048 (decimal): 1008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#USP mod 2048 (binário com 11 bits): 01111110000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Polinômio característico resultante (APAGAR OS GRAUS NÃO CONDIZENTES AO SEU POLINÔMIO):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x</w:t>
      </w:r>
      <w:r>
        <w:rPr>
          <w:sz w:val="20"/>
          <w:szCs w:val="20"/>
          <w:vertAlign w:val="superscript"/>
        </w:rPr>
        <w:t>12</w:t>
      </w:r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+  x</w:t>
      </w:r>
      <w:r>
        <w:rPr>
          <w:color w:val="FF0000"/>
          <w:sz w:val="20"/>
          <w:szCs w:val="20"/>
          <w:vertAlign w:val="superscript"/>
        </w:rPr>
        <w:t>10</w:t>
      </w:r>
      <w:r>
        <w:rPr>
          <w:color w:val="FF0000"/>
          <w:sz w:val="20"/>
          <w:szCs w:val="20"/>
        </w:rPr>
        <w:t xml:space="preserve"> +  x</w:t>
      </w:r>
      <w:r>
        <w:rPr>
          <w:color w:val="FF0000"/>
          <w:sz w:val="20"/>
          <w:szCs w:val="20"/>
          <w:vertAlign w:val="superscript"/>
        </w:rPr>
        <w:t>9</w:t>
      </w:r>
      <w:r>
        <w:rPr>
          <w:color w:val="FF0000"/>
          <w:sz w:val="20"/>
          <w:szCs w:val="20"/>
        </w:rPr>
        <w:t xml:space="preserve"> +  x</w:t>
      </w:r>
      <w:r>
        <w:rPr>
          <w:color w:val="FF0000"/>
          <w:sz w:val="20"/>
          <w:szCs w:val="20"/>
          <w:vertAlign w:val="superscript"/>
        </w:rPr>
        <w:t>8</w:t>
      </w:r>
      <w:r>
        <w:rPr>
          <w:color w:val="FF0000"/>
          <w:sz w:val="20"/>
          <w:szCs w:val="20"/>
        </w:rPr>
        <w:t xml:space="preserve"> +  x</w:t>
      </w:r>
      <w:r>
        <w:rPr>
          <w:color w:val="FF0000"/>
          <w:sz w:val="20"/>
          <w:szCs w:val="20"/>
          <w:vertAlign w:val="superscript"/>
        </w:rPr>
        <w:t>7</w:t>
      </w:r>
      <w:r>
        <w:rPr>
          <w:color w:val="FF0000"/>
          <w:sz w:val="20"/>
          <w:szCs w:val="20"/>
        </w:rPr>
        <w:t xml:space="preserve"> +  x</w:t>
      </w:r>
      <w:r>
        <w:rPr>
          <w:color w:val="FF0000"/>
          <w:sz w:val="20"/>
          <w:szCs w:val="20"/>
          <w:vertAlign w:val="superscript"/>
        </w:rPr>
        <w:t>6</w:t>
      </w:r>
      <w:r>
        <w:rPr>
          <w:color w:val="FF0000"/>
          <w:sz w:val="20"/>
          <w:szCs w:val="20"/>
        </w:rPr>
        <w:t xml:space="preserve"> +  x</w:t>
      </w:r>
      <w:r>
        <w:rPr>
          <w:color w:val="FF0000"/>
          <w:sz w:val="20"/>
          <w:szCs w:val="20"/>
          <w:vertAlign w:val="superscript"/>
        </w:rPr>
        <w:t>5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+  1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Desenhar o circuito correspondente ao seu polinômio característico</w:t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b/>
          <w:bCs/>
          <w:color w:val="000000"/>
        </w:rPr>
        <w:t>ANEXO 1</w:t>
      </w:r>
      <w:r>
        <w:rPr>
          <w:color w:val="000000"/>
        </w:rPr>
        <w:t xml:space="preserve"> (</w:t>
      </w:r>
      <w:r>
        <w:rPr>
          <w:color w:val="000000" w:themeColor="text1"/>
        </w:rPr>
        <w:t>acrescentar</w:t>
      </w:r>
      <w:r>
        <w:rPr>
          <w:color w:val="0070C0"/>
        </w:rPr>
        <w:t xml:space="preserve"> no final do relatório</w:t>
      </w:r>
      <w:r>
        <w:rPr>
          <w:color w:val="000000"/>
        </w:rPr>
        <w:t>): esquema do LFSR. Indicar as células REG, EXOR e OR (veja a figura 2 no final deste texto). Este esquema é o que será capturado em VHDL.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20"/>
        <w:ind w:left="720" w:hanging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Parte II</w:t>
      </w:r>
    </w:p>
    <w:p>
      <w:pPr>
        <w:pStyle w:val="Heading1"/>
        <w:ind w:right="30" w:hanging="0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6"/>
        </w:numPr>
        <w:ind w:left="720" w:right="30" w:hanging="360"/>
        <w:rPr>
          <w:rFonts w:ascii="Tahoma" w:hAnsi="Tahoma" w:cs="Tahoma"/>
          <w:b/>
          <w:b/>
          <w:bCs/>
          <w:i/>
          <w:i/>
          <w:iCs/>
          <w:color w:val="41588C"/>
          <w:lang w:bidi="he-IL"/>
        </w:rPr>
      </w:pPr>
      <w:r>
        <w:rPr>
          <w:b/>
          <w:bCs/>
        </w:rPr>
        <w:t>Resultados das simulações do LFSR pelo software</w:t>
      </w:r>
      <w:r>
        <w:rPr>
          <w:b/>
          <w:bCs/>
          <w:u w:val="none"/>
        </w:rPr>
        <w:t xml:space="preserve"> </w:t>
      </w:r>
    </w:p>
    <w:p>
      <w:pPr>
        <w:pStyle w:val="Heading1"/>
        <w:ind w:left="360" w:right="30" w:hanging="0"/>
        <w:jc w:val="left"/>
        <w:rPr>
          <w:b/>
          <w:b/>
          <w:bCs/>
          <w:color w:val="41588C"/>
          <w:u w:val="none"/>
        </w:rPr>
      </w:pPr>
      <w:r>
        <w:rPr>
          <w:b/>
          <w:bCs/>
          <w:u w:val="none"/>
        </w:rPr>
        <w:t>Online CRC BCH Calculator</w:t>
      </w:r>
      <w:r>
        <w:rPr>
          <w:b/>
          <w:bCs/>
          <w:color w:val="41588C"/>
          <w:u w:val="none"/>
        </w:rPr>
        <w:t xml:space="preserve"> - Code Generator     </w:t>
      </w:r>
    </w:p>
    <w:p>
      <w:pPr>
        <w:pStyle w:val="Heading1"/>
        <w:ind w:left="360" w:right="30" w:hanging="0"/>
        <w:jc w:val="left"/>
        <w:rPr>
          <w:rFonts w:ascii="Tahoma" w:hAnsi="Tahoma" w:cs="Tahoma"/>
          <w:b/>
          <w:b/>
          <w:bCs/>
          <w:i/>
          <w:i/>
          <w:iCs/>
          <w:color w:val="41588C"/>
          <w:lang w:bidi="he-IL"/>
        </w:rPr>
      </w:pPr>
      <w:r>
        <w:rPr>
          <w:b/>
          <w:bCs/>
        </w:rPr>
        <w:t xml:space="preserve">do site         </w:t>
      </w:r>
      <w:r>
        <w:rPr>
          <w:rFonts w:cs="TimesNewRoman,Bold" w:ascii="TimesNewRoman,Bold" w:hAnsi="TimesNewRoman,Bold"/>
          <w:b/>
          <w:bCs/>
          <w:lang w:bidi="he-IL"/>
        </w:rPr>
        <w:t>(</w:t>
      </w:r>
      <w:hyperlink r:id="rId2">
        <w:r>
          <w:rPr>
            <w:rStyle w:val="InternetLink"/>
            <w:rFonts w:cs="TimesNewRoman" w:ascii="TimesNewRoman" w:hAnsi="TimesNewRoman"/>
            <w:b/>
            <w:bCs/>
            <w:lang w:bidi="he-IL"/>
          </w:rPr>
          <w:t>https://leventozturk.com/engineering/crc/</w:t>
        </w:r>
      </w:hyperlink>
      <w:r>
        <w:rPr>
          <w:rFonts w:cs="TimesNewRoman,Bold" w:ascii="TimesNewRoman,Bold" w:hAnsi="TimesNewRoman,Bold"/>
          <w:b/>
          <w:bCs/>
          <w:lang w:bidi="he-IL"/>
        </w:rPr>
        <w:t>)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Execute o software por pelo menos 10 ciclos</w:t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b/>
          <w:bCs/>
          <w:color w:val="000000"/>
        </w:rPr>
        <w:t>ANEXO 2</w:t>
      </w:r>
      <w:r>
        <w:rPr>
          <w:color w:val="000000"/>
        </w:rPr>
        <w:t xml:space="preserve"> (acrescentar </w:t>
      </w:r>
      <w:r>
        <w:rPr>
          <w:color w:val="0070C0"/>
        </w:rPr>
        <w:t>no final do relatório</w:t>
      </w:r>
      <w:r>
        <w:rPr>
          <w:color w:val="000000"/>
        </w:rPr>
        <w:t xml:space="preserve">): Impressão das imagens de tela com os resultados da simulação por software (10 ciclos). </w:t>
      </w:r>
      <w:r>
        <w:rPr>
          <w:b/>
          <w:color w:val="000000"/>
        </w:rPr>
        <w:t>Obrigatório:</w:t>
      </w:r>
      <w:r>
        <w:rPr>
          <w:color w:val="000000"/>
        </w:rPr>
        <w:t xml:space="preserve"> r</w:t>
      </w:r>
      <w:r>
        <w:rPr>
          <w:color w:val="000000"/>
          <w:u w:val="single"/>
        </w:rPr>
        <w:t>esultados em hexadecimal</w:t>
      </w:r>
      <w:r>
        <w:rPr>
          <w:color w:val="000000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Tabela 1 com os 10 primeiros números gerados pelo software. ATENÇÃO: apresentar os números em hexadecimal.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bCs/>
          <w:color w:val="000000"/>
        </w:rPr>
        <w:t xml:space="preserve">Incluir no corpo do relatório, </w:t>
      </w:r>
      <w:r>
        <w:rPr>
          <w:color w:val="000000"/>
        </w:rPr>
        <w:t xml:space="preserve">tabela 1 contendo os 10 estados codificados em </w:t>
      </w:r>
      <w:r>
        <w:rPr>
          <w:color w:val="000000"/>
          <w:u w:val="single"/>
        </w:rPr>
        <w:t>HEXADECIMAL</w:t>
      </w:r>
      <w:r>
        <w:rPr>
          <w:color w:val="000000"/>
        </w:rPr>
        <w:t xml:space="preserve"> (copiados do software).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>Tabela 1: Exemplo de resultados da simulação (10 ciclos)</w:t>
      </w:r>
    </w:p>
    <w:p>
      <w:pPr>
        <w:pStyle w:val="Normal"/>
        <w:ind w:left="720" w:hanging="0"/>
        <w:jc w:val="both"/>
        <w:rPr/>
      </w:pPr>
      <w:r>
        <w:rPr/>
      </w:r>
    </w:p>
    <w:tbl>
      <w:tblPr>
        <w:tblW w:w="477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81"/>
        <w:gridCol w:w="2693"/>
      </w:tblGrid>
      <w:tr>
        <w:trPr/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No. de ciclos a partir da semente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Saída do LFSR (hex)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na simulação software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81F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7DF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FBE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89D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6DB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DB6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C8D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EFB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A17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3CF</w:t>
            </w:r>
          </w:p>
        </w:tc>
      </w:tr>
    </w:tbl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6"/>
        </w:numPr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Código VHDL ESTRUTURAL dos  módulos RAND_NUM e LFSR (ver figura 1b no final deste  texto). </w:t>
      </w:r>
    </w:p>
    <w:p>
      <w:pPr>
        <w:pStyle w:val="Normal"/>
        <w:ind w:left="720" w:hanging="0"/>
        <w:jc w:val="both"/>
        <w:rPr/>
      </w:pPr>
      <w:r>
        <w:rPr/>
        <w:t>(Atenção: lembrar que o código do LFSR deve obrigatoriamente respeitar as seguintes características:</w:t>
      </w:r>
    </w:p>
    <w:p>
      <w:pPr>
        <w:pStyle w:val="Normal"/>
        <w:numPr>
          <w:ilvl w:val="0"/>
          <w:numId w:val="3"/>
        </w:numPr>
        <w:spacing w:before="0" w:after="120"/>
        <w:jc w:val="both"/>
        <w:rPr>
          <w:color w:val="000000"/>
        </w:rPr>
      </w:pPr>
      <w:r>
        <w:rPr/>
        <w:t>o LFSR terá obrigatoriamente 12 FFs (Q</w:t>
      </w:r>
      <w:r>
        <w:rPr>
          <w:vertAlign w:val="subscript"/>
        </w:rPr>
        <w:t>11</w:t>
      </w:r>
      <w:r>
        <w:rPr/>
        <w:t xml:space="preserve"> .. Q</w:t>
      </w:r>
      <w:r>
        <w:rPr>
          <w:vertAlign w:val="subscript"/>
        </w:rPr>
        <w:t>0</w:t>
      </w:r>
      <w:r>
        <w:rPr/>
        <w:softHyphen/>
        <w:t>). As saídas (Q</w:t>
      </w:r>
      <w:r>
        <w:rPr>
          <w:vertAlign w:val="subscript"/>
        </w:rPr>
        <w:t>1</w:t>
      </w:r>
      <w:r>
        <w:rPr/>
        <w:t xml:space="preserve"> e Q</w:t>
      </w:r>
      <w:r>
        <w:rPr>
          <w:vertAlign w:val="subscript"/>
        </w:rPr>
        <w:t>0</w:t>
      </w:r>
      <w:r>
        <w:rPr/>
        <w:t>,) são roteadas para o módulo RAND_NUM (figura 1.b).</w:t>
      </w:r>
    </w:p>
    <w:p>
      <w:pPr>
        <w:pStyle w:val="Normal"/>
        <w:numPr>
          <w:ilvl w:val="0"/>
          <w:numId w:val="3"/>
        </w:numPr>
        <w:spacing w:before="0" w:after="120"/>
        <w:jc w:val="both"/>
        <w:rPr>
          <w:color w:val="000000"/>
        </w:rPr>
      </w:pPr>
      <w:r>
        <w:rPr>
          <w:color w:val="000000"/>
        </w:rPr>
        <w:t xml:space="preserve">o modelo VHDL do DFF é o fornecido ao aluno (no site da disciplina). </w:t>
      </w:r>
    </w:p>
    <w:p>
      <w:pPr>
        <w:pStyle w:val="Normal"/>
        <w:numPr>
          <w:ilvl w:val="0"/>
          <w:numId w:val="3"/>
        </w:numPr>
        <w:spacing w:before="0" w:after="120"/>
        <w:jc w:val="both"/>
        <w:rPr/>
      </w:pPr>
      <w:r>
        <w:rPr>
          <w:color w:val="000000"/>
        </w:rPr>
        <w:t>os modelos VHDL das células XOR e OR devem ser copiadas e adaptadas (se for necessário) de módulos utilizados em</w:t>
      </w:r>
      <w:r>
        <w:rPr/>
        <w:t xml:space="preserve"> aulas anteriores.</w:t>
      </w:r>
    </w:p>
    <w:p>
      <w:pPr>
        <w:pStyle w:val="Normal"/>
        <w:numPr>
          <w:ilvl w:val="0"/>
          <w:numId w:val="3"/>
        </w:numPr>
        <w:spacing w:before="0" w:after="120"/>
        <w:jc w:val="both"/>
        <w:rPr/>
      </w:pPr>
      <w:r>
        <w:rPr/>
        <w:t xml:space="preserve">usar </w:t>
      </w:r>
      <w:r>
        <w:rPr>
          <w:u w:val="single"/>
        </w:rPr>
        <w:t>obrigatoriamente o comando GENERATE</w:t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Criar os códigos VHDL do RAND_NUM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e do LFSR</w:t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both"/>
        <w:rPr/>
      </w:pPr>
      <w:r>
        <w:rPr>
          <w:b/>
          <w:bCs/>
          <w:color w:val="000000"/>
        </w:rPr>
        <w:t>ANEXO 3</w:t>
      </w:r>
      <w:r>
        <w:rPr>
          <w:color w:val="000000"/>
        </w:rPr>
        <w:t xml:space="preserve"> (acrescentar </w:t>
      </w:r>
      <w:r>
        <w:rPr>
          <w:color w:val="0070C0"/>
        </w:rPr>
        <w:t>no final do relatório</w:t>
      </w:r>
      <w:r>
        <w:rPr>
          <w:color w:val="000000"/>
        </w:rPr>
        <w:t>): D</w:t>
      </w:r>
      <w:r>
        <w:rPr/>
        <w:t>escrições finais do RAND_NUM</w:t>
      </w:r>
      <w:r>
        <w:rPr>
          <w:i/>
          <w:iCs/>
        </w:rPr>
        <w:t xml:space="preserve"> </w:t>
      </w:r>
      <w:r>
        <w:rPr/>
        <w:t>e do LFSR em VHDL, utilizadas em sua simulação.</w:t>
      </w:r>
    </w:p>
    <w:p>
      <w:pPr>
        <w:pStyle w:val="Normal"/>
        <w:jc w:val="both"/>
        <w:rPr/>
      </w:pPr>
      <w:r>
        <w:rPr>
          <w:b/>
          <w:bCs/>
        </w:rPr>
        <w:t>ATENÇÃO</w:t>
      </w:r>
      <w:r>
        <w:rPr/>
        <w:t xml:space="preserve">: ressaltar (sublinhar) as linhas de código do LFSR onde estão indicadas as </w:t>
      </w:r>
      <w:r>
        <w:rPr>
          <w:u w:val="single"/>
        </w:rPr>
        <w:t>posições dos taps</w:t>
      </w:r>
      <w:r>
        <w:rPr/>
        <w:t xml:space="preserve"> e as </w:t>
      </w:r>
      <w:r>
        <w:rPr>
          <w:u w:val="single"/>
        </w:rPr>
        <w:t>linhas de código do RAND_NUM</w:t>
      </w:r>
      <w:r>
        <w:rPr/>
        <w:t xml:space="preserve"> onde estão indicadas as </w:t>
      </w:r>
      <w:r>
        <w:rPr>
          <w:u w:val="single"/>
        </w:rPr>
        <w:t>conexões (2 bits) entre este módulo e o LFSR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Códigos VHDL para o  arquivo de estímulos e para o respectivo </w:t>
      </w:r>
      <w:r>
        <w:rPr>
          <w:b/>
          <w:bCs/>
          <w:i/>
          <w:iCs/>
          <w:u w:val="single"/>
        </w:rPr>
        <w:t>testbench</w:t>
      </w:r>
      <w:r>
        <w:rPr>
          <w:b/>
          <w:bCs/>
          <w:u w:val="single"/>
        </w:rPr>
        <w:t xml:space="preserve"> para a simulação do módulo RAND_NUM (lembrando que o LFSR é um sub-módulo) através do ModelSim. </w:t>
      </w:r>
    </w:p>
    <w:p>
      <w:pPr>
        <w:pStyle w:val="Normal"/>
        <w:ind w:left="720" w:hanging="0"/>
        <w:jc w:val="both"/>
        <w:rPr/>
      </w:pPr>
      <w:r>
        <w:rPr/>
        <w:t>(Atenção: lembrar que os estímulos devem obrigatoriamente mostrar (na carta de tempos no Wave) as seguintes situações:</w:t>
      </w:r>
    </w:p>
    <w:p>
      <w:pPr>
        <w:pStyle w:val="Normal"/>
        <w:numPr>
          <w:ilvl w:val="0"/>
          <w:numId w:val="1"/>
        </w:numPr>
        <w:spacing w:before="0" w:after="120"/>
        <w:jc w:val="both"/>
        <w:rPr/>
      </w:pPr>
      <w:r>
        <w:rPr/>
        <w:t>A condição inicial do LFSR (semente)</w:t>
      </w:r>
    </w:p>
    <w:p>
      <w:pPr>
        <w:pStyle w:val="Normal"/>
        <w:numPr>
          <w:ilvl w:val="0"/>
          <w:numId w:val="1"/>
        </w:numPr>
        <w:spacing w:before="0" w:after="120"/>
        <w:jc w:val="both"/>
        <w:rPr/>
      </w:pPr>
      <w:r>
        <w:rPr/>
        <w:t>A sequência das 10 saídas do LFSR (em hexadecimal) demonstrando serem as mesmas obtidas na simulação por software (os resultados devem estar visíveis na figura).</w:t>
      </w:r>
    </w:p>
    <w:p>
      <w:pPr>
        <w:pStyle w:val="Normal"/>
        <w:numPr>
          <w:ilvl w:val="0"/>
          <w:numId w:val="1"/>
        </w:numPr>
        <w:spacing w:before="0" w:after="120"/>
        <w:jc w:val="both"/>
        <w:rPr/>
      </w:pPr>
      <w:r>
        <w:rPr/>
        <w:t>A sequência de 10 saídas do módulo RAND_NUM</w:t>
      </w:r>
      <w:r>
        <w:rPr>
          <w:i/>
          <w:iCs/>
        </w:rPr>
        <w:t xml:space="preserve"> </w:t>
      </w:r>
      <w:r>
        <w:rPr/>
        <w:t>(2 bits)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Código VHDL do arquivo de estímulos para simulação de RAND_NUM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>
          <w:b/>
          <w:bCs/>
          <w:color w:val="000000"/>
        </w:rPr>
        <w:t>ANEXO 4</w:t>
      </w:r>
      <w:r>
        <w:rPr>
          <w:color w:val="000000"/>
        </w:rPr>
        <w:t xml:space="preserve"> (acrescentar </w:t>
      </w:r>
      <w:r>
        <w:rPr>
          <w:color w:val="0070C0"/>
        </w:rPr>
        <w:t>no final do relatório</w:t>
      </w:r>
      <w:r>
        <w:rPr>
          <w:color w:val="000000"/>
        </w:rPr>
        <w:t xml:space="preserve">): </w:t>
      </w:r>
      <w:r>
        <w:rPr/>
        <w:t>código do arquivo de estímulos</w:t>
      </w:r>
    </w:p>
    <w:p>
      <w:pPr>
        <w:pStyle w:val="Normal"/>
        <w:jc w:val="both"/>
        <w:rPr/>
      </w:pPr>
      <w:r>
        <w:rPr>
          <w:b/>
          <w:bCs/>
        </w:rPr>
        <w:t>ATENÇÃO</w:t>
      </w:r>
      <w:r>
        <w:rPr/>
        <w:t>: ressaltar (sublinhar) as linhas de código correspondentes ao estabelecimento da condição inicial e o início da sequência de 10 (ou mais) ciclos. Estas linhas também podem ser identificadas através da inserção de comentários no código.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Código VHDL do arquivo do </w:t>
      </w:r>
      <w:r>
        <w:rPr>
          <w:i/>
          <w:iCs/>
          <w:color w:val="000000"/>
        </w:rPr>
        <w:t xml:space="preserve">testbench </w:t>
      </w:r>
      <w:r>
        <w:rPr>
          <w:color w:val="000000"/>
        </w:rPr>
        <w:t>para simulação de RAND_NUM</w:t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both"/>
        <w:rPr/>
      </w:pPr>
      <w:r>
        <w:rPr>
          <w:b/>
          <w:bCs/>
          <w:color w:val="000000"/>
        </w:rPr>
        <w:t xml:space="preserve">ANEXO 5 </w:t>
      </w:r>
      <w:r>
        <w:rPr>
          <w:color w:val="000000"/>
        </w:rPr>
        <w:t xml:space="preserve">(acrescentar </w:t>
      </w:r>
      <w:r>
        <w:rPr>
          <w:color w:val="0070C0"/>
        </w:rPr>
        <w:t>no final do relatório</w:t>
      </w:r>
      <w:r>
        <w:rPr>
          <w:color w:val="000000"/>
        </w:rPr>
        <w:t>): c</w:t>
      </w:r>
      <w:r>
        <w:rPr/>
        <w:t xml:space="preserve">ódigo do arquivo do </w:t>
      </w:r>
      <w:r>
        <w:rPr>
          <w:i/>
          <w:iCs/>
        </w:rPr>
        <w:t>testbench</w:t>
      </w:r>
    </w:p>
    <w:p>
      <w:pPr>
        <w:pStyle w:val="Normal"/>
        <w:jc w:val="both"/>
        <w:rPr/>
      </w:pPr>
      <w:r>
        <w:rPr>
          <w:b/>
          <w:bCs/>
        </w:rPr>
        <w:t>ATENÇÃO</w:t>
      </w:r>
      <w:r>
        <w:rPr/>
        <w:t>: ressaltar (sublinhar) as linhas de código que indicam os componentes presentes no testbench e as ligações entre eles.sim:/tb_rand_num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Resultados das simulações através do programa ModelSim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Simulação do RAND_NUM  mostrando a correta a condição inicial do LFSR </w:t>
      </w:r>
    </w:p>
    <w:p>
      <w:pPr>
        <w:pStyle w:val="Normal"/>
        <w:spacing w:before="0" w:after="120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b/>
          <w:bCs/>
          <w:color w:val="000000"/>
        </w:rPr>
        <w:t xml:space="preserve">ANEXO 6  </w:t>
      </w:r>
      <w:r>
        <w:rPr>
          <w:color w:val="000000"/>
        </w:rPr>
        <w:t xml:space="preserve">(acrescentar no final do relatório): Imagem do WAVE ilustrando a condição inicial do LFSR </w:t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b/>
          <w:bCs/>
          <w:color w:val="000000"/>
        </w:rPr>
        <w:t>ATENÇÃO</w:t>
      </w:r>
      <w:r>
        <w:rPr>
          <w:color w:val="000000"/>
        </w:rPr>
        <w:t>: a condição deve estar identificada por seta ou círculo.</w:t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Simulação do RAND_NUM mostrando a correta geração da sequência pseudo-aleatória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b/>
          <w:bCs/>
          <w:color w:val="000000"/>
        </w:rPr>
        <w:t xml:space="preserve">ANEXO 7 </w:t>
      </w:r>
      <w:r>
        <w:rPr>
          <w:color w:val="000000"/>
        </w:rPr>
        <w:t xml:space="preserve">(acrescentar </w:t>
      </w:r>
      <w:r>
        <w:rPr>
          <w:color w:val="0070C0"/>
        </w:rPr>
        <w:t>no final do relatório</w:t>
      </w:r>
      <w:r>
        <w:rPr>
          <w:color w:val="000000"/>
        </w:rPr>
        <w:t>): Imagem do WAVE ilustrando: a) a sequência da semente mais as 10 próximas saídas do LFSR (os mesmos percorridos durante a simulação com o software); b) a saída de RAND_NUM com os dois bits b1 e b0 destacados.</w:t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b/>
          <w:bCs/>
          <w:color w:val="000000"/>
        </w:rPr>
        <w:t>ATENÇÃO</w:t>
      </w:r>
      <w:r>
        <w:rPr>
          <w:color w:val="000000"/>
        </w:rPr>
        <w:t xml:space="preserve">: as saídas do LFRS devem estar </w:t>
      </w:r>
      <w:r>
        <w:rPr>
          <w:color w:val="000000"/>
          <w:u w:val="single"/>
        </w:rPr>
        <w:t>obrigatoriamente</w:t>
      </w:r>
      <w:r>
        <w:rPr>
          <w:color w:val="000000"/>
        </w:rPr>
        <w:t xml:space="preserve"> identificadas pelos mesmos valores </w:t>
      </w:r>
      <w:r>
        <w:rPr>
          <w:color w:val="000000"/>
          <w:u w:val="single"/>
        </w:rPr>
        <w:t>HEXADECIMAIS</w:t>
      </w:r>
      <w:r>
        <w:rPr>
          <w:color w:val="000000"/>
        </w:rPr>
        <w:t xml:space="preserve"> apresentados no anexo 2 e Tabela 1 (para fácil identificação). Os valores de saída do LFSR e do RAND_NUM deverão estar evidenciadas com setas ou círculos.</w:t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color w:val="000000"/>
        </w:rPr>
        <w:t>sim:/tb_rand_num</w:t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Apresentar, nesta seção, uma tabela como a Tabela 2, de exemplo, com os 10 primeiros números gerados após a semente pelo software e pelo hardware. Use HEX para facilitar comparação.</w:t>
      </w:r>
    </w:p>
    <w:p>
      <w:pPr>
        <w:pStyle w:val="Normal"/>
        <w:ind w:left="72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720" w:hanging="0"/>
        <w:jc w:val="center"/>
        <w:rPr>
          <w:color w:val="000000"/>
        </w:rPr>
      </w:pPr>
      <w:r>
        <w:rPr>
          <w:color w:val="000000"/>
        </w:rPr>
        <w:t>Tabela 2. Exemplo de tabela a apresentar</w:t>
      </w:r>
    </w:p>
    <w:p>
      <w:pPr>
        <w:pStyle w:val="Normal"/>
        <w:ind w:left="720" w:hanging="0"/>
        <w:jc w:val="both"/>
        <w:rPr>
          <w:color w:val="000000"/>
        </w:rPr>
      </w:pPr>
      <w:r>
        <w:rPr>
          <w:color w:val="000000"/>
        </w:rPr>
      </w:r>
    </w:p>
    <w:tbl>
      <w:tblPr>
        <w:tblW w:w="748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82"/>
        <w:gridCol w:w="2693"/>
        <w:gridCol w:w="2709"/>
      </w:tblGrid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No. de ciclos a partir da semente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Saída do LFSR (hex)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na simulação software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Saída do LFSR (hex)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na simulação hsim:/tb_rand_numardware</w:t>
            </w:r>
          </w:p>
        </w:tc>
      </w:tr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81F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81F</w:t>
            </w:r>
          </w:p>
        </w:tc>
      </w:tr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7DF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7DF</w:t>
            </w:r>
          </w:p>
        </w:tc>
      </w:tr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FBE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FBE</w:t>
            </w:r>
          </w:p>
        </w:tc>
      </w:tr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89D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89D</w:t>
            </w:r>
          </w:p>
        </w:tc>
      </w:tr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6DB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6DB</w:t>
            </w:r>
          </w:p>
        </w:tc>
      </w:tr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DB6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DB6</w:t>
            </w:r>
          </w:p>
        </w:tc>
      </w:tr>
      <w:tr>
        <w:trPr/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C8D</w:t>
            </w:r>
          </w:p>
        </w:tc>
        <w:tc>
          <w:tcPr>
            <w:tcW w:w="2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C8D</w:t>
            </w:r>
          </w:p>
        </w:tc>
      </w:tr>
      <w:tr>
        <w:trPr/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EFB</w:t>
            </w:r>
          </w:p>
        </w:tc>
        <w:tc>
          <w:tcPr>
            <w:tcW w:w="2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EFB</w:t>
            </w:r>
          </w:p>
        </w:tc>
      </w:tr>
      <w:tr>
        <w:trPr/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A17</w:t>
            </w:r>
          </w:p>
        </w:tc>
        <w:tc>
          <w:tcPr>
            <w:tcW w:w="2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A17</w:t>
            </w:r>
          </w:p>
        </w:tc>
      </w:tr>
      <w:tr>
        <w:trPr/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3CF</w:t>
            </w:r>
          </w:p>
        </w:tc>
        <w:tc>
          <w:tcPr>
            <w:tcW w:w="2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3CF</w:t>
            </w:r>
          </w:p>
        </w:tc>
      </w:tr>
    </w:tbl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72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color w:val="000000"/>
        </w:rPr>
      </w:pPr>
      <w:r>
        <w:rPr>
          <w:color w:val="000000"/>
        </w:rPr>
        <w:t xml:space="preserve">Observe e comente em um quadro, como no exemplo abaixo: </w:t>
      </w:r>
    </w:p>
    <w:p>
      <w:pPr>
        <w:pStyle w:val="Normal"/>
        <w:numPr>
          <w:ilvl w:val="0"/>
          <w:numId w:val="7"/>
        </w:numPr>
        <w:spacing w:before="0" w:after="120"/>
        <w:jc w:val="both"/>
        <w:rPr>
          <w:color w:val="000000"/>
        </w:rPr>
      </w:pPr>
      <w:r>
        <w:rPr>
          <w:color w:val="000000"/>
        </w:rPr>
        <w:t>se os resultados das simulações por software e pelo ModelSim foram iguais.</w:t>
      </w:r>
    </w:p>
    <w:p>
      <w:pPr>
        <w:pStyle w:val="Normal"/>
        <w:numPr>
          <w:ilvl w:val="0"/>
          <w:numId w:val="7"/>
        </w:numPr>
        <w:jc w:val="both"/>
        <w:rPr>
          <w:color w:val="000000"/>
        </w:rPr>
      </w:pPr>
      <w:r>
        <w:rPr>
          <w:color w:val="000000"/>
        </w:rPr>
        <w:t>Foram resultados esperados? não esperados? por que?</w:t>
      </w:r>
    </w:p>
    <w:p>
      <w:pPr>
        <w:pStyle w:val="Normal"/>
        <w:spacing w:before="0" w:after="120"/>
        <w:ind w:left="360" w:hanging="0"/>
        <w:jc w:val="both"/>
        <w:rPr/>
      </w:pPr>
      <w:r>
        <w:rPr/>
      </w:r>
    </w:p>
    <w:p>
      <w:pPr>
        <w:pStyle w:val="Normal"/>
        <w:spacing w:before="0" w:after="120"/>
        <w:ind w:left="36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208280</wp:posOffset>
                </wp:positionH>
                <wp:positionV relativeFrom="paragraph">
                  <wp:posOffset>635</wp:posOffset>
                </wp:positionV>
                <wp:extent cx="5215890" cy="102933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890" cy="10293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Os resultados foram iguais, o que era esperado, tendo em vista que ambas as ferramentas devem executar o mesmo procedimento.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10.7pt;height:81.05pt;mso-wrap-distance-left:9pt;mso-wrap-distance-right:9pt;mso-wrap-distance-top:0pt;mso-wrap-distance-bottom:0pt;margin-top:0pt;mso-position-vertical-relative:text;margin-left:16.4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Os resultados foram iguais, o que era esperado, tendo em vista que ambas as ferramentas devem executar o mesmo procedimento.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120"/>
        <w:ind w:left="360" w:hanging="0"/>
        <w:jc w:val="both"/>
        <w:rPr/>
      </w:pPr>
      <w:r>
        <w:rPr/>
      </w:r>
    </w:p>
    <w:p>
      <w:pPr>
        <w:pStyle w:val="Normal"/>
        <w:spacing w:before="0" w:after="120"/>
        <w:ind w:left="360" w:hanging="0"/>
        <w:jc w:val="both"/>
        <w:rPr/>
      </w:pPr>
      <w:r>
        <w:rPr/>
      </w:r>
    </w:p>
    <w:p>
      <w:pPr>
        <w:pStyle w:val="Normal"/>
        <w:spacing w:before="0" w:after="120"/>
        <w:ind w:left="360" w:hanging="0"/>
        <w:jc w:val="both"/>
        <w:rPr/>
      </w:pPr>
      <w:r>
        <w:rPr/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Apresentar, nesta seção, uma tabela como a Tabela 3, de exemplo, com os 10 primeiros números aleatórios gerados pelo LFSR e os gerados no RAND_NUM. Use HEX para facilitar comparação.</w:t>
      </w:r>
    </w:p>
    <w:p>
      <w:pPr>
        <w:pStyle w:val="Normal"/>
        <w:ind w:left="72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720" w:hanging="0"/>
        <w:jc w:val="center"/>
        <w:rPr>
          <w:color w:val="000000"/>
        </w:rPr>
      </w:pPr>
      <w:r>
        <w:rPr>
          <w:color w:val="000000"/>
        </w:rPr>
        <w:t>Tabela 3. Exemplo de tabela a apresentar</w:t>
      </w:r>
    </w:p>
    <w:p>
      <w:pPr>
        <w:pStyle w:val="Normal"/>
        <w:ind w:left="720" w:hanging="0"/>
        <w:jc w:val="both"/>
        <w:rPr>
          <w:color w:val="000000"/>
        </w:rPr>
      </w:pPr>
      <w:r>
        <w:rPr>
          <w:color w:val="000000"/>
        </w:rPr>
      </w:r>
    </w:p>
    <w:tbl>
      <w:tblPr>
        <w:tblW w:w="746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82"/>
        <w:gridCol w:w="2693"/>
        <w:gridCol w:w="2693"/>
      </w:tblGrid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No. de ciclos a partir da semente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Saída do RAND_NUM (hex)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Saída do Rand_num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( com 2 bits: MSB, LSB)</w:t>
            </w:r>
          </w:p>
        </w:tc>
      </w:tr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81F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000000</w:t>
            </w:r>
            <w:r>
              <w:rPr>
                <w:color w:val="000000"/>
              </w:rPr>
              <w:t>11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</w:tr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7DF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00000011 (11)</w:t>
            </w:r>
          </w:p>
        </w:tc>
      </w:tr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FBE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000000</w:t>
            </w:r>
            <w:r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10</w:t>
            </w:r>
            <w:r>
              <w:rPr>
                <w:color w:val="000000"/>
              </w:rPr>
              <w:t>)</w:t>
            </w:r>
          </w:p>
        </w:tc>
      </w:tr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89D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00000001 (01)</w:t>
            </w:r>
          </w:p>
        </w:tc>
      </w:tr>
      <w:tr>
        <w:trPr/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6DB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0000001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</w:tr>
      <w:tr>
        <w:trPr/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DB6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000000</w:t>
            </w:r>
            <w:r>
              <w:rPr>
                <w:color w:val="000000"/>
              </w:rPr>
              <w:t>10 (10)</w:t>
            </w:r>
          </w:p>
        </w:tc>
      </w:tr>
      <w:tr>
        <w:trPr/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C8D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000000</w:t>
            </w:r>
            <w:r>
              <w:rPr>
                <w:color w:val="000000"/>
              </w:rPr>
              <w:t>01 (01)</w:t>
            </w:r>
          </w:p>
        </w:tc>
      </w:tr>
      <w:tr>
        <w:trPr/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EFB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000000</w:t>
            </w:r>
            <w:r>
              <w:rPr>
                <w:color w:val="000000"/>
              </w:rPr>
              <w:t>11 (11)</w:t>
            </w:r>
          </w:p>
        </w:tc>
      </w:tr>
      <w:tr>
        <w:trPr/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A17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000000</w:t>
            </w:r>
            <w:r>
              <w:rPr>
                <w:color w:val="000000"/>
              </w:rPr>
              <w:t>11 (11)</w:t>
            </w:r>
          </w:p>
        </w:tc>
      </w:tr>
      <w:tr>
        <w:trPr/>
        <w:tc>
          <w:tcPr>
            <w:tcW w:w="2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3CF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000000</w:t>
            </w:r>
            <w:r>
              <w:rPr>
                <w:color w:val="000000"/>
              </w:rPr>
              <w:t>11 (11)</w:t>
            </w:r>
          </w:p>
        </w:tc>
      </w:tr>
    </w:tbl>
    <w:p>
      <w:pPr>
        <w:pStyle w:val="Normal"/>
        <w:ind w:left="72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color w:val="000000"/>
        </w:rPr>
      </w:pPr>
      <w:r>
        <w:rPr>
          <w:color w:val="000000"/>
        </w:rPr>
        <w:t xml:space="preserve">Observe e comente em um quadro, como a no exemplo abaixo: </w:t>
      </w:r>
    </w:p>
    <w:p>
      <w:pPr>
        <w:pStyle w:val="Normal"/>
        <w:numPr>
          <w:ilvl w:val="0"/>
          <w:numId w:val="8"/>
        </w:numPr>
        <w:ind w:left="1077" w:hanging="357"/>
        <w:jc w:val="both"/>
        <w:rPr/>
      </w:pPr>
      <w:r>
        <w:rPr>
          <w:color w:val="000000"/>
        </w:rPr>
        <w:t>como  os valores gerados pelo LFSR afeta a aleatoriedade dos 2 bits das saídas do módulo RAND_NUM?</w:t>
      </w:r>
    </w:p>
    <w:p>
      <w:pPr>
        <w:pStyle w:val="Normal"/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 xml:space="preserve">Sabendo-se que o LFSR gera uma sequência pseudo-aleatória,  como você caracteriza a sequência que aparece à saída do RAND_NUM?. </w:t>
      </w:r>
    </w:p>
    <w:p>
      <w:pPr>
        <w:pStyle w:val="Normal"/>
        <w:spacing w:before="0" w:after="120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20"/>
        <w:ind w:left="360" w:hanging="0"/>
        <w:jc w:val="both"/>
        <w:rPr>
          <w:color w:val="000000"/>
        </w:rPr>
      </w:pPr>
      <w:r>
        <w:rPr>
          <w:color w:val="000000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column">
                  <wp:posOffset>208280</wp:posOffset>
                </wp:positionH>
                <wp:positionV relativeFrom="paragraph">
                  <wp:posOffset>635</wp:posOffset>
                </wp:positionV>
                <wp:extent cx="5215890" cy="112395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890" cy="11239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aleatoriedade dos valores de sa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ída do LFSR de fato foi observada na saída do modulo RAND_NUM, já que o RAND_NUM é gerado a partir da sequência do LFSR.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 sequência que aparece na saída do RAND_NUM é muito mais aleatória que aleatória que a saída do LFSR, pois é muito mais provável a repetição das possibilidades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10.7pt;height:88.5pt;mso-wrap-distance-left:9pt;mso-wrap-distance-right:9pt;mso-wrap-distance-top:0pt;mso-wrap-distance-bottom:0pt;margin-top:0pt;mso-position-vertical-relative:text;margin-left:16.4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aleatoriedade dos valores de sa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ída do LFSR de fato foi observada na saída do modulo RAND_NUM, já que o RAND_NUM é gerado a partir da sequência do LFSR.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 sequência que aparece na saída do RAND_NUM é muito mais aleatória que aleatória que a saída do LFSR, pois é muito mais provável a repetição das possibilidades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120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20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20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IMPORTANTE: Para validar o seu projeto, além do upload deste </w:t>
      </w:r>
      <w:r>
        <w:rPr>
          <w:b/>
          <w:bCs/>
          <w:sz w:val="28"/>
          <w:szCs w:val="28"/>
          <w:u w:val="single"/>
        </w:rPr>
        <w:t>relatório em pdf</w:t>
      </w:r>
      <w:r>
        <w:rPr>
          <w:b/>
          <w:bCs/>
          <w:sz w:val="28"/>
          <w:szCs w:val="28"/>
        </w:rPr>
        <w:t xml:space="preserve">, fazer o mesmo com arquivo zip </w:t>
      </w:r>
      <w:r>
        <w:rPr>
          <w:b/>
          <w:bCs/>
          <w:sz w:val="28"/>
          <w:szCs w:val="28"/>
          <w:u w:val="single"/>
        </w:rPr>
        <w:t>de todos os arquivos VHDL usados neste projeto</w:t>
      </w:r>
      <w:r>
        <w:rPr>
          <w:b/>
          <w:bCs/>
          <w:sz w:val="28"/>
          <w:szCs w:val="28"/>
        </w:rPr>
        <w:t xml:space="preserve">. </w:t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1:</w:t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391150" cy="323850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2:</w:t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391150" cy="1914525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3: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entity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lfsr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port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Q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downto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clk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    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rst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lfsr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architecture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arch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lfsr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d_reg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port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clk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load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d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q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 COMPONENT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signal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s_q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downto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signal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s_d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downto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n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downto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generate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--Posicoes dos taps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xor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 xml:space="preserve">n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 xml:space="preserve">n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generate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D0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d_reg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clk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>s_d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),</w:t>
      </w:r>
      <w:r>
        <w:rPr>
          <w:rFonts w:ascii="Consolas" w:hAnsi="Consolas"/>
          <w:color w:val="CCCCCC"/>
          <w:sz w:val="21"/>
          <w:szCs w:val="21"/>
        </w:rPr>
        <w:t>s_q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CCCCC"/>
          <w:sz w:val="21"/>
          <w:szCs w:val="21"/>
        </w:rPr>
        <w:t>s_d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CCCCCC"/>
          <w:sz w:val="21"/>
          <w:szCs w:val="21"/>
        </w:rPr>
        <w:t>s_q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B5CEA8"/>
          <w:sz w:val="21"/>
          <w:szCs w:val="21"/>
        </w:rPr>
        <w:t>-1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xor</w:t>
      </w:r>
      <w:r>
        <w:rPr>
          <w:rFonts w:ascii="Consolas" w:hAnsi="Consolas"/>
          <w:color w:val="CCCCCC"/>
          <w:sz w:val="21"/>
          <w:szCs w:val="21"/>
        </w:rPr>
        <w:t xml:space="preserve"> s_q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D4D4D4"/>
          <w:sz w:val="21"/>
          <w:szCs w:val="21"/>
        </w:rPr>
        <w:t>))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rst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end generate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xor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no_xor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generate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D1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d_reg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clk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>s_d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),</w:t>
      </w:r>
      <w:r>
        <w:rPr>
          <w:rFonts w:ascii="Consolas" w:hAnsi="Consolas"/>
          <w:color w:val="CCCCCC"/>
          <w:sz w:val="21"/>
          <w:szCs w:val="21"/>
        </w:rPr>
        <w:t>s_q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CCCCC"/>
          <w:sz w:val="21"/>
          <w:szCs w:val="21"/>
        </w:rPr>
        <w:t>s_d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s_q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B5CEA8"/>
          <w:sz w:val="21"/>
          <w:szCs w:val="21"/>
        </w:rPr>
        <w:t>-1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rst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end generate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no_xor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zero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n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generate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D2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d_reg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clk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>s_d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),</w:t>
      </w:r>
      <w:r>
        <w:rPr>
          <w:rFonts w:ascii="Consolas" w:hAnsi="Consolas"/>
          <w:color w:val="CCCCCC"/>
          <w:sz w:val="21"/>
          <w:szCs w:val="21"/>
        </w:rPr>
        <w:t>s_q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CCCCC"/>
          <w:sz w:val="21"/>
          <w:szCs w:val="21"/>
        </w:rPr>
        <w:t>s_d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s_q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rst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end generate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zero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 generate R1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Q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s_q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architecture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arch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entity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rand_num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generic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natural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port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clk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rst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random_number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B5CEA8"/>
          <w:sz w:val="21"/>
          <w:szCs w:val="21"/>
        </w:rPr>
        <w:t>-1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downto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rand_num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architecture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structural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rand_num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lfsr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port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Q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downto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clk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    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rst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 COMPONENT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signal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s_q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downto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lfsr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s_q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>clk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>rst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--ligando os modulos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 xml:space="preserve">random_number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 xml:space="preserve">   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     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s_q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),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     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s_q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others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'0'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structural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4: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entity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stimuli_rand_num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generic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CLK_PERIOD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ns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port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clk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           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rst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stimuli_rand_num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architecture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arch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stimuli_rand_num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signal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clk_s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clock_generator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generic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 xml:space="preserve">CLK_PERIOD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ns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 xml:space="preserve">clk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 component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 xml:space="preserve">clk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clk_s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clock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clock_generator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clk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clk_s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stimuli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process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reset_begin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 xml:space="preserve">rst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'0'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reset_begin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reset_activate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until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falling_edge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clk_s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 xml:space="preserve">rst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CLK_PERIOD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 xml:space="preserve">rst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'0'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reset_activate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reset_begin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--inicia sem reset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CLK_PERIOD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reset_activate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--seta o reset para startar o LFSR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13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>CLK_PERIOD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--espera 13 ciclos e reseta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reset_activate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wait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process</w:t>
      </w:r>
      <w:r>
        <w:rPr>
          <w:rFonts w:ascii="Consolas" w:hAnsi="Consolas"/>
          <w:color w:val="CCCCCC"/>
          <w:sz w:val="21"/>
          <w:szCs w:val="21"/>
        </w:rPr>
        <w:t xml:space="preserve"> stimuli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architecture</w:t>
      </w:r>
      <w:r>
        <w:rPr>
          <w:rFonts w:ascii="Consolas" w:hAnsi="Consolas"/>
          <w:color w:val="CCCCCC"/>
          <w:sz w:val="21"/>
          <w:szCs w:val="21"/>
        </w:rPr>
        <w:t xml:space="preserve"> arch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5: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ENTITY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tb_rand_num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GENERIC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NATURAL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tb_rand_num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ARCHITECTURE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arch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tb_rand_num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--componente rand_num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rand_num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GENERIC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NATURAL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>clk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rst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 xml:space="preserve">rand_number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B5CEA8"/>
          <w:sz w:val="21"/>
          <w:szCs w:val="21"/>
        </w:rPr>
        <w:t>-1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downto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CCCCCC"/>
          <w:sz w:val="21"/>
          <w:szCs w:val="21"/>
        </w:rPr>
        <w:t xml:space="preserve">       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 COMPONENT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--componente gerador de estimulos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stimuli_rand_num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>clk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rst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CCCCCC"/>
          <w:sz w:val="21"/>
          <w:szCs w:val="21"/>
        </w:rPr>
        <w:t xml:space="preserve">       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 COMPONENT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SIGNAL</w:t>
      </w:r>
      <w:r>
        <w:rPr>
          <w:rFonts w:ascii="Consolas" w:hAnsi="Consolas"/>
          <w:color w:val="CCCCCC"/>
          <w:sz w:val="21"/>
          <w:szCs w:val="21"/>
        </w:rPr>
        <w:t xml:space="preserve"> clk_s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reset_s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SIGNAL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rand_number_s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B5CEA8"/>
          <w:sz w:val="21"/>
          <w:szCs w:val="21"/>
        </w:rPr>
        <w:t>-1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downto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rand_num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GENERIC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clk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clk_s</w:t>
      </w:r>
      <w:r>
        <w:rPr>
          <w:rFonts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rst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reset_s</w:t>
      </w:r>
      <w:r>
        <w:rPr>
          <w:rFonts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rand_number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rand_number_s      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stimuli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stimuli_rand_num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clk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clk_s</w:t>
      </w:r>
      <w:r>
        <w:rPr>
          <w:rFonts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rst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reset_s  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CCCCCC"/>
          <w:sz w:val="21"/>
          <w:szCs w:val="21"/>
        </w:rPr>
        <w:t xml:space="preserve">                                      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arch</w:t>
      </w:r>
      <w:r>
        <w:rPr>
          <w:rFonts w:ascii="Consolas" w:hAnsi="Consolas"/>
          <w:color w:val="D4D4D4"/>
          <w:sz w:val="21"/>
          <w:szCs w:val="21"/>
        </w:rPr>
        <w:t>;</w:t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Anexo 6: </w:t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9298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Anexo 7: </w:t>
      </w:r>
    </w:p>
    <w:p>
      <w:pPr>
        <w:pStyle w:val="Normal"/>
        <w:spacing w:before="0" w:after="1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6187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variable"/>
  </w:font>
  <w:font w:name="Tahoma">
    <w:charset w:val="01"/>
    <w:family w:val="roman"/>
    <w:pitch w:val="variable"/>
  </w:font>
  <w:font w:name="TimesNewRoman">
    <w:altName w:val="Bold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iCs w:val="false"/>
        <w:rFonts w:ascii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4f7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rsid w:val="00a64f7b"/>
    <w:pPr>
      <w:keepNext w:val="true"/>
      <w:jc w:val="both"/>
      <w:outlineLvl w:val="0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Footnote"/>
    <w:uiPriority w:val="99"/>
    <w:semiHidden/>
    <w:qFormat/>
    <w:rsid w:val="00ab3419"/>
    <w:rPr/>
  </w:style>
  <w:style w:type="character" w:styleId="FootnoteCharacters">
    <w:name w:val="Footnote Characters"/>
    <w:uiPriority w:val="99"/>
    <w:semiHidden/>
    <w:unhideWhenUsed/>
    <w:qFormat/>
    <w:rsid w:val="00ab341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sid w:val="00fb4904"/>
    <w:rPr>
      <w:color w:val="0563C1"/>
      <w:u w:val="single"/>
    </w:rPr>
  </w:style>
  <w:style w:type="character" w:styleId="MenoPendente1" w:customStyle="1">
    <w:name w:val="Menção Pendente1"/>
    <w:uiPriority w:val="99"/>
    <w:semiHidden/>
    <w:unhideWhenUsed/>
    <w:qFormat/>
    <w:rsid w:val="00fb490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semiHidden/>
    <w:rsid w:val="00a64f7b"/>
    <w:pPr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semiHidden/>
    <w:qFormat/>
    <w:rsid w:val="00a64f7b"/>
    <w:pPr>
      <w:jc w:val="both"/>
    </w:pPr>
    <w:rPr>
      <w:b/>
      <w:bCs/>
      <w:u w:val="single"/>
    </w:rPr>
  </w:style>
  <w:style w:type="paragraph" w:styleId="TextBodyIndent">
    <w:name w:val="Body Text Indent"/>
    <w:basedOn w:val="Normal"/>
    <w:semiHidden/>
    <w:rsid w:val="00a64f7b"/>
    <w:pPr>
      <w:ind w:left="360" w:firstLine="348"/>
      <w:jc w:val="both"/>
    </w:pPr>
    <w:rPr>
      <w:rFonts w:ascii="TimesNewRoman" w:hAnsi="TimesNewRoman"/>
    </w:rPr>
  </w:style>
  <w:style w:type="paragraph" w:styleId="Footnote">
    <w:name w:val="Footnote Text"/>
    <w:basedOn w:val="Normal"/>
    <w:link w:val="TextodenotaderodapChar"/>
    <w:uiPriority w:val="99"/>
    <w:semiHidden/>
    <w:unhideWhenUsed/>
    <w:rsid w:val="00ab3419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61b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ventozturk.com/engineering/crc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6804713-3BAE-4CC4-A4C1-79F2674A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12</Pages>
  <Words>1830</Words>
  <Characters>9202</Characters>
  <CharactersWithSpaces>12078</CharactersWithSpaces>
  <Paragraphs>357</Paragraphs>
  <Company>LME-EPUSP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2023-05-26T20:03:00Z</dcterms:created>
  <dc:creator>Marius</dc:creator>
  <dc:description/>
  <dc:language>pt-BR</dc:language>
  <cp:lastModifiedBy/>
  <cp:lastPrinted>2020-04-30T13:26:00Z</cp:lastPrinted>
  <dcterms:modified xsi:type="dcterms:W3CDTF">2023-06-14T10:35:46Z</dcterms:modified>
  <cp:revision>9</cp:revision>
  <dc:subject/>
  <dc:title>Exp1: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