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C0803" w14:textId="77777777" w:rsidR="005571C5" w:rsidRPr="00091203" w:rsidRDefault="005571C5" w:rsidP="005571C5">
      <w:pPr>
        <w:jc w:val="center"/>
      </w:pPr>
    </w:p>
    <w:p w14:paraId="14D25982" w14:textId="77777777" w:rsidR="00091203" w:rsidRPr="002E6C2C" w:rsidRDefault="005571C5" w:rsidP="00D13DC0">
      <w:pPr>
        <w:pStyle w:val="Subttulo"/>
        <w:spacing w:after="0"/>
        <w:jc w:val="center"/>
      </w:pPr>
      <w:r w:rsidRPr="002E6C2C">
        <w:t>IM420X - Tópicos em Controle de Sistemas Mecânicos</w:t>
      </w:r>
    </w:p>
    <w:p w14:paraId="7F45F6D3" w14:textId="4224B220" w:rsidR="005571C5" w:rsidRPr="002E6C2C" w:rsidRDefault="005571C5" w:rsidP="00D13DC0">
      <w:pPr>
        <w:pStyle w:val="Subttulo"/>
        <w:spacing w:after="0"/>
        <w:jc w:val="center"/>
      </w:pPr>
      <w:r w:rsidRPr="002E6C2C">
        <w:t>Projeto de Sistemas Embarcados de Tempo Real</w:t>
      </w:r>
    </w:p>
    <w:p w14:paraId="5FEC1747" w14:textId="77777777" w:rsidR="005571C5" w:rsidRDefault="005571C5" w:rsidP="005571C5">
      <w:pPr>
        <w:jc w:val="center"/>
      </w:pPr>
    </w:p>
    <w:p w14:paraId="1233DB9C" w14:textId="77777777" w:rsidR="00514B0F" w:rsidRDefault="00514B0F" w:rsidP="005571C5">
      <w:pPr>
        <w:jc w:val="center"/>
      </w:pPr>
    </w:p>
    <w:p w14:paraId="1CEF3ED2" w14:textId="77777777" w:rsidR="00D13DC0" w:rsidRDefault="00D13DC0" w:rsidP="005571C5">
      <w:pPr>
        <w:jc w:val="center"/>
      </w:pPr>
    </w:p>
    <w:p w14:paraId="256E484C" w14:textId="77777777" w:rsidR="00D13DC0" w:rsidRDefault="00D13DC0" w:rsidP="005571C5">
      <w:pPr>
        <w:jc w:val="center"/>
      </w:pPr>
    </w:p>
    <w:p w14:paraId="0E701FCA" w14:textId="77777777" w:rsidR="00D13DC0" w:rsidRDefault="00D13DC0" w:rsidP="005571C5">
      <w:pPr>
        <w:jc w:val="center"/>
      </w:pPr>
    </w:p>
    <w:p w14:paraId="1B38897E" w14:textId="77777777" w:rsidR="00D13DC0" w:rsidRPr="00091203" w:rsidRDefault="00D13DC0" w:rsidP="005571C5">
      <w:pPr>
        <w:jc w:val="center"/>
      </w:pPr>
    </w:p>
    <w:p w14:paraId="2C02D450" w14:textId="3199E328" w:rsidR="005571C5" w:rsidRPr="00514B0F" w:rsidRDefault="005571C5" w:rsidP="005F5EDC">
      <w:pPr>
        <w:pStyle w:val="Ttulo1"/>
        <w:jc w:val="center"/>
        <w:rPr>
          <w:rFonts w:asciiTheme="minorHAnsi" w:hAnsiTheme="minorHAnsi"/>
          <w:b/>
          <w:bCs/>
          <w:color w:val="3A7C22" w:themeColor="accent6" w:themeShade="BF"/>
          <w:sz w:val="56"/>
          <w:szCs w:val="56"/>
        </w:rPr>
      </w:pPr>
      <w:r w:rsidRPr="00514B0F">
        <w:rPr>
          <w:rFonts w:asciiTheme="minorHAnsi" w:hAnsiTheme="minorHAnsi"/>
          <w:b/>
          <w:bCs/>
          <w:color w:val="3A7C22" w:themeColor="accent6" w:themeShade="BF"/>
          <w:sz w:val="56"/>
          <w:szCs w:val="56"/>
        </w:rPr>
        <w:t>Projeto REGGAE</w:t>
      </w:r>
    </w:p>
    <w:p w14:paraId="0EBF4A1A" w14:textId="4E8000AB" w:rsidR="005571C5" w:rsidRPr="00514B0F" w:rsidRDefault="005571C5" w:rsidP="005F5EDC">
      <w:pPr>
        <w:pStyle w:val="Ttulo2"/>
        <w:jc w:val="center"/>
        <w:rPr>
          <w:rFonts w:asciiTheme="minorHAnsi" w:hAnsiTheme="minorHAnsi"/>
          <w:color w:val="4EA72E" w:themeColor="accent6"/>
          <w:sz w:val="48"/>
          <w:szCs w:val="48"/>
        </w:rPr>
      </w:pPr>
      <w:r w:rsidRPr="00514B0F">
        <w:rPr>
          <w:rFonts w:asciiTheme="minorHAnsi" w:hAnsiTheme="minorHAnsi"/>
          <w:color w:val="4EA72E" w:themeColor="accent6"/>
          <w:sz w:val="48"/>
          <w:szCs w:val="48"/>
        </w:rPr>
        <w:t>Etapa 1 – Proposta, projeto de hardware e planejamento</w:t>
      </w:r>
    </w:p>
    <w:p w14:paraId="6AD6DEB0" w14:textId="77777777" w:rsidR="005571C5" w:rsidRPr="00091203" w:rsidRDefault="005571C5" w:rsidP="005571C5">
      <w:pPr>
        <w:jc w:val="center"/>
      </w:pPr>
    </w:p>
    <w:p w14:paraId="496AEE7C" w14:textId="77777777" w:rsidR="00DA6BF1" w:rsidRDefault="00DA6BF1" w:rsidP="005571C5">
      <w:pPr>
        <w:jc w:val="center"/>
      </w:pPr>
    </w:p>
    <w:p w14:paraId="15AD99E1" w14:textId="77777777" w:rsidR="00514B0F" w:rsidRDefault="00514B0F" w:rsidP="005571C5">
      <w:pPr>
        <w:jc w:val="center"/>
      </w:pPr>
    </w:p>
    <w:p w14:paraId="271F9371" w14:textId="77777777" w:rsidR="00514B0F" w:rsidRDefault="00514B0F" w:rsidP="005571C5">
      <w:pPr>
        <w:jc w:val="center"/>
      </w:pPr>
    </w:p>
    <w:p w14:paraId="11C354E1" w14:textId="77777777" w:rsidR="00514B0F" w:rsidRDefault="00514B0F" w:rsidP="005571C5">
      <w:pPr>
        <w:jc w:val="center"/>
      </w:pPr>
    </w:p>
    <w:p w14:paraId="3265CBF5" w14:textId="77777777" w:rsidR="00514B0F" w:rsidRDefault="00514B0F" w:rsidP="005571C5">
      <w:pPr>
        <w:jc w:val="center"/>
      </w:pPr>
    </w:p>
    <w:p w14:paraId="02BAB158" w14:textId="77777777" w:rsidR="00514B0F" w:rsidRDefault="00514B0F" w:rsidP="005571C5">
      <w:pPr>
        <w:jc w:val="center"/>
      </w:pPr>
    </w:p>
    <w:p w14:paraId="51026379" w14:textId="77777777" w:rsidR="00514B0F" w:rsidRDefault="00514B0F" w:rsidP="005571C5">
      <w:pPr>
        <w:jc w:val="center"/>
      </w:pPr>
    </w:p>
    <w:p w14:paraId="4D7981AE" w14:textId="77777777" w:rsidR="00514B0F" w:rsidRDefault="00514B0F" w:rsidP="005571C5">
      <w:pPr>
        <w:jc w:val="center"/>
      </w:pPr>
    </w:p>
    <w:p w14:paraId="637FAAF5" w14:textId="77777777" w:rsidR="00514B0F" w:rsidRPr="00091203" w:rsidRDefault="00514B0F" w:rsidP="005571C5">
      <w:pPr>
        <w:jc w:val="center"/>
      </w:pPr>
    </w:p>
    <w:p w14:paraId="4DA67FB3" w14:textId="77777777" w:rsidR="00E5126C" w:rsidRDefault="00E5126C" w:rsidP="005571C5">
      <w:pPr>
        <w:jc w:val="center"/>
      </w:pPr>
    </w:p>
    <w:p w14:paraId="46748F97" w14:textId="77777777" w:rsidR="00514B0F" w:rsidRPr="00091203" w:rsidRDefault="00514B0F" w:rsidP="005571C5">
      <w:pPr>
        <w:jc w:val="center"/>
      </w:pPr>
    </w:p>
    <w:p w14:paraId="7D79680A" w14:textId="122D5F4F" w:rsidR="00731CC3" w:rsidRDefault="005571C5" w:rsidP="00DA6BF1">
      <w:pPr>
        <w:pStyle w:val="Subttulo"/>
        <w:jc w:val="center"/>
      </w:pPr>
      <w:r w:rsidRPr="00091203">
        <w:t>Gabriel Oehlmeyer Brunheira</w:t>
      </w:r>
      <w:r w:rsidR="00DA6BF1">
        <w:t xml:space="preserve"> | RA: </w:t>
      </w:r>
      <w:r w:rsidRPr="00091203">
        <w:t>061012</w:t>
      </w:r>
      <w:r w:rsidR="00731CC3">
        <w:br w:type="page"/>
      </w:r>
    </w:p>
    <w:p w14:paraId="5C17883B" w14:textId="663AEBEA" w:rsidR="00773DB9" w:rsidRDefault="001D55E8" w:rsidP="00731CC3">
      <w:pPr>
        <w:pStyle w:val="Ttulo2"/>
      </w:pPr>
      <w:r>
        <w:lastRenderedPageBreak/>
        <w:t>Objetivos</w:t>
      </w:r>
    </w:p>
    <w:p w14:paraId="510659C1" w14:textId="58D9388E" w:rsidR="00773DB9" w:rsidRPr="00773DB9" w:rsidRDefault="000709A5" w:rsidP="00773DB9">
      <w:r>
        <w:tab/>
      </w:r>
      <w:r w:rsidR="003533CE">
        <w:t>O projeto REGGAE (</w:t>
      </w:r>
      <w:r w:rsidR="003533CE" w:rsidRPr="00B85699">
        <w:rPr>
          <w:i/>
          <w:iCs/>
        </w:rPr>
        <w:t>RTOS-</w:t>
      </w:r>
      <w:proofErr w:type="spellStart"/>
      <w:r w:rsidR="003533CE" w:rsidRPr="00B85699">
        <w:rPr>
          <w:i/>
          <w:iCs/>
        </w:rPr>
        <w:t>based</w:t>
      </w:r>
      <w:proofErr w:type="spellEnd"/>
      <w:r w:rsidR="003533CE" w:rsidRPr="00B85699">
        <w:rPr>
          <w:i/>
          <w:iCs/>
        </w:rPr>
        <w:t xml:space="preserve"> Environmental data </w:t>
      </w:r>
      <w:proofErr w:type="spellStart"/>
      <w:r w:rsidR="003533CE" w:rsidRPr="00B85699">
        <w:rPr>
          <w:i/>
          <w:iCs/>
        </w:rPr>
        <w:t>Gathering</w:t>
      </w:r>
      <w:proofErr w:type="spellEnd"/>
      <w:r w:rsidR="003533CE" w:rsidRPr="00B85699">
        <w:rPr>
          <w:i/>
          <w:iCs/>
        </w:rPr>
        <w:t xml:space="preserve"> </w:t>
      </w:r>
      <w:proofErr w:type="spellStart"/>
      <w:r w:rsidR="003533CE" w:rsidRPr="00B85699">
        <w:rPr>
          <w:i/>
          <w:iCs/>
        </w:rPr>
        <w:t>and</w:t>
      </w:r>
      <w:proofErr w:type="spellEnd"/>
      <w:r w:rsidR="003533CE" w:rsidRPr="00B85699">
        <w:rPr>
          <w:i/>
          <w:iCs/>
        </w:rPr>
        <w:t xml:space="preserve"> Garden Automation </w:t>
      </w:r>
      <w:proofErr w:type="spellStart"/>
      <w:r w:rsidR="003533CE" w:rsidRPr="00B85699">
        <w:rPr>
          <w:i/>
          <w:iCs/>
        </w:rPr>
        <w:t>Experiment</w:t>
      </w:r>
      <w:proofErr w:type="spellEnd"/>
      <w:r w:rsidR="003533CE">
        <w:t xml:space="preserve">) </w:t>
      </w:r>
      <w:r w:rsidR="00C1270E">
        <w:t xml:space="preserve">tem como objetivo </w:t>
      </w:r>
      <w:r w:rsidR="003533CE">
        <w:t xml:space="preserve">desenvolver um sistema </w:t>
      </w:r>
      <w:r w:rsidR="00B85699">
        <w:t xml:space="preserve">automatizado </w:t>
      </w:r>
      <w:r w:rsidR="009E324C">
        <w:t xml:space="preserve">de irrigação e coleta de dados </w:t>
      </w:r>
      <w:r w:rsidR="00A771DF">
        <w:t xml:space="preserve">ambientais </w:t>
      </w:r>
      <w:r w:rsidR="009E324C">
        <w:t xml:space="preserve">que </w:t>
      </w:r>
      <w:r w:rsidR="00A771DF">
        <w:t xml:space="preserve">facilite </w:t>
      </w:r>
      <w:r w:rsidR="009E324C">
        <w:t xml:space="preserve">os cuidados de </w:t>
      </w:r>
      <w:r w:rsidR="00AB6C2D">
        <w:t xml:space="preserve">hortas e </w:t>
      </w:r>
      <w:r w:rsidR="00B30131">
        <w:t>jardins doméstic</w:t>
      </w:r>
      <w:r w:rsidR="00AB6C2D">
        <w:t>o</w:t>
      </w:r>
      <w:r w:rsidR="00B30131">
        <w:t xml:space="preserve">s, </w:t>
      </w:r>
      <w:r w:rsidR="001E11C9">
        <w:t>instalados</w:t>
      </w:r>
      <w:r w:rsidR="00B30131">
        <w:t xml:space="preserve"> tanto em área</w:t>
      </w:r>
      <w:r w:rsidR="001E11C9">
        <w:t>s</w:t>
      </w:r>
      <w:r w:rsidR="00B30131">
        <w:t xml:space="preserve"> externa</w:t>
      </w:r>
      <w:r w:rsidR="001E11C9">
        <w:t>s</w:t>
      </w:r>
      <w:r w:rsidR="00B30131">
        <w:t>, quanto interna</w:t>
      </w:r>
      <w:r w:rsidR="001E11C9">
        <w:t>s</w:t>
      </w:r>
      <w:r w:rsidR="00B30131">
        <w:t xml:space="preserve">. </w:t>
      </w:r>
    </w:p>
    <w:p w14:paraId="5D08826A" w14:textId="1FA01A24" w:rsidR="001D55E8" w:rsidRDefault="001D55E8" w:rsidP="00773DB9">
      <w:pPr>
        <w:pStyle w:val="Ttulo2"/>
      </w:pPr>
      <w:r>
        <w:t>Justificativa</w:t>
      </w:r>
    </w:p>
    <w:p w14:paraId="0953C2CD" w14:textId="650FF94A" w:rsidR="0035056A" w:rsidRDefault="00F32FCF" w:rsidP="00F32FCF">
      <w:r>
        <w:tab/>
      </w:r>
      <w:r w:rsidR="00995BA5">
        <w:t xml:space="preserve">Nos últimos anos, </w:t>
      </w:r>
      <w:r w:rsidR="0025283B">
        <w:t xml:space="preserve">houve um aumento </w:t>
      </w:r>
      <w:r w:rsidR="001B1FC9">
        <w:t xml:space="preserve">do </w:t>
      </w:r>
      <w:r w:rsidR="0025283B">
        <w:t>interesse n</w:t>
      </w:r>
      <w:r w:rsidR="00526142">
        <w:t>a</w:t>
      </w:r>
      <w:r w:rsidR="0025283B">
        <w:t xml:space="preserve"> </w:t>
      </w:r>
      <w:r w:rsidR="00526142">
        <w:t xml:space="preserve">jardinagem </w:t>
      </w:r>
      <w:r w:rsidR="0025283B">
        <w:t>em ambientes domésticos</w:t>
      </w:r>
      <w:r w:rsidR="001B1FC9">
        <w:t xml:space="preserve">, </w:t>
      </w:r>
      <w:r w:rsidR="0025283B">
        <w:t>impulsionado</w:t>
      </w:r>
      <w:r w:rsidR="00BA0BC1">
        <w:t xml:space="preserve"> por diversos fatores, como </w:t>
      </w:r>
      <w:r w:rsidR="001F6480">
        <w:t>a conscientização a respeito das mudanças climáticas</w:t>
      </w:r>
      <w:r w:rsidR="00C947EF">
        <w:t xml:space="preserve"> e</w:t>
      </w:r>
      <w:r w:rsidR="0060268D">
        <w:t xml:space="preserve"> </w:t>
      </w:r>
      <w:r w:rsidR="00C947EF">
        <w:t>alimentação saudável</w:t>
      </w:r>
      <w:r w:rsidR="002B2E26">
        <w:t xml:space="preserve">, </w:t>
      </w:r>
      <w:r w:rsidR="001F6480">
        <w:t xml:space="preserve">bem como </w:t>
      </w:r>
      <w:r w:rsidR="002B2E26">
        <w:t xml:space="preserve">o </w:t>
      </w:r>
      <w:r w:rsidR="00DC40EC">
        <w:t xml:space="preserve">isolamento social causado </w:t>
      </w:r>
      <w:r w:rsidR="00810CDF">
        <w:t>pela pandemia de COVID-19</w:t>
      </w:r>
      <w:r w:rsidR="000B1711">
        <w:t xml:space="preserve"> [1,2]</w:t>
      </w:r>
      <w:r w:rsidR="002B2E26">
        <w:t>.</w:t>
      </w:r>
    </w:p>
    <w:p w14:paraId="21074F9D" w14:textId="10D6D0E4" w:rsidR="006A0F98" w:rsidRDefault="0013085E" w:rsidP="0035056A">
      <w:pPr>
        <w:ind w:firstLine="708"/>
      </w:pPr>
      <w:r>
        <w:t>O</w:t>
      </w:r>
      <w:r w:rsidR="00662982">
        <w:t xml:space="preserve"> </w:t>
      </w:r>
      <w:r w:rsidR="000B1711">
        <w:t xml:space="preserve">cuidado de </w:t>
      </w:r>
      <w:r w:rsidR="0005042E">
        <w:t xml:space="preserve">jardins e hortas </w:t>
      </w:r>
      <w:r>
        <w:t xml:space="preserve">requer atenção </w:t>
      </w:r>
      <w:r w:rsidR="00CE327C">
        <w:t xml:space="preserve">constante </w:t>
      </w:r>
      <w:r w:rsidR="00097918">
        <w:t>ao desenvolvimento da planta</w:t>
      </w:r>
      <w:r w:rsidR="003742CB">
        <w:t xml:space="preserve">, </w:t>
      </w:r>
      <w:r w:rsidR="00CE327C">
        <w:t xml:space="preserve">às condições nas quais </w:t>
      </w:r>
      <w:r w:rsidR="00097918">
        <w:t xml:space="preserve">elas </w:t>
      </w:r>
      <w:r w:rsidR="00CE327C">
        <w:t xml:space="preserve">estão sujeitas, </w:t>
      </w:r>
      <w:r w:rsidR="0099654B">
        <w:t>como temperatura do ar e umidade do solo</w:t>
      </w:r>
      <w:r w:rsidR="003742CB">
        <w:t>, e</w:t>
      </w:r>
      <w:r w:rsidR="00F92177">
        <w:t>,</w:t>
      </w:r>
      <w:r w:rsidR="003742CB">
        <w:t xml:space="preserve"> claro, à rega</w:t>
      </w:r>
      <w:r w:rsidR="00A06F9F">
        <w:t>.</w:t>
      </w:r>
      <w:r w:rsidR="009D45D6">
        <w:t xml:space="preserve"> </w:t>
      </w:r>
      <w:r w:rsidR="003742CB">
        <w:t xml:space="preserve">A compreensão de como estes fatores </w:t>
      </w:r>
      <w:r w:rsidR="00F032FC">
        <w:t xml:space="preserve">se relacionam </w:t>
      </w:r>
      <w:r w:rsidR="00F92177">
        <w:t xml:space="preserve">ocorre, </w:t>
      </w:r>
      <w:r w:rsidR="00F032FC">
        <w:t>no geral, de forma qualitativa, e depende de uma grande dedicação</w:t>
      </w:r>
      <w:r w:rsidR="006A0F98">
        <w:t xml:space="preserve"> </w:t>
      </w:r>
      <w:r w:rsidR="00C6296B">
        <w:t>e atenção</w:t>
      </w:r>
      <w:r w:rsidR="003D2E52">
        <w:t>.</w:t>
      </w:r>
      <w:r w:rsidR="00437ACA">
        <w:t xml:space="preserve"> Além disso, a </w:t>
      </w:r>
      <w:r w:rsidR="001A24F8">
        <w:t>interrupção</w:t>
      </w:r>
      <w:r w:rsidR="00437ACA">
        <w:t xml:space="preserve"> d</w:t>
      </w:r>
      <w:r w:rsidR="001A24F8">
        <w:t>a</w:t>
      </w:r>
      <w:r w:rsidR="00656716">
        <w:t xml:space="preserve"> </w:t>
      </w:r>
      <w:r w:rsidR="00437ACA">
        <w:t>irrigação</w:t>
      </w:r>
      <w:r w:rsidR="00656716">
        <w:t xml:space="preserve"> </w:t>
      </w:r>
      <w:r w:rsidR="00A83070">
        <w:t xml:space="preserve">por alguns dias </w:t>
      </w:r>
      <w:r w:rsidR="00AB5778">
        <w:t>(</w:t>
      </w:r>
      <w:r w:rsidR="00C603DD">
        <w:t xml:space="preserve">por exemplo, </w:t>
      </w:r>
      <w:r w:rsidR="00AB5778">
        <w:t xml:space="preserve">em casos </w:t>
      </w:r>
      <w:r w:rsidR="00C329F9">
        <w:t xml:space="preserve">de </w:t>
      </w:r>
      <w:r w:rsidR="00463850">
        <w:t>ausências temporárias</w:t>
      </w:r>
      <w:r w:rsidR="00C603DD">
        <w:t xml:space="preserve">, como </w:t>
      </w:r>
      <w:r w:rsidR="00463850">
        <w:t>viagens</w:t>
      </w:r>
      <w:r w:rsidR="00C329F9">
        <w:t>)</w:t>
      </w:r>
      <w:r w:rsidR="00AB5778">
        <w:t xml:space="preserve"> </w:t>
      </w:r>
      <w:r w:rsidR="00A83070">
        <w:t xml:space="preserve">pode </w:t>
      </w:r>
      <w:r w:rsidR="00AB5778">
        <w:t xml:space="preserve">ser </w:t>
      </w:r>
      <w:r w:rsidR="00E84693">
        <w:t>bastante</w:t>
      </w:r>
      <w:r w:rsidR="00AB5778">
        <w:t xml:space="preserve"> prejudicial à</w:t>
      </w:r>
      <w:r w:rsidR="001A24F8">
        <w:t xml:space="preserve"> saúde</w:t>
      </w:r>
      <w:r w:rsidR="00E84693">
        <w:t xml:space="preserve"> das</w:t>
      </w:r>
      <w:r w:rsidR="00AB5778">
        <w:t xml:space="preserve"> plantas</w:t>
      </w:r>
      <w:r w:rsidR="00C329F9">
        <w:t>.</w:t>
      </w:r>
    </w:p>
    <w:p w14:paraId="618ABD59" w14:textId="2120FC91" w:rsidR="00C46A18" w:rsidRDefault="00DD6F0E" w:rsidP="00C46A18">
      <w:pPr>
        <w:ind w:firstLine="708"/>
      </w:pPr>
      <w:r>
        <w:t xml:space="preserve">O uso de sistemas automatizados </w:t>
      </w:r>
      <w:r w:rsidR="00AE5E4A">
        <w:t xml:space="preserve">pode </w:t>
      </w:r>
      <w:r w:rsidR="005E4A0B">
        <w:t>não apenas garant</w:t>
      </w:r>
      <w:r w:rsidR="00AE5E4A">
        <w:t>ir</w:t>
      </w:r>
      <w:r w:rsidR="005E4A0B">
        <w:t xml:space="preserve"> a </w:t>
      </w:r>
      <w:r w:rsidR="001A24F8">
        <w:t xml:space="preserve">irrigação de forma </w:t>
      </w:r>
      <w:r w:rsidR="003303D3">
        <w:t xml:space="preserve">programável e </w:t>
      </w:r>
      <w:r w:rsidR="00437ACA">
        <w:t>ininterrupta</w:t>
      </w:r>
      <w:r w:rsidR="001A24F8">
        <w:t xml:space="preserve">, como também </w:t>
      </w:r>
      <w:r w:rsidR="00F108FA">
        <w:t xml:space="preserve">registrar as condições </w:t>
      </w:r>
      <w:r w:rsidR="003C1957">
        <w:t>do ambiente no qual a</w:t>
      </w:r>
      <w:r w:rsidR="00F108FA">
        <w:t>s</w:t>
      </w:r>
      <w:r w:rsidR="003C1957">
        <w:t xml:space="preserve"> planta</w:t>
      </w:r>
      <w:r w:rsidR="00F108FA">
        <w:t>s</w:t>
      </w:r>
      <w:r w:rsidR="003C1957">
        <w:t xml:space="preserve"> est</w:t>
      </w:r>
      <w:r w:rsidR="00F108FA">
        <w:t>ão</w:t>
      </w:r>
      <w:r w:rsidR="003C1957">
        <w:t xml:space="preserve"> inserida</w:t>
      </w:r>
      <w:r w:rsidR="00F108FA">
        <w:t>s</w:t>
      </w:r>
      <w:r w:rsidR="00AD3282">
        <w:t xml:space="preserve">. Essas informações podem ser úteis </w:t>
      </w:r>
      <w:r w:rsidR="00EB454C">
        <w:t xml:space="preserve">a </w:t>
      </w:r>
      <w:r w:rsidR="00C61885">
        <w:t xml:space="preserve">melhorar o </w:t>
      </w:r>
      <w:r w:rsidR="00AD3282">
        <w:t xml:space="preserve">entendimento </w:t>
      </w:r>
      <w:r w:rsidR="00173034">
        <w:t xml:space="preserve">de como </w:t>
      </w:r>
      <w:r w:rsidR="00900E4A">
        <w:t>cada</w:t>
      </w:r>
      <w:r w:rsidR="00173034">
        <w:t xml:space="preserve"> fator externo afeta</w:t>
      </w:r>
      <w:r w:rsidR="00AA1C75">
        <w:t xml:space="preserve"> no seu</w:t>
      </w:r>
      <w:r w:rsidR="00173034">
        <w:t xml:space="preserve"> desenvolvimento </w:t>
      </w:r>
      <w:r w:rsidR="00900E4A">
        <w:t>e</w:t>
      </w:r>
      <w:r w:rsidR="00C61885">
        <w:t>, portanto, ajudar</w:t>
      </w:r>
      <w:r w:rsidR="00900E4A">
        <w:t xml:space="preserve"> na tomada de decisões </w:t>
      </w:r>
      <w:r w:rsidR="006B6185">
        <w:t>sobre os cuidados praticados.</w:t>
      </w:r>
    </w:p>
    <w:p w14:paraId="0CC107EA" w14:textId="4FAE01E0" w:rsidR="001D55E8" w:rsidRDefault="001D55E8" w:rsidP="00C46A18">
      <w:pPr>
        <w:pStyle w:val="Ttulo2"/>
      </w:pPr>
      <w:r>
        <w:t>Descrição do projeto</w:t>
      </w:r>
    </w:p>
    <w:p w14:paraId="225449AF" w14:textId="4D03111D" w:rsidR="00C46A18" w:rsidRPr="00C46A18" w:rsidRDefault="006A6E2B" w:rsidP="00C46A18">
      <w:r>
        <w:tab/>
        <w:t xml:space="preserve">REGGAE consiste </w:t>
      </w:r>
      <w:r w:rsidR="006475DC">
        <w:t>em um sistema componente</w:t>
      </w:r>
    </w:p>
    <w:p w14:paraId="5FA73AD5" w14:textId="77777777" w:rsidR="00400E37" w:rsidRDefault="00400E37">
      <w:pPr>
        <w:jc w:val="left"/>
        <w:rPr>
          <w:rFonts w:asciiTheme="majorHAnsi" w:eastAsiaTheme="majorEastAsia" w:hAnsiTheme="majorHAnsi" w:cstheme="majorBidi"/>
          <w:color w:val="3A7C22" w:themeColor="accent6" w:themeShade="BF"/>
          <w:sz w:val="32"/>
          <w:szCs w:val="32"/>
        </w:rPr>
      </w:pPr>
      <w:r>
        <w:br w:type="page"/>
      </w:r>
    </w:p>
    <w:p w14:paraId="5A7BEE1B" w14:textId="538CE7D8" w:rsidR="008E184C" w:rsidRPr="008E184C" w:rsidRDefault="001D55E8" w:rsidP="00400E37">
      <w:pPr>
        <w:pStyle w:val="Ttulo2"/>
      </w:pPr>
      <w:r>
        <w:lastRenderedPageBreak/>
        <w:t>Requisitos</w:t>
      </w:r>
    </w:p>
    <w:p w14:paraId="03CB5BFA" w14:textId="38842087" w:rsidR="00D47274" w:rsidRDefault="00D47274" w:rsidP="00D47274">
      <w:pPr>
        <w:pStyle w:val="Legenda"/>
        <w:keepNext/>
      </w:pPr>
      <w:r>
        <w:t xml:space="preserve">Tabela </w:t>
      </w:r>
      <w:fldSimple w:instr=" SEQ Tabela \* ARABIC ">
        <w:r w:rsidR="00400E37">
          <w:rPr>
            <w:noProof/>
          </w:rPr>
          <w:t>1</w:t>
        </w:r>
      </w:fldSimple>
      <w:r>
        <w:rPr>
          <w:noProof/>
        </w:rPr>
        <w:t xml:space="preserve"> - Requisitos funcionais do projeto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44"/>
        <w:gridCol w:w="7756"/>
      </w:tblGrid>
      <w:tr w:rsidR="00AA35B0" w14:paraId="255866B5" w14:textId="77777777" w:rsidTr="00390706">
        <w:tc>
          <w:tcPr>
            <w:tcW w:w="744" w:type="dxa"/>
          </w:tcPr>
          <w:p w14:paraId="06832B44" w14:textId="25C44099" w:rsidR="00AA35B0" w:rsidRPr="008E184C" w:rsidRDefault="00AA35B0" w:rsidP="001F13D3">
            <w:pPr>
              <w:jc w:val="center"/>
              <w:rPr>
                <w:b/>
                <w:bCs/>
              </w:rPr>
            </w:pPr>
            <w:r w:rsidRPr="008E184C">
              <w:rPr>
                <w:b/>
                <w:bCs/>
              </w:rPr>
              <w:t>ID</w:t>
            </w:r>
          </w:p>
        </w:tc>
        <w:tc>
          <w:tcPr>
            <w:tcW w:w="7756" w:type="dxa"/>
          </w:tcPr>
          <w:p w14:paraId="711F8174" w14:textId="7EB485D1" w:rsidR="00AA35B0" w:rsidRPr="008E184C" w:rsidRDefault="00AA35B0" w:rsidP="00C46A18">
            <w:pPr>
              <w:rPr>
                <w:b/>
                <w:bCs/>
              </w:rPr>
            </w:pPr>
            <w:r w:rsidRPr="008E184C">
              <w:rPr>
                <w:b/>
                <w:bCs/>
              </w:rPr>
              <w:t>Requisito</w:t>
            </w:r>
            <w:r w:rsidR="00D13DC0">
              <w:rPr>
                <w:b/>
                <w:bCs/>
              </w:rPr>
              <w:t>s</w:t>
            </w:r>
            <w:r w:rsidRPr="008E184C">
              <w:rPr>
                <w:b/>
                <w:bCs/>
              </w:rPr>
              <w:t xml:space="preserve"> funciona</w:t>
            </w:r>
            <w:r w:rsidR="00D13DC0">
              <w:rPr>
                <w:b/>
                <w:bCs/>
              </w:rPr>
              <w:t>is</w:t>
            </w:r>
          </w:p>
        </w:tc>
      </w:tr>
      <w:tr w:rsidR="00AA35B0" w14:paraId="21452F29" w14:textId="77777777" w:rsidTr="00390706">
        <w:tc>
          <w:tcPr>
            <w:tcW w:w="744" w:type="dxa"/>
          </w:tcPr>
          <w:p w14:paraId="4B68F9A8" w14:textId="32B62542" w:rsidR="00AA35B0" w:rsidRDefault="00AA35B0" w:rsidP="001F13D3">
            <w:pPr>
              <w:jc w:val="center"/>
            </w:pPr>
            <w:r>
              <w:t>RF1</w:t>
            </w:r>
          </w:p>
        </w:tc>
        <w:tc>
          <w:tcPr>
            <w:tcW w:w="7756" w:type="dxa"/>
          </w:tcPr>
          <w:p w14:paraId="153E7BF3" w14:textId="38FD38E5" w:rsidR="00AA35B0" w:rsidRDefault="00AA35B0" w:rsidP="00C46A18">
            <w:r>
              <w:t xml:space="preserve">Acionar de forma automática o fluxo de água em </w:t>
            </w:r>
            <w:r w:rsidR="00573E33">
              <w:t>aspersores</w:t>
            </w:r>
            <w:r>
              <w:t xml:space="preserve"> e gotejadores, através das chamadas “tarefas de irrigação” </w:t>
            </w:r>
          </w:p>
        </w:tc>
      </w:tr>
      <w:tr w:rsidR="00AA35B0" w14:paraId="1B05235D" w14:textId="77777777" w:rsidTr="00390706">
        <w:tc>
          <w:tcPr>
            <w:tcW w:w="744" w:type="dxa"/>
          </w:tcPr>
          <w:p w14:paraId="762F001F" w14:textId="725A1A87" w:rsidR="00AA35B0" w:rsidRDefault="00AA35B0" w:rsidP="001F13D3">
            <w:pPr>
              <w:jc w:val="center"/>
            </w:pPr>
            <w:r>
              <w:t>RF2</w:t>
            </w:r>
          </w:p>
        </w:tc>
        <w:tc>
          <w:tcPr>
            <w:tcW w:w="7756" w:type="dxa"/>
          </w:tcPr>
          <w:p w14:paraId="0424A95D" w14:textId="4C14EE16" w:rsidR="00AA35B0" w:rsidRDefault="00AA35B0" w:rsidP="00C46A18">
            <w:r>
              <w:t>Permitir a configuração de tarefas de irrigação em dois modos de operação: 1) periódico e 2) controle de umidade do solo</w:t>
            </w:r>
          </w:p>
        </w:tc>
      </w:tr>
      <w:tr w:rsidR="00AA35B0" w14:paraId="220096C0" w14:textId="77777777" w:rsidTr="00390706">
        <w:tc>
          <w:tcPr>
            <w:tcW w:w="744" w:type="dxa"/>
          </w:tcPr>
          <w:p w14:paraId="2F2A553E" w14:textId="5826442B" w:rsidR="00AA35B0" w:rsidRDefault="00AA35B0" w:rsidP="001F13D3">
            <w:pPr>
              <w:jc w:val="center"/>
            </w:pPr>
            <w:r>
              <w:t>RF3</w:t>
            </w:r>
          </w:p>
        </w:tc>
        <w:tc>
          <w:tcPr>
            <w:tcW w:w="7756" w:type="dxa"/>
          </w:tcPr>
          <w:p w14:paraId="0614F6AE" w14:textId="2E3E34A3" w:rsidR="00AA35B0" w:rsidRDefault="00AA35B0" w:rsidP="00C46A18">
            <w:r>
              <w:t>Permitir a configuração de até 5 tarefas de irrigação independentes</w:t>
            </w:r>
          </w:p>
        </w:tc>
      </w:tr>
      <w:tr w:rsidR="00AA35B0" w14:paraId="3F64EE72" w14:textId="77777777" w:rsidTr="00390706">
        <w:tc>
          <w:tcPr>
            <w:tcW w:w="744" w:type="dxa"/>
          </w:tcPr>
          <w:p w14:paraId="0BA4162D" w14:textId="561E55B8" w:rsidR="00AA35B0" w:rsidRDefault="00AA35B0" w:rsidP="00611B69">
            <w:pPr>
              <w:jc w:val="center"/>
            </w:pPr>
            <w:r>
              <w:t>RF4</w:t>
            </w:r>
          </w:p>
        </w:tc>
        <w:tc>
          <w:tcPr>
            <w:tcW w:w="7756" w:type="dxa"/>
          </w:tcPr>
          <w:p w14:paraId="30F36855" w14:textId="0011E9B5" w:rsidR="00AA35B0" w:rsidRDefault="00AA35B0" w:rsidP="00611B69">
            <w:r>
              <w:t>Prover 5 canais de medida de umidade de solo</w:t>
            </w:r>
          </w:p>
        </w:tc>
      </w:tr>
      <w:tr w:rsidR="00AA35B0" w14:paraId="068F5C58" w14:textId="77777777" w:rsidTr="00390706">
        <w:tc>
          <w:tcPr>
            <w:tcW w:w="744" w:type="dxa"/>
          </w:tcPr>
          <w:p w14:paraId="1E1C5E10" w14:textId="38AA852E" w:rsidR="00AA35B0" w:rsidRDefault="00AA35B0" w:rsidP="00611B69">
            <w:pPr>
              <w:jc w:val="center"/>
            </w:pPr>
            <w:r>
              <w:t>RF5</w:t>
            </w:r>
          </w:p>
        </w:tc>
        <w:tc>
          <w:tcPr>
            <w:tcW w:w="7756" w:type="dxa"/>
          </w:tcPr>
          <w:p w14:paraId="41514CB3" w14:textId="0D49D982" w:rsidR="00AA35B0" w:rsidRDefault="00AA35B0" w:rsidP="00611B69">
            <w:r>
              <w:t>Medir temperatura</w:t>
            </w:r>
            <w:r w:rsidR="001F7C88">
              <w:t xml:space="preserve"> e</w:t>
            </w:r>
            <w:r>
              <w:t xml:space="preserve"> umidade ambiente</w:t>
            </w:r>
          </w:p>
        </w:tc>
      </w:tr>
      <w:tr w:rsidR="00AA35B0" w14:paraId="0F38AFDA" w14:textId="77777777" w:rsidTr="00390706">
        <w:tc>
          <w:tcPr>
            <w:tcW w:w="744" w:type="dxa"/>
          </w:tcPr>
          <w:p w14:paraId="44D6572A" w14:textId="7ECB48FB" w:rsidR="00AA35B0" w:rsidRDefault="00AA35B0" w:rsidP="00611B69">
            <w:pPr>
              <w:jc w:val="center"/>
            </w:pPr>
            <w:r>
              <w:t>RF6</w:t>
            </w:r>
          </w:p>
        </w:tc>
        <w:tc>
          <w:tcPr>
            <w:tcW w:w="7756" w:type="dxa"/>
          </w:tcPr>
          <w:p w14:paraId="6DDAACC3" w14:textId="04BFD358" w:rsidR="00AA35B0" w:rsidRDefault="008D2904" w:rsidP="00611B69">
            <w:r>
              <w:t xml:space="preserve">Registrar </w:t>
            </w:r>
            <w:r w:rsidR="005523F1">
              <w:t xml:space="preserve">de forma periódica </w:t>
            </w:r>
            <w:r w:rsidR="004F3553">
              <w:t xml:space="preserve">medidas </w:t>
            </w:r>
            <w:r w:rsidR="000B23E9">
              <w:t>de solo e do ambiente</w:t>
            </w:r>
            <w:r w:rsidR="00792109">
              <w:t>,</w:t>
            </w:r>
            <w:r w:rsidR="000B23E9">
              <w:t xml:space="preserve"> </w:t>
            </w:r>
            <w:r w:rsidR="005523F1">
              <w:t>com data e hora</w:t>
            </w:r>
            <w:r w:rsidR="00792109">
              <w:t>,</w:t>
            </w:r>
            <w:r w:rsidR="005523F1">
              <w:t xml:space="preserve"> </w:t>
            </w:r>
            <w:r>
              <w:t>em memória</w:t>
            </w:r>
            <w:r w:rsidR="004F3553">
              <w:t xml:space="preserve"> aces</w:t>
            </w:r>
            <w:r w:rsidR="000B23E9">
              <w:t>sível pelo usuári</w:t>
            </w:r>
            <w:r w:rsidR="000326DB">
              <w:t>o</w:t>
            </w:r>
          </w:p>
        </w:tc>
      </w:tr>
      <w:tr w:rsidR="00AA35B0" w14:paraId="212A5737" w14:textId="77777777" w:rsidTr="00390706">
        <w:tc>
          <w:tcPr>
            <w:tcW w:w="744" w:type="dxa"/>
          </w:tcPr>
          <w:p w14:paraId="0CBF04C8" w14:textId="4CD0216E" w:rsidR="00AA35B0" w:rsidRDefault="00C62122" w:rsidP="00611B69">
            <w:pPr>
              <w:jc w:val="center"/>
            </w:pPr>
            <w:r>
              <w:t>RF7</w:t>
            </w:r>
          </w:p>
        </w:tc>
        <w:tc>
          <w:tcPr>
            <w:tcW w:w="7756" w:type="dxa"/>
          </w:tcPr>
          <w:p w14:paraId="1727242E" w14:textId="6E4183C9" w:rsidR="00AA35B0" w:rsidRDefault="000326DB" w:rsidP="00611B69">
            <w:r>
              <w:t xml:space="preserve">Registrar </w:t>
            </w:r>
            <w:r w:rsidR="00BB454A">
              <w:t>data e hora de início e término das tarefas de irrigação na mesma memória do RF6.</w:t>
            </w:r>
          </w:p>
        </w:tc>
      </w:tr>
      <w:tr w:rsidR="00C62122" w14:paraId="1FB880A2" w14:textId="77777777" w:rsidTr="00390706">
        <w:tc>
          <w:tcPr>
            <w:tcW w:w="744" w:type="dxa"/>
          </w:tcPr>
          <w:p w14:paraId="69297C2F" w14:textId="2605D2C0" w:rsidR="00C62122" w:rsidRDefault="00C62122" w:rsidP="00611B69">
            <w:pPr>
              <w:jc w:val="center"/>
            </w:pPr>
            <w:r>
              <w:t>RF8</w:t>
            </w:r>
          </w:p>
        </w:tc>
        <w:tc>
          <w:tcPr>
            <w:tcW w:w="7756" w:type="dxa"/>
          </w:tcPr>
          <w:p w14:paraId="778E0DE8" w14:textId="33633905" w:rsidR="00C62122" w:rsidRDefault="00C62122" w:rsidP="00611B69">
            <w:r>
              <w:t>Prover interface com usuário através de computador</w:t>
            </w:r>
            <w:r w:rsidR="00E30CDE">
              <w:t xml:space="preserve"> para programar tarefas de irrigação, </w:t>
            </w:r>
            <w:r w:rsidR="00761E1B">
              <w:t xml:space="preserve">calibrar e </w:t>
            </w:r>
            <w:r w:rsidR="00E30CDE">
              <w:t>monitorar as medidas</w:t>
            </w:r>
            <w:r w:rsidR="00761E1B">
              <w:t xml:space="preserve">, </w:t>
            </w:r>
            <w:r w:rsidR="00CF1509">
              <w:t xml:space="preserve">visualizar </w:t>
            </w:r>
            <w:r w:rsidR="00E30CDE">
              <w:t xml:space="preserve">status das tarefas </w:t>
            </w:r>
            <w:r w:rsidR="00CF1509">
              <w:t xml:space="preserve">de irrigação em operação </w:t>
            </w:r>
            <w:r w:rsidR="005557ED">
              <w:t xml:space="preserve">e acessar </w:t>
            </w:r>
            <w:r w:rsidR="00792109">
              <w:t>memória de registros.</w:t>
            </w:r>
          </w:p>
        </w:tc>
      </w:tr>
      <w:tr w:rsidR="00A23C03" w14:paraId="3BAF7ED1" w14:textId="77777777" w:rsidTr="00390706">
        <w:tc>
          <w:tcPr>
            <w:tcW w:w="744" w:type="dxa"/>
          </w:tcPr>
          <w:p w14:paraId="1E54EF03" w14:textId="031B049A" w:rsidR="00A23C03" w:rsidRDefault="00A23C03" w:rsidP="00611B69">
            <w:pPr>
              <w:jc w:val="center"/>
            </w:pPr>
            <w:r>
              <w:t>RF9</w:t>
            </w:r>
          </w:p>
        </w:tc>
        <w:tc>
          <w:tcPr>
            <w:tcW w:w="7756" w:type="dxa"/>
          </w:tcPr>
          <w:p w14:paraId="3B620D92" w14:textId="44B43B94" w:rsidR="00A23C03" w:rsidRDefault="00792109" w:rsidP="00611B69">
            <w:r>
              <w:t>Prover</w:t>
            </w:r>
            <w:r w:rsidR="00A23C03">
              <w:t xml:space="preserve"> display que </w:t>
            </w:r>
            <w:r>
              <w:t>exibe</w:t>
            </w:r>
            <w:r w:rsidR="00A23C03">
              <w:t xml:space="preserve"> medidas em tempo real e status das tarefas de irrigação</w:t>
            </w:r>
          </w:p>
        </w:tc>
      </w:tr>
      <w:tr w:rsidR="00A23C03" w14:paraId="6D0C4680" w14:textId="77777777" w:rsidTr="00390706">
        <w:tc>
          <w:tcPr>
            <w:tcW w:w="744" w:type="dxa"/>
          </w:tcPr>
          <w:p w14:paraId="6C2679DE" w14:textId="18F810B0" w:rsidR="00A23C03" w:rsidRDefault="00A23C03" w:rsidP="00611B69">
            <w:pPr>
              <w:jc w:val="center"/>
            </w:pPr>
            <w:r>
              <w:t>RF10</w:t>
            </w:r>
          </w:p>
        </w:tc>
        <w:tc>
          <w:tcPr>
            <w:tcW w:w="7756" w:type="dxa"/>
          </w:tcPr>
          <w:p w14:paraId="1B1E1B5C" w14:textId="0234E593" w:rsidR="00A23C03" w:rsidRDefault="00A23C03" w:rsidP="00611B69">
            <w:r>
              <w:t>Conter botões para acionamento manual das válvulas de irrigação</w:t>
            </w:r>
          </w:p>
        </w:tc>
      </w:tr>
    </w:tbl>
    <w:p w14:paraId="6786CAF5" w14:textId="77777777" w:rsidR="00C46A18" w:rsidRDefault="00C46A18" w:rsidP="00C46A18"/>
    <w:p w14:paraId="45996921" w14:textId="592B9CE6" w:rsidR="00B13E75" w:rsidRDefault="00B13E75" w:rsidP="00B13E75">
      <w:pPr>
        <w:pStyle w:val="Legenda"/>
        <w:keepNext/>
      </w:pPr>
      <w:r>
        <w:t xml:space="preserve">Tabela </w:t>
      </w:r>
      <w:fldSimple w:instr=" SEQ Tabela \* ARABIC ">
        <w:r w:rsidR="00400E37">
          <w:rPr>
            <w:noProof/>
          </w:rPr>
          <w:t>2</w:t>
        </w:r>
      </w:fldSimple>
      <w:r>
        <w:rPr>
          <w:noProof/>
        </w:rPr>
        <w:t xml:space="preserve"> - Requisitos não-funcionais do projeto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88"/>
        <w:gridCol w:w="7712"/>
      </w:tblGrid>
      <w:tr w:rsidR="00B13E75" w14:paraId="0ECAC0E6" w14:textId="77777777" w:rsidTr="00933C28">
        <w:tc>
          <w:tcPr>
            <w:tcW w:w="788" w:type="dxa"/>
          </w:tcPr>
          <w:p w14:paraId="2962FAB8" w14:textId="77777777" w:rsidR="00B13E75" w:rsidRPr="008E184C" w:rsidRDefault="00B13E75" w:rsidP="002D6EFF">
            <w:pPr>
              <w:jc w:val="center"/>
              <w:rPr>
                <w:b/>
                <w:bCs/>
              </w:rPr>
            </w:pPr>
            <w:r w:rsidRPr="008E184C">
              <w:rPr>
                <w:b/>
                <w:bCs/>
              </w:rPr>
              <w:t>ID</w:t>
            </w:r>
          </w:p>
        </w:tc>
        <w:tc>
          <w:tcPr>
            <w:tcW w:w="7712" w:type="dxa"/>
          </w:tcPr>
          <w:p w14:paraId="5539359E" w14:textId="2C16DDEC" w:rsidR="00B13E75" w:rsidRPr="008E184C" w:rsidRDefault="00B13E75" w:rsidP="002D6EFF">
            <w:pPr>
              <w:rPr>
                <w:b/>
                <w:bCs/>
              </w:rPr>
            </w:pPr>
            <w:r w:rsidRPr="008E184C">
              <w:rPr>
                <w:b/>
                <w:bCs/>
              </w:rPr>
              <w:t>Requisito</w:t>
            </w:r>
            <w:r w:rsidR="00D13DC0">
              <w:rPr>
                <w:b/>
                <w:bCs/>
              </w:rPr>
              <w:t>s</w:t>
            </w:r>
            <w:r w:rsidRPr="008E184C">
              <w:rPr>
                <w:b/>
                <w:bCs/>
              </w:rPr>
              <w:t xml:space="preserve"> </w:t>
            </w:r>
            <w:r w:rsidR="00933C28">
              <w:rPr>
                <w:b/>
                <w:bCs/>
              </w:rPr>
              <w:t>não-</w:t>
            </w:r>
            <w:r w:rsidRPr="008E184C">
              <w:rPr>
                <w:b/>
                <w:bCs/>
              </w:rPr>
              <w:t>funciona</w:t>
            </w:r>
            <w:r w:rsidR="00D13DC0">
              <w:rPr>
                <w:b/>
                <w:bCs/>
              </w:rPr>
              <w:t>is</w:t>
            </w:r>
          </w:p>
        </w:tc>
      </w:tr>
      <w:tr w:rsidR="00933C28" w14:paraId="2FA318EC" w14:textId="77777777" w:rsidTr="00933C28">
        <w:tc>
          <w:tcPr>
            <w:tcW w:w="788" w:type="dxa"/>
          </w:tcPr>
          <w:p w14:paraId="1356EA82" w14:textId="21976665" w:rsidR="00933C28" w:rsidRDefault="00933C28" w:rsidP="00933C28">
            <w:pPr>
              <w:jc w:val="center"/>
            </w:pPr>
            <w:r>
              <w:t>RN1</w:t>
            </w:r>
          </w:p>
        </w:tc>
        <w:tc>
          <w:tcPr>
            <w:tcW w:w="7712" w:type="dxa"/>
          </w:tcPr>
          <w:p w14:paraId="086F447D" w14:textId="765E6BB2" w:rsidR="00933C28" w:rsidRDefault="00CB5297" w:rsidP="00933C28">
            <w:r>
              <w:t>Deve ser alimentado por uma tomada de 110V ou 220V</w:t>
            </w:r>
          </w:p>
        </w:tc>
      </w:tr>
      <w:tr w:rsidR="00B13E75" w14:paraId="66119710" w14:textId="77777777" w:rsidTr="00933C28">
        <w:tc>
          <w:tcPr>
            <w:tcW w:w="788" w:type="dxa"/>
          </w:tcPr>
          <w:p w14:paraId="1EFFE157" w14:textId="596591A8" w:rsidR="00B13E75" w:rsidRDefault="00B13E75" w:rsidP="002D6EFF">
            <w:pPr>
              <w:jc w:val="center"/>
            </w:pPr>
            <w:r>
              <w:t>RN2</w:t>
            </w:r>
          </w:p>
        </w:tc>
        <w:tc>
          <w:tcPr>
            <w:tcW w:w="7712" w:type="dxa"/>
          </w:tcPr>
          <w:p w14:paraId="597484A5" w14:textId="1CC15754" w:rsidR="00B13E75" w:rsidRDefault="000C080A" w:rsidP="002D6EFF">
            <w:r>
              <w:t>Garantir continuidade da operação do relógio interno que provê data e hora dos registros, mesmo em casos de queda de energia, mantendo execução das tarefas de irrigação conforme programadas</w:t>
            </w:r>
          </w:p>
        </w:tc>
      </w:tr>
      <w:tr w:rsidR="00CF5519" w14:paraId="396BCA2C" w14:textId="77777777" w:rsidTr="00933C28">
        <w:tc>
          <w:tcPr>
            <w:tcW w:w="788" w:type="dxa"/>
          </w:tcPr>
          <w:p w14:paraId="4B613354" w14:textId="1CE873C0" w:rsidR="00CF5519" w:rsidRDefault="00CF5519" w:rsidP="002D6EFF">
            <w:pPr>
              <w:jc w:val="center"/>
            </w:pPr>
            <w:r>
              <w:t>RN3</w:t>
            </w:r>
          </w:p>
        </w:tc>
        <w:tc>
          <w:tcPr>
            <w:tcW w:w="7712" w:type="dxa"/>
          </w:tcPr>
          <w:p w14:paraId="6AFAFA93" w14:textId="3289BD73" w:rsidR="00CF5519" w:rsidRDefault="00CF5519" w:rsidP="002D6EFF">
            <w:r>
              <w:t xml:space="preserve">Salvar </w:t>
            </w:r>
            <w:r w:rsidR="009B3A25">
              <w:t>a configuração das tarefas de irrigação e calibração</w:t>
            </w:r>
            <w:r w:rsidR="00F421FD">
              <w:t xml:space="preserve"> das medidas</w:t>
            </w:r>
            <w:r w:rsidR="009B3A25">
              <w:t xml:space="preserve"> </w:t>
            </w:r>
            <w:r>
              <w:t xml:space="preserve">em memória não-volátil </w:t>
            </w:r>
          </w:p>
        </w:tc>
      </w:tr>
    </w:tbl>
    <w:p w14:paraId="18016AD3" w14:textId="77777777" w:rsidR="00B13E75" w:rsidRPr="00C46A18" w:rsidRDefault="00B13E75" w:rsidP="00C46A18"/>
    <w:p w14:paraId="49569667" w14:textId="0F2DD383" w:rsidR="00024F54" w:rsidRDefault="00024F54" w:rsidP="00773DB9">
      <w:pPr>
        <w:pStyle w:val="Ttulo2"/>
      </w:pPr>
      <w:r>
        <w:t>Especificações</w:t>
      </w:r>
    </w:p>
    <w:p w14:paraId="5CB57569" w14:textId="77777777" w:rsidR="00C46A18" w:rsidRPr="00C46A18" w:rsidRDefault="00C46A18" w:rsidP="00C46A18"/>
    <w:p w14:paraId="15150422" w14:textId="7C66A3C2" w:rsidR="00024F54" w:rsidRDefault="00024F54" w:rsidP="00773DB9">
      <w:pPr>
        <w:pStyle w:val="Ttulo2"/>
      </w:pPr>
      <w:r>
        <w:t>Modelo de desenvolvimento</w:t>
      </w:r>
    </w:p>
    <w:p w14:paraId="424FB368" w14:textId="77777777" w:rsidR="00C46A18" w:rsidRPr="00C46A18" w:rsidRDefault="00C46A18" w:rsidP="00C46A18"/>
    <w:p w14:paraId="2216FB3E" w14:textId="53950D1C" w:rsidR="00024F54" w:rsidRDefault="00F43AAC" w:rsidP="00773DB9">
      <w:pPr>
        <w:pStyle w:val="Ttulo2"/>
      </w:pPr>
      <w:r>
        <w:t xml:space="preserve">Descrição dos </w:t>
      </w:r>
      <w:r w:rsidR="00024F54">
        <w:t>componentes</w:t>
      </w:r>
    </w:p>
    <w:p w14:paraId="1F29A068" w14:textId="7CC54FD6" w:rsidR="00836AFD" w:rsidRDefault="00836AFD">
      <w:pPr>
        <w:jc w:val="left"/>
      </w:pPr>
      <w:r>
        <w:br w:type="page"/>
      </w:r>
    </w:p>
    <w:p w14:paraId="575D1C6F" w14:textId="21BE03D0" w:rsidR="0091520E" w:rsidRPr="0091520E" w:rsidRDefault="00F43AAC" w:rsidP="00400E37">
      <w:pPr>
        <w:pStyle w:val="Ttulo2"/>
      </w:pPr>
      <w:r>
        <w:lastRenderedPageBreak/>
        <w:t>Lista de componentes</w:t>
      </w:r>
    </w:p>
    <w:p w14:paraId="363A10A6" w14:textId="2535C0B7" w:rsidR="00400E37" w:rsidRDefault="00400E37" w:rsidP="00400E3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rPr>
          <w:noProof/>
        </w:rPr>
        <w:t xml:space="preserve"> - Listagem de componentes</w:t>
      </w:r>
    </w:p>
    <w:tbl>
      <w:tblPr>
        <w:tblStyle w:val="TabeladeGrade4"/>
        <w:tblW w:w="8500" w:type="dxa"/>
        <w:tblLook w:val="04A0" w:firstRow="1" w:lastRow="0" w:firstColumn="1" w:lastColumn="0" w:noHBand="0" w:noVBand="1"/>
      </w:tblPr>
      <w:tblGrid>
        <w:gridCol w:w="2260"/>
        <w:gridCol w:w="3538"/>
        <w:gridCol w:w="714"/>
        <w:gridCol w:w="997"/>
        <w:gridCol w:w="991"/>
      </w:tblGrid>
      <w:tr w:rsidR="00400E37" w:rsidRPr="001A2E86" w14:paraId="6E00FF7B" w14:textId="77777777" w:rsidTr="00400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A6391F8" w14:textId="3533A55E" w:rsidR="000451FB" w:rsidRPr="001A2E86" w:rsidRDefault="000451FB" w:rsidP="00400E3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Componente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8E3BBCD" w14:textId="0A48059D" w:rsidR="000451FB" w:rsidRPr="001A2E86" w:rsidRDefault="000451FB" w:rsidP="00400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Descrição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3A85FBE" w14:textId="46CC0761" w:rsidR="000451FB" w:rsidRPr="001A2E86" w:rsidRDefault="007F3326" w:rsidP="00400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A2E86">
              <w:rPr>
                <w:sz w:val="20"/>
                <w:szCs w:val="20"/>
              </w:rPr>
              <w:t>Qtdd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D6DE5AD" w14:textId="2DA4125B" w:rsidR="000451FB" w:rsidRPr="001A2E86" w:rsidRDefault="000451FB" w:rsidP="00400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Preço unitário [R$]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C10D5D2" w14:textId="01428582" w:rsidR="000451FB" w:rsidRPr="001A2E86" w:rsidRDefault="000451FB" w:rsidP="00400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Preço total [R$]</w:t>
            </w:r>
          </w:p>
        </w:tc>
      </w:tr>
      <w:tr w:rsidR="00400E37" w:rsidRPr="001A2E86" w14:paraId="448B5F22" w14:textId="77777777" w:rsidTr="0040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single" w:sz="4" w:space="0" w:color="auto"/>
            </w:tcBorders>
            <w:vAlign w:val="center"/>
          </w:tcPr>
          <w:p w14:paraId="3755F663" w14:textId="1122B225" w:rsidR="000451FB" w:rsidRPr="001A2E86" w:rsidRDefault="00A12D97" w:rsidP="00400E37">
            <w:pPr>
              <w:jc w:val="center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NUCLE</w:t>
            </w:r>
            <w:r w:rsidR="00493F88" w:rsidRPr="001A2E86">
              <w:rPr>
                <w:sz w:val="20"/>
                <w:szCs w:val="20"/>
              </w:rPr>
              <w:t>O-G474RE</w:t>
            </w:r>
          </w:p>
        </w:tc>
        <w:tc>
          <w:tcPr>
            <w:tcW w:w="3538" w:type="dxa"/>
            <w:tcBorders>
              <w:top w:val="single" w:sz="4" w:space="0" w:color="auto"/>
            </w:tcBorders>
          </w:tcPr>
          <w:p w14:paraId="77DA1299" w14:textId="018A944A" w:rsidR="000451FB" w:rsidRPr="001A2E86" w:rsidRDefault="007F3326" w:rsidP="00400E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 xml:space="preserve">Kit de desenvolvimento </w:t>
            </w:r>
            <w:r w:rsidR="00AE1544" w:rsidRPr="001A2E86">
              <w:rPr>
                <w:sz w:val="20"/>
                <w:szCs w:val="20"/>
              </w:rPr>
              <w:t>para microcontrolador STM32G474</w:t>
            </w: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0408613C" w14:textId="6B2AC1CB" w:rsidR="000451FB" w:rsidRPr="001A2E86" w:rsidRDefault="007F3326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</w:tcBorders>
            <w:vAlign w:val="center"/>
          </w:tcPr>
          <w:p w14:paraId="5086F2C5" w14:textId="7A36ACDC" w:rsidR="000451FB" w:rsidRPr="001A2E86" w:rsidRDefault="00ED7B9E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87,00</w:t>
            </w: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641C3D57" w14:textId="2AFDA28B" w:rsidR="000451FB" w:rsidRPr="001A2E86" w:rsidRDefault="00ED7B9E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87</w:t>
            </w:r>
          </w:p>
        </w:tc>
      </w:tr>
      <w:tr w:rsidR="00A12D97" w:rsidRPr="001A2E86" w14:paraId="2BC05411" w14:textId="77777777" w:rsidTr="00400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center"/>
          </w:tcPr>
          <w:p w14:paraId="31CD79FD" w14:textId="4BFD1AC8" w:rsidR="000451FB" w:rsidRPr="001A2E86" w:rsidRDefault="00493F88" w:rsidP="00400E37">
            <w:pPr>
              <w:jc w:val="center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 xml:space="preserve">Sensor de umidade </w:t>
            </w:r>
            <w:r w:rsidR="00AE1544" w:rsidRPr="001A2E86">
              <w:rPr>
                <w:sz w:val="20"/>
                <w:szCs w:val="20"/>
              </w:rPr>
              <w:t>de solo</w:t>
            </w:r>
            <w:r w:rsidR="003151F3" w:rsidRPr="001A2E86">
              <w:rPr>
                <w:sz w:val="20"/>
                <w:szCs w:val="20"/>
              </w:rPr>
              <w:t xml:space="preserve"> genérico</w:t>
            </w:r>
          </w:p>
        </w:tc>
        <w:tc>
          <w:tcPr>
            <w:tcW w:w="3538" w:type="dxa"/>
          </w:tcPr>
          <w:p w14:paraId="32CDA232" w14:textId="293E4136" w:rsidR="000451FB" w:rsidRPr="001A2E86" w:rsidRDefault="00AE1544" w:rsidP="00400E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Sensor capacitivo de umidade do solo</w:t>
            </w:r>
            <w:r w:rsidR="00015940" w:rsidRPr="001A2E86">
              <w:rPr>
                <w:sz w:val="20"/>
                <w:szCs w:val="20"/>
              </w:rPr>
              <w:t>, com saída analógica</w:t>
            </w:r>
          </w:p>
        </w:tc>
        <w:tc>
          <w:tcPr>
            <w:tcW w:w="714" w:type="dxa"/>
            <w:vAlign w:val="center"/>
          </w:tcPr>
          <w:p w14:paraId="15D4365A" w14:textId="62598AD2" w:rsidR="000451FB" w:rsidRPr="001A2E86" w:rsidRDefault="007F3326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5</w:t>
            </w:r>
          </w:p>
        </w:tc>
        <w:tc>
          <w:tcPr>
            <w:tcW w:w="997" w:type="dxa"/>
            <w:vAlign w:val="center"/>
          </w:tcPr>
          <w:p w14:paraId="0935DA8A" w14:textId="6E36EB41" w:rsidR="000451FB" w:rsidRPr="001A2E86" w:rsidRDefault="00C84EB4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12</w:t>
            </w:r>
            <w:r w:rsidR="003151F3" w:rsidRPr="001A2E86">
              <w:rPr>
                <w:sz w:val="20"/>
                <w:szCs w:val="20"/>
              </w:rPr>
              <w:t>,00</w:t>
            </w:r>
          </w:p>
        </w:tc>
        <w:tc>
          <w:tcPr>
            <w:tcW w:w="991" w:type="dxa"/>
            <w:vAlign w:val="center"/>
          </w:tcPr>
          <w:p w14:paraId="720D8A51" w14:textId="3677962F" w:rsidR="000451FB" w:rsidRPr="001A2E86" w:rsidRDefault="00C84EB4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60,00</w:t>
            </w:r>
          </w:p>
        </w:tc>
      </w:tr>
      <w:tr w:rsidR="00400E37" w:rsidRPr="001A2E86" w14:paraId="6EC056BE" w14:textId="77777777" w:rsidTr="0040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center"/>
          </w:tcPr>
          <w:p w14:paraId="0C65E440" w14:textId="076A4B93" w:rsidR="000451FB" w:rsidRPr="001A2E86" w:rsidRDefault="00C65122" w:rsidP="00400E37">
            <w:pPr>
              <w:jc w:val="center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DHT11 ou DHT22</w:t>
            </w:r>
          </w:p>
        </w:tc>
        <w:tc>
          <w:tcPr>
            <w:tcW w:w="3538" w:type="dxa"/>
          </w:tcPr>
          <w:p w14:paraId="3BF21715" w14:textId="2F1EA700" w:rsidR="000451FB" w:rsidRPr="001A2E86" w:rsidRDefault="00C65122" w:rsidP="00400E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Sensor de umidade e temperatura ambiente</w:t>
            </w:r>
            <w:r w:rsidR="007E7637" w:rsidRPr="001A2E86">
              <w:rPr>
                <w:sz w:val="20"/>
                <w:szCs w:val="20"/>
              </w:rPr>
              <w:t xml:space="preserve"> com saída digital </w:t>
            </w:r>
            <w:r w:rsidR="00DE5EBB" w:rsidRPr="001A2E86">
              <w:rPr>
                <w:sz w:val="20"/>
                <w:szCs w:val="20"/>
              </w:rPr>
              <w:t>1-wire</w:t>
            </w:r>
          </w:p>
        </w:tc>
        <w:tc>
          <w:tcPr>
            <w:tcW w:w="714" w:type="dxa"/>
            <w:vAlign w:val="center"/>
          </w:tcPr>
          <w:p w14:paraId="516C646F" w14:textId="45F98A29" w:rsidR="000451FB" w:rsidRPr="001A2E86" w:rsidRDefault="00DE5EBB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1</w:t>
            </w:r>
          </w:p>
        </w:tc>
        <w:tc>
          <w:tcPr>
            <w:tcW w:w="997" w:type="dxa"/>
            <w:vAlign w:val="center"/>
          </w:tcPr>
          <w:p w14:paraId="4655CE11" w14:textId="32ADF3C9" w:rsidR="000451FB" w:rsidRPr="001A2E86" w:rsidRDefault="00E05181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45,00</w:t>
            </w:r>
          </w:p>
        </w:tc>
        <w:tc>
          <w:tcPr>
            <w:tcW w:w="991" w:type="dxa"/>
            <w:vAlign w:val="center"/>
          </w:tcPr>
          <w:p w14:paraId="64CF308D" w14:textId="50BEBC4D" w:rsidR="000451FB" w:rsidRPr="001A2E86" w:rsidRDefault="00E05181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45,00</w:t>
            </w:r>
          </w:p>
        </w:tc>
      </w:tr>
      <w:tr w:rsidR="00A12D97" w:rsidRPr="001A2E86" w14:paraId="366C7AB0" w14:textId="77777777" w:rsidTr="00400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center"/>
          </w:tcPr>
          <w:p w14:paraId="63CC98A7" w14:textId="51631F22" w:rsidR="000451FB" w:rsidRPr="001A2E86" w:rsidRDefault="00F516EC" w:rsidP="00400E37">
            <w:pPr>
              <w:jc w:val="center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 xml:space="preserve">Módulo </w:t>
            </w:r>
            <w:r w:rsidR="00D51116" w:rsidRPr="001A2E86">
              <w:rPr>
                <w:sz w:val="20"/>
                <w:szCs w:val="20"/>
              </w:rPr>
              <w:t>r</w:t>
            </w:r>
            <w:r w:rsidRPr="001A2E86">
              <w:rPr>
                <w:sz w:val="20"/>
                <w:szCs w:val="20"/>
              </w:rPr>
              <w:t>elé 8 canais genérico</w:t>
            </w:r>
          </w:p>
        </w:tc>
        <w:tc>
          <w:tcPr>
            <w:tcW w:w="3538" w:type="dxa"/>
          </w:tcPr>
          <w:p w14:paraId="3B093295" w14:textId="182B504D" w:rsidR="000451FB" w:rsidRPr="001A2E86" w:rsidRDefault="00F516EC" w:rsidP="00400E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Módulo com 8 relés independentes com acionamento isolado por opto-acoplador</w:t>
            </w:r>
            <w:r w:rsidR="005779CF" w:rsidRPr="001A2E86">
              <w:rPr>
                <w:sz w:val="20"/>
                <w:szCs w:val="20"/>
              </w:rPr>
              <w:t xml:space="preserve"> de 5V</w:t>
            </w:r>
            <w:r w:rsidR="00363CB8" w:rsidRPr="001A2E86">
              <w:rPr>
                <w:sz w:val="20"/>
                <w:szCs w:val="20"/>
              </w:rPr>
              <w:t xml:space="preserve"> e saída de 220V</w:t>
            </w:r>
            <w:r w:rsidR="00453B5E" w:rsidRPr="001A2E86">
              <w:rPr>
                <w:sz w:val="20"/>
                <w:szCs w:val="20"/>
              </w:rPr>
              <w:t xml:space="preserve">, </w:t>
            </w:r>
            <w:r w:rsidR="00363CB8" w:rsidRPr="001A2E86">
              <w:rPr>
                <w:sz w:val="20"/>
                <w:szCs w:val="20"/>
              </w:rPr>
              <w:t>10</w:t>
            </w:r>
            <w:r w:rsidR="00453B5E" w:rsidRPr="001A2E86">
              <w:rPr>
                <w:sz w:val="20"/>
                <w:szCs w:val="20"/>
              </w:rPr>
              <w:t>A</w:t>
            </w:r>
          </w:p>
        </w:tc>
        <w:tc>
          <w:tcPr>
            <w:tcW w:w="714" w:type="dxa"/>
            <w:vAlign w:val="center"/>
          </w:tcPr>
          <w:p w14:paraId="6AE657E4" w14:textId="6C25EC47" w:rsidR="000451FB" w:rsidRPr="001A2E86" w:rsidRDefault="00F516EC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1</w:t>
            </w:r>
          </w:p>
        </w:tc>
        <w:tc>
          <w:tcPr>
            <w:tcW w:w="997" w:type="dxa"/>
            <w:vAlign w:val="center"/>
          </w:tcPr>
          <w:p w14:paraId="21C6B6E6" w14:textId="065FA194" w:rsidR="000451FB" w:rsidRPr="001A2E86" w:rsidRDefault="00800FEC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50,00</w:t>
            </w:r>
          </w:p>
        </w:tc>
        <w:tc>
          <w:tcPr>
            <w:tcW w:w="991" w:type="dxa"/>
            <w:vAlign w:val="center"/>
          </w:tcPr>
          <w:p w14:paraId="5F634CC6" w14:textId="5C506AA4" w:rsidR="000451FB" w:rsidRPr="001A2E86" w:rsidRDefault="00800FEC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50,00</w:t>
            </w:r>
          </w:p>
        </w:tc>
      </w:tr>
      <w:tr w:rsidR="00400E37" w:rsidRPr="001A2E86" w14:paraId="6F921C3E" w14:textId="77777777" w:rsidTr="0040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center"/>
          </w:tcPr>
          <w:p w14:paraId="7AAB92F7" w14:textId="04F715A3" w:rsidR="000451FB" w:rsidRPr="001A2E86" w:rsidRDefault="00A96AE3" w:rsidP="00400E37">
            <w:pPr>
              <w:jc w:val="center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 xml:space="preserve">Soquete </w:t>
            </w:r>
            <w:r w:rsidR="00800FEC" w:rsidRPr="001A2E86">
              <w:rPr>
                <w:sz w:val="20"/>
                <w:szCs w:val="20"/>
              </w:rPr>
              <w:t>CR2</w:t>
            </w:r>
            <w:r w:rsidR="00614BD8" w:rsidRPr="001A2E86">
              <w:rPr>
                <w:sz w:val="20"/>
                <w:szCs w:val="20"/>
              </w:rPr>
              <w:t>03</w:t>
            </w:r>
            <w:r w:rsidR="00800FEC" w:rsidRPr="001A2E86">
              <w:rPr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2332168D" w14:textId="31630AEA" w:rsidR="000451FB" w:rsidRPr="001A2E86" w:rsidRDefault="00C90A9A" w:rsidP="00400E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Soquete de baterias do tipo CR2032</w:t>
            </w:r>
          </w:p>
        </w:tc>
        <w:tc>
          <w:tcPr>
            <w:tcW w:w="714" w:type="dxa"/>
            <w:vAlign w:val="center"/>
          </w:tcPr>
          <w:p w14:paraId="5397ECC6" w14:textId="3FA66F7A" w:rsidR="000451FB" w:rsidRPr="001A2E86" w:rsidRDefault="00C90A9A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1</w:t>
            </w:r>
          </w:p>
        </w:tc>
        <w:tc>
          <w:tcPr>
            <w:tcW w:w="997" w:type="dxa"/>
            <w:vAlign w:val="center"/>
          </w:tcPr>
          <w:p w14:paraId="066341B3" w14:textId="5FF6DE0A" w:rsidR="000451FB" w:rsidRPr="001A2E86" w:rsidRDefault="00AA294F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2,00</w:t>
            </w:r>
          </w:p>
        </w:tc>
        <w:tc>
          <w:tcPr>
            <w:tcW w:w="991" w:type="dxa"/>
            <w:vAlign w:val="center"/>
          </w:tcPr>
          <w:p w14:paraId="28DC145F" w14:textId="5BF70F94" w:rsidR="000451FB" w:rsidRPr="001A2E86" w:rsidRDefault="00AA294F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2,00</w:t>
            </w:r>
          </w:p>
        </w:tc>
      </w:tr>
      <w:tr w:rsidR="00A12D97" w:rsidRPr="001A2E86" w14:paraId="7C588772" w14:textId="77777777" w:rsidTr="00400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center"/>
          </w:tcPr>
          <w:p w14:paraId="53526C29" w14:textId="2FFBBBCF" w:rsidR="000451FB" w:rsidRPr="001A2E86" w:rsidRDefault="00C90A9A" w:rsidP="00400E37">
            <w:pPr>
              <w:jc w:val="center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Pilha</w:t>
            </w:r>
            <w:r w:rsidR="00E447C7" w:rsidRPr="001A2E86">
              <w:rPr>
                <w:sz w:val="20"/>
                <w:szCs w:val="20"/>
              </w:rPr>
              <w:t xml:space="preserve"> CR2032</w:t>
            </w:r>
          </w:p>
        </w:tc>
        <w:tc>
          <w:tcPr>
            <w:tcW w:w="3538" w:type="dxa"/>
          </w:tcPr>
          <w:p w14:paraId="1C0C41A1" w14:textId="621BDF50" w:rsidR="000451FB" w:rsidRPr="001A2E86" w:rsidRDefault="00C90A9A" w:rsidP="00400E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Bateria de lítio de 3V formato CR2032</w:t>
            </w:r>
          </w:p>
        </w:tc>
        <w:tc>
          <w:tcPr>
            <w:tcW w:w="714" w:type="dxa"/>
            <w:vAlign w:val="center"/>
          </w:tcPr>
          <w:p w14:paraId="1D3E8413" w14:textId="6F0F6532" w:rsidR="000451FB" w:rsidRPr="001A2E86" w:rsidRDefault="00C90A9A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1</w:t>
            </w:r>
          </w:p>
        </w:tc>
        <w:tc>
          <w:tcPr>
            <w:tcW w:w="997" w:type="dxa"/>
            <w:vAlign w:val="center"/>
          </w:tcPr>
          <w:p w14:paraId="025D846E" w14:textId="7C7DF02B" w:rsidR="000451FB" w:rsidRPr="001A2E86" w:rsidRDefault="003626EF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5,00</w:t>
            </w:r>
          </w:p>
        </w:tc>
        <w:tc>
          <w:tcPr>
            <w:tcW w:w="991" w:type="dxa"/>
            <w:vAlign w:val="center"/>
          </w:tcPr>
          <w:p w14:paraId="58AE13ED" w14:textId="78BD1C9B" w:rsidR="000451FB" w:rsidRPr="001A2E86" w:rsidRDefault="003626EF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5,00</w:t>
            </w:r>
          </w:p>
        </w:tc>
      </w:tr>
      <w:tr w:rsidR="00400E37" w:rsidRPr="001A2E86" w14:paraId="75B302B6" w14:textId="77777777" w:rsidTr="0040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center"/>
          </w:tcPr>
          <w:p w14:paraId="6B510B1C" w14:textId="401FB512" w:rsidR="000451FB" w:rsidRPr="001A2E86" w:rsidRDefault="00A96AE3" w:rsidP="00400E37">
            <w:pPr>
              <w:jc w:val="center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Fonte 5V</w:t>
            </w:r>
          </w:p>
        </w:tc>
        <w:tc>
          <w:tcPr>
            <w:tcW w:w="3538" w:type="dxa"/>
          </w:tcPr>
          <w:p w14:paraId="1F242430" w14:textId="1BC0C633" w:rsidR="000451FB" w:rsidRPr="001A2E86" w:rsidRDefault="00453B5E" w:rsidP="00400E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Fonte AC/DC de 5V, 2</w:t>
            </w:r>
            <w:r w:rsidR="003004DF" w:rsidRPr="001A2E86">
              <w:rPr>
                <w:sz w:val="20"/>
                <w:szCs w:val="20"/>
              </w:rPr>
              <w:t>A</w:t>
            </w:r>
          </w:p>
        </w:tc>
        <w:tc>
          <w:tcPr>
            <w:tcW w:w="714" w:type="dxa"/>
            <w:vAlign w:val="center"/>
          </w:tcPr>
          <w:p w14:paraId="488D1862" w14:textId="4D805177" w:rsidR="000451FB" w:rsidRPr="001A2E86" w:rsidRDefault="003004DF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1</w:t>
            </w:r>
          </w:p>
        </w:tc>
        <w:tc>
          <w:tcPr>
            <w:tcW w:w="997" w:type="dxa"/>
            <w:vAlign w:val="center"/>
          </w:tcPr>
          <w:p w14:paraId="67ED445C" w14:textId="6B517C9D" w:rsidR="000451FB" w:rsidRPr="001A2E86" w:rsidRDefault="003004DF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15,00</w:t>
            </w:r>
          </w:p>
        </w:tc>
        <w:tc>
          <w:tcPr>
            <w:tcW w:w="991" w:type="dxa"/>
            <w:vAlign w:val="center"/>
          </w:tcPr>
          <w:p w14:paraId="146478AF" w14:textId="2493C6AB" w:rsidR="000451FB" w:rsidRPr="001A2E86" w:rsidRDefault="003004DF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>15,00</w:t>
            </w:r>
          </w:p>
        </w:tc>
      </w:tr>
      <w:tr w:rsidR="00982134" w:rsidRPr="001A2E86" w14:paraId="0DB60352" w14:textId="77777777" w:rsidTr="00400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center"/>
          </w:tcPr>
          <w:p w14:paraId="6876E7F4" w14:textId="2BF8C9EE" w:rsidR="00982134" w:rsidRPr="001A2E86" w:rsidRDefault="00982134" w:rsidP="00400E37">
            <w:pPr>
              <w:jc w:val="center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 xml:space="preserve">Display </w:t>
            </w:r>
            <w:r w:rsidR="0089751E" w:rsidRPr="001A2E86">
              <w:rPr>
                <w:sz w:val="20"/>
                <w:szCs w:val="20"/>
              </w:rPr>
              <w:t>Nokia 5110</w:t>
            </w:r>
          </w:p>
        </w:tc>
        <w:tc>
          <w:tcPr>
            <w:tcW w:w="3538" w:type="dxa"/>
          </w:tcPr>
          <w:p w14:paraId="34AD5794" w14:textId="0C56AB1D" w:rsidR="00982134" w:rsidRPr="001A2E86" w:rsidRDefault="0089751E" w:rsidP="00400E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2E86">
              <w:rPr>
                <w:sz w:val="20"/>
                <w:szCs w:val="20"/>
                <w:lang w:val="en-US"/>
              </w:rPr>
              <w:t>Display LCD Nokia 5110 84 x 84 pixels</w:t>
            </w:r>
          </w:p>
        </w:tc>
        <w:tc>
          <w:tcPr>
            <w:tcW w:w="714" w:type="dxa"/>
            <w:vAlign w:val="center"/>
          </w:tcPr>
          <w:p w14:paraId="79059DBB" w14:textId="7FB38F7C" w:rsidR="00982134" w:rsidRPr="001A2E86" w:rsidRDefault="0025262B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2E8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7" w:type="dxa"/>
            <w:vAlign w:val="center"/>
          </w:tcPr>
          <w:p w14:paraId="67810E62" w14:textId="17480D51" w:rsidR="00982134" w:rsidRPr="001A2E86" w:rsidRDefault="0025262B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2E86">
              <w:rPr>
                <w:sz w:val="20"/>
                <w:szCs w:val="20"/>
                <w:lang w:val="en-US"/>
              </w:rPr>
              <w:t>40,00</w:t>
            </w:r>
          </w:p>
        </w:tc>
        <w:tc>
          <w:tcPr>
            <w:tcW w:w="991" w:type="dxa"/>
            <w:vAlign w:val="center"/>
          </w:tcPr>
          <w:p w14:paraId="5D11C4C1" w14:textId="52CC0877" w:rsidR="00982134" w:rsidRPr="001A2E86" w:rsidRDefault="0025262B" w:rsidP="00400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2E86">
              <w:rPr>
                <w:sz w:val="20"/>
                <w:szCs w:val="20"/>
                <w:lang w:val="en-US"/>
              </w:rPr>
              <w:t>40,00</w:t>
            </w:r>
          </w:p>
        </w:tc>
      </w:tr>
      <w:tr w:rsidR="00400E37" w:rsidRPr="001A2E86" w14:paraId="2372BF4F" w14:textId="77777777" w:rsidTr="0040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Align w:val="center"/>
          </w:tcPr>
          <w:p w14:paraId="75C567CF" w14:textId="3F94B590" w:rsidR="0025262B" w:rsidRPr="001A2E86" w:rsidRDefault="0081290D" w:rsidP="00400E37">
            <w:pPr>
              <w:jc w:val="center"/>
              <w:rPr>
                <w:sz w:val="20"/>
                <w:szCs w:val="20"/>
              </w:rPr>
            </w:pPr>
            <w:proofErr w:type="spellStart"/>
            <w:r w:rsidRPr="001A2E86">
              <w:rPr>
                <w:sz w:val="20"/>
                <w:szCs w:val="20"/>
              </w:rPr>
              <w:t>Push</w:t>
            </w:r>
            <w:proofErr w:type="spellEnd"/>
            <w:r w:rsidRPr="001A2E86">
              <w:rPr>
                <w:sz w:val="20"/>
                <w:szCs w:val="20"/>
              </w:rPr>
              <w:t xml:space="preserve"> </w:t>
            </w:r>
            <w:proofErr w:type="spellStart"/>
            <w:r w:rsidRPr="001A2E86"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3538" w:type="dxa"/>
          </w:tcPr>
          <w:p w14:paraId="312C695C" w14:textId="2FB3F6C9" w:rsidR="0025262B" w:rsidRPr="001A2E86" w:rsidRDefault="000D58B2" w:rsidP="00400E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2E86">
              <w:rPr>
                <w:sz w:val="20"/>
                <w:szCs w:val="20"/>
              </w:rPr>
              <w:t xml:space="preserve">Botão tipo </w:t>
            </w:r>
            <w:proofErr w:type="spellStart"/>
            <w:r w:rsidRPr="001A2E86">
              <w:rPr>
                <w:sz w:val="20"/>
                <w:szCs w:val="20"/>
              </w:rPr>
              <w:t>push-button</w:t>
            </w:r>
            <w:proofErr w:type="spellEnd"/>
            <w:r w:rsidRPr="001A2E86">
              <w:rPr>
                <w:sz w:val="20"/>
                <w:szCs w:val="20"/>
              </w:rPr>
              <w:t xml:space="preserve"> para interface com usuário</w:t>
            </w:r>
          </w:p>
        </w:tc>
        <w:tc>
          <w:tcPr>
            <w:tcW w:w="714" w:type="dxa"/>
            <w:vAlign w:val="center"/>
          </w:tcPr>
          <w:p w14:paraId="0FD2BD53" w14:textId="50EA8FBC" w:rsidR="0025262B" w:rsidRPr="001A2E86" w:rsidRDefault="00B3296C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2E8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97" w:type="dxa"/>
            <w:vAlign w:val="center"/>
          </w:tcPr>
          <w:p w14:paraId="22B5D6E5" w14:textId="76830572" w:rsidR="0025262B" w:rsidRPr="001A2E86" w:rsidRDefault="000D58B2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2E86">
              <w:rPr>
                <w:sz w:val="20"/>
                <w:szCs w:val="20"/>
                <w:lang w:val="en-US"/>
              </w:rPr>
              <w:t>1,00</w:t>
            </w:r>
          </w:p>
        </w:tc>
        <w:tc>
          <w:tcPr>
            <w:tcW w:w="991" w:type="dxa"/>
            <w:vAlign w:val="center"/>
          </w:tcPr>
          <w:p w14:paraId="3501DC72" w14:textId="01CB3358" w:rsidR="0025262B" w:rsidRPr="001A2E86" w:rsidRDefault="000D58B2" w:rsidP="00400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2E86">
              <w:rPr>
                <w:sz w:val="20"/>
                <w:szCs w:val="20"/>
                <w:lang w:val="en-US"/>
              </w:rPr>
              <w:t>2,00</w:t>
            </w:r>
          </w:p>
        </w:tc>
      </w:tr>
    </w:tbl>
    <w:p w14:paraId="35232839" w14:textId="6B7D5A1C" w:rsidR="00CD33CA" w:rsidRDefault="00CD33CA">
      <w:pPr>
        <w:jc w:val="left"/>
        <w:rPr>
          <w:lang w:val="en-US"/>
        </w:rPr>
      </w:pPr>
    </w:p>
    <w:p w14:paraId="1A408C4E" w14:textId="44618366" w:rsidR="00894FB4" w:rsidRPr="00894FB4" w:rsidRDefault="00854E07">
      <w:pPr>
        <w:jc w:val="left"/>
      </w:pPr>
      <w:r>
        <w:t>Valor t</w:t>
      </w:r>
      <w:r w:rsidR="00894FB4" w:rsidRPr="00894FB4">
        <w:t>otal: R</w:t>
      </w:r>
      <w:r w:rsidR="00894FB4">
        <w:t xml:space="preserve">$ </w:t>
      </w:r>
      <w:r w:rsidR="001A2E86">
        <w:t>306</w:t>
      </w:r>
    </w:p>
    <w:p w14:paraId="4FE4FC23" w14:textId="2728EC63" w:rsidR="00225566" w:rsidRPr="00894FB4" w:rsidRDefault="00A975C8" w:rsidP="00CD33CA">
      <w:pPr>
        <w:pStyle w:val="Ttulo2"/>
      </w:pPr>
      <w:r w:rsidRPr="00894FB4">
        <w:t>Diagrama de blocos</w:t>
      </w:r>
    </w:p>
    <w:p w14:paraId="33758E4D" w14:textId="77777777" w:rsidR="00EF4B5F" w:rsidRPr="00894FB4" w:rsidRDefault="00EF4B5F" w:rsidP="00EF4B5F"/>
    <w:p w14:paraId="3307E751" w14:textId="20705EE4" w:rsidR="00EF4B5F" w:rsidRDefault="003704AA" w:rsidP="00EF4B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EEBEC" wp14:editId="6A1B56B9">
            <wp:extent cx="5400000" cy="2399308"/>
            <wp:effectExtent l="0" t="0" r="0" b="1270"/>
            <wp:docPr id="17893384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99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5D459" w14:textId="77777777" w:rsidR="00753CA8" w:rsidRDefault="00753CA8" w:rsidP="00EF4B5F">
      <w:pPr>
        <w:rPr>
          <w:lang w:val="en-US"/>
        </w:rPr>
      </w:pPr>
    </w:p>
    <w:p w14:paraId="3D821A84" w14:textId="65F20838" w:rsidR="00753CA8" w:rsidRPr="00EF4B5F" w:rsidRDefault="00753CA8" w:rsidP="00753CA8">
      <w:pPr>
        <w:pStyle w:val="Ttulo2"/>
        <w:rPr>
          <w:lang w:val="en-US"/>
        </w:rPr>
      </w:pPr>
      <w:proofErr w:type="spellStart"/>
      <w:r>
        <w:rPr>
          <w:lang w:val="en-US"/>
        </w:rPr>
        <w:t>Referências</w:t>
      </w:r>
      <w:proofErr w:type="spellEnd"/>
    </w:p>
    <w:sectPr w:rsidR="00753CA8" w:rsidRPr="00EF4B5F" w:rsidSect="00EA6C4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701" w:bottom="1417" w:left="1701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CF0B3" w14:textId="77777777" w:rsidR="00840FF1" w:rsidRDefault="00840FF1" w:rsidP="005571C5">
      <w:pPr>
        <w:spacing w:after="0" w:line="240" w:lineRule="auto"/>
      </w:pPr>
      <w:r>
        <w:separator/>
      </w:r>
    </w:p>
  </w:endnote>
  <w:endnote w:type="continuationSeparator" w:id="0">
    <w:p w14:paraId="1AA53D69" w14:textId="77777777" w:rsidR="00840FF1" w:rsidRDefault="00840FF1" w:rsidP="00557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3406389"/>
      <w:docPartObj>
        <w:docPartGallery w:val="Page Numbers (Bottom of Page)"/>
        <w:docPartUnique/>
      </w:docPartObj>
    </w:sdtPr>
    <w:sdtContent>
      <w:p w14:paraId="11286489" w14:textId="4A8F3FE8" w:rsidR="00D13DC0" w:rsidRDefault="00D13D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614066" w14:textId="77777777" w:rsidR="005571C5" w:rsidRDefault="005571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9750C" w14:textId="584B8ACC" w:rsidR="00836AFD" w:rsidRDefault="00836AFD">
    <w:pPr>
      <w:pStyle w:val="Rodap"/>
      <w:jc w:val="right"/>
    </w:pPr>
  </w:p>
  <w:p w14:paraId="09439E6D" w14:textId="77777777" w:rsidR="00836AFD" w:rsidRDefault="00836A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9F3DD" w14:textId="77777777" w:rsidR="00840FF1" w:rsidRDefault="00840FF1" w:rsidP="005571C5">
      <w:pPr>
        <w:spacing w:after="0" w:line="240" w:lineRule="auto"/>
      </w:pPr>
      <w:r>
        <w:separator/>
      </w:r>
    </w:p>
  </w:footnote>
  <w:footnote w:type="continuationSeparator" w:id="0">
    <w:p w14:paraId="16E958DF" w14:textId="77777777" w:rsidR="00840FF1" w:rsidRDefault="00840FF1" w:rsidP="00557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AFFA0" w14:textId="663F78CE" w:rsidR="004917EC" w:rsidRDefault="004917EC" w:rsidP="004917EC">
    <w:pPr>
      <w:pStyle w:val="Cabealho"/>
      <w:jc w:val="right"/>
    </w:pPr>
  </w:p>
  <w:p w14:paraId="2DC2D716" w14:textId="77777777" w:rsidR="004917EC" w:rsidRDefault="004917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E0A99" w14:textId="1376EC1F" w:rsidR="004917EC" w:rsidRPr="00D13DC0" w:rsidRDefault="00D13DC0" w:rsidP="001C7A78">
    <w:pPr>
      <w:spacing w:after="0"/>
      <w:jc w:val="center"/>
      <w:rPr>
        <w:b/>
        <w:bCs/>
        <w:sz w:val="28"/>
        <w:szCs w:val="28"/>
      </w:rPr>
    </w:pPr>
    <w:r w:rsidRPr="00D13DC0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A9F7DC9" wp14:editId="36A1D1C0">
          <wp:simplePos x="0" y="0"/>
          <wp:positionH relativeFrom="margin">
            <wp:posOffset>5462270</wp:posOffset>
          </wp:positionH>
          <wp:positionV relativeFrom="margin">
            <wp:posOffset>-886219</wp:posOffset>
          </wp:positionV>
          <wp:extent cx="669925" cy="669925"/>
          <wp:effectExtent l="0" t="0" r="0" b="0"/>
          <wp:wrapNone/>
          <wp:docPr id="1945803113" name="Imagem 4" descr="Unicamp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camp Logo PNG Transparent &amp; SVG Vector - Freebie Supp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7A78" w:rsidRPr="00D13DC0">
      <w:rPr>
        <w:b/>
        <w:bCs/>
        <w:sz w:val="28"/>
        <w:szCs w:val="28"/>
      </w:rPr>
      <w:t>UNIVERSIDADE ESTADUAL DE CAMPINAS</w:t>
    </w:r>
  </w:p>
  <w:p w14:paraId="6C2A118D" w14:textId="72F1C12C" w:rsidR="001C7A78" w:rsidRPr="00980CAA" w:rsidRDefault="001C7A78" w:rsidP="001C7A78">
    <w:pPr>
      <w:spacing w:after="0"/>
      <w:jc w:val="center"/>
      <w:rPr>
        <w:sz w:val="28"/>
        <w:szCs w:val="28"/>
      </w:rPr>
    </w:pPr>
    <w:r>
      <w:rPr>
        <w:sz w:val="28"/>
        <w:szCs w:val="28"/>
      </w:rPr>
      <w:t>Faculdade de Engenharia Mecânica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C5"/>
    <w:rsid w:val="00001637"/>
    <w:rsid w:val="0000483E"/>
    <w:rsid w:val="00015228"/>
    <w:rsid w:val="00015940"/>
    <w:rsid w:val="00024F54"/>
    <w:rsid w:val="00030063"/>
    <w:rsid w:val="000320B6"/>
    <w:rsid w:val="000326DB"/>
    <w:rsid w:val="000451FB"/>
    <w:rsid w:val="0005042E"/>
    <w:rsid w:val="000709A5"/>
    <w:rsid w:val="00091203"/>
    <w:rsid w:val="00097918"/>
    <w:rsid w:val="000B1711"/>
    <w:rsid w:val="000B23E9"/>
    <w:rsid w:val="000C080A"/>
    <w:rsid w:val="000C1791"/>
    <w:rsid w:val="000D58B2"/>
    <w:rsid w:val="00107AF5"/>
    <w:rsid w:val="0013085E"/>
    <w:rsid w:val="00173034"/>
    <w:rsid w:val="00185AC9"/>
    <w:rsid w:val="001A24F8"/>
    <w:rsid w:val="001A2E86"/>
    <w:rsid w:val="001B1FC9"/>
    <w:rsid w:val="001B4892"/>
    <w:rsid w:val="001C0BED"/>
    <w:rsid w:val="001C7A78"/>
    <w:rsid w:val="001D55E8"/>
    <w:rsid w:val="001E11C9"/>
    <w:rsid w:val="001F0D35"/>
    <w:rsid w:val="001F13D3"/>
    <w:rsid w:val="001F54C8"/>
    <w:rsid w:val="001F6480"/>
    <w:rsid w:val="001F7C88"/>
    <w:rsid w:val="002006D9"/>
    <w:rsid w:val="00216C48"/>
    <w:rsid w:val="00225566"/>
    <w:rsid w:val="0025262B"/>
    <w:rsid w:val="0025283B"/>
    <w:rsid w:val="00263335"/>
    <w:rsid w:val="00280D5A"/>
    <w:rsid w:val="00292F16"/>
    <w:rsid w:val="002A0326"/>
    <w:rsid w:val="002B1F92"/>
    <w:rsid w:val="002B2E26"/>
    <w:rsid w:val="002D19F5"/>
    <w:rsid w:val="002E6C2C"/>
    <w:rsid w:val="003004DF"/>
    <w:rsid w:val="003151F3"/>
    <w:rsid w:val="00324E05"/>
    <w:rsid w:val="003303D3"/>
    <w:rsid w:val="003404EF"/>
    <w:rsid w:val="0035056A"/>
    <w:rsid w:val="003533CE"/>
    <w:rsid w:val="003626EF"/>
    <w:rsid w:val="00363CB8"/>
    <w:rsid w:val="003704AA"/>
    <w:rsid w:val="003742CB"/>
    <w:rsid w:val="00383B4D"/>
    <w:rsid w:val="00390706"/>
    <w:rsid w:val="00393260"/>
    <w:rsid w:val="003A3A2E"/>
    <w:rsid w:val="003B428D"/>
    <w:rsid w:val="003C1957"/>
    <w:rsid w:val="003D2E52"/>
    <w:rsid w:val="003F5052"/>
    <w:rsid w:val="00400E37"/>
    <w:rsid w:val="00437ACA"/>
    <w:rsid w:val="00453B5E"/>
    <w:rsid w:val="00463850"/>
    <w:rsid w:val="00467B15"/>
    <w:rsid w:val="004917EC"/>
    <w:rsid w:val="00493F88"/>
    <w:rsid w:val="004A23DB"/>
    <w:rsid w:val="004A7976"/>
    <w:rsid w:val="004F3553"/>
    <w:rsid w:val="0050253E"/>
    <w:rsid w:val="00514B0F"/>
    <w:rsid w:val="00526142"/>
    <w:rsid w:val="00530093"/>
    <w:rsid w:val="005523F1"/>
    <w:rsid w:val="005557ED"/>
    <w:rsid w:val="005571C5"/>
    <w:rsid w:val="00570BA3"/>
    <w:rsid w:val="00573E33"/>
    <w:rsid w:val="005779CF"/>
    <w:rsid w:val="005874A0"/>
    <w:rsid w:val="005A7224"/>
    <w:rsid w:val="005B05B3"/>
    <w:rsid w:val="005C13A7"/>
    <w:rsid w:val="005D2285"/>
    <w:rsid w:val="005D5D98"/>
    <w:rsid w:val="005D747D"/>
    <w:rsid w:val="005E4A0B"/>
    <w:rsid w:val="005E7293"/>
    <w:rsid w:val="005F50CE"/>
    <w:rsid w:val="005F5EDC"/>
    <w:rsid w:val="00601F2F"/>
    <w:rsid w:val="0060268D"/>
    <w:rsid w:val="00611B69"/>
    <w:rsid w:val="00614BD8"/>
    <w:rsid w:val="00635300"/>
    <w:rsid w:val="006475DC"/>
    <w:rsid w:val="00656716"/>
    <w:rsid w:val="00662982"/>
    <w:rsid w:val="00676C00"/>
    <w:rsid w:val="00697261"/>
    <w:rsid w:val="0069754D"/>
    <w:rsid w:val="006A0F98"/>
    <w:rsid w:val="006A6E2B"/>
    <w:rsid w:val="006B5515"/>
    <w:rsid w:val="006B6185"/>
    <w:rsid w:val="006E2E4D"/>
    <w:rsid w:val="00711EBA"/>
    <w:rsid w:val="00717194"/>
    <w:rsid w:val="00731CC3"/>
    <w:rsid w:val="00736A9F"/>
    <w:rsid w:val="00753CA8"/>
    <w:rsid w:val="00754605"/>
    <w:rsid w:val="00761E1B"/>
    <w:rsid w:val="00773DB9"/>
    <w:rsid w:val="0077626A"/>
    <w:rsid w:val="007872AA"/>
    <w:rsid w:val="00792109"/>
    <w:rsid w:val="0079406E"/>
    <w:rsid w:val="007C7EC1"/>
    <w:rsid w:val="007D5650"/>
    <w:rsid w:val="007E4E09"/>
    <w:rsid w:val="007E7637"/>
    <w:rsid w:val="007F07D9"/>
    <w:rsid w:val="007F2545"/>
    <w:rsid w:val="007F3326"/>
    <w:rsid w:val="00800FEC"/>
    <w:rsid w:val="00810CDF"/>
    <w:rsid w:val="0081290D"/>
    <w:rsid w:val="00821BA1"/>
    <w:rsid w:val="0082378A"/>
    <w:rsid w:val="0083036C"/>
    <w:rsid w:val="00836AFD"/>
    <w:rsid w:val="00836C80"/>
    <w:rsid w:val="00840FF1"/>
    <w:rsid w:val="008478D3"/>
    <w:rsid w:val="00854E07"/>
    <w:rsid w:val="00861FDE"/>
    <w:rsid w:val="0086377B"/>
    <w:rsid w:val="00875C49"/>
    <w:rsid w:val="00894FB4"/>
    <w:rsid w:val="0089751E"/>
    <w:rsid w:val="008B406F"/>
    <w:rsid w:val="008D2904"/>
    <w:rsid w:val="008D3F8D"/>
    <w:rsid w:val="008E184C"/>
    <w:rsid w:val="008F384A"/>
    <w:rsid w:val="00900E4A"/>
    <w:rsid w:val="0091520E"/>
    <w:rsid w:val="00916AB5"/>
    <w:rsid w:val="00921742"/>
    <w:rsid w:val="00921EF3"/>
    <w:rsid w:val="0092442D"/>
    <w:rsid w:val="00933C28"/>
    <w:rsid w:val="00943710"/>
    <w:rsid w:val="00980CAA"/>
    <w:rsid w:val="00982134"/>
    <w:rsid w:val="00995BA5"/>
    <w:rsid w:val="0099654B"/>
    <w:rsid w:val="009B3A25"/>
    <w:rsid w:val="009C5733"/>
    <w:rsid w:val="009D45D6"/>
    <w:rsid w:val="009E324C"/>
    <w:rsid w:val="00A06F9F"/>
    <w:rsid w:val="00A07BBA"/>
    <w:rsid w:val="00A12D97"/>
    <w:rsid w:val="00A13205"/>
    <w:rsid w:val="00A160E1"/>
    <w:rsid w:val="00A23C03"/>
    <w:rsid w:val="00A544D5"/>
    <w:rsid w:val="00A72DF6"/>
    <w:rsid w:val="00A771DF"/>
    <w:rsid w:val="00A83070"/>
    <w:rsid w:val="00A918E1"/>
    <w:rsid w:val="00A96AE3"/>
    <w:rsid w:val="00A975C8"/>
    <w:rsid w:val="00AA1C75"/>
    <w:rsid w:val="00AA294F"/>
    <w:rsid w:val="00AA35B0"/>
    <w:rsid w:val="00AB5778"/>
    <w:rsid w:val="00AB6C2D"/>
    <w:rsid w:val="00AC27E1"/>
    <w:rsid w:val="00AD3282"/>
    <w:rsid w:val="00AE1544"/>
    <w:rsid w:val="00AE5E4A"/>
    <w:rsid w:val="00AF0FC5"/>
    <w:rsid w:val="00AF1626"/>
    <w:rsid w:val="00B014A9"/>
    <w:rsid w:val="00B051FF"/>
    <w:rsid w:val="00B06C07"/>
    <w:rsid w:val="00B13E75"/>
    <w:rsid w:val="00B16BD9"/>
    <w:rsid w:val="00B23C57"/>
    <w:rsid w:val="00B30131"/>
    <w:rsid w:val="00B3296C"/>
    <w:rsid w:val="00B76175"/>
    <w:rsid w:val="00B85699"/>
    <w:rsid w:val="00BA0BC1"/>
    <w:rsid w:val="00BB454A"/>
    <w:rsid w:val="00BC1E2B"/>
    <w:rsid w:val="00BC31FE"/>
    <w:rsid w:val="00BF2CEE"/>
    <w:rsid w:val="00C1270E"/>
    <w:rsid w:val="00C329F9"/>
    <w:rsid w:val="00C35E6B"/>
    <w:rsid w:val="00C46A18"/>
    <w:rsid w:val="00C53D5C"/>
    <w:rsid w:val="00C603DD"/>
    <w:rsid w:val="00C61885"/>
    <w:rsid w:val="00C62122"/>
    <w:rsid w:val="00C6296B"/>
    <w:rsid w:val="00C65122"/>
    <w:rsid w:val="00C70F45"/>
    <w:rsid w:val="00C77BDF"/>
    <w:rsid w:val="00C84EB4"/>
    <w:rsid w:val="00C90A9A"/>
    <w:rsid w:val="00C947EF"/>
    <w:rsid w:val="00C951F3"/>
    <w:rsid w:val="00CA2A46"/>
    <w:rsid w:val="00CB2D56"/>
    <w:rsid w:val="00CB5297"/>
    <w:rsid w:val="00CB55B4"/>
    <w:rsid w:val="00CC61FD"/>
    <w:rsid w:val="00CD33CA"/>
    <w:rsid w:val="00CE327C"/>
    <w:rsid w:val="00CF1509"/>
    <w:rsid w:val="00CF4984"/>
    <w:rsid w:val="00CF5519"/>
    <w:rsid w:val="00D13DC0"/>
    <w:rsid w:val="00D47274"/>
    <w:rsid w:val="00D51116"/>
    <w:rsid w:val="00D6455D"/>
    <w:rsid w:val="00D659A7"/>
    <w:rsid w:val="00D80780"/>
    <w:rsid w:val="00DA3664"/>
    <w:rsid w:val="00DA6BF1"/>
    <w:rsid w:val="00DC40EC"/>
    <w:rsid w:val="00DD6F0E"/>
    <w:rsid w:val="00DE1668"/>
    <w:rsid w:val="00DE588A"/>
    <w:rsid w:val="00DE5EBB"/>
    <w:rsid w:val="00DF16CD"/>
    <w:rsid w:val="00E0235F"/>
    <w:rsid w:val="00E05181"/>
    <w:rsid w:val="00E30CDE"/>
    <w:rsid w:val="00E373FD"/>
    <w:rsid w:val="00E447C7"/>
    <w:rsid w:val="00E5126C"/>
    <w:rsid w:val="00E67806"/>
    <w:rsid w:val="00E84693"/>
    <w:rsid w:val="00E91639"/>
    <w:rsid w:val="00EA6C48"/>
    <w:rsid w:val="00EA6FB9"/>
    <w:rsid w:val="00EB454C"/>
    <w:rsid w:val="00ED7B9E"/>
    <w:rsid w:val="00EF4B5F"/>
    <w:rsid w:val="00F032FC"/>
    <w:rsid w:val="00F108FA"/>
    <w:rsid w:val="00F32FCF"/>
    <w:rsid w:val="00F3748F"/>
    <w:rsid w:val="00F41DF0"/>
    <w:rsid w:val="00F421FD"/>
    <w:rsid w:val="00F43AAC"/>
    <w:rsid w:val="00F47AEE"/>
    <w:rsid w:val="00F516EC"/>
    <w:rsid w:val="00F92177"/>
    <w:rsid w:val="00FA200B"/>
    <w:rsid w:val="00FA52B2"/>
    <w:rsid w:val="00FB6170"/>
    <w:rsid w:val="00FB7B1F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12434"/>
  <w15:chartTrackingRefBased/>
  <w15:docId w15:val="{3091A691-DF62-4C1B-82B6-E061D27E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7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57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2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A7C22" w:themeColor="accent6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7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7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7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7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7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7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7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7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E2E4D"/>
    <w:rPr>
      <w:rFonts w:asciiTheme="majorHAnsi" w:eastAsiaTheme="majorEastAsia" w:hAnsiTheme="majorHAnsi" w:cstheme="majorBidi"/>
      <w:color w:val="3A7C22" w:themeColor="accent6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57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71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71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7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71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7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7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7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7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7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7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71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71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71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7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71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71C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5571C5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71C5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57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71C5"/>
  </w:style>
  <w:style w:type="paragraph" w:styleId="Rodap">
    <w:name w:val="footer"/>
    <w:basedOn w:val="Normal"/>
    <w:link w:val="RodapChar"/>
    <w:uiPriority w:val="99"/>
    <w:unhideWhenUsed/>
    <w:rsid w:val="00557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71C5"/>
  </w:style>
  <w:style w:type="character" w:styleId="Hyperlink">
    <w:name w:val="Hyperlink"/>
    <w:basedOn w:val="Fontepargpadro"/>
    <w:uiPriority w:val="99"/>
    <w:unhideWhenUsed/>
    <w:rsid w:val="00731CC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CC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47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47274"/>
    <w:pPr>
      <w:spacing w:after="200" w:line="240" w:lineRule="auto"/>
      <w:jc w:val="center"/>
    </w:pPr>
    <w:rPr>
      <w:i/>
      <w:iCs/>
      <w:color w:val="0E2841" w:themeColor="text2"/>
      <w:sz w:val="20"/>
      <w:szCs w:val="18"/>
    </w:rPr>
  </w:style>
  <w:style w:type="table" w:styleId="TabeladeGrade4">
    <w:name w:val="Grid Table 4"/>
    <w:basedOn w:val="Tabelanormal"/>
    <w:uiPriority w:val="49"/>
    <w:rsid w:val="00400E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Oehlmeyer Brunheira</dc:creator>
  <cp:keywords/>
  <dc:description/>
  <cp:lastModifiedBy>Gabriel Oehlmeyer Brunheira</cp:lastModifiedBy>
  <cp:revision>262</cp:revision>
  <dcterms:created xsi:type="dcterms:W3CDTF">2024-10-05T19:49:00Z</dcterms:created>
  <dcterms:modified xsi:type="dcterms:W3CDTF">2024-10-08T14:44:00Z</dcterms:modified>
</cp:coreProperties>
</file>