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4A30E" w14:textId="77777777" w:rsidR="00DC5689" w:rsidRPr="009D22CB" w:rsidRDefault="00DC5689" w:rsidP="00DC5689">
      <w:pPr>
        <w:spacing w:line="276" w:lineRule="auto"/>
        <w:jc w:val="center"/>
        <w:rPr>
          <w:rFonts w:ascii="Times New Roman" w:hAnsi="Times New Roman" w:cs="Times New Roman"/>
          <w:sz w:val="24"/>
          <w:szCs w:val="24"/>
        </w:rPr>
      </w:pPr>
      <w:r w:rsidRPr="009D22CB">
        <w:rPr>
          <w:rFonts w:ascii="Times New Roman" w:hAnsi="Times New Roman" w:cs="Times New Roman"/>
          <w:sz w:val="24"/>
          <w:szCs w:val="24"/>
        </w:rPr>
        <w:t>BAGOEXPRESS: MODERNIZING LOCAL TRANSPORT AND DELIVERY SERVICE SYSTEM</w:t>
      </w:r>
    </w:p>
    <w:p w14:paraId="5FF02E1F" w14:textId="77777777" w:rsidR="00DC5689" w:rsidRPr="009D22CB" w:rsidRDefault="00DC5689" w:rsidP="00DC5689">
      <w:pPr>
        <w:spacing w:line="240" w:lineRule="auto"/>
        <w:jc w:val="center"/>
        <w:rPr>
          <w:rFonts w:ascii="Times New Roman" w:hAnsi="Times New Roman" w:cs="Times New Roman"/>
          <w:sz w:val="24"/>
          <w:szCs w:val="24"/>
        </w:rPr>
      </w:pPr>
      <w:r w:rsidRPr="009D22CB">
        <w:rPr>
          <w:rFonts w:ascii="Times New Roman" w:hAnsi="Times New Roman" w:cs="Times New Roman"/>
          <w:sz w:val="24"/>
          <w:szCs w:val="24"/>
        </w:rPr>
        <w:t>Abstract</w:t>
      </w:r>
    </w:p>
    <w:p w14:paraId="1C263388" w14:textId="77777777" w:rsidR="00DC5689" w:rsidRDefault="00DC5689" w:rsidP="00DC5689">
      <w:pPr>
        <w:spacing w:line="240" w:lineRule="auto"/>
        <w:jc w:val="both"/>
        <w:rPr>
          <w:rFonts w:ascii="Times New Roman" w:hAnsi="Times New Roman" w:cs="Times New Roman"/>
          <w:sz w:val="24"/>
          <w:szCs w:val="24"/>
        </w:rPr>
      </w:pPr>
      <w:r w:rsidRPr="009D22CB">
        <w:rPr>
          <w:rFonts w:ascii="Times New Roman" w:hAnsi="Times New Roman" w:cs="Times New Roman"/>
          <w:sz w:val="24"/>
          <w:szCs w:val="24"/>
        </w:rPr>
        <w:t xml:space="preserve">              As students from the Bago City Negros Occidental, we developed </w:t>
      </w:r>
      <w:proofErr w:type="spellStart"/>
      <w:r w:rsidRPr="009D22CB">
        <w:rPr>
          <w:rFonts w:ascii="Times New Roman" w:hAnsi="Times New Roman" w:cs="Times New Roman"/>
          <w:sz w:val="24"/>
          <w:szCs w:val="24"/>
        </w:rPr>
        <w:t>BagoExpress</w:t>
      </w:r>
      <w:proofErr w:type="spellEnd"/>
      <w:r w:rsidRPr="009D22CB">
        <w:rPr>
          <w:rFonts w:ascii="Times New Roman" w:hAnsi="Times New Roman" w:cs="Times New Roman"/>
          <w:sz w:val="24"/>
          <w:szCs w:val="24"/>
        </w:rPr>
        <w:t xml:space="preserve"> to improve the efficiency and reliability of local transport and delivery services. The system was built using the Agile Scrum methodology, allowing for iterative development and collaboration with key stakeholders such as tricycle operators, passengers, and the business community. </w:t>
      </w:r>
      <w:proofErr w:type="spellStart"/>
      <w:r w:rsidRPr="009D22CB">
        <w:rPr>
          <w:rFonts w:ascii="Times New Roman" w:hAnsi="Times New Roman" w:cs="Times New Roman"/>
          <w:sz w:val="24"/>
          <w:szCs w:val="24"/>
        </w:rPr>
        <w:t>BagoExpress</w:t>
      </w:r>
      <w:proofErr w:type="spellEnd"/>
      <w:r w:rsidRPr="009D22CB">
        <w:rPr>
          <w:rFonts w:ascii="Times New Roman" w:hAnsi="Times New Roman" w:cs="Times New Roman"/>
          <w:sz w:val="24"/>
          <w:szCs w:val="24"/>
        </w:rPr>
        <w:t xml:space="preserve"> includes features like AI-powered route optimization, driver tracking, and cashless payments, providing users with enhanced security and convenience. The system aims to modernize traditional transport services by introducing a cashless, technology-driven platform that addresses the evolving needs of the local community.</w:t>
      </w:r>
    </w:p>
    <w:p w14:paraId="00939AD6" w14:textId="5F158CAD" w:rsidR="00DC5689" w:rsidRDefault="00DC5689" w:rsidP="00DC5689">
      <w:pPr>
        <w:spacing w:line="240" w:lineRule="auto"/>
        <w:rPr>
          <w:rFonts w:ascii="Times New Roman" w:hAnsi="Times New Roman" w:cs="Times New Roman"/>
          <w:sz w:val="24"/>
          <w:szCs w:val="24"/>
        </w:rPr>
        <w:sectPr w:rsidR="00DC5689" w:rsidSect="00DC5689">
          <w:headerReference w:type="default" r:id="rId7"/>
          <w:type w:val="continuous"/>
          <w:pgSz w:w="12240" w:h="15840"/>
          <w:pgMar w:top="567" w:right="567" w:bottom="567" w:left="851" w:header="709" w:footer="709" w:gutter="0"/>
          <w:cols w:space="708"/>
          <w:docGrid w:linePitch="360"/>
        </w:sectPr>
      </w:pPr>
      <w:r>
        <w:rPr>
          <w:rFonts w:ascii="Times New Roman" w:hAnsi="Times New Roman" w:cs="Times New Roman"/>
          <w:sz w:val="24"/>
          <w:szCs w:val="24"/>
        </w:rPr>
        <w:tab/>
      </w:r>
      <w:r w:rsidRPr="009D22CB">
        <w:rPr>
          <w:rFonts w:ascii="Times New Roman" w:hAnsi="Times New Roman" w:cs="Times New Roman"/>
          <w:sz w:val="24"/>
          <w:szCs w:val="24"/>
        </w:rPr>
        <w:t>Keywords: Agile Scrum, AI-powered routing, driver tracking, cashless payment</w:t>
      </w:r>
    </w:p>
    <w:p w14:paraId="45FCC4A3" w14:textId="77777777" w:rsidR="00DC5689" w:rsidRDefault="00DC5689" w:rsidP="00DC5689"/>
    <w:p w14:paraId="73857C74" w14:textId="78DE5C86" w:rsidR="00DC5689" w:rsidRDefault="006B7CE5" w:rsidP="006B7CE5">
      <w:pPr>
        <w:jc w:val="center"/>
        <w:rPr>
          <w:rFonts w:ascii="Times New Roman" w:hAnsi="Times New Roman" w:cs="Times New Roman"/>
          <w:b/>
          <w:bCs/>
          <w:sz w:val="24"/>
          <w:szCs w:val="24"/>
        </w:rPr>
      </w:pPr>
      <w:r w:rsidRPr="006B7CE5">
        <w:rPr>
          <w:rFonts w:ascii="Times New Roman" w:hAnsi="Times New Roman" w:cs="Times New Roman"/>
          <w:b/>
          <w:bCs/>
          <w:sz w:val="24"/>
          <w:szCs w:val="24"/>
        </w:rPr>
        <w:t>Introduction</w:t>
      </w:r>
    </w:p>
    <w:p w14:paraId="1522DF0A" w14:textId="14185645" w:rsidR="006B7CE5" w:rsidRDefault="006B7CE5" w:rsidP="00B148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w:t>
      </w:r>
      <w:r w:rsidRPr="00EC01C8">
        <w:rPr>
          <w:rFonts w:ascii="Times New Roman" w:hAnsi="Times New Roman" w:cs="Times New Roman"/>
          <w:sz w:val="24"/>
          <w:szCs w:val="24"/>
          <w:lang w:val="en-US"/>
        </w:rPr>
        <w:t>here the pulse of Bago City meets the future of transport and delivery. Picture a system that makes getting around town a breeze, ensuring your packages arrive swiftly and securely. "</w:t>
      </w:r>
      <w:proofErr w:type="spellStart"/>
      <w:r w:rsidRPr="00EC01C8">
        <w:rPr>
          <w:rFonts w:ascii="Times New Roman" w:hAnsi="Times New Roman" w:cs="Times New Roman"/>
          <w:sz w:val="24"/>
          <w:szCs w:val="24"/>
          <w:lang w:val="en-US"/>
        </w:rPr>
        <w:t>BagoExpress</w:t>
      </w:r>
      <w:proofErr w:type="spellEnd"/>
      <w:r w:rsidRPr="00EC01C8">
        <w:rPr>
          <w:rFonts w:ascii="Times New Roman" w:hAnsi="Times New Roman" w:cs="Times New Roman"/>
          <w:sz w:val="24"/>
          <w:szCs w:val="24"/>
          <w:lang w:val="en-US"/>
        </w:rPr>
        <w:t>" is your ticket to a smoother journey and efficient deliveries, designed with you in mind. Whether you're hopping on for a ride across town or sending an urgent package, "</w:t>
      </w:r>
      <w:proofErr w:type="spellStart"/>
      <w:r w:rsidRPr="00EC01C8">
        <w:rPr>
          <w:rFonts w:ascii="Times New Roman" w:hAnsi="Times New Roman" w:cs="Times New Roman"/>
          <w:sz w:val="24"/>
          <w:szCs w:val="24"/>
          <w:lang w:val="en-US"/>
        </w:rPr>
        <w:t>BagoExpress</w:t>
      </w:r>
      <w:proofErr w:type="spellEnd"/>
      <w:r w:rsidRPr="00EC01C8">
        <w:rPr>
          <w:rFonts w:ascii="Times New Roman" w:hAnsi="Times New Roman" w:cs="Times New Roman"/>
          <w:sz w:val="24"/>
          <w:szCs w:val="24"/>
          <w:lang w:val="en-US"/>
        </w:rPr>
        <w:t xml:space="preserve">" is your reliable partner in navigating Bago's vibrant streets. </w:t>
      </w:r>
      <w:r>
        <w:rPr>
          <w:rFonts w:ascii="Times New Roman" w:hAnsi="Times New Roman" w:cs="Times New Roman"/>
          <w:sz w:val="24"/>
          <w:szCs w:val="24"/>
          <w:lang w:val="en-US"/>
        </w:rPr>
        <w:t xml:space="preserve">1. </w:t>
      </w:r>
      <w:r w:rsidRPr="00EC01C8">
        <w:rPr>
          <w:rFonts w:ascii="Times New Roman" w:hAnsi="Times New Roman" w:cs="Times New Roman"/>
          <w:sz w:val="24"/>
          <w:szCs w:val="24"/>
          <w:lang w:val="en-US"/>
        </w:rPr>
        <w:t xml:space="preserve">The system has a capability to monitor passengers’ location through GPS tracker to ensure passengers safety. </w:t>
      </w:r>
      <w:r>
        <w:rPr>
          <w:rFonts w:ascii="Times New Roman" w:hAnsi="Times New Roman" w:cs="Times New Roman"/>
          <w:sz w:val="24"/>
          <w:szCs w:val="24"/>
          <w:lang w:val="en-US"/>
        </w:rPr>
        <w:t xml:space="preserve">2. </w:t>
      </w:r>
      <w:r w:rsidRPr="00EC01C8">
        <w:rPr>
          <w:rFonts w:ascii="Times New Roman" w:hAnsi="Times New Roman" w:cs="Times New Roman"/>
          <w:sz w:val="24"/>
          <w:szCs w:val="24"/>
          <w:lang w:val="en-US"/>
        </w:rPr>
        <w:t>The system is able to allow users to share real-time locations with trusted contacts during nighttime rides, ensuring safer journeys.</w:t>
      </w:r>
      <w:r>
        <w:rPr>
          <w:rFonts w:ascii="Times New Roman" w:hAnsi="Times New Roman" w:cs="Times New Roman"/>
          <w:sz w:val="24"/>
          <w:szCs w:val="24"/>
          <w:lang w:val="en-US"/>
        </w:rPr>
        <w:t xml:space="preserve"> 3. </w:t>
      </w:r>
      <w:r w:rsidRPr="00EC01C8">
        <w:rPr>
          <w:rFonts w:ascii="Times New Roman" w:hAnsi="Times New Roman" w:cs="Times New Roman"/>
          <w:sz w:val="24"/>
          <w:szCs w:val="24"/>
          <w:lang w:val="en-US"/>
        </w:rPr>
        <w:t>The system is able to integrate with AI-driven "Smart Routing" suggest the most efficient and shortest routes reducing travel times and fuel consumption.</w:t>
      </w:r>
      <w:r>
        <w:rPr>
          <w:rFonts w:ascii="Times New Roman" w:hAnsi="Times New Roman" w:cs="Times New Roman"/>
          <w:sz w:val="24"/>
          <w:szCs w:val="24"/>
          <w:lang w:val="en-US"/>
        </w:rPr>
        <w:t xml:space="preserve"> 4. </w:t>
      </w:r>
      <w:r w:rsidRPr="00EC01C8">
        <w:rPr>
          <w:rFonts w:ascii="Times New Roman" w:hAnsi="Times New Roman" w:cs="Times New Roman"/>
          <w:sz w:val="24"/>
          <w:szCs w:val="24"/>
          <w:lang w:val="en-US"/>
        </w:rPr>
        <w:t>The system is able to ensure tricycle drivers follow to fixed fare rates.</w:t>
      </w:r>
      <w:r>
        <w:rPr>
          <w:rFonts w:ascii="Times New Roman" w:hAnsi="Times New Roman" w:cs="Times New Roman"/>
          <w:sz w:val="24"/>
          <w:szCs w:val="24"/>
          <w:lang w:val="en-US"/>
        </w:rPr>
        <w:t xml:space="preserve"> 5. </w:t>
      </w:r>
      <w:r w:rsidRPr="00EC01C8">
        <w:rPr>
          <w:rFonts w:ascii="Times New Roman" w:hAnsi="Times New Roman" w:cs="Times New Roman"/>
          <w:sz w:val="24"/>
          <w:szCs w:val="24"/>
          <w:lang w:val="en-US"/>
        </w:rPr>
        <w:t>The system has the capability to offer user a recommendation for travel tours to nearby attraction suggestions based on their preferences.</w:t>
      </w:r>
      <w:r>
        <w:rPr>
          <w:rFonts w:ascii="Times New Roman" w:hAnsi="Times New Roman" w:cs="Times New Roman"/>
          <w:sz w:val="24"/>
          <w:szCs w:val="24"/>
          <w:lang w:val="en-US"/>
        </w:rPr>
        <w:t xml:space="preserve"> 6. </w:t>
      </w:r>
      <w:r w:rsidRPr="00EC01C8">
        <w:rPr>
          <w:rFonts w:ascii="Times New Roman" w:hAnsi="Times New Roman" w:cs="Times New Roman"/>
          <w:sz w:val="24"/>
          <w:szCs w:val="24"/>
          <w:lang w:val="en-US"/>
        </w:rPr>
        <w:t xml:space="preserve">The system is able to integrate </w:t>
      </w:r>
      <w:proofErr w:type="spellStart"/>
      <w:r w:rsidRPr="00EC01C8">
        <w:rPr>
          <w:rFonts w:ascii="Times New Roman" w:hAnsi="Times New Roman" w:cs="Times New Roman"/>
          <w:sz w:val="24"/>
          <w:szCs w:val="24"/>
          <w:lang w:val="en-US"/>
        </w:rPr>
        <w:t>Gcash</w:t>
      </w:r>
      <w:proofErr w:type="spellEnd"/>
      <w:r w:rsidRPr="00EC01C8">
        <w:rPr>
          <w:rFonts w:ascii="Times New Roman" w:hAnsi="Times New Roman" w:cs="Times New Roman"/>
          <w:sz w:val="24"/>
          <w:szCs w:val="24"/>
          <w:lang w:val="en-US"/>
        </w:rPr>
        <w:t xml:space="preserve"> payment for secure and convenient online transactions.</w:t>
      </w:r>
    </w:p>
    <w:p w14:paraId="6988C954" w14:textId="77777777" w:rsidR="007A1023" w:rsidRPr="00B148ED" w:rsidRDefault="007A1023" w:rsidP="00B148ED">
      <w:pPr>
        <w:jc w:val="both"/>
        <w:rPr>
          <w:rFonts w:ascii="Times New Roman" w:hAnsi="Times New Roman" w:cs="Times New Roman"/>
          <w:sz w:val="24"/>
          <w:szCs w:val="24"/>
          <w:lang w:val="en-US"/>
        </w:rPr>
      </w:pPr>
    </w:p>
    <w:p w14:paraId="25ED1E0C" w14:textId="44F95C1E" w:rsidR="006B7CE5" w:rsidRPr="00B148ED" w:rsidRDefault="006B7CE5" w:rsidP="006B7CE5">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35200" behindDoc="1" locked="0" layoutInCell="1" allowOverlap="1" wp14:anchorId="40610507" wp14:editId="08C7504E">
            <wp:simplePos x="0" y="0"/>
            <wp:positionH relativeFrom="page">
              <wp:align>right</wp:align>
            </wp:positionH>
            <wp:positionV relativeFrom="paragraph">
              <wp:posOffset>399058</wp:posOffset>
            </wp:positionV>
            <wp:extent cx="7823930" cy="2062976"/>
            <wp:effectExtent l="0" t="0" r="5715" b="0"/>
            <wp:wrapNone/>
            <wp:docPr id="1884700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00707" name="Picture 18847007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23930" cy="2062976"/>
                    </a:xfrm>
                    <a:prstGeom prst="rect">
                      <a:avLst/>
                    </a:prstGeom>
                  </pic:spPr>
                </pic:pic>
              </a:graphicData>
            </a:graphic>
          </wp:anchor>
        </w:drawing>
      </w:r>
      <w:r w:rsidR="00B148ED">
        <w:rPr>
          <w:rFonts w:ascii="Times New Roman" w:hAnsi="Times New Roman" w:cs="Times New Roman"/>
          <w:b/>
          <w:bCs/>
          <w:sz w:val="24"/>
          <w:szCs w:val="24"/>
        </w:rPr>
        <w:t>Conce</w:t>
      </w:r>
      <w:r w:rsidR="007A1023">
        <w:rPr>
          <w:rFonts w:ascii="Times New Roman" w:hAnsi="Times New Roman" w:cs="Times New Roman"/>
          <w:b/>
          <w:bCs/>
          <w:sz w:val="24"/>
          <w:szCs w:val="24"/>
        </w:rPr>
        <w:t>ptual Framework</w:t>
      </w:r>
    </w:p>
    <w:p w14:paraId="0B11EE06" w14:textId="2E96A481" w:rsidR="006B7CE5" w:rsidRDefault="006B7CE5" w:rsidP="006B7CE5">
      <w:pPr>
        <w:rPr>
          <w:rFonts w:ascii="Times New Roman" w:hAnsi="Times New Roman" w:cs="Times New Roman"/>
          <w:sz w:val="24"/>
          <w:szCs w:val="24"/>
        </w:rPr>
      </w:pPr>
    </w:p>
    <w:p w14:paraId="6F1E9F6F" w14:textId="77777777" w:rsidR="006B7CE5" w:rsidRPr="006B7CE5" w:rsidRDefault="006B7CE5" w:rsidP="006B7CE5">
      <w:pPr>
        <w:rPr>
          <w:rFonts w:ascii="Times New Roman" w:hAnsi="Times New Roman" w:cs="Times New Roman"/>
          <w:sz w:val="24"/>
          <w:szCs w:val="24"/>
        </w:rPr>
      </w:pPr>
    </w:p>
    <w:p w14:paraId="4D6E4EF7" w14:textId="77777777" w:rsidR="006B7CE5" w:rsidRPr="006B7CE5" w:rsidRDefault="006B7CE5" w:rsidP="006B7CE5">
      <w:pPr>
        <w:rPr>
          <w:rFonts w:ascii="Times New Roman" w:hAnsi="Times New Roman" w:cs="Times New Roman"/>
          <w:sz w:val="24"/>
          <w:szCs w:val="24"/>
        </w:rPr>
      </w:pPr>
    </w:p>
    <w:p w14:paraId="5119AFE2" w14:textId="77777777" w:rsidR="006B7CE5" w:rsidRPr="006B7CE5" w:rsidRDefault="006B7CE5" w:rsidP="006B7CE5">
      <w:pPr>
        <w:rPr>
          <w:rFonts w:ascii="Times New Roman" w:hAnsi="Times New Roman" w:cs="Times New Roman"/>
          <w:sz w:val="24"/>
          <w:szCs w:val="24"/>
        </w:rPr>
      </w:pPr>
    </w:p>
    <w:p w14:paraId="1DAE1CDD" w14:textId="77777777" w:rsidR="006B7CE5" w:rsidRPr="006B7CE5" w:rsidRDefault="006B7CE5" w:rsidP="006B7CE5">
      <w:pPr>
        <w:rPr>
          <w:rFonts w:ascii="Times New Roman" w:hAnsi="Times New Roman" w:cs="Times New Roman"/>
          <w:sz w:val="24"/>
          <w:szCs w:val="24"/>
        </w:rPr>
      </w:pPr>
    </w:p>
    <w:p w14:paraId="07FAC810" w14:textId="77777777" w:rsidR="006B7CE5" w:rsidRPr="006B7CE5" w:rsidRDefault="006B7CE5" w:rsidP="006B7CE5">
      <w:pPr>
        <w:rPr>
          <w:rFonts w:ascii="Times New Roman" w:hAnsi="Times New Roman" w:cs="Times New Roman"/>
          <w:sz w:val="24"/>
          <w:szCs w:val="24"/>
        </w:rPr>
      </w:pPr>
    </w:p>
    <w:p w14:paraId="4E3DCC8A" w14:textId="77777777" w:rsidR="006B7CE5" w:rsidRDefault="006B7CE5" w:rsidP="006B7CE5">
      <w:pPr>
        <w:rPr>
          <w:rFonts w:ascii="Times New Roman" w:hAnsi="Times New Roman" w:cs="Times New Roman"/>
          <w:sz w:val="24"/>
          <w:szCs w:val="24"/>
        </w:rPr>
      </w:pPr>
    </w:p>
    <w:p w14:paraId="4A78F90E" w14:textId="77777777" w:rsidR="00B148ED" w:rsidRDefault="00B148ED" w:rsidP="006B7CE5">
      <w:pPr>
        <w:tabs>
          <w:tab w:val="left" w:pos="2136"/>
        </w:tabs>
        <w:jc w:val="center"/>
        <w:rPr>
          <w:rFonts w:ascii="Times New Roman" w:hAnsi="Times New Roman" w:cs="Times New Roman"/>
          <w:sz w:val="24"/>
          <w:szCs w:val="24"/>
        </w:rPr>
      </w:pPr>
    </w:p>
    <w:p w14:paraId="5E6AF7FC" w14:textId="616067BF" w:rsidR="006B7CE5" w:rsidRDefault="006B7CE5" w:rsidP="006B7CE5">
      <w:pPr>
        <w:tabs>
          <w:tab w:val="left" w:pos="2136"/>
        </w:tabs>
        <w:jc w:val="center"/>
        <w:rPr>
          <w:rFonts w:ascii="Times New Roman" w:hAnsi="Times New Roman" w:cs="Times New Roman"/>
          <w:sz w:val="24"/>
          <w:szCs w:val="24"/>
        </w:rPr>
      </w:pPr>
      <w:r>
        <w:rPr>
          <w:rFonts w:ascii="Times New Roman" w:hAnsi="Times New Roman" w:cs="Times New Roman"/>
          <w:sz w:val="24"/>
          <w:szCs w:val="24"/>
        </w:rPr>
        <w:t>Figure 1. Conceptual Framework</w:t>
      </w:r>
    </w:p>
    <w:p w14:paraId="48B8771C" w14:textId="77777777" w:rsidR="006B7CE5" w:rsidRDefault="006B7CE5" w:rsidP="006B7CE5">
      <w:pPr>
        <w:tabs>
          <w:tab w:val="left" w:pos="2136"/>
        </w:tabs>
        <w:jc w:val="center"/>
        <w:rPr>
          <w:rFonts w:ascii="Times New Roman" w:hAnsi="Times New Roman" w:cs="Times New Roman"/>
          <w:sz w:val="24"/>
          <w:szCs w:val="24"/>
        </w:rPr>
      </w:pPr>
    </w:p>
    <w:p w14:paraId="3154E719" w14:textId="00A53EE8" w:rsidR="006B7CE5" w:rsidRDefault="006B7CE5" w:rsidP="006B7CE5">
      <w:pPr>
        <w:jc w:val="center"/>
        <w:rPr>
          <w:rFonts w:ascii="Times New Roman" w:hAnsi="Times New Roman" w:cs="Times New Roman"/>
          <w:sz w:val="24"/>
          <w:szCs w:val="24"/>
        </w:rPr>
      </w:pPr>
    </w:p>
    <w:p w14:paraId="490EBBF3" w14:textId="77777777" w:rsidR="00B148ED" w:rsidRDefault="00B148ED" w:rsidP="006B7CE5">
      <w:pPr>
        <w:jc w:val="center"/>
        <w:rPr>
          <w:rFonts w:ascii="Times New Roman" w:hAnsi="Times New Roman" w:cs="Times New Roman"/>
          <w:sz w:val="24"/>
          <w:szCs w:val="24"/>
        </w:rPr>
      </w:pPr>
    </w:p>
    <w:p w14:paraId="3353CB83" w14:textId="77777777" w:rsidR="006B7CE5" w:rsidRDefault="006B7CE5" w:rsidP="006B7CE5">
      <w:pPr>
        <w:jc w:val="center"/>
        <w:rPr>
          <w:rFonts w:ascii="Times New Roman" w:hAnsi="Times New Roman" w:cs="Times New Roman"/>
          <w:sz w:val="24"/>
          <w:szCs w:val="24"/>
        </w:rPr>
      </w:pPr>
    </w:p>
    <w:p w14:paraId="656B2FED" w14:textId="17B9D256" w:rsidR="006B7CE5" w:rsidRPr="00B148ED" w:rsidRDefault="006B7CE5" w:rsidP="006B7CE5">
      <w:pPr>
        <w:rPr>
          <w:rFonts w:ascii="Times New Roman" w:hAnsi="Times New Roman" w:cs="Times New Roman"/>
          <w:b/>
          <w:bCs/>
          <w:sz w:val="24"/>
          <w:szCs w:val="24"/>
        </w:rPr>
      </w:pPr>
      <w:r>
        <w:rPr>
          <w:noProof/>
        </w:rPr>
        <w:drawing>
          <wp:anchor distT="0" distB="0" distL="114300" distR="114300" simplePos="0" relativeHeight="251637248" behindDoc="1" locked="0" layoutInCell="1" allowOverlap="1" wp14:anchorId="2B9558FF" wp14:editId="7B4416A8">
            <wp:simplePos x="0" y="0"/>
            <wp:positionH relativeFrom="margin">
              <wp:posOffset>-867957</wp:posOffset>
            </wp:positionH>
            <wp:positionV relativeFrom="paragraph">
              <wp:posOffset>233842</wp:posOffset>
            </wp:positionV>
            <wp:extent cx="8140390" cy="4884234"/>
            <wp:effectExtent l="0" t="0" r="0" b="0"/>
            <wp:wrapNone/>
            <wp:docPr id="68996520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65204" name="Picture 4" descr="No description availabl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40390" cy="4884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8ED">
        <w:rPr>
          <w:rFonts w:ascii="Times New Roman" w:hAnsi="Times New Roman" w:cs="Times New Roman"/>
          <w:b/>
          <w:bCs/>
          <w:sz w:val="24"/>
          <w:szCs w:val="24"/>
        </w:rPr>
        <w:t xml:space="preserve"> Context Flow Diagram</w:t>
      </w:r>
    </w:p>
    <w:p w14:paraId="6C58874A" w14:textId="60F0DD74" w:rsidR="006B7CE5" w:rsidRDefault="006B7CE5" w:rsidP="006B7CE5">
      <w:pPr>
        <w:rPr>
          <w:rFonts w:ascii="Times New Roman" w:hAnsi="Times New Roman" w:cs="Times New Roman"/>
          <w:sz w:val="24"/>
          <w:szCs w:val="24"/>
        </w:rPr>
      </w:pPr>
    </w:p>
    <w:p w14:paraId="457C2840" w14:textId="77777777" w:rsidR="00B148ED" w:rsidRPr="00B148ED" w:rsidRDefault="00B148ED" w:rsidP="00B148ED">
      <w:pPr>
        <w:rPr>
          <w:rFonts w:ascii="Times New Roman" w:hAnsi="Times New Roman" w:cs="Times New Roman"/>
          <w:sz w:val="24"/>
          <w:szCs w:val="24"/>
        </w:rPr>
      </w:pPr>
    </w:p>
    <w:p w14:paraId="545A578C" w14:textId="77777777" w:rsidR="00B148ED" w:rsidRPr="00B148ED" w:rsidRDefault="00B148ED" w:rsidP="00B148ED">
      <w:pPr>
        <w:rPr>
          <w:rFonts w:ascii="Times New Roman" w:hAnsi="Times New Roman" w:cs="Times New Roman"/>
          <w:sz w:val="24"/>
          <w:szCs w:val="24"/>
        </w:rPr>
      </w:pPr>
    </w:p>
    <w:p w14:paraId="54072132" w14:textId="77777777" w:rsidR="00B148ED" w:rsidRPr="00B148ED" w:rsidRDefault="00B148ED" w:rsidP="00B148ED">
      <w:pPr>
        <w:rPr>
          <w:rFonts w:ascii="Times New Roman" w:hAnsi="Times New Roman" w:cs="Times New Roman"/>
          <w:sz w:val="24"/>
          <w:szCs w:val="24"/>
        </w:rPr>
      </w:pPr>
    </w:p>
    <w:p w14:paraId="542BC560" w14:textId="77777777" w:rsidR="00B148ED" w:rsidRPr="00B148ED" w:rsidRDefault="00B148ED" w:rsidP="00B148ED">
      <w:pPr>
        <w:rPr>
          <w:rFonts w:ascii="Times New Roman" w:hAnsi="Times New Roman" w:cs="Times New Roman"/>
          <w:sz w:val="24"/>
          <w:szCs w:val="24"/>
        </w:rPr>
      </w:pPr>
    </w:p>
    <w:p w14:paraId="648F4B70" w14:textId="77777777" w:rsidR="00B148ED" w:rsidRPr="00B148ED" w:rsidRDefault="00B148ED" w:rsidP="00B148ED">
      <w:pPr>
        <w:rPr>
          <w:rFonts w:ascii="Times New Roman" w:hAnsi="Times New Roman" w:cs="Times New Roman"/>
          <w:sz w:val="24"/>
          <w:szCs w:val="24"/>
        </w:rPr>
      </w:pPr>
    </w:p>
    <w:p w14:paraId="12BA1CB6" w14:textId="77777777" w:rsidR="00B148ED" w:rsidRPr="00B148ED" w:rsidRDefault="00B148ED" w:rsidP="00B148ED">
      <w:pPr>
        <w:rPr>
          <w:rFonts w:ascii="Times New Roman" w:hAnsi="Times New Roman" w:cs="Times New Roman"/>
          <w:sz w:val="24"/>
          <w:szCs w:val="24"/>
        </w:rPr>
      </w:pPr>
    </w:p>
    <w:p w14:paraId="69E621CC" w14:textId="77777777" w:rsidR="00B148ED" w:rsidRPr="00B148ED" w:rsidRDefault="00B148ED" w:rsidP="00B148ED">
      <w:pPr>
        <w:rPr>
          <w:rFonts w:ascii="Times New Roman" w:hAnsi="Times New Roman" w:cs="Times New Roman"/>
          <w:sz w:val="24"/>
          <w:szCs w:val="24"/>
        </w:rPr>
      </w:pPr>
    </w:p>
    <w:p w14:paraId="1AD9D66E" w14:textId="77777777" w:rsidR="00B148ED" w:rsidRPr="00B148ED" w:rsidRDefault="00B148ED" w:rsidP="00B148ED">
      <w:pPr>
        <w:rPr>
          <w:rFonts w:ascii="Times New Roman" w:hAnsi="Times New Roman" w:cs="Times New Roman"/>
          <w:sz w:val="24"/>
          <w:szCs w:val="24"/>
        </w:rPr>
      </w:pPr>
    </w:p>
    <w:p w14:paraId="5CBB67B8" w14:textId="77777777" w:rsidR="00B148ED" w:rsidRPr="00B148ED" w:rsidRDefault="00B148ED" w:rsidP="00B148ED">
      <w:pPr>
        <w:rPr>
          <w:rFonts w:ascii="Times New Roman" w:hAnsi="Times New Roman" w:cs="Times New Roman"/>
          <w:sz w:val="24"/>
          <w:szCs w:val="24"/>
        </w:rPr>
      </w:pPr>
    </w:p>
    <w:p w14:paraId="7DE49108" w14:textId="77777777" w:rsidR="00B148ED" w:rsidRPr="00B148ED" w:rsidRDefault="00B148ED" w:rsidP="00B148ED">
      <w:pPr>
        <w:rPr>
          <w:rFonts w:ascii="Times New Roman" w:hAnsi="Times New Roman" w:cs="Times New Roman"/>
          <w:sz w:val="24"/>
          <w:szCs w:val="24"/>
        </w:rPr>
      </w:pPr>
    </w:p>
    <w:p w14:paraId="53708B59" w14:textId="77777777" w:rsidR="00B148ED" w:rsidRPr="00B148ED" w:rsidRDefault="00B148ED" w:rsidP="00B148ED">
      <w:pPr>
        <w:rPr>
          <w:rFonts w:ascii="Times New Roman" w:hAnsi="Times New Roman" w:cs="Times New Roman"/>
          <w:sz w:val="24"/>
          <w:szCs w:val="24"/>
        </w:rPr>
      </w:pPr>
    </w:p>
    <w:p w14:paraId="24516C91" w14:textId="77777777" w:rsidR="00B148ED" w:rsidRPr="00B148ED" w:rsidRDefault="00B148ED" w:rsidP="00B148ED">
      <w:pPr>
        <w:rPr>
          <w:rFonts w:ascii="Times New Roman" w:hAnsi="Times New Roman" w:cs="Times New Roman"/>
          <w:sz w:val="24"/>
          <w:szCs w:val="24"/>
        </w:rPr>
      </w:pPr>
    </w:p>
    <w:p w14:paraId="48BA7E85" w14:textId="77777777" w:rsidR="00B148ED" w:rsidRPr="00B148ED" w:rsidRDefault="00B148ED" w:rsidP="00B148ED">
      <w:pPr>
        <w:rPr>
          <w:rFonts w:ascii="Times New Roman" w:hAnsi="Times New Roman" w:cs="Times New Roman"/>
          <w:sz w:val="24"/>
          <w:szCs w:val="24"/>
        </w:rPr>
      </w:pPr>
    </w:p>
    <w:p w14:paraId="1EAE4B40" w14:textId="77777777" w:rsidR="00B148ED" w:rsidRPr="00B148ED" w:rsidRDefault="00B148ED" w:rsidP="00B148ED">
      <w:pPr>
        <w:rPr>
          <w:rFonts w:ascii="Times New Roman" w:hAnsi="Times New Roman" w:cs="Times New Roman"/>
          <w:sz w:val="24"/>
          <w:szCs w:val="24"/>
        </w:rPr>
      </w:pPr>
    </w:p>
    <w:p w14:paraId="7B7B0A78" w14:textId="77777777" w:rsidR="00B148ED" w:rsidRDefault="00B148ED" w:rsidP="00B148ED">
      <w:pPr>
        <w:rPr>
          <w:rFonts w:ascii="Times New Roman" w:hAnsi="Times New Roman" w:cs="Times New Roman"/>
          <w:sz w:val="24"/>
          <w:szCs w:val="24"/>
        </w:rPr>
      </w:pPr>
    </w:p>
    <w:p w14:paraId="4FE4BEAF" w14:textId="77777777" w:rsidR="00B148ED" w:rsidRDefault="00B148ED" w:rsidP="00B148ED">
      <w:pPr>
        <w:rPr>
          <w:rFonts w:ascii="Times New Roman" w:hAnsi="Times New Roman" w:cs="Times New Roman"/>
          <w:sz w:val="24"/>
          <w:szCs w:val="24"/>
        </w:rPr>
      </w:pPr>
    </w:p>
    <w:p w14:paraId="239AD6B0" w14:textId="5EBB6255" w:rsidR="00B148ED" w:rsidRDefault="00B148ED" w:rsidP="00B148ED">
      <w:pPr>
        <w:jc w:val="center"/>
        <w:rPr>
          <w:rFonts w:ascii="Times New Roman" w:hAnsi="Times New Roman" w:cs="Times New Roman"/>
          <w:sz w:val="24"/>
          <w:szCs w:val="24"/>
        </w:rPr>
      </w:pPr>
      <w:r>
        <w:rPr>
          <w:rFonts w:ascii="Times New Roman" w:hAnsi="Times New Roman" w:cs="Times New Roman"/>
          <w:sz w:val="24"/>
          <w:szCs w:val="24"/>
        </w:rPr>
        <w:t>Figure 2. Context Flow Diagram</w:t>
      </w:r>
    </w:p>
    <w:p w14:paraId="727C3963" w14:textId="77777777" w:rsidR="00C66561" w:rsidRDefault="00B148ED" w:rsidP="00C66561">
      <w:pPr>
        <w:ind w:firstLine="720"/>
        <w:jc w:val="both"/>
        <w:rPr>
          <w:rFonts w:ascii="Times New Roman" w:hAnsi="Times New Roman" w:cs="Times New Roman"/>
          <w:sz w:val="24"/>
          <w:szCs w:val="24"/>
        </w:rPr>
      </w:pPr>
      <w:r w:rsidRPr="00AB0C29">
        <w:rPr>
          <w:rFonts w:ascii="Times New Roman" w:hAnsi="Times New Roman" w:cs="Times New Roman"/>
          <w:sz w:val="24"/>
          <w:szCs w:val="24"/>
        </w:rPr>
        <w:t>The context flow diagram shown above represents how the system’s different users interact with one another.</w:t>
      </w:r>
    </w:p>
    <w:p w14:paraId="1F7A4C64" w14:textId="0C3BF03E" w:rsidR="00B148ED" w:rsidRPr="00C66561" w:rsidRDefault="00C66561" w:rsidP="00C66561">
      <w:pPr>
        <w:jc w:val="both"/>
        <w:rPr>
          <w:rFonts w:ascii="Times New Roman" w:hAnsi="Times New Roman" w:cs="Times New Roman"/>
          <w:sz w:val="24"/>
          <w:szCs w:val="24"/>
        </w:rPr>
      </w:pPr>
      <w:r w:rsidRPr="00D65443">
        <w:rPr>
          <w:rFonts w:ascii="Times New Roman" w:hAnsi="Times New Roman" w:cs="Times New Roman"/>
          <w:b/>
          <w:bCs/>
          <w:sz w:val="24"/>
          <w:szCs w:val="24"/>
          <w:lang w:val="en-US"/>
        </w:rPr>
        <w:t>Design Plan &amp; Software Development</w:t>
      </w:r>
    </w:p>
    <w:p w14:paraId="4483F9D8" w14:textId="646E7412" w:rsidR="00B148ED" w:rsidRPr="00B148ED" w:rsidRDefault="00B148ED" w:rsidP="00B148E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 this study, it </w:t>
      </w:r>
      <w:r w:rsidRPr="00E6379A">
        <w:rPr>
          <w:rFonts w:ascii="Times New Roman" w:hAnsi="Times New Roman" w:cs="Times New Roman"/>
          <w:sz w:val="24"/>
          <w:szCs w:val="24"/>
        </w:rPr>
        <w:t>demonstrates the research methodology in a detailed manner, identifying the model base and the model phase. Integration of agile methodology in the model base as a part of the model base, stressing its flexibility, speed and adaptability. It ponders on the core principles of agility, the necessity of the research in meeting the research objectives. Instead of the model phase, chapter by chapter transition is used, from the</w:t>
      </w:r>
      <w:r w:rsidRPr="00B148ED">
        <w:rPr>
          <w:rFonts w:ascii="Times New Roman" w:hAnsi="Times New Roman" w:cs="Times New Roman"/>
          <w:sz w:val="24"/>
          <w:szCs w:val="24"/>
        </w:rPr>
        <w:t xml:space="preserve"> </w:t>
      </w:r>
      <w:r w:rsidRPr="00E6379A">
        <w:rPr>
          <w:rFonts w:ascii="Times New Roman" w:hAnsi="Times New Roman" w:cs="Times New Roman"/>
          <w:sz w:val="24"/>
          <w:szCs w:val="24"/>
        </w:rPr>
        <w:t>concept to the real-life application, the article explains how agile principles are put into practice in data management collection, sampling, and analysis.</w:t>
      </w:r>
      <w:r>
        <w:rPr>
          <w:rFonts w:ascii="Times New Roman" w:hAnsi="Times New Roman" w:cs="Times New Roman"/>
          <w:sz w:val="24"/>
          <w:szCs w:val="24"/>
        </w:rPr>
        <w:t xml:space="preserve"> </w:t>
      </w:r>
      <w:r>
        <w:rPr>
          <w:rFonts w:ascii="Times New Roman" w:hAnsi="Times New Roman" w:cs="Times New Roman"/>
          <w:sz w:val="24"/>
          <w:szCs w:val="24"/>
          <w:lang w:val="en-US"/>
        </w:rPr>
        <w:t>About Software Life Cycle Model, Agile Scrum Model is employed to further support the development cycle.</w:t>
      </w:r>
    </w:p>
    <w:p w14:paraId="1614BD0C" w14:textId="4A5EBE7A" w:rsidR="00B148ED" w:rsidRDefault="00B148ED" w:rsidP="00B148E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673A">
        <w:rPr>
          <w:rFonts w:ascii="Times New Roman" w:hAnsi="Times New Roman" w:cs="Times New Roman"/>
          <w:sz w:val="24"/>
          <w:szCs w:val="24"/>
        </w:rPr>
        <w:t>The Agile Scrum model was</w:t>
      </w:r>
      <w:r>
        <w:rPr>
          <w:rFonts w:ascii="Times New Roman" w:hAnsi="Times New Roman" w:cs="Times New Roman"/>
          <w:sz w:val="24"/>
          <w:szCs w:val="24"/>
        </w:rPr>
        <w:t xml:space="preserve"> </w:t>
      </w:r>
      <w:r w:rsidRPr="0085673A">
        <w:rPr>
          <w:rFonts w:ascii="Times New Roman" w:hAnsi="Times New Roman" w:cs="Times New Roman"/>
          <w:sz w:val="24"/>
          <w:szCs w:val="24"/>
        </w:rPr>
        <w:t xml:space="preserve">consisting of </w:t>
      </w:r>
      <w:r>
        <w:rPr>
          <w:rFonts w:ascii="Times New Roman" w:hAnsi="Times New Roman" w:cs="Times New Roman"/>
          <w:sz w:val="24"/>
          <w:szCs w:val="24"/>
        </w:rPr>
        <w:t>6 phases or events that repeat in every Sprint: Product Backlog Creation and Refinement, Sprint Planning, Daily Stand Ups, Sprint Review, Sprint Retrospective and Increment.</w:t>
      </w:r>
      <w:r w:rsidRPr="005F6BF8">
        <w:t xml:space="preserve"> </w:t>
      </w:r>
      <w:r w:rsidRPr="005F6BF8">
        <w:rPr>
          <w:rFonts w:ascii="Times New Roman" w:hAnsi="Times New Roman" w:cs="Times New Roman"/>
          <w:sz w:val="24"/>
          <w:szCs w:val="24"/>
        </w:rPr>
        <w:t>Each Sprint is a cycle, and these phases repeat with every Sprint to ensure continuous delivery and improvement of the product.</w:t>
      </w:r>
      <w:r w:rsidRPr="005F6BF8">
        <w:t xml:space="preserve"> </w:t>
      </w:r>
      <w:r>
        <w:t xml:space="preserve">This model named the “Agile Scrum Model” </w:t>
      </w:r>
      <w:r w:rsidRPr="005F6BF8">
        <w:rPr>
          <w:rFonts w:ascii="Times New Roman" w:hAnsi="Times New Roman" w:cs="Times New Roman"/>
          <w:sz w:val="24"/>
          <w:szCs w:val="24"/>
        </w:rPr>
        <w:t>because of its emphasis on teamwork and collaboration.</w:t>
      </w:r>
    </w:p>
    <w:p w14:paraId="39797F8A" w14:textId="77777777" w:rsidR="00B148ED" w:rsidRDefault="00B148ED" w:rsidP="00B148ED">
      <w:pPr>
        <w:spacing w:line="276" w:lineRule="auto"/>
        <w:jc w:val="both"/>
        <w:rPr>
          <w:rFonts w:ascii="Times New Roman" w:hAnsi="Times New Roman" w:cs="Times New Roman"/>
          <w:b/>
          <w:bCs/>
          <w:sz w:val="24"/>
          <w:szCs w:val="24"/>
        </w:rPr>
      </w:pPr>
    </w:p>
    <w:p w14:paraId="61943103" w14:textId="6E4C45B0" w:rsidR="00B148ED" w:rsidRDefault="00B148ED" w:rsidP="00B148ED">
      <w:pPr>
        <w:spacing w:line="276" w:lineRule="auto"/>
        <w:jc w:val="both"/>
        <w:rPr>
          <w:rFonts w:ascii="Times New Roman" w:hAnsi="Times New Roman" w:cs="Times New Roman"/>
          <w:b/>
          <w:bCs/>
          <w:sz w:val="24"/>
          <w:szCs w:val="24"/>
        </w:rPr>
      </w:pPr>
      <w:r w:rsidRPr="00B148ED">
        <w:rPr>
          <w:rFonts w:ascii="Times New Roman" w:hAnsi="Times New Roman" w:cs="Times New Roman"/>
          <w:b/>
          <w:bCs/>
          <w:sz w:val="24"/>
          <w:szCs w:val="24"/>
        </w:rPr>
        <w:lastRenderedPageBreak/>
        <w:t>The Phases of Agile Scrum Model</w:t>
      </w:r>
    </w:p>
    <w:p w14:paraId="6D4116DE" w14:textId="051E9E03" w:rsidR="00B148ED" w:rsidRPr="00B148ED" w:rsidRDefault="00B148ED" w:rsidP="00B148ED">
      <w:pPr>
        <w:spacing w:line="276" w:lineRule="auto"/>
        <w:jc w:val="both"/>
        <w:rPr>
          <w:rFonts w:ascii="Times New Roman" w:hAnsi="Times New Roman" w:cs="Times New Roman"/>
          <w:b/>
          <w:bCs/>
          <w:sz w:val="24"/>
          <w:szCs w:val="24"/>
        </w:rPr>
      </w:pPr>
      <w:r w:rsidRPr="00B148ED">
        <w:rPr>
          <w:rFonts w:ascii="Times New Roman" w:hAnsi="Times New Roman" w:cs="Times New Roman"/>
          <w:b/>
          <w:bCs/>
          <w:sz w:val="24"/>
          <w:szCs w:val="24"/>
        </w:rPr>
        <w:t>Phase One (I). Product Backlog Creation and Refinement</w:t>
      </w:r>
    </w:p>
    <w:p w14:paraId="75174159" w14:textId="77777777" w:rsidR="00B148ED" w:rsidRDefault="00B148ED" w:rsidP="00B148ED">
      <w:pPr>
        <w:jc w:val="both"/>
        <w:rPr>
          <w:rFonts w:ascii="Times New Roman" w:hAnsi="Times New Roman" w:cs="Times New Roman"/>
          <w:sz w:val="24"/>
          <w:szCs w:val="24"/>
        </w:rPr>
      </w:pPr>
      <w:r>
        <w:rPr>
          <w:rFonts w:ascii="Times New Roman" w:hAnsi="Times New Roman" w:cs="Times New Roman"/>
          <w:sz w:val="24"/>
          <w:szCs w:val="24"/>
        </w:rPr>
        <w:t xml:space="preserve">           </w:t>
      </w:r>
      <w:r w:rsidRPr="00DB66EF">
        <w:rPr>
          <w:rFonts w:ascii="Times New Roman" w:hAnsi="Times New Roman" w:cs="Times New Roman"/>
          <w:sz w:val="24"/>
          <w:szCs w:val="24"/>
        </w:rPr>
        <w:t>During th</w:t>
      </w:r>
      <w:r>
        <w:rPr>
          <w:rFonts w:ascii="Times New Roman" w:hAnsi="Times New Roman" w:cs="Times New Roman"/>
          <w:sz w:val="24"/>
          <w:szCs w:val="24"/>
        </w:rPr>
        <w:t xml:space="preserve">is </w:t>
      </w:r>
      <w:r w:rsidRPr="00DB66EF">
        <w:rPr>
          <w:rFonts w:ascii="Times New Roman" w:hAnsi="Times New Roman" w:cs="Times New Roman"/>
          <w:sz w:val="24"/>
          <w:szCs w:val="24"/>
        </w:rPr>
        <w:t xml:space="preserve">phase for </w:t>
      </w:r>
      <w:proofErr w:type="spellStart"/>
      <w:r w:rsidRPr="00DB66EF">
        <w:rPr>
          <w:rFonts w:ascii="Times New Roman" w:hAnsi="Times New Roman" w:cs="Times New Roman"/>
          <w:sz w:val="24"/>
          <w:szCs w:val="24"/>
        </w:rPr>
        <w:t>BagoExpress</w:t>
      </w:r>
      <w:proofErr w:type="spellEnd"/>
      <w:r w:rsidRPr="00DB66EF">
        <w:rPr>
          <w:rFonts w:ascii="Times New Roman" w:hAnsi="Times New Roman" w:cs="Times New Roman"/>
          <w:sz w:val="24"/>
          <w:szCs w:val="24"/>
        </w:rPr>
        <w:t xml:space="preserve">, the Scrum Team (developers, designers, and key stakeholders) works together to prioritize and clarify tasks. Key features include real-time GPS tracking, AI-driven route optimization, secure </w:t>
      </w:r>
      <w:proofErr w:type="spellStart"/>
      <w:r w:rsidRPr="00DB66EF">
        <w:rPr>
          <w:rFonts w:ascii="Times New Roman" w:hAnsi="Times New Roman" w:cs="Times New Roman"/>
          <w:sz w:val="24"/>
          <w:szCs w:val="24"/>
        </w:rPr>
        <w:t>Gcash</w:t>
      </w:r>
      <w:proofErr w:type="spellEnd"/>
      <w:r w:rsidRPr="00DB66EF">
        <w:rPr>
          <w:rFonts w:ascii="Times New Roman" w:hAnsi="Times New Roman" w:cs="Times New Roman"/>
          <w:sz w:val="24"/>
          <w:szCs w:val="24"/>
        </w:rPr>
        <w:t xml:space="preserve"> payments, and safety reporting. The team breaks down these tasks into smaller, manageable units, ensuring that the requirements are clear and that effort is accurately estimated. Continuous refinement allows for adjustments based on feedback, ensuring </w:t>
      </w:r>
      <w:proofErr w:type="spellStart"/>
      <w:r w:rsidRPr="00DB66EF">
        <w:rPr>
          <w:rFonts w:ascii="Times New Roman" w:hAnsi="Times New Roman" w:cs="Times New Roman"/>
          <w:sz w:val="24"/>
          <w:szCs w:val="24"/>
        </w:rPr>
        <w:t>BagoExpress</w:t>
      </w:r>
      <w:proofErr w:type="spellEnd"/>
      <w:r w:rsidRPr="00DB66EF">
        <w:rPr>
          <w:rFonts w:ascii="Times New Roman" w:hAnsi="Times New Roman" w:cs="Times New Roman"/>
          <w:sz w:val="24"/>
          <w:szCs w:val="24"/>
        </w:rPr>
        <w:t xml:space="preserve"> meets the needs of Bago City's residents and drivers.</w:t>
      </w:r>
    </w:p>
    <w:p w14:paraId="144FF2F6" w14:textId="7DD9F63B" w:rsidR="00B148ED" w:rsidRPr="0007724E" w:rsidRDefault="00B148ED" w:rsidP="00B148ED">
      <w:pPr>
        <w:spacing w:line="276" w:lineRule="auto"/>
        <w:jc w:val="both"/>
        <w:rPr>
          <w:rFonts w:ascii="Times New Roman" w:hAnsi="Times New Roman" w:cs="Times New Roman"/>
          <w:b/>
          <w:bCs/>
          <w:sz w:val="24"/>
          <w:szCs w:val="24"/>
        </w:rPr>
      </w:pPr>
      <w:r w:rsidRPr="0007724E">
        <w:rPr>
          <w:rFonts w:ascii="Times New Roman" w:hAnsi="Times New Roman" w:cs="Times New Roman"/>
          <w:b/>
          <w:bCs/>
          <w:sz w:val="24"/>
          <w:szCs w:val="24"/>
        </w:rPr>
        <w:t>Phase Two (II). Sprint Planning</w:t>
      </w:r>
    </w:p>
    <w:p w14:paraId="5A287DFD" w14:textId="77777777" w:rsidR="00B148ED" w:rsidRDefault="00B148ED" w:rsidP="00B148E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66EF">
        <w:rPr>
          <w:rFonts w:ascii="Times New Roman" w:hAnsi="Times New Roman" w:cs="Times New Roman"/>
          <w:sz w:val="24"/>
          <w:szCs w:val="24"/>
        </w:rPr>
        <w:t xml:space="preserve">During Sprint Planning for </w:t>
      </w:r>
      <w:proofErr w:type="spellStart"/>
      <w:r w:rsidRPr="00DB66EF">
        <w:rPr>
          <w:rFonts w:ascii="Times New Roman" w:hAnsi="Times New Roman" w:cs="Times New Roman"/>
          <w:sz w:val="24"/>
          <w:szCs w:val="24"/>
        </w:rPr>
        <w:t>BagoExpress</w:t>
      </w:r>
      <w:proofErr w:type="spellEnd"/>
      <w:r w:rsidRPr="00DB66EF">
        <w:rPr>
          <w:rFonts w:ascii="Times New Roman" w:hAnsi="Times New Roman" w:cs="Times New Roman"/>
          <w:sz w:val="24"/>
          <w:szCs w:val="24"/>
        </w:rPr>
        <w:t>, the team turns prioritized backlog items into tasks for the sprint. The sprint goal is defined, and tasks focus on key needs like better routing, fair pricing, safety features, and online payments. Tasks are broken down, estimated, and team discussions help identify any challenges. This ensures the project stays aligned with goals and stakeholder expectations.</w:t>
      </w:r>
    </w:p>
    <w:p w14:paraId="334A52A7" w14:textId="7376B02E" w:rsidR="0007724E" w:rsidRPr="0007724E" w:rsidRDefault="0007724E" w:rsidP="0007724E">
      <w:pPr>
        <w:spacing w:line="276" w:lineRule="auto"/>
        <w:jc w:val="both"/>
        <w:rPr>
          <w:rFonts w:ascii="Times New Roman" w:hAnsi="Times New Roman" w:cs="Times New Roman"/>
          <w:b/>
          <w:bCs/>
          <w:sz w:val="24"/>
          <w:szCs w:val="24"/>
        </w:rPr>
      </w:pPr>
      <w:r w:rsidRPr="0007724E">
        <w:rPr>
          <w:rFonts w:ascii="Times New Roman" w:hAnsi="Times New Roman" w:cs="Times New Roman"/>
          <w:b/>
          <w:bCs/>
          <w:sz w:val="24"/>
          <w:szCs w:val="24"/>
        </w:rPr>
        <w:t xml:space="preserve">Phase Three (III). Daily Stand – ups </w:t>
      </w:r>
    </w:p>
    <w:p w14:paraId="69070EE5" w14:textId="2B51C627" w:rsidR="0007724E" w:rsidRDefault="0007724E" w:rsidP="0007724E">
      <w:pPr>
        <w:jc w:val="both"/>
        <w:rPr>
          <w:rFonts w:ascii="Times New Roman" w:hAnsi="Times New Roman" w:cs="Times New Roman"/>
          <w:sz w:val="24"/>
          <w:szCs w:val="24"/>
        </w:rPr>
      </w:pPr>
      <w:r>
        <w:rPr>
          <w:rFonts w:ascii="Times New Roman" w:hAnsi="Times New Roman" w:cs="Times New Roman"/>
          <w:sz w:val="24"/>
          <w:szCs w:val="24"/>
        </w:rPr>
        <w:t xml:space="preserve">            “</w:t>
      </w:r>
      <w:r w:rsidRPr="00DB66EF">
        <w:rPr>
          <w:rFonts w:ascii="Times New Roman" w:hAnsi="Times New Roman" w:cs="Times New Roman"/>
          <w:sz w:val="24"/>
          <w:szCs w:val="24"/>
        </w:rPr>
        <w:t>D</w:t>
      </w:r>
      <w:r>
        <w:rPr>
          <w:rFonts w:ascii="Times New Roman" w:hAnsi="Times New Roman" w:cs="Times New Roman"/>
          <w:sz w:val="24"/>
          <w:szCs w:val="24"/>
        </w:rPr>
        <w:t>uring this phase, d</w:t>
      </w:r>
      <w:r w:rsidRPr="00DB66EF">
        <w:rPr>
          <w:rFonts w:ascii="Times New Roman" w:hAnsi="Times New Roman" w:cs="Times New Roman"/>
          <w:sz w:val="24"/>
          <w:szCs w:val="24"/>
        </w:rPr>
        <w:t>aily Stand-ups are brief, daily meetings designed to keep the team aligned and on track. Each team member shares what they accomplished the previous day, outlines their focus for today, and highlights any obstacles they’re facing. Led by the Scrum Master, these meetings are quick and focused, ensuring that everyone remains informed and any issues are addressed promptly. This regular touchpoint helps maintain team cohesion, fosters collaboration, and allows for swift adjustments, which is crucial for effectively meeting our sprint goals and adapting to the evolving needs of the project.</w:t>
      </w:r>
      <w:r>
        <w:rPr>
          <w:rFonts w:ascii="Times New Roman" w:hAnsi="Times New Roman" w:cs="Times New Roman"/>
          <w:sz w:val="24"/>
          <w:szCs w:val="24"/>
        </w:rPr>
        <w:t>”</w:t>
      </w:r>
    </w:p>
    <w:p w14:paraId="1F212024" w14:textId="53B1BDE1" w:rsidR="0007724E" w:rsidRPr="0007724E" w:rsidRDefault="0007724E" w:rsidP="0007724E">
      <w:pPr>
        <w:jc w:val="both"/>
        <w:rPr>
          <w:rFonts w:ascii="Times New Roman" w:hAnsi="Times New Roman" w:cs="Times New Roman"/>
          <w:b/>
          <w:bCs/>
          <w:sz w:val="24"/>
          <w:szCs w:val="24"/>
        </w:rPr>
      </w:pPr>
      <w:r w:rsidRPr="0007724E">
        <w:rPr>
          <w:rFonts w:ascii="Times New Roman" w:hAnsi="Times New Roman" w:cs="Times New Roman"/>
          <w:b/>
          <w:bCs/>
          <w:sz w:val="24"/>
          <w:szCs w:val="24"/>
        </w:rPr>
        <w:t>Phase Four (IV). Sprint Review</w:t>
      </w:r>
    </w:p>
    <w:p w14:paraId="54DAD0D4" w14:textId="77777777" w:rsidR="0007724E" w:rsidRDefault="0007724E" w:rsidP="0007724E">
      <w:pPr>
        <w:jc w:val="both"/>
        <w:rPr>
          <w:rFonts w:ascii="Times New Roman" w:hAnsi="Times New Roman" w:cs="Times New Roman"/>
          <w:sz w:val="24"/>
          <w:szCs w:val="24"/>
        </w:rPr>
      </w:pPr>
      <w:r>
        <w:rPr>
          <w:rFonts w:ascii="Times New Roman" w:hAnsi="Times New Roman" w:cs="Times New Roman"/>
          <w:sz w:val="24"/>
          <w:szCs w:val="24"/>
        </w:rPr>
        <w:t xml:space="preserve">          </w:t>
      </w:r>
      <w:r w:rsidRPr="00F04341">
        <w:rPr>
          <w:rFonts w:ascii="Times New Roman" w:hAnsi="Times New Roman" w:cs="Times New Roman"/>
          <w:sz w:val="24"/>
          <w:szCs w:val="24"/>
        </w:rPr>
        <w:t xml:space="preserve">The Sprint Review is a meeting at the end of each sprint where we show stakeholders what we’ve built. We demonstrate new features like real-time location tracking and payment integration, and get their feedback. This helps us ensure </w:t>
      </w:r>
      <w:proofErr w:type="spellStart"/>
      <w:r w:rsidRPr="00F04341">
        <w:rPr>
          <w:rFonts w:ascii="Times New Roman" w:hAnsi="Times New Roman" w:cs="Times New Roman"/>
          <w:sz w:val="24"/>
          <w:szCs w:val="24"/>
        </w:rPr>
        <w:t>BagoExpress</w:t>
      </w:r>
      <w:proofErr w:type="spellEnd"/>
      <w:r w:rsidRPr="00F04341">
        <w:rPr>
          <w:rFonts w:ascii="Times New Roman" w:hAnsi="Times New Roman" w:cs="Times New Roman"/>
          <w:sz w:val="24"/>
          <w:szCs w:val="24"/>
        </w:rPr>
        <w:t xml:space="preserve"> meets user needs and allows us to adjust our plans based on their input. The review also includes discussions to answer questions and make sure everyone understands the project’s progress.</w:t>
      </w:r>
    </w:p>
    <w:p w14:paraId="69CB2D2E" w14:textId="27C43F83" w:rsidR="0007724E" w:rsidRPr="0007724E" w:rsidRDefault="0007724E" w:rsidP="0007724E">
      <w:pPr>
        <w:jc w:val="both"/>
        <w:rPr>
          <w:rFonts w:ascii="Times New Roman" w:hAnsi="Times New Roman" w:cs="Times New Roman"/>
          <w:b/>
          <w:bCs/>
          <w:sz w:val="24"/>
          <w:szCs w:val="24"/>
        </w:rPr>
      </w:pPr>
      <w:r w:rsidRPr="0007724E">
        <w:rPr>
          <w:rFonts w:ascii="Times New Roman" w:hAnsi="Times New Roman" w:cs="Times New Roman"/>
          <w:b/>
          <w:bCs/>
          <w:sz w:val="24"/>
          <w:szCs w:val="24"/>
        </w:rPr>
        <w:t>Phase Five (V). Sprint Retrospective</w:t>
      </w:r>
    </w:p>
    <w:p w14:paraId="3291317A" w14:textId="77777777" w:rsidR="0007724E" w:rsidRDefault="0007724E" w:rsidP="000772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04341">
        <w:rPr>
          <w:rFonts w:ascii="Times New Roman" w:hAnsi="Times New Roman" w:cs="Times New Roman"/>
          <w:sz w:val="24"/>
          <w:szCs w:val="24"/>
        </w:rPr>
        <w:t xml:space="preserve">The Sprint Retrospective is a key meeting at the end of each sprint for team reflection and improvement. During this session, the team reviews what went well and celebrates successes. They also discuss challenges and obstacles faced, aiming to identify and address any issues that affected progress or morale. This open discussion helps uncover root causes and generate ideas for improvements. The Scrum Master facilitates the meeting and ensures that actionable changes are agreed upon for future sprints. This phase promotes accountability and continuous improvement, helping us enhance the development process and deliver a better </w:t>
      </w:r>
      <w:proofErr w:type="spellStart"/>
      <w:r w:rsidRPr="00F04341">
        <w:rPr>
          <w:rFonts w:ascii="Times New Roman" w:hAnsi="Times New Roman" w:cs="Times New Roman"/>
          <w:sz w:val="24"/>
          <w:szCs w:val="24"/>
        </w:rPr>
        <w:t>BagoExpress</w:t>
      </w:r>
      <w:proofErr w:type="spellEnd"/>
      <w:r w:rsidRPr="00F04341">
        <w:rPr>
          <w:rFonts w:ascii="Times New Roman" w:hAnsi="Times New Roman" w:cs="Times New Roman"/>
          <w:sz w:val="24"/>
          <w:szCs w:val="24"/>
        </w:rPr>
        <w:t xml:space="preserve"> system.</w:t>
      </w:r>
    </w:p>
    <w:p w14:paraId="3398A628" w14:textId="77777777" w:rsidR="0007724E" w:rsidRDefault="0007724E" w:rsidP="0007724E">
      <w:pPr>
        <w:spacing w:after="0" w:line="240" w:lineRule="auto"/>
        <w:jc w:val="both"/>
        <w:rPr>
          <w:rFonts w:ascii="Times New Roman" w:hAnsi="Times New Roman" w:cs="Times New Roman"/>
          <w:sz w:val="24"/>
          <w:szCs w:val="24"/>
        </w:rPr>
      </w:pPr>
    </w:p>
    <w:p w14:paraId="722BEA92" w14:textId="5D74CDE5" w:rsidR="0007724E" w:rsidRPr="0007724E" w:rsidRDefault="0007724E" w:rsidP="0007724E">
      <w:pPr>
        <w:jc w:val="both"/>
        <w:rPr>
          <w:rFonts w:ascii="Times New Roman" w:hAnsi="Times New Roman" w:cs="Times New Roman"/>
          <w:b/>
          <w:bCs/>
          <w:sz w:val="24"/>
          <w:szCs w:val="24"/>
        </w:rPr>
      </w:pPr>
      <w:r w:rsidRPr="0007724E">
        <w:rPr>
          <w:rFonts w:ascii="Times New Roman" w:hAnsi="Times New Roman" w:cs="Times New Roman"/>
          <w:b/>
          <w:bCs/>
          <w:sz w:val="24"/>
          <w:szCs w:val="24"/>
        </w:rPr>
        <w:t>Phase Six (VI). Increment</w:t>
      </w:r>
    </w:p>
    <w:p w14:paraId="3FF1473F" w14:textId="495D20C0" w:rsidR="0007724E" w:rsidRDefault="0007724E" w:rsidP="0007724E">
      <w:pPr>
        <w:jc w:val="both"/>
        <w:rPr>
          <w:rFonts w:ascii="Times New Roman" w:hAnsi="Times New Roman" w:cs="Times New Roman"/>
          <w:sz w:val="24"/>
          <w:szCs w:val="24"/>
        </w:rPr>
      </w:pPr>
      <w:r>
        <w:rPr>
          <w:rFonts w:ascii="Times New Roman" w:hAnsi="Times New Roman" w:cs="Times New Roman"/>
          <w:sz w:val="24"/>
          <w:szCs w:val="24"/>
        </w:rPr>
        <w:t xml:space="preserve">          </w:t>
      </w:r>
      <w:r w:rsidRPr="00F04341">
        <w:rPr>
          <w:rFonts w:ascii="Times New Roman" w:hAnsi="Times New Roman" w:cs="Times New Roman"/>
          <w:sz w:val="24"/>
          <w:szCs w:val="24"/>
        </w:rPr>
        <w:t xml:space="preserve">The Increment phase is where we see the results of each sprint’s work. With every Increment, </w:t>
      </w:r>
      <w:proofErr w:type="spellStart"/>
      <w:r w:rsidRPr="00F04341">
        <w:rPr>
          <w:rFonts w:ascii="Times New Roman" w:hAnsi="Times New Roman" w:cs="Times New Roman"/>
          <w:sz w:val="24"/>
          <w:szCs w:val="24"/>
        </w:rPr>
        <w:t>BagoExpress</w:t>
      </w:r>
      <w:proofErr w:type="spellEnd"/>
      <w:r w:rsidRPr="00F04341">
        <w:rPr>
          <w:rFonts w:ascii="Times New Roman" w:hAnsi="Times New Roman" w:cs="Times New Roman"/>
          <w:sz w:val="24"/>
          <w:szCs w:val="24"/>
        </w:rPr>
        <w:t xml:space="preserve"> grows and improves by adding new</w:t>
      </w:r>
      <w:r w:rsidRPr="0007724E">
        <w:rPr>
          <w:rFonts w:ascii="Times New Roman" w:hAnsi="Times New Roman" w:cs="Times New Roman"/>
          <w:sz w:val="24"/>
          <w:szCs w:val="24"/>
        </w:rPr>
        <w:t xml:space="preserve"> </w:t>
      </w:r>
      <w:r w:rsidRPr="00F04341">
        <w:rPr>
          <w:rFonts w:ascii="Times New Roman" w:hAnsi="Times New Roman" w:cs="Times New Roman"/>
          <w:sz w:val="24"/>
          <w:szCs w:val="24"/>
        </w:rPr>
        <w:t xml:space="preserve">features that meet user needs and boost efficiency. Each new Increment builds on previous ones, enhancing the system’s overall functionality. This phase reflects the teamwork and guidance of the Scrum Master and shows our commitment to providing value and responding to feedback. By regularly delivering functional increments, we ensure continuous progress and adaptation to changing requirements. Each Increment marks a step forward in developing a modern and effective </w:t>
      </w:r>
      <w:proofErr w:type="spellStart"/>
      <w:r w:rsidRPr="00F04341">
        <w:rPr>
          <w:rFonts w:ascii="Times New Roman" w:hAnsi="Times New Roman" w:cs="Times New Roman"/>
          <w:sz w:val="24"/>
          <w:szCs w:val="24"/>
        </w:rPr>
        <w:t>BagoExpress</w:t>
      </w:r>
      <w:proofErr w:type="spellEnd"/>
      <w:r w:rsidRPr="00F04341">
        <w:rPr>
          <w:rFonts w:ascii="Times New Roman" w:hAnsi="Times New Roman" w:cs="Times New Roman"/>
          <w:sz w:val="24"/>
          <w:szCs w:val="24"/>
        </w:rPr>
        <w:t xml:space="preserve"> system that serves the needs of Bago City’s residents, commuters, and tricycle drivers.</w:t>
      </w:r>
    </w:p>
    <w:p w14:paraId="318DBF49" w14:textId="77777777" w:rsidR="0007724E" w:rsidRDefault="0007724E" w:rsidP="0007724E">
      <w:pPr>
        <w:jc w:val="both"/>
        <w:rPr>
          <w:rFonts w:ascii="Times New Roman" w:hAnsi="Times New Roman" w:cs="Times New Roman"/>
          <w:sz w:val="24"/>
          <w:szCs w:val="24"/>
        </w:rPr>
      </w:pPr>
    </w:p>
    <w:p w14:paraId="08F50083" w14:textId="3695F5E5" w:rsidR="0007724E" w:rsidRDefault="006D4A52" w:rsidP="0007724E">
      <w:pPr>
        <w:jc w:val="both"/>
        <w:rPr>
          <w:rFonts w:ascii="Times New Roman" w:hAnsi="Times New Roman" w:cs="Times New Roman"/>
          <w:b/>
          <w:bCs/>
          <w:sz w:val="24"/>
          <w:szCs w:val="24"/>
        </w:rPr>
      </w:pPr>
      <w:r>
        <w:rPr>
          <w:rFonts w:ascii="Times New Roman" w:hAnsi="Times New Roman" w:cs="Times New Roman"/>
          <w:b/>
          <w:bCs/>
          <w:sz w:val="24"/>
          <w:szCs w:val="24"/>
        </w:rPr>
        <w:lastRenderedPageBreak/>
        <w:t>Architectural Design</w:t>
      </w:r>
    </w:p>
    <w:p w14:paraId="424FFE83" w14:textId="7D76E66D" w:rsidR="0007724E" w:rsidRPr="0007724E" w:rsidRDefault="0007724E" w:rsidP="0007724E">
      <w:pPr>
        <w:jc w:val="both"/>
        <w:rPr>
          <w:rFonts w:ascii="Times New Roman" w:hAnsi="Times New Roman" w:cs="Times New Roman"/>
          <w:b/>
          <w:bCs/>
          <w:sz w:val="24"/>
          <w:szCs w:val="24"/>
        </w:rPr>
      </w:pPr>
      <w:r>
        <w:rPr>
          <w:rFonts w:ascii="Times New Roman" w:hAnsi="Times New Roman" w:cs="Times New Roman"/>
          <w:b/>
          <w:bCs/>
          <w:sz w:val="24"/>
          <w:szCs w:val="24"/>
        </w:rPr>
        <w:tab/>
      </w:r>
      <w:r>
        <w:rPr>
          <w:noProof/>
        </w:rPr>
        <w:drawing>
          <wp:inline distT="0" distB="0" distL="0" distR="0" wp14:anchorId="5572D424" wp14:editId="31413C53">
            <wp:extent cx="5486400" cy="3286760"/>
            <wp:effectExtent l="0" t="0" r="0" b="8890"/>
            <wp:docPr id="855082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2968"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286760"/>
                    </a:xfrm>
                    <a:prstGeom prst="rect">
                      <a:avLst/>
                    </a:prstGeom>
                  </pic:spPr>
                </pic:pic>
              </a:graphicData>
            </a:graphic>
          </wp:inline>
        </w:drawing>
      </w:r>
    </w:p>
    <w:p w14:paraId="28F041AD" w14:textId="1E74829B" w:rsidR="006D4A52" w:rsidRDefault="006D4A52" w:rsidP="00EC2198">
      <w:pPr>
        <w:jc w:val="center"/>
        <w:rPr>
          <w:rFonts w:ascii="Times New Roman" w:hAnsi="Times New Roman" w:cs="Times New Roman"/>
          <w:sz w:val="24"/>
          <w:szCs w:val="24"/>
        </w:rPr>
      </w:pPr>
      <w:r>
        <w:rPr>
          <w:rFonts w:ascii="Times New Roman" w:hAnsi="Times New Roman" w:cs="Times New Roman"/>
          <w:sz w:val="24"/>
          <w:szCs w:val="24"/>
        </w:rPr>
        <w:t>Figure 3. Architectural Design</w:t>
      </w:r>
    </w:p>
    <w:p w14:paraId="29CDBAFC" w14:textId="7F636355" w:rsidR="006D4A52" w:rsidRDefault="006D4A52" w:rsidP="006D4A52">
      <w:pPr>
        <w:jc w:val="both"/>
        <w:rPr>
          <w:rFonts w:ascii="Times New Roman" w:hAnsi="Times New Roman" w:cs="Times New Roman"/>
          <w:b/>
          <w:bCs/>
          <w:sz w:val="24"/>
          <w:szCs w:val="24"/>
        </w:rPr>
      </w:pPr>
      <w:r>
        <w:rPr>
          <w:rFonts w:ascii="Times New Roman" w:hAnsi="Times New Roman" w:cs="Times New Roman"/>
          <w:b/>
          <w:bCs/>
          <w:sz w:val="24"/>
          <w:szCs w:val="24"/>
        </w:rPr>
        <w:t>Validity And Reliability of the Research Instrument</w:t>
      </w:r>
    </w:p>
    <w:p w14:paraId="19CC53EB" w14:textId="1DEB4630" w:rsidR="00D21363" w:rsidRDefault="006D4A52" w:rsidP="006D4A5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480705">
        <w:rPr>
          <w:rFonts w:ascii="Times New Roman" w:hAnsi="Times New Roman" w:cs="Times New Roman"/>
          <w:sz w:val="24"/>
          <w:szCs w:val="24"/>
        </w:rPr>
        <w:t>The evaluation tool used in our system was made based on a specific study objective and validated with the use of the Good and Scates validation instrument. With a high rating for both content and construct validity, the tool effectively measures key performance indicators such as operational efficiency, customer satisfaction, and service quality, ensuring that the data collected is reliable and actionable for continuous improvement in our delivery and transport services</w:t>
      </w:r>
    </w:p>
    <w:p w14:paraId="3A39A222" w14:textId="77777777" w:rsidR="00D21363" w:rsidRDefault="00D21363" w:rsidP="00D21363">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Table 1. Good and Scates</w:t>
      </w:r>
    </w:p>
    <w:tbl>
      <w:tblPr>
        <w:tblW w:w="8725" w:type="dxa"/>
        <w:tblLook w:val="04A0" w:firstRow="1" w:lastRow="0" w:firstColumn="1" w:lastColumn="0" w:noHBand="0" w:noVBand="1"/>
      </w:tblPr>
      <w:tblGrid>
        <w:gridCol w:w="965"/>
        <w:gridCol w:w="943"/>
        <w:gridCol w:w="1507"/>
        <w:gridCol w:w="2160"/>
        <w:gridCol w:w="630"/>
        <w:gridCol w:w="630"/>
        <w:gridCol w:w="630"/>
        <w:gridCol w:w="630"/>
        <w:gridCol w:w="551"/>
        <w:gridCol w:w="79"/>
      </w:tblGrid>
      <w:tr w:rsidR="00D21363" w14:paraId="254D27C8" w14:textId="77777777" w:rsidTr="00A621D8">
        <w:trPr>
          <w:gridAfter w:val="1"/>
          <w:wAfter w:w="79" w:type="dxa"/>
          <w:trHeight w:val="52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500DD03C"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Number Code</w:t>
            </w:r>
          </w:p>
        </w:tc>
        <w:tc>
          <w:tcPr>
            <w:tcW w:w="2450" w:type="dxa"/>
            <w:gridSpan w:val="2"/>
            <w:tcBorders>
              <w:top w:val="single" w:sz="4" w:space="0" w:color="auto"/>
              <w:left w:val="nil"/>
              <w:bottom w:val="single" w:sz="4" w:space="0" w:color="auto"/>
              <w:right w:val="single" w:sz="4" w:space="0" w:color="000000"/>
            </w:tcBorders>
            <w:shd w:val="clear" w:color="auto" w:fill="auto"/>
            <w:vAlign w:val="center"/>
          </w:tcPr>
          <w:p w14:paraId="3CFA7E7D"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Description</w:t>
            </w:r>
          </w:p>
        </w:tc>
        <w:tc>
          <w:tcPr>
            <w:tcW w:w="2160" w:type="dxa"/>
            <w:tcBorders>
              <w:top w:val="single" w:sz="4" w:space="0" w:color="auto"/>
              <w:left w:val="nil"/>
              <w:bottom w:val="single" w:sz="4" w:space="0" w:color="auto"/>
              <w:right w:val="single" w:sz="4" w:space="0" w:color="auto"/>
            </w:tcBorders>
            <w:shd w:val="clear" w:color="auto" w:fill="auto"/>
            <w:vAlign w:val="center"/>
          </w:tcPr>
          <w:p w14:paraId="70D36271"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Scale</w:t>
            </w:r>
          </w:p>
        </w:tc>
        <w:tc>
          <w:tcPr>
            <w:tcW w:w="3071" w:type="dxa"/>
            <w:gridSpan w:val="5"/>
            <w:tcBorders>
              <w:top w:val="single" w:sz="4" w:space="0" w:color="auto"/>
              <w:left w:val="nil"/>
              <w:bottom w:val="single" w:sz="4" w:space="0" w:color="auto"/>
              <w:right w:val="single" w:sz="4" w:space="0" w:color="000000"/>
            </w:tcBorders>
            <w:shd w:val="clear" w:color="auto" w:fill="auto"/>
            <w:vAlign w:val="center"/>
          </w:tcPr>
          <w:p w14:paraId="78746B81"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Verbal Interpretation</w:t>
            </w:r>
          </w:p>
        </w:tc>
      </w:tr>
      <w:tr w:rsidR="00D21363" w14:paraId="71BD9F74" w14:textId="77777777" w:rsidTr="00A621D8">
        <w:trPr>
          <w:gridAfter w:val="1"/>
          <w:wAfter w:w="79" w:type="dxa"/>
          <w:trHeight w:val="290"/>
        </w:trPr>
        <w:tc>
          <w:tcPr>
            <w:tcW w:w="965" w:type="dxa"/>
            <w:tcBorders>
              <w:top w:val="nil"/>
              <w:left w:val="single" w:sz="4" w:space="0" w:color="auto"/>
              <w:bottom w:val="single" w:sz="4" w:space="0" w:color="auto"/>
              <w:right w:val="single" w:sz="4" w:space="0" w:color="auto"/>
            </w:tcBorders>
            <w:shd w:val="clear" w:color="auto" w:fill="auto"/>
            <w:vAlign w:val="center"/>
          </w:tcPr>
          <w:p w14:paraId="1BFBD722"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p>
        </w:tc>
        <w:tc>
          <w:tcPr>
            <w:tcW w:w="2450" w:type="dxa"/>
            <w:gridSpan w:val="2"/>
            <w:tcBorders>
              <w:top w:val="single" w:sz="4" w:space="0" w:color="auto"/>
              <w:left w:val="nil"/>
              <w:bottom w:val="single" w:sz="4" w:space="0" w:color="auto"/>
              <w:right w:val="single" w:sz="4" w:space="0" w:color="000000"/>
            </w:tcBorders>
            <w:shd w:val="clear" w:color="auto" w:fill="auto"/>
            <w:vAlign w:val="center"/>
          </w:tcPr>
          <w:p w14:paraId="27790506"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Strongly Agree</w:t>
            </w:r>
          </w:p>
        </w:tc>
        <w:tc>
          <w:tcPr>
            <w:tcW w:w="2160" w:type="dxa"/>
            <w:tcBorders>
              <w:top w:val="nil"/>
              <w:left w:val="nil"/>
              <w:bottom w:val="single" w:sz="4" w:space="0" w:color="auto"/>
              <w:right w:val="single" w:sz="4" w:space="0" w:color="auto"/>
            </w:tcBorders>
            <w:shd w:val="clear" w:color="auto" w:fill="auto"/>
            <w:vAlign w:val="center"/>
          </w:tcPr>
          <w:p w14:paraId="68C29091"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4.22-5.00</w:t>
            </w:r>
          </w:p>
        </w:tc>
        <w:tc>
          <w:tcPr>
            <w:tcW w:w="3071" w:type="dxa"/>
            <w:gridSpan w:val="5"/>
            <w:tcBorders>
              <w:top w:val="single" w:sz="4" w:space="0" w:color="auto"/>
              <w:left w:val="nil"/>
              <w:bottom w:val="single" w:sz="4" w:space="0" w:color="auto"/>
              <w:right w:val="single" w:sz="4" w:space="0" w:color="000000"/>
            </w:tcBorders>
            <w:shd w:val="clear" w:color="auto" w:fill="auto"/>
            <w:vAlign w:val="center"/>
          </w:tcPr>
          <w:p w14:paraId="0B30FF45"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Very High</w:t>
            </w:r>
          </w:p>
        </w:tc>
      </w:tr>
      <w:tr w:rsidR="00D21363" w14:paraId="106130B0" w14:textId="77777777" w:rsidTr="00A621D8">
        <w:trPr>
          <w:gridAfter w:val="1"/>
          <w:wAfter w:w="79" w:type="dxa"/>
          <w:trHeight w:val="290"/>
        </w:trPr>
        <w:tc>
          <w:tcPr>
            <w:tcW w:w="965" w:type="dxa"/>
            <w:tcBorders>
              <w:top w:val="nil"/>
              <w:left w:val="single" w:sz="4" w:space="0" w:color="auto"/>
              <w:bottom w:val="single" w:sz="4" w:space="0" w:color="auto"/>
              <w:right w:val="single" w:sz="4" w:space="0" w:color="auto"/>
            </w:tcBorders>
            <w:shd w:val="clear" w:color="auto" w:fill="auto"/>
            <w:vAlign w:val="center"/>
          </w:tcPr>
          <w:p w14:paraId="129B177C"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2450" w:type="dxa"/>
            <w:gridSpan w:val="2"/>
            <w:tcBorders>
              <w:top w:val="single" w:sz="4" w:space="0" w:color="auto"/>
              <w:left w:val="nil"/>
              <w:bottom w:val="single" w:sz="4" w:space="0" w:color="auto"/>
              <w:right w:val="single" w:sz="4" w:space="0" w:color="000000"/>
            </w:tcBorders>
            <w:shd w:val="clear" w:color="auto" w:fill="auto"/>
            <w:vAlign w:val="center"/>
          </w:tcPr>
          <w:p w14:paraId="62E0AAB7"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Agree</w:t>
            </w:r>
          </w:p>
        </w:tc>
        <w:tc>
          <w:tcPr>
            <w:tcW w:w="2160" w:type="dxa"/>
            <w:tcBorders>
              <w:top w:val="nil"/>
              <w:left w:val="nil"/>
              <w:bottom w:val="single" w:sz="4" w:space="0" w:color="auto"/>
              <w:right w:val="single" w:sz="4" w:space="0" w:color="auto"/>
            </w:tcBorders>
            <w:shd w:val="clear" w:color="auto" w:fill="auto"/>
            <w:vAlign w:val="center"/>
          </w:tcPr>
          <w:p w14:paraId="600210EF"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3.41-4.21</w:t>
            </w:r>
          </w:p>
        </w:tc>
        <w:tc>
          <w:tcPr>
            <w:tcW w:w="3071" w:type="dxa"/>
            <w:gridSpan w:val="5"/>
            <w:tcBorders>
              <w:top w:val="single" w:sz="4" w:space="0" w:color="auto"/>
              <w:left w:val="nil"/>
              <w:bottom w:val="single" w:sz="4" w:space="0" w:color="auto"/>
              <w:right w:val="single" w:sz="4" w:space="0" w:color="000000"/>
            </w:tcBorders>
            <w:shd w:val="clear" w:color="auto" w:fill="auto"/>
            <w:vAlign w:val="center"/>
          </w:tcPr>
          <w:p w14:paraId="4A509497"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High</w:t>
            </w:r>
          </w:p>
        </w:tc>
      </w:tr>
      <w:tr w:rsidR="00D21363" w14:paraId="3A43AC12" w14:textId="77777777" w:rsidTr="00A621D8">
        <w:trPr>
          <w:gridAfter w:val="1"/>
          <w:wAfter w:w="79" w:type="dxa"/>
          <w:trHeight w:val="290"/>
        </w:trPr>
        <w:tc>
          <w:tcPr>
            <w:tcW w:w="965" w:type="dxa"/>
            <w:tcBorders>
              <w:top w:val="nil"/>
              <w:left w:val="single" w:sz="4" w:space="0" w:color="auto"/>
              <w:bottom w:val="single" w:sz="4" w:space="0" w:color="auto"/>
              <w:right w:val="single" w:sz="4" w:space="0" w:color="auto"/>
            </w:tcBorders>
            <w:shd w:val="clear" w:color="auto" w:fill="auto"/>
            <w:vAlign w:val="center"/>
          </w:tcPr>
          <w:p w14:paraId="7B957C84"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2450" w:type="dxa"/>
            <w:gridSpan w:val="2"/>
            <w:tcBorders>
              <w:top w:val="single" w:sz="4" w:space="0" w:color="auto"/>
              <w:left w:val="nil"/>
              <w:bottom w:val="single" w:sz="4" w:space="0" w:color="auto"/>
              <w:right w:val="single" w:sz="4" w:space="0" w:color="000000"/>
            </w:tcBorders>
            <w:shd w:val="clear" w:color="auto" w:fill="auto"/>
            <w:vAlign w:val="center"/>
          </w:tcPr>
          <w:p w14:paraId="30D6D714"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Undecided</w:t>
            </w:r>
          </w:p>
        </w:tc>
        <w:tc>
          <w:tcPr>
            <w:tcW w:w="2160" w:type="dxa"/>
            <w:tcBorders>
              <w:top w:val="nil"/>
              <w:left w:val="nil"/>
              <w:bottom w:val="single" w:sz="4" w:space="0" w:color="auto"/>
              <w:right w:val="single" w:sz="4" w:space="0" w:color="auto"/>
            </w:tcBorders>
            <w:shd w:val="clear" w:color="auto" w:fill="auto"/>
            <w:vAlign w:val="center"/>
          </w:tcPr>
          <w:p w14:paraId="3D05EF4F" w14:textId="52371F53"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2.60-3.</w:t>
            </w:r>
            <w:r w:rsidR="00503420">
              <w:rPr>
                <w:rFonts w:ascii="Calibri" w:eastAsia="Times New Roman" w:hAnsi="Calibri" w:cs="Calibri"/>
                <w:color w:val="000000"/>
                <w:kern w:val="0"/>
                <w14:ligatures w14:val="none"/>
              </w:rPr>
              <w:t>39</w:t>
            </w:r>
          </w:p>
        </w:tc>
        <w:tc>
          <w:tcPr>
            <w:tcW w:w="3071" w:type="dxa"/>
            <w:gridSpan w:val="5"/>
            <w:tcBorders>
              <w:top w:val="single" w:sz="4" w:space="0" w:color="auto"/>
              <w:left w:val="nil"/>
              <w:bottom w:val="single" w:sz="4" w:space="0" w:color="auto"/>
              <w:right w:val="single" w:sz="4" w:space="0" w:color="000000"/>
            </w:tcBorders>
            <w:shd w:val="clear" w:color="auto" w:fill="auto"/>
            <w:vAlign w:val="center"/>
          </w:tcPr>
          <w:p w14:paraId="27BA89C2"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Moderate</w:t>
            </w:r>
          </w:p>
        </w:tc>
      </w:tr>
      <w:tr w:rsidR="00D21363" w14:paraId="4E564D8B" w14:textId="77777777" w:rsidTr="00A621D8">
        <w:trPr>
          <w:gridAfter w:val="1"/>
          <w:wAfter w:w="79" w:type="dxa"/>
          <w:trHeight w:val="290"/>
        </w:trPr>
        <w:tc>
          <w:tcPr>
            <w:tcW w:w="965" w:type="dxa"/>
            <w:tcBorders>
              <w:top w:val="nil"/>
              <w:left w:val="single" w:sz="4" w:space="0" w:color="auto"/>
              <w:bottom w:val="single" w:sz="4" w:space="0" w:color="auto"/>
              <w:right w:val="single" w:sz="4" w:space="0" w:color="auto"/>
            </w:tcBorders>
            <w:shd w:val="clear" w:color="auto" w:fill="auto"/>
            <w:vAlign w:val="center"/>
          </w:tcPr>
          <w:p w14:paraId="512D0B26"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2450" w:type="dxa"/>
            <w:gridSpan w:val="2"/>
            <w:tcBorders>
              <w:top w:val="single" w:sz="4" w:space="0" w:color="auto"/>
              <w:left w:val="nil"/>
              <w:bottom w:val="single" w:sz="4" w:space="0" w:color="auto"/>
              <w:right w:val="single" w:sz="4" w:space="0" w:color="000000"/>
            </w:tcBorders>
            <w:shd w:val="clear" w:color="auto" w:fill="auto"/>
            <w:vAlign w:val="center"/>
          </w:tcPr>
          <w:p w14:paraId="48119E2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Disagree</w:t>
            </w:r>
          </w:p>
        </w:tc>
        <w:tc>
          <w:tcPr>
            <w:tcW w:w="2160" w:type="dxa"/>
            <w:tcBorders>
              <w:top w:val="nil"/>
              <w:left w:val="nil"/>
              <w:bottom w:val="single" w:sz="4" w:space="0" w:color="auto"/>
              <w:right w:val="single" w:sz="4" w:space="0" w:color="auto"/>
            </w:tcBorders>
            <w:shd w:val="clear" w:color="auto" w:fill="auto"/>
            <w:vAlign w:val="center"/>
          </w:tcPr>
          <w:p w14:paraId="66EC0BFD"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1.80-2.59</w:t>
            </w:r>
          </w:p>
        </w:tc>
        <w:tc>
          <w:tcPr>
            <w:tcW w:w="3071" w:type="dxa"/>
            <w:gridSpan w:val="5"/>
            <w:tcBorders>
              <w:top w:val="single" w:sz="4" w:space="0" w:color="auto"/>
              <w:left w:val="nil"/>
              <w:bottom w:val="single" w:sz="4" w:space="0" w:color="auto"/>
              <w:right w:val="single" w:sz="4" w:space="0" w:color="000000"/>
            </w:tcBorders>
            <w:shd w:val="clear" w:color="auto" w:fill="auto"/>
            <w:vAlign w:val="center"/>
          </w:tcPr>
          <w:p w14:paraId="0894C50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Low</w:t>
            </w:r>
          </w:p>
        </w:tc>
      </w:tr>
      <w:tr w:rsidR="00D21363" w14:paraId="7AC491A0" w14:textId="77777777" w:rsidTr="00A621D8">
        <w:trPr>
          <w:gridAfter w:val="1"/>
          <w:wAfter w:w="79" w:type="dxa"/>
          <w:trHeight w:val="290"/>
        </w:trPr>
        <w:tc>
          <w:tcPr>
            <w:tcW w:w="965" w:type="dxa"/>
            <w:tcBorders>
              <w:top w:val="nil"/>
              <w:left w:val="single" w:sz="4" w:space="0" w:color="auto"/>
              <w:bottom w:val="single" w:sz="4" w:space="0" w:color="auto"/>
              <w:right w:val="single" w:sz="4" w:space="0" w:color="auto"/>
            </w:tcBorders>
            <w:shd w:val="clear" w:color="auto" w:fill="auto"/>
            <w:vAlign w:val="center"/>
          </w:tcPr>
          <w:p w14:paraId="5FE99E5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2450" w:type="dxa"/>
            <w:gridSpan w:val="2"/>
            <w:tcBorders>
              <w:top w:val="single" w:sz="4" w:space="0" w:color="auto"/>
              <w:left w:val="nil"/>
              <w:bottom w:val="single" w:sz="4" w:space="0" w:color="auto"/>
              <w:right w:val="single" w:sz="4" w:space="0" w:color="000000"/>
            </w:tcBorders>
            <w:shd w:val="clear" w:color="auto" w:fill="auto"/>
            <w:vAlign w:val="center"/>
          </w:tcPr>
          <w:p w14:paraId="206C6F6F"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Times New Roman" w:eastAsia="Times New Roman" w:hAnsi="Times New Roman" w:cs="Times New Roman"/>
                <w:noProof/>
                <w:color w:val="000000" w:themeColor="text1"/>
                <w:sz w:val="24"/>
                <w:szCs w:val="24"/>
              </w:rPr>
              <mc:AlternateContent>
                <mc:Choice Requires="wps">
                  <w:drawing>
                    <wp:anchor distT="45720" distB="45720" distL="114300" distR="114300" simplePos="0" relativeHeight="251659264" behindDoc="1" locked="0" layoutInCell="1" allowOverlap="1" wp14:anchorId="63ADCD6B" wp14:editId="1DAE605C">
                      <wp:simplePos x="0" y="0"/>
                      <wp:positionH relativeFrom="margin">
                        <wp:posOffset>-693420</wp:posOffset>
                      </wp:positionH>
                      <wp:positionV relativeFrom="paragraph">
                        <wp:posOffset>159385</wp:posOffset>
                      </wp:positionV>
                      <wp:extent cx="2675890" cy="252730"/>
                      <wp:effectExtent l="0" t="0" r="3810" b="1270"/>
                      <wp:wrapNone/>
                      <wp:docPr id="1422765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890" cy="252730"/>
                              </a:xfrm>
                              <a:prstGeom prst="rect">
                                <a:avLst/>
                              </a:prstGeom>
                              <a:solidFill>
                                <a:schemeClr val="bg1"/>
                              </a:solidFill>
                              <a:ln w="9525">
                                <a:noFill/>
                                <a:miter lim="800000"/>
                              </a:ln>
                            </wps:spPr>
                            <wps:txbx>
                              <w:txbxContent>
                                <w:p w14:paraId="035A61BA" w14:textId="77777777" w:rsidR="00D21363" w:rsidRDefault="00D21363" w:rsidP="00D21363">
                                  <w:pPr>
                                    <w:rPr>
                                      <w:rFonts w:ascii="Times New Roman" w:hAnsi="Times New Roman" w:cs="Times New Roman"/>
                                    </w:rPr>
                                  </w:pPr>
                                  <w:r>
                                    <w:rPr>
                                      <w:rFonts w:ascii="Times New Roman" w:hAnsi="Times New Roman" w:cs="Times New Roman"/>
                                    </w:rPr>
                                    <w:t>Table 2. Instrument Evaluation and Validity Criteria</w:t>
                                  </w:r>
                                </w:p>
                              </w:txbxContent>
                            </wps:txbx>
                            <wps:bodyPr rot="0" vert="horz" wrap="square" lIns="91440" tIns="45720" rIns="91440" bIns="45720" anchor="t" anchorCtr="0">
                              <a:noAutofit/>
                            </wps:bodyPr>
                          </wps:wsp>
                        </a:graphicData>
                      </a:graphic>
                    </wp:anchor>
                  </w:drawing>
                </mc:Choice>
                <mc:Fallback>
                  <w:pict>
                    <v:shapetype w14:anchorId="63ADCD6B" id="_x0000_t202" coordsize="21600,21600" o:spt="202" path="m,l,21600r21600,l21600,xe">
                      <v:stroke joinstyle="miter"/>
                      <v:path gradientshapeok="t" o:connecttype="rect"/>
                    </v:shapetype>
                    <v:shape id="Text Box 2" o:spid="_x0000_s1026" type="#_x0000_t202" style="position:absolute;left:0;text-align:left;margin-left:-54.6pt;margin-top:12.55pt;width:210.7pt;height:19.9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" fillcolor="white [3212]" stroked="f">
                      <v:textbox>
                        <w:txbxContent>
                          <w:p w14:paraId="035A61BA" w14:textId="77777777" w:rsidR="00D21363" w:rsidRDefault="00D21363" w:rsidP="00D21363">
                            <w:pPr>
                              <w:rPr>
                                <w:rFonts w:ascii="Times New Roman" w:hAnsi="Times New Roman" w:cs="Times New Roman"/>
                              </w:rPr>
                            </w:pPr>
                            <w:r>
                              <w:rPr>
                                <w:rFonts w:ascii="Times New Roman" w:hAnsi="Times New Roman" w:cs="Times New Roman"/>
                              </w:rPr>
                              <w:t>Table 2. Instrument Evaluation and Validity Criteria</w:t>
                            </w:r>
                          </w:p>
                        </w:txbxContent>
                      </v:textbox>
                      <w10:wrap anchorx="margin"/>
                    </v:shape>
                  </w:pict>
                </mc:Fallback>
              </mc:AlternateContent>
            </w:r>
            <w:r>
              <w:rPr>
                <w:rFonts w:ascii="Calibri" w:eastAsia="Times New Roman" w:hAnsi="Calibri" w:cs="Calibri"/>
                <w:color w:val="000000"/>
                <w:kern w:val="0"/>
                <w14:ligatures w14:val="none"/>
              </w:rPr>
              <w:t>Strong Disagree</w:t>
            </w:r>
          </w:p>
        </w:tc>
        <w:tc>
          <w:tcPr>
            <w:tcW w:w="2160" w:type="dxa"/>
            <w:tcBorders>
              <w:top w:val="nil"/>
              <w:left w:val="nil"/>
              <w:bottom w:val="single" w:sz="4" w:space="0" w:color="auto"/>
              <w:right w:val="single" w:sz="4" w:space="0" w:color="auto"/>
            </w:tcBorders>
            <w:shd w:val="clear" w:color="auto" w:fill="auto"/>
            <w:vAlign w:val="center"/>
          </w:tcPr>
          <w:p w14:paraId="7AFBCA84"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1.00-1.79</w:t>
            </w:r>
          </w:p>
        </w:tc>
        <w:tc>
          <w:tcPr>
            <w:tcW w:w="3071" w:type="dxa"/>
            <w:gridSpan w:val="5"/>
            <w:tcBorders>
              <w:top w:val="single" w:sz="4" w:space="0" w:color="auto"/>
              <w:left w:val="nil"/>
              <w:bottom w:val="single" w:sz="4" w:space="0" w:color="auto"/>
              <w:right w:val="single" w:sz="4" w:space="0" w:color="000000"/>
            </w:tcBorders>
            <w:shd w:val="clear" w:color="auto" w:fill="auto"/>
            <w:vAlign w:val="center"/>
          </w:tcPr>
          <w:p w14:paraId="289517F3"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Very Low</w:t>
            </w:r>
          </w:p>
        </w:tc>
      </w:tr>
      <w:tr w:rsidR="00D21363" w14:paraId="434E126A" w14:textId="77777777" w:rsidTr="00A621D8">
        <w:trPr>
          <w:trHeight w:val="290"/>
        </w:trPr>
        <w:tc>
          <w:tcPr>
            <w:tcW w:w="965" w:type="dxa"/>
            <w:tcBorders>
              <w:top w:val="nil"/>
              <w:left w:val="nil"/>
              <w:bottom w:val="nil"/>
              <w:right w:val="nil"/>
            </w:tcBorders>
            <w:shd w:val="clear" w:color="auto" w:fill="auto"/>
            <w:vAlign w:val="center"/>
          </w:tcPr>
          <w:p w14:paraId="6213AAD9"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943" w:type="dxa"/>
            <w:tcBorders>
              <w:top w:val="nil"/>
              <w:left w:val="nil"/>
              <w:bottom w:val="nil"/>
              <w:right w:val="nil"/>
            </w:tcBorders>
            <w:shd w:val="clear" w:color="auto" w:fill="auto"/>
            <w:vAlign w:val="center"/>
          </w:tcPr>
          <w:p w14:paraId="278E2D43"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1507" w:type="dxa"/>
            <w:tcBorders>
              <w:top w:val="nil"/>
              <w:left w:val="nil"/>
              <w:bottom w:val="nil"/>
              <w:right w:val="nil"/>
            </w:tcBorders>
            <w:shd w:val="clear" w:color="auto" w:fill="auto"/>
            <w:vAlign w:val="center"/>
          </w:tcPr>
          <w:p w14:paraId="146B226F"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vAlign w:val="center"/>
          </w:tcPr>
          <w:p w14:paraId="6D14AD8D"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630" w:type="dxa"/>
            <w:tcBorders>
              <w:top w:val="nil"/>
              <w:left w:val="nil"/>
              <w:bottom w:val="single" w:sz="4" w:space="0" w:color="auto"/>
              <w:right w:val="nil"/>
            </w:tcBorders>
            <w:shd w:val="clear" w:color="auto" w:fill="auto"/>
            <w:vAlign w:val="center"/>
          </w:tcPr>
          <w:p w14:paraId="4D52E106"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630" w:type="dxa"/>
            <w:tcBorders>
              <w:top w:val="nil"/>
              <w:left w:val="nil"/>
              <w:bottom w:val="single" w:sz="4" w:space="0" w:color="auto"/>
              <w:right w:val="nil"/>
            </w:tcBorders>
            <w:shd w:val="clear" w:color="auto" w:fill="auto"/>
            <w:vAlign w:val="center"/>
          </w:tcPr>
          <w:p w14:paraId="7F8F851B"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630" w:type="dxa"/>
            <w:tcBorders>
              <w:top w:val="nil"/>
              <w:left w:val="nil"/>
              <w:bottom w:val="single" w:sz="4" w:space="0" w:color="auto"/>
              <w:right w:val="nil"/>
            </w:tcBorders>
            <w:shd w:val="clear" w:color="auto" w:fill="auto"/>
            <w:vAlign w:val="center"/>
          </w:tcPr>
          <w:p w14:paraId="3FF26C85"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630" w:type="dxa"/>
            <w:tcBorders>
              <w:top w:val="nil"/>
              <w:left w:val="nil"/>
              <w:bottom w:val="single" w:sz="4" w:space="0" w:color="auto"/>
              <w:right w:val="nil"/>
            </w:tcBorders>
            <w:shd w:val="clear" w:color="auto" w:fill="auto"/>
            <w:vAlign w:val="center"/>
          </w:tcPr>
          <w:p w14:paraId="523A1324"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c>
          <w:tcPr>
            <w:tcW w:w="630" w:type="dxa"/>
            <w:gridSpan w:val="2"/>
            <w:tcBorders>
              <w:top w:val="nil"/>
              <w:left w:val="nil"/>
              <w:bottom w:val="single" w:sz="4" w:space="0" w:color="auto"/>
              <w:right w:val="nil"/>
            </w:tcBorders>
            <w:shd w:val="clear" w:color="auto" w:fill="auto"/>
            <w:vAlign w:val="center"/>
          </w:tcPr>
          <w:p w14:paraId="18FD2A57" w14:textId="77777777" w:rsidR="00D21363" w:rsidRDefault="00D21363" w:rsidP="00A621D8">
            <w:pPr>
              <w:spacing w:after="0" w:line="240" w:lineRule="auto"/>
              <w:jc w:val="center"/>
              <w:rPr>
                <w:rFonts w:ascii="Times New Roman" w:eastAsia="Times New Roman" w:hAnsi="Times New Roman" w:cs="Times New Roman"/>
                <w:kern w:val="0"/>
                <w:sz w:val="20"/>
                <w:szCs w:val="20"/>
                <w14:ligatures w14:val="none"/>
              </w:rPr>
            </w:pPr>
          </w:p>
        </w:tc>
      </w:tr>
      <w:tr w:rsidR="00D21363" w14:paraId="7E59DB49" w14:textId="77777777" w:rsidTr="00A621D8">
        <w:trPr>
          <w:trHeight w:val="450"/>
        </w:trPr>
        <w:tc>
          <w:tcPr>
            <w:tcW w:w="55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538F0"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Criteria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0060D28"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5</w:t>
            </w:r>
          </w:p>
        </w:tc>
        <w:tc>
          <w:tcPr>
            <w:tcW w:w="630" w:type="dxa"/>
            <w:tcBorders>
              <w:top w:val="single" w:sz="4" w:space="0" w:color="auto"/>
              <w:left w:val="nil"/>
              <w:bottom w:val="single" w:sz="4" w:space="0" w:color="auto"/>
              <w:right w:val="single" w:sz="4" w:space="0" w:color="auto"/>
            </w:tcBorders>
            <w:shd w:val="clear" w:color="auto" w:fill="auto"/>
            <w:vAlign w:val="center"/>
          </w:tcPr>
          <w:p w14:paraId="23337353"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4</w:t>
            </w:r>
          </w:p>
        </w:tc>
        <w:tc>
          <w:tcPr>
            <w:tcW w:w="630" w:type="dxa"/>
            <w:tcBorders>
              <w:top w:val="single" w:sz="4" w:space="0" w:color="auto"/>
              <w:left w:val="nil"/>
              <w:bottom w:val="single" w:sz="4" w:space="0" w:color="auto"/>
              <w:right w:val="single" w:sz="4" w:space="0" w:color="auto"/>
            </w:tcBorders>
            <w:shd w:val="clear" w:color="auto" w:fill="auto"/>
            <w:vAlign w:val="center"/>
          </w:tcPr>
          <w:p w14:paraId="07DC0F0C"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3</w:t>
            </w:r>
          </w:p>
        </w:tc>
        <w:tc>
          <w:tcPr>
            <w:tcW w:w="630" w:type="dxa"/>
            <w:tcBorders>
              <w:top w:val="single" w:sz="4" w:space="0" w:color="auto"/>
              <w:left w:val="nil"/>
              <w:bottom w:val="single" w:sz="4" w:space="0" w:color="auto"/>
              <w:right w:val="single" w:sz="4" w:space="0" w:color="auto"/>
            </w:tcBorders>
            <w:shd w:val="clear" w:color="auto" w:fill="auto"/>
            <w:vAlign w:val="center"/>
          </w:tcPr>
          <w:p w14:paraId="2039F54F"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2</w:t>
            </w:r>
          </w:p>
        </w:tc>
        <w:tc>
          <w:tcPr>
            <w:tcW w:w="630" w:type="dxa"/>
            <w:gridSpan w:val="2"/>
            <w:tcBorders>
              <w:top w:val="single" w:sz="4" w:space="0" w:color="auto"/>
              <w:left w:val="nil"/>
              <w:bottom w:val="single" w:sz="4" w:space="0" w:color="auto"/>
              <w:right w:val="single" w:sz="4" w:space="0" w:color="auto"/>
            </w:tcBorders>
            <w:shd w:val="clear" w:color="auto" w:fill="auto"/>
            <w:vAlign w:val="center"/>
          </w:tcPr>
          <w:p w14:paraId="6A84A925" w14:textId="77777777" w:rsidR="00D21363" w:rsidRDefault="00D21363" w:rsidP="00A621D8">
            <w:pPr>
              <w:spacing w:after="0" w:line="240" w:lineRule="auto"/>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1</w:t>
            </w:r>
          </w:p>
        </w:tc>
      </w:tr>
      <w:tr w:rsidR="00D21363" w14:paraId="4AF8902B"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583E807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70D36CA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item in the instrument is relevant to answer the objectives of the study.</w:t>
            </w:r>
          </w:p>
        </w:tc>
        <w:tc>
          <w:tcPr>
            <w:tcW w:w="630" w:type="dxa"/>
            <w:tcBorders>
              <w:top w:val="nil"/>
              <w:left w:val="nil"/>
              <w:bottom w:val="single" w:sz="4" w:space="0" w:color="auto"/>
              <w:right w:val="single" w:sz="4" w:space="0" w:color="auto"/>
            </w:tcBorders>
            <w:shd w:val="clear" w:color="auto" w:fill="auto"/>
            <w:vAlign w:val="center"/>
          </w:tcPr>
          <w:p w14:paraId="79FC6CE7"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63EACE21"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41F2BDB3"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8646395"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5E4CFFA7"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4ED69CC2"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3CBFAE0B"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2084AF7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items in the instrument can obtain the depth to the constructs being measured.</w:t>
            </w:r>
          </w:p>
        </w:tc>
        <w:tc>
          <w:tcPr>
            <w:tcW w:w="630" w:type="dxa"/>
            <w:tcBorders>
              <w:top w:val="nil"/>
              <w:left w:val="nil"/>
              <w:bottom w:val="single" w:sz="4" w:space="0" w:color="auto"/>
              <w:right w:val="single" w:sz="4" w:space="0" w:color="auto"/>
            </w:tcBorders>
            <w:shd w:val="clear" w:color="auto" w:fill="auto"/>
            <w:vAlign w:val="center"/>
          </w:tcPr>
          <w:p w14:paraId="1D4C4F69"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38F2732"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75DF578B"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42E5A0C"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51413D39"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0C5EF9CE"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1A488B4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6C140399"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instrument has an appropriate sample of items for the construct being measured</w:t>
            </w:r>
          </w:p>
        </w:tc>
        <w:tc>
          <w:tcPr>
            <w:tcW w:w="630" w:type="dxa"/>
            <w:tcBorders>
              <w:top w:val="nil"/>
              <w:left w:val="nil"/>
              <w:bottom w:val="single" w:sz="4" w:space="0" w:color="auto"/>
              <w:right w:val="single" w:sz="4" w:space="0" w:color="auto"/>
            </w:tcBorders>
            <w:shd w:val="clear" w:color="auto" w:fill="auto"/>
            <w:vAlign w:val="center"/>
          </w:tcPr>
          <w:p w14:paraId="56DAF87F"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297BF9FA"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431BD7F"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533F6429"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41F26D7C"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3B2B6011"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32A1F973"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4</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0AEB91AA"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items and their alternatives are either too narrow or limited in their content</w:t>
            </w:r>
          </w:p>
        </w:tc>
        <w:tc>
          <w:tcPr>
            <w:tcW w:w="630" w:type="dxa"/>
            <w:tcBorders>
              <w:top w:val="nil"/>
              <w:left w:val="nil"/>
              <w:bottom w:val="single" w:sz="4" w:space="0" w:color="auto"/>
              <w:right w:val="single" w:sz="4" w:space="0" w:color="auto"/>
            </w:tcBorders>
            <w:shd w:val="clear" w:color="auto" w:fill="auto"/>
            <w:vAlign w:val="center"/>
          </w:tcPr>
          <w:p w14:paraId="0A3FD4EB"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4DD7EAA6"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6F51D3BE"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31352060"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5E27E28F"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03B70F1E"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0A11370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5178F2FD"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items in the instrument are stated clearly.</w:t>
            </w:r>
          </w:p>
        </w:tc>
        <w:tc>
          <w:tcPr>
            <w:tcW w:w="630" w:type="dxa"/>
            <w:tcBorders>
              <w:top w:val="nil"/>
              <w:left w:val="nil"/>
              <w:bottom w:val="single" w:sz="4" w:space="0" w:color="auto"/>
              <w:right w:val="single" w:sz="4" w:space="0" w:color="auto"/>
            </w:tcBorders>
            <w:shd w:val="clear" w:color="auto" w:fill="auto"/>
            <w:vAlign w:val="center"/>
          </w:tcPr>
          <w:p w14:paraId="280EBFE2"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58E41120"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4071D22A"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6998716B"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1843FFBF"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72AD5E47"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20CBA56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3F94258C"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items on the instrument can elicit responses that are stable, definite, consistent, and not conflicting.</w:t>
            </w:r>
          </w:p>
        </w:tc>
        <w:tc>
          <w:tcPr>
            <w:tcW w:w="630" w:type="dxa"/>
            <w:tcBorders>
              <w:top w:val="nil"/>
              <w:left w:val="nil"/>
              <w:bottom w:val="single" w:sz="4" w:space="0" w:color="auto"/>
              <w:right w:val="single" w:sz="4" w:space="0" w:color="auto"/>
            </w:tcBorders>
            <w:shd w:val="clear" w:color="auto" w:fill="auto"/>
            <w:vAlign w:val="center"/>
          </w:tcPr>
          <w:p w14:paraId="31714540"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617A7679"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321FF213"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0E968EE2"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40F42E9F"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12A0CA26"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0006C5CE"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1EDF14A1"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terms adopted in the scale are culturally appropriate</w:t>
            </w:r>
          </w:p>
        </w:tc>
        <w:tc>
          <w:tcPr>
            <w:tcW w:w="630" w:type="dxa"/>
            <w:tcBorders>
              <w:top w:val="nil"/>
              <w:left w:val="nil"/>
              <w:bottom w:val="single" w:sz="4" w:space="0" w:color="auto"/>
              <w:right w:val="single" w:sz="4" w:space="0" w:color="auto"/>
            </w:tcBorders>
            <w:shd w:val="clear" w:color="auto" w:fill="auto"/>
            <w:vAlign w:val="center"/>
          </w:tcPr>
          <w:p w14:paraId="6F271F15"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4AE051C1"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AAD2CF6"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00A296AA"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787A9B32"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29F4A965"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3D77D1EC"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38BD1477"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layout or format of an instrument is technically sound.</w:t>
            </w:r>
          </w:p>
        </w:tc>
        <w:tc>
          <w:tcPr>
            <w:tcW w:w="630" w:type="dxa"/>
            <w:tcBorders>
              <w:top w:val="nil"/>
              <w:left w:val="nil"/>
              <w:bottom w:val="single" w:sz="4" w:space="0" w:color="auto"/>
              <w:right w:val="single" w:sz="4" w:space="0" w:color="auto"/>
            </w:tcBorders>
            <w:shd w:val="clear" w:color="auto" w:fill="auto"/>
            <w:vAlign w:val="center"/>
          </w:tcPr>
          <w:p w14:paraId="48C6E8E1"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1E0DCCD"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7A836EE0"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F416F61"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2C5A9436"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384C158F" w14:textId="77777777" w:rsidTr="00A621D8">
        <w:trPr>
          <w:trHeight w:val="840"/>
        </w:trPr>
        <w:tc>
          <w:tcPr>
            <w:tcW w:w="965" w:type="dxa"/>
            <w:tcBorders>
              <w:top w:val="single" w:sz="4" w:space="0" w:color="auto"/>
              <w:left w:val="single" w:sz="4" w:space="0" w:color="auto"/>
              <w:bottom w:val="single" w:sz="4" w:space="0" w:color="auto"/>
              <w:right w:val="single" w:sz="4" w:space="0" w:color="auto"/>
            </w:tcBorders>
            <w:shd w:val="clear" w:color="auto" w:fill="auto"/>
            <w:vAlign w:val="center"/>
          </w:tcPr>
          <w:p w14:paraId="2A13500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9</w:t>
            </w:r>
          </w:p>
        </w:tc>
        <w:tc>
          <w:tcPr>
            <w:tcW w:w="46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F0CE57"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responses on the scale show a reasonable range of variation</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E28BE3D"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C1713D0"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C5FCA62"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1E3F7CE"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A66A63"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7014C6F5"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59E3CE43"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136CCCD7"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instrument is not too short or long enough that the participant will be able to answer it within a given time.</w:t>
            </w:r>
          </w:p>
        </w:tc>
        <w:tc>
          <w:tcPr>
            <w:tcW w:w="630" w:type="dxa"/>
            <w:tcBorders>
              <w:top w:val="nil"/>
              <w:left w:val="nil"/>
              <w:bottom w:val="single" w:sz="4" w:space="0" w:color="auto"/>
              <w:right w:val="single" w:sz="4" w:space="0" w:color="auto"/>
            </w:tcBorders>
            <w:shd w:val="clear" w:color="auto" w:fill="auto"/>
            <w:vAlign w:val="center"/>
          </w:tcPr>
          <w:p w14:paraId="4FFB082E"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6C75AFC4"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79E4D0FC"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5A324B35"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567C0D3D"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521E5D20" w14:textId="77777777" w:rsidTr="00A621D8">
        <w:trPr>
          <w:trHeight w:val="840"/>
        </w:trPr>
        <w:tc>
          <w:tcPr>
            <w:tcW w:w="965" w:type="dxa"/>
            <w:tcBorders>
              <w:top w:val="nil"/>
              <w:left w:val="single" w:sz="4" w:space="0" w:color="auto"/>
              <w:bottom w:val="single" w:sz="4" w:space="0" w:color="auto"/>
              <w:right w:val="single" w:sz="4" w:space="0" w:color="auto"/>
            </w:tcBorders>
            <w:shd w:val="clear" w:color="auto" w:fill="auto"/>
            <w:vAlign w:val="center"/>
          </w:tcPr>
          <w:p w14:paraId="6821912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11</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6AC956A8"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instrument is interesting such that participants will be induced to respond to it and accomplished it fully.</w:t>
            </w:r>
          </w:p>
        </w:tc>
        <w:tc>
          <w:tcPr>
            <w:tcW w:w="630" w:type="dxa"/>
            <w:tcBorders>
              <w:top w:val="nil"/>
              <w:left w:val="nil"/>
              <w:bottom w:val="single" w:sz="4" w:space="0" w:color="auto"/>
              <w:right w:val="single" w:sz="4" w:space="0" w:color="auto"/>
            </w:tcBorders>
            <w:shd w:val="clear" w:color="auto" w:fill="auto"/>
            <w:vAlign w:val="center"/>
          </w:tcPr>
          <w:p w14:paraId="490E69A9"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48F85156"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79551B04"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50FA734B"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3325F46A"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739360E6" w14:textId="77777777" w:rsidTr="00A621D8">
        <w:trPr>
          <w:trHeight w:val="820"/>
        </w:trPr>
        <w:tc>
          <w:tcPr>
            <w:tcW w:w="965" w:type="dxa"/>
            <w:tcBorders>
              <w:top w:val="nil"/>
              <w:left w:val="single" w:sz="4" w:space="0" w:color="auto"/>
              <w:bottom w:val="single" w:sz="4" w:space="0" w:color="auto"/>
              <w:right w:val="single" w:sz="4" w:space="0" w:color="auto"/>
            </w:tcBorders>
            <w:shd w:val="clear" w:color="auto" w:fill="auto"/>
            <w:vAlign w:val="center"/>
          </w:tcPr>
          <w:p w14:paraId="71E76D9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12</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56631E74"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instrument as a whole could answer the basic purpose for which it is designed.</w:t>
            </w:r>
          </w:p>
        </w:tc>
        <w:tc>
          <w:tcPr>
            <w:tcW w:w="630" w:type="dxa"/>
            <w:tcBorders>
              <w:top w:val="nil"/>
              <w:left w:val="nil"/>
              <w:bottom w:val="single" w:sz="4" w:space="0" w:color="auto"/>
              <w:right w:val="single" w:sz="4" w:space="0" w:color="auto"/>
            </w:tcBorders>
            <w:shd w:val="clear" w:color="auto" w:fill="auto"/>
            <w:vAlign w:val="center"/>
          </w:tcPr>
          <w:p w14:paraId="33942CC5"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5686593B"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7B1A1A33"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336C1AB4"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55492EC0"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r w:rsidR="00D21363" w14:paraId="1AB08EED" w14:textId="77777777" w:rsidTr="00A621D8">
        <w:trPr>
          <w:trHeight w:val="650"/>
        </w:trPr>
        <w:tc>
          <w:tcPr>
            <w:tcW w:w="965" w:type="dxa"/>
            <w:tcBorders>
              <w:top w:val="nil"/>
              <w:left w:val="single" w:sz="4" w:space="0" w:color="auto"/>
              <w:bottom w:val="single" w:sz="4" w:space="0" w:color="auto"/>
              <w:right w:val="single" w:sz="4" w:space="0" w:color="auto"/>
            </w:tcBorders>
            <w:shd w:val="clear" w:color="auto" w:fill="auto"/>
            <w:vAlign w:val="center"/>
          </w:tcPr>
          <w:p w14:paraId="77F95FFF"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13</w:t>
            </w:r>
          </w:p>
        </w:tc>
        <w:tc>
          <w:tcPr>
            <w:tcW w:w="4610" w:type="dxa"/>
            <w:gridSpan w:val="3"/>
            <w:tcBorders>
              <w:top w:val="single" w:sz="4" w:space="0" w:color="auto"/>
              <w:left w:val="nil"/>
              <w:bottom w:val="single" w:sz="4" w:space="0" w:color="auto"/>
              <w:right w:val="single" w:sz="4" w:space="0" w:color="000000"/>
            </w:tcBorders>
            <w:shd w:val="clear" w:color="auto" w:fill="auto"/>
            <w:vAlign w:val="center"/>
          </w:tcPr>
          <w:p w14:paraId="34E4B100" w14:textId="77777777" w:rsidR="00D21363" w:rsidRDefault="00D21363" w:rsidP="00A621D8">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instrument is culturally acceptable when administered in the local setting.</w:t>
            </w:r>
          </w:p>
        </w:tc>
        <w:tc>
          <w:tcPr>
            <w:tcW w:w="630" w:type="dxa"/>
            <w:tcBorders>
              <w:top w:val="nil"/>
              <w:left w:val="nil"/>
              <w:bottom w:val="single" w:sz="4" w:space="0" w:color="auto"/>
              <w:right w:val="single" w:sz="4" w:space="0" w:color="auto"/>
            </w:tcBorders>
            <w:shd w:val="clear" w:color="auto" w:fill="auto"/>
            <w:vAlign w:val="center"/>
          </w:tcPr>
          <w:p w14:paraId="44670E1D"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40954275"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392346C4"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tcBorders>
              <w:top w:val="nil"/>
              <w:left w:val="nil"/>
              <w:bottom w:val="single" w:sz="4" w:space="0" w:color="auto"/>
              <w:right w:val="single" w:sz="4" w:space="0" w:color="auto"/>
            </w:tcBorders>
            <w:shd w:val="clear" w:color="auto" w:fill="auto"/>
            <w:vAlign w:val="center"/>
          </w:tcPr>
          <w:p w14:paraId="195E92E4"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c>
          <w:tcPr>
            <w:tcW w:w="630" w:type="dxa"/>
            <w:gridSpan w:val="2"/>
            <w:tcBorders>
              <w:top w:val="nil"/>
              <w:left w:val="nil"/>
              <w:bottom w:val="single" w:sz="4" w:space="0" w:color="auto"/>
              <w:right w:val="single" w:sz="4" w:space="0" w:color="auto"/>
            </w:tcBorders>
            <w:shd w:val="clear" w:color="auto" w:fill="auto"/>
            <w:vAlign w:val="center"/>
          </w:tcPr>
          <w:p w14:paraId="5C35E575" w14:textId="77777777" w:rsidR="00D21363" w:rsidRDefault="00D21363" w:rsidP="00A621D8">
            <w:pPr>
              <w:spacing w:after="0" w:line="240" w:lineRule="auto"/>
              <w:jc w:val="center"/>
              <w:rPr>
                <w:rFonts w:ascii="Calibri" w:eastAsia="Times New Roman" w:hAnsi="Calibri" w:cs="Calibri"/>
                <w:color w:val="000000"/>
                <w:kern w:val="0"/>
                <w14:ligatures w14:val="none"/>
              </w:rPr>
            </w:pPr>
          </w:p>
        </w:tc>
      </w:tr>
    </w:tbl>
    <w:p w14:paraId="07D3B897" w14:textId="77777777" w:rsidR="006D4A52" w:rsidRDefault="006D4A52" w:rsidP="006D4A52">
      <w:pPr>
        <w:jc w:val="both"/>
        <w:rPr>
          <w:rFonts w:ascii="Times New Roman" w:hAnsi="Times New Roman" w:cs="Times New Roman"/>
          <w:sz w:val="24"/>
          <w:szCs w:val="24"/>
        </w:rPr>
      </w:pPr>
    </w:p>
    <w:p w14:paraId="28829E3F" w14:textId="5932F66D" w:rsidR="006D4A52" w:rsidRDefault="006D4A52" w:rsidP="006D4A52">
      <w:pPr>
        <w:jc w:val="both"/>
        <w:rPr>
          <w:rFonts w:ascii="Times New Roman" w:hAnsi="Times New Roman" w:cs="Times New Roman"/>
          <w:b/>
          <w:bCs/>
          <w:sz w:val="24"/>
          <w:szCs w:val="24"/>
        </w:rPr>
      </w:pPr>
      <w:r>
        <w:rPr>
          <w:rFonts w:ascii="Times New Roman" w:hAnsi="Times New Roman" w:cs="Times New Roman"/>
          <w:b/>
          <w:bCs/>
          <w:sz w:val="24"/>
          <w:szCs w:val="24"/>
        </w:rPr>
        <w:t>Reliability of the Test</w:t>
      </w:r>
    </w:p>
    <w:p w14:paraId="30125938" w14:textId="010FCA4F" w:rsidR="00E03368" w:rsidRDefault="00E03368" w:rsidP="006D4A52">
      <w:pPr>
        <w:jc w:val="both"/>
        <w:rPr>
          <w:rFonts w:ascii="Times New Roman" w:hAnsi="Times New Roman" w:cs="Times New Roman"/>
        </w:rPr>
      </w:pPr>
      <w:r w:rsidRPr="00E03368">
        <w:rPr>
          <w:rFonts w:ascii="Times New Roman" w:hAnsi="Times New Roman" w:cs="Times New Roman"/>
        </w:rPr>
        <w:t xml:space="preserve">Table </w:t>
      </w:r>
      <w:r w:rsidR="00D21363">
        <w:rPr>
          <w:rFonts w:ascii="Times New Roman" w:hAnsi="Times New Roman" w:cs="Times New Roman"/>
        </w:rPr>
        <w:t>3. Expert Validation Result</w:t>
      </w:r>
    </w:p>
    <w:tbl>
      <w:tblPr>
        <w:tblStyle w:val="TableGrid"/>
        <w:tblW w:w="0" w:type="auto"/>
        <w:tblInd w:w="704" w:type="dxa"/>
        <w:tblLook w:val="04A0" w:firstRow="1" w:lastRow="0" w:firstColumn="1" w:lastColumn="0" w:noHBand="0" w:noVBand="1"/>
      </w:tblPr>
      <w:tblGrid>
        <w:gridCol w:w="1458"/>
        <w:gridCol w:w="1030"/>
        <w:gridCol w:w="1198"/>
        <w:gridCol w:w="1559"/>
        <w:gridCol w:w="1276"/>
      </w:tblGrid>
      <w:tr w:rsidR="00D21363" w14:paraId="48AB5E1C" w14:textId="77777777" w:rsidTr="00EC2198">
        <w:tc>
          <w:tcPr>
            <w:tcW w:w="1458" w:type="dxa"/>
          </w:tcPr>
          <w:p w14:paraId="68E98E08" w14:textId="12B4063B" w:rsidR="00D21363" w:rsidRDefault="00D21363" w:rsidP="00D21363">
            <w:pPr>
              <w:jc w:val="center"/>
              <w:rPr>
                <w:rFonts w:ascii="Times New Roman" w:hAnsi="Times New Roman" w:cs="Times New Roman"/>
              </w:rPr>
            </w:pPr>
            <w:r>
              <w:rPr>
                <w:rFonts w:ascii="Times New Roman" w:hAnsi="Times New Roman" w:cs="Times New Roman"/>
              </w:rPr>
              <w:t>CRITERIA</w:t>
            </w:r>
          </w:p>
          <w:p w14:paraId="58C21AEB" w14:textId="77777777" w:rsidR="00D21363" w:rsidRDefault="00D21363" w:rsidP="00D21363">
            <w:pPr>
              <w:jc w:val="center"/>
              <w:rPr>
                <w:rFonts w:ascii="Times New Roman" w:hAnsi="Times New Roman" w:cs="Times New Roman"/>
              </w:rPr>
            </w:pPr>
          </w:p>
        </w:tc>
        <w:tc>
          <w:tcPr>
            <w:tcW w:w="1030" w:type="dxa"/>
          </w:tcPr>
          <w:p w14:paraId="298F9FE9" w14:textId="45DFAF6C" w:rsidR="00D21363" w:rsidRDefault="00D21363" w:rsidP="00D21363">
            <w:pPr>
              <w:jc w:val="center"/>
              <w:rPr>
                <w:rFonts w:ascii="Times New Roman" w:hAnsi="Times New Roman" w:cs="Times New Roman"/>
              </w:rPr>
            </w:pPr>
            <w:r>
              <w:rPr>
                <w:rFonts w:ascii="Times New Roman" w:hAnsi="Times New Roman" w:cs="Times New Roman"/>
              </w:rPr>
              <w:t xml:space="preserve">EXPERT </w:t>
            </w:r>
            <w:r>
              <w:rPr>
                <w:rFonts w:ascii="Times New Roman" w:hAnsi="Times New Roman" w:cs="Times New Roman"/>
              </w:rPr>
              <w:br/>
              <w:t>1</w:t>
            </w:r>
          </w:p>
        </w:tc>
        <w:tc>
          <w:tcPr>
            <w:tcW w:w="1198" w:type="dxa"/>
          </w:tcPr>
          <w:p w14:paraId="05F66EC3" w14:textId="23BBB4CC" w:rsidR="00D21363" w:rsidRDefault="00D21363" w:rsidP="00E85154">
            <w:pPr>
              <w:jc w:val="center"/>
              <w:rPr>
                <w:rFonts w:ascii="Times New Roman" w:hAnsi="Times New Roman" w:cs="Times New Roman"/>
              </w:rPr>
            </w:pPr>
            <w:r>
              <w:rPr>
                <w:rFonts w:ascii="Times New Roman" w:hAnsi="Times New Roman" w:cs="Times New Roman"/>
              </w:rPr>
              <w:t xml:space="preserve">EXPERT </w:t>
            </w:r>
            <w:r>
              <w:rPr>
                <w:rFonts w:ascii="Times New Roman" w:hAnsi="Times New Roman" w:cs="Times New Roman"/>
              </w:rPr>
              <w:br/>
              <w:t>2</w:t>
            </w:r>
          </w:p>
        </w:tc>
        <w:tc>
          <w:tcPr>
            <w:tcW w:w="1559" w:type="dxa"/>
          </w:tcPr>
          <w:p w14:paraId="5A03DC65" w14:textId="0ACECDE8" w:rsidR="00D21363" w:rsidRDefault="00D21363" w:rsidP="00E85154">
            <w:pPr>
              <w:jc w:val="center"/>
              <w:rPr>
                <w:rFonts w:ascii="Times New Roman" w:hAnsi="Times New Roman" w:cs="Times New Roman"/>
              </w:rPr>
            </w:pPr>
            <w:r>
              <w:rPr>
                <w:rFonts w:ascii="Times New Roman" w:hAnsi="Times New Roman" w:cs="Times New Roman"/>
              </w:rPr>
              <w:t xml:space="preserve">EXPERT </w:t>
            </w:r>
            <w:r>
              <w:rPr>
                <w:rFonts w:ascii="Times New Roman" w:hAnsi="Times New Roman" w:cs="Times New Roman"/>
              </w:rPr>
              <w:br/>
              <w:t>3</w:t>
            </w:r>
          </w:p>
        </w:tc>
        <w:tc>
          <w:tcPr>
            <w:tcW w:w="1276" w:type="dxa"/>
          </w:tcPr>
          <w:p w14:paraId="612AF950" w14:textId="4EDBCA62" w:rsidR="00D21363" w:rsidRDefault="00D21363" w:rsidP="006D4A52">
            <w:pPr>
              <w:jc w:val="both"/>
              <w:rPr>
                <w:rFonts w:ascii="Times New Roman" w:hAnsi="Times New Roman" w:cs="Times New Roman"/>
              </w:rPr>
            </w:pPr>
            <w:r>
              <w:rPr>
                <w:rFonts w:ascii="Times New Roman" w:hAnsi="Times New Roman" w:cs="Times New Roman"/>
              </w:rPr>
              <w:t>AVERAGE</w:t>
            </w:r>
          </w:p>
        </w:tc>
      </w:tr>
      <w:tr w:rsidR="00D21363" w14:paraId="49EE8756" w14:textId="77777777" w:rsidTr="00EC2198">
        <w:tc>
          <w:tcPr>
            <w:tcW w:w="1458" w:type="dxa"/>
          </w:tcPr>
          <w:p w14:paraId="71462F29" w14:textId="47497CA7" w:rsidR="00D21363" w:rsidRDefault="00D21363" w:rsidP="00EC2198">
            <w:pPr>
              <w:jc w:val="center"/>
              <w:rPr>
                <w:rFonts w:ascii="Times New Roman" w:hAnsi="Times New Roman" w:cs="Times New Roman"/>
              </w:rPr>
            </w:pPr>
            <w:r w:rsidRPr="00D21363">
              <w:rPr>
                <w:rFonts w:ascii="Times New Roman" w:hAnsi="Times New Roman" w:cs="Times New Roman"/>
              </w:rPr>
              <w:t>1.</w:t>
            </w:r>
          </w:p>
        </w:tc>
        <w:tc>
          <w:tcPr>
            <w:tcW w:w="1030" w:type="dxa"/>
          </w:tcPr>
          <w:p w14:paraId="2C8C33AD" w14:textId="622CAF60"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19A75063" w14:textId="6750E18B"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42C3A5F4" w14:textId="24E99260"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66C26020" w14:textId="502AD928"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606884BA" w14:textId="77777777" w:rsidTr="00EC2198">
        <w:tc>
          <w:tcPr>
            <w:tcW w:w="1458" w:type="dxa"/>
          </w:tcPr>
          <w:p w14:paraId="5ECAD4AB" w14:textId="58032C5A" w:rsidR="00D21363" w:rsidRDefault="00D21363" w:rsidP="00EC2198">
            <w:pPr>
              <w:jc w:val="center"/>
              <w:rPr>
                <w:rFonts w:ascii="Times New Roman" w:hAnsi="Times New Roman" w:cs="Times New Roman"/>
              </w:rPr>
            </w:pPr>
            <w:r>
              <w:rPr>
                <w:rFonts w:ascii="Times New Roman" w:hAnsi="Times New Roman" w:cs="Times New Roman"/>
              </w:rPr>
              <w:t>2.</w:t>
            </w:r>
          </w:p>
        </w:tc>
        <w:tc>
          <w:tcPr>
            <w:tcW w:w="1030" w:type="dxa"/>
          </w:tcPr>
          <w:p w14:paraId="264D8993" w14:textId="16D9A5E1" w:rsidR="00D21363" w:rsidRDefault="00EC2198" w:rsidP="006D4A52">
            <w:pPr>
              <w:jc w:val="both"/>
              <w:rPr>
                <w:rFonts w:ascii="Times New Roman" w:hAnsi="Times New Roman" w:cs="Times New Roman"/>
              </w:rPr>
            </w:pPr>
            <w:r>
              <w:rPr>
                <w:rFonts w:ascii="Times New Roman" w:hAnsi="Times New Roman" w:cs="Times New Roman"/>
              </w:rPr>
              <w:t>4</w:t>
            </w:r>
          </w:p>
        </w:tc>
        <w:tc>
          <w:tcPr>
            <w:tcW w:w="1198" w:type="dxa"/>
          </w:tcPr>
          <w:p w14:paraId="07A3A3FF" w14:textId="36BD741E" w:rsidR="00D21363" w:rsidRDefault="00EC2198" w:rsidP="006D4A52">
            <w:pPr>
              <w:jc w:val="both"/>
              <w:rPr>
                <w:rFonts w:ascii="Times New Roman" w:hAnsi="Times New Roman" w:cs="Times New Roman"/>
              </w:rPr>
            </w:pPr>
            <w:r>
              <w:rPr>
                <w:rFonts w:ascii="Times New Roman" w:hAnsi="Times New Roman" w:cs="Times New Roman"/>
              </w:rPr>
              <w:t>4</w:t>
            </w:r>
          </w:p>
        </w:tc>
        <w:tc>
          <w:tcPr>
            <w:tcW w:w="1559" w:type="dxa"/>
          </w:tcPr>
          <w:p w14:paraId="2BD72E14" w14:textId="1D1C7266"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790F70D5" w14:textId="7192845F" w:rsidR="00D21363" w:rsidRDefault="00EC2198" w:rsidP="006D4A52">
            <w:pPr>
              <w:jc w:val="both"/>
              <w:rPr>
                <w:rFonts w:ascii="Times New Roman" w:hAnsi="Times New Roman" w:cs="Times New Roman"/>
              </w:rPr>
            </w:pPr>
            <w:r>
              <w:rPr>
                <w:rFonts w:ascii="Times New Roman" w:hAnsi="Times New Roman" w:cs="Times New Roman"/>
              </w:rPr>
              <w:t>4.67</w:t>
            </w:r>
          </w:p>
        </w:tc>
      </w:tr>
      <w:tr w:rsidR="00D21363" w14:paraId="11EFE081" w14:textId="77777777" w:rsidTr="00EC2198">
        <w:tc>
          <w:tcPr>
            <w:tcW w:w="1458" w:type="dxa"/>
          </w:tcPr>
          <w:p w14:paraId="24B8BC66" w14:textId="312EDE52" w:rsidR="00D21363" w:rsidRDefault="00D21363" w:rsidP="00EC2198">
            <w:pPr>
              <w:jc w:val="center"/>
              <w:rPr>
                <w:rFonts w:ascii="Times New Roman" w:hAnsi="Times New Roman" w:cs="Times New Roman"/>
              </w:rPr>
            </w:pPr>
            <w:r>
              <w:rPr>
                <w:rFonts w:ascii="Times New Roman" w:hAnsi="Times New Roman" w:cs="Times New Roman"/>
              </w:rPr>
              <w:t>3.</w:t>
            </w:r>
          </w:p>
        </w:tc>
        <w:tc>
          <w:tcPr>
            <w:tcW w:w="1030" w:type="dxa"/>
          </w:tcPr>
          <w:p w14:paraId="5E204CF3" w14:textId="675D822D" w:rsidR="00D21363" w:rsidRDefault="00EC2198" w:rsidP="006D4A52">
            <w:pPr>
              <w:jc w:val="both"/>
              <w:rPr>
                <w:rFonts w:ascii="Times New Roman" w:hAnsi="Times New Roman" w:cs="Times New Roman"/>
              </w:rPr>
            </w:pPr>
            <w:r>
              <w:rPr>
                <w:rFonts w:ascii="Times New Roman" w:hAnsi="Times New Roman" w:cs="Times New Roman"/>
              </w:rPr>
              <w:t>4</w:t>
            </w:r>
          </w:p>
        </w:tc>
        <w:tc>
          <w:tcPr>
            <w:tcW w:w="1198" w:type="dxa"/>
          </w:tcPr>
          <w:p w14:paraId="1834F373" w14:textId="0957F15C"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426C4F34" w14:textId="0DD31750" w:rsidR="00D21363" w:rsidRDefault="00EC2198" w:rsidP="006D4A52">
            <w:pPr>
              <w:jc w:val="both"/>
              <w:rPr>
                <w:rFonts w:ascii="Times New Roman" w:hAnsi="Times New Roman" w:cs="Times New Roman"/>
              </w:rPr>
            </w:pPr>
            <w:r>
              <w:rPr>
                <w:rFonts w:ascii="Times New Roman" w:hAnsi="Times New Roman" w:cs="Times New Roman"/>
              </w:rPr>
              <w:t>4</w:t>
            </w:r>
          </w:p>
        </w:tc>
        <w:tc>
          <w:tcPr>
            <w:tcW w:w="1276" w:type="dxa"/>
          </w:tcPr>
          <w:p w14:paraId="50276238" w14:textId="2BB102BC" w:rsidR="00D21363" w:rsidRDefault="00EC2198" w:rsidP="006D4A52">
            <w:pPr>
              <w:jc w:val="both"/>
              <w:rPr>
                <w:rFonts w:ascii="Times New Roman" w:hAnsi="Times New Roman" w:cs="Times New Roman"/>
              </w:rPr>
            </w:pPr>
            <w:r>
              <w:rPr>
                <w:rFonts w:ascii="Times New Roman" w:hAnsi="Times New Roman" w:cs="Times New Roman"/>
              </w:rPr>
              <w:t>4.33</w:t>
            </w:r>
          </w:p>
        </w:tc>
      </w:tr>
      <w:tr w:rsidR="00D21363" w14:paraId="6E4FA5FA" w14:textId="77777777" w:rsidTr="00EC2198">
        <w:tc>
          <w:tcPr>
            <w:tcW w:w="1458" w:type="dxa"/>
          </w:tcPr>
          <w:p w14:paraId="3A846664" w14:textId="06874A0C" w:rsidR="00D21363" w:rsidRDefault="00D21363" w:rsidP="00EC2198">
            <w:pPr>
              <w:jc w:val="center"/>
              <w:rPr>
                <w:rFonts w:ascii="Times New Roman" w:hAnsi="Times New Roman" w:cs="Times New Roman"/>
              </w:rPr>
            </w:pPr>
            <w:r>
              <w:rPr>
                <w:rFonts w:ascii="Times New Roman" w:hAnsi="Times New Roman" w:cs="Times New Roman"/>
              </w:rPr>
              <w:t>4.</w:t>
            </w:r>
          </w:p>
        </w:tc>
        <w:tc>
          <w:tcPr>
            <w:tcW w:w="1030" w:type="dxa"/>
          </w:tcPr>
          <w:p w14:paraId="0458E6A5" w14:textId="64D8AF0E"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6194F306" w14:textId="34D18499"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2A3C1807" w14:textId="39F63163"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5E729F21" w14:textId="4C6B2609"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26D0B535" w14:textId="77777777" w:rsidTr="00EC2198">
        <w:tc>
          <w:tcPr>
            <w:tcW w:w="1458" w:type="dxa"/>
          </w:tcPr>
          <w:p w14:paraId="009F64BB" w14:textId="6FDBB2B6" w:rsidR="00D21363" w:rsidRDefault="00D21363" w:rsidP="00EC2198">
            <w:pPr>
              <w:jc w:val="center"/>
              <w:rPr>
                <w:rFonts w:ascii="Times New Roman" w:hAnsi="Times New Roman" w:cs="Times New Roman"/>
              </w:rPr>
            </w:pPr>
            <w:r>
              <w:rPr>
                <w:rFonts w:ascii="Times New Roman" w:hAnsi="Times New Roman" w:cs="Times New Roman"/>
              </w:rPr>
              <w:t>5.</w:t>
            </w:r>
          </w:p>
        </w:tc>
        <w:tc>
          <w:tcPr>
            <w:tcW w:w="1030" w:type="dxa"/>
          </w:tcPr>
          <w:p w14:paraId="7DE8059D" w14:textId="67C0A53E"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492C5444" w14:textId="649030B6"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44A9A03A" w14:textId="0AA99342"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3A749DA6" w14:textId="6BE85E08"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05E98A22" w14:textId="77777777" w:rsidTr="00EC2198">
        <w:tc>
          <w:tcPr>
            <w:tcW w:w="1458" w:type="dxa"/>
          </w:tcPr>
          <w:p w14:paraId="2FC48C2B" w14:textId="4757C7EA" w:rsidR="00D21363" w:rsidRDefault="00D21363" w:rsidP="00EC2198">
            <w:pPr>
              <w:jc w:val="center"/>
              <w:rPr>
                <w:rFonts w:ascii="Times New Roman" w:hAnsi="Times New Roman" w:cs="Times New Roman"/>
              </w:rPr>
            </w:pPr>
            <w:r>
              <w:rPr>
                <w:rFonts w:ascii="Times New Roman" w:hAnsi="Times New Roman" w:cs="Times New Roman"/>
              </w:rPr>
              <w:t>6.</w:t>
            </w:r>
          </w:p>
        </w:tc>
        <w:tc>
          <w:tcPr>
            <w:tcW w:w="1030" w:type="dxa"/>
          </w:tcPr>
          <w:p w14:paraId="22422643" w14:textId="38013C4F"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5EC2AD9B" w14:textId="0923A86E" w:rsidR="00D21363" w:rsidRDefault="00EC2198" w:rsidP="006D4A52">
            <w:pPr>
              <w:jc w:val="both"/>
              <w:rPr>
                <w:rFonts w:ascii="Times New Roman" w:hAnsi="Times New Roman" w:cs="Times New Roman"/>
              </w:rPr>
            </w:pPr>
            <w:r>
              <w:rPr>
                <w:rFonts w:ascii="Times New Roman" w:hAnsi="Times New Roman" w:cs="Times New Roman"/>
              </w:rPr>
              <w:t>4</w:t>
            </w:r>
          </w:p>
        </w:tc>
        <w:tc>
          <w:tcPr>
            <w:tcW w:w="1559" w:type="dxa"/>
          </w:tcPr>
          <w:p w14:paraId="6D8B0845" w14:textId="2682F5FD"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09C92DAA" w14:textId="3A503FAE" w:rsidR="00D21363" w:rsidRDefault="00EC2198" w:rsidP="006D4A52">
            <w:pPr>
              <w:jc w:val="both"/>
              <w:rPr>
                <w:rFonts w:ascii="Times New Roman" w:hAnsi="Times New Roman" w:cs="Times New Roman"/>
              </w:rPr>
            </w:pPr>
            <w:r>
              <w:rPr>
                <w:rFonts w:ascii="Times New Roman" w:hAnsi="Times New Roman" w:cs="Times New Roman"/>
              </w:rPr>
              <w:t>4.67</w:t>
            </w:r>
          </w:p>
        </w:tc>
      </w:tr>
      <w:tr w:rsidR="00D21363" w14:paraId="0D613C58" w14:textId="77777777" w:rsidTr="00EC2198">
        <w:tc>
          <w:tcPr>
            <w:tcW w:w="1458" w:type="dxa"/>
          </w:tcPr>
          <w:p w14:paraId="6B64F6BE" w14:textId="64162CC5" w:rsidR="00D21363" w:rsidRDefault="00D21363" w:rsidP="00EC2198">
            <w:pPr>
              <w:jc w:val="center"/>
              <w:rPr>
                <w:rFonts w:ascii="Times New Roman" w:hAnsi="Times New Roman" w:cs="Times New Roman"/>
              </w:rPr>
            </w:pPr>
            <w:r>
              <w:rPr>
                <w:rFonts w:ascii="Times New Roman" w:hAnsi="Times New Roman" w:cs="Times New Roman"/>
              </w:rPr>
              <w:t>7.</w:t>
            </w:r>
          </w:p>
        </w:tc>
        <w:tc>
          <w:tcPr>
            <w:tcW w:w="1030" w:type="dxa"/>
          </w:tcPr>
          <w:p w14:paraId="1B5AC04D" w14:textId="22736CF5"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03900565" w14:textId="4127A6B4"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472BA8BE" w14:textId="29332DF8"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70F54B93" w14:textId="17DD5DE7"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528000A5" w14:textId="77777777" w:rsidTr="00EC2198">
        <w:tc>
          <w:tcPr>
            <w:tcW w:w="1458" w:type="dxa"/>
          </w:tcPr>
          <w:p w14:paraId="7CC0139A" w14:textId="56AFBA05" w:rsidR="00D21363" w:rsidRDefault="00D21363" w:rsidP="00EC2198">
            <w:pPr>
              <w:jc w:val="center"/>
              <w:rPr>
                <w:rFonts w:ascii="Times New Roman" w:hAnsi="Times New Roman" w:cs="Times New Roman"/>
              </w:rPr>
            </w:pPr>
            <w:r>
              <w:rPr>
                <w:rFonts w:ascii="Times New Roman" w:hAnsi="Times New Roman" w:cs="Times New Roman"/>
              </w:rPr>
              <w:t>8.</w:t>
            </w:r>
          </w:p>
        </w:tc>
        <w:tc>
          <w:tcPr>
            <w:tcW w:w="1030" w:type="dxa"/>
          </w:tcPr>
          <w:p w14:paraId="6FBCFF6A" w14:textId="6E713C38"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409F8B1B" w14:textId="1B49849D" w:rsidR="00D21363" w:rsidRDefault="00EC2198" w:rsidP="006D4A52">
            <w:pPr>
              <w:jc w:val="both"/>
              <w:rPr>
                <w:rFonts w:ascii="Times New Roman" w:hAnsi="Times New Roman" w:cs="Times New Roman"/>
              </w:rPr>
            </w:pPr>
            <w:r>
              <w:rPr>
                <w:rFonts w:ascii="Times New Roman" w:hAnsi="Times New Roman" w:cs="Times New Roman"/>
              </w:rPr>
              <w:t>4</w:t>
            </w:r>
          </w:p>
        </w:tc>
        <w:tc>
          <w:tcPr>
            <w:tcW w:w="1559" w:type="dxa"/>
          </w:tcPr>
          <w:p w14:paraId="43A85F8D" w14:textId="2B77501F"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2D668EC6" w14:textId="53483700" w:rsidR="00D21363" w:rsidRDefault="00EC2198" w:rsidP="006D4A52">
            <w:pPr>
              <w:jc w:val="both"/>
              <w:rPr>
                <w:rFonts w:ascii="Times New Roman" w:hAnsi="Times New Roman" w:cs="Times New Roman"/>
              </w:rPr>
            </w:pPr>
            <w:r>
              <w:rPr>
                <w:rFonts w:ascii="Times New Roman" w:hAnsi="Times New Roman" w:cs="Times New Roman"/>
              </w:rPr>
              <w:t>4.67</w:t>
            </w:r>
          </w:p>
        </w:tc>
      </w:tr>
      <w:tr w:rsidR="00D21363" w14:paraId="2B77AC09" w14:textId="77777777" w:rsidTr="00EC2198">
        <w:tc>
          <w:tcPr>
            <w:tcW w:w="1458" w:type="dxa"/>
          </w:tcPr>
          <w:p w14:paraId="2EE9F684" w14:textId="07485000" w:rsidR="00D21363" w:rsidRDefault="00D21363" w:rsidP="00EC2198">
            <w:pPr>
              <w:jc w:val="center"/>
              <w:rPr>
                <w:rFonts w:ascii="Times New Roman" w:hAnsi="Times New Roman" w:cs="Times New Roman"/>
              </w:rPr>
            </w:pPr>
            <w:r>
              <w:rPr>
                <w:rFonts w:ascii="Times New Roman" w:hAnsi="Times New Roman" w:cs="Times New Roman"/>
              </w:rPr>
              <w:t>9.</w:t>
            </w:r>
          </w:p>
        </w:tc>
        <w:tc>
          <w:tcPr>
            <w:tcW w:w="1030" w:type="dxa"/>
          </w:tcPr>
          <w:p w14:paraId="60A3032A" w14:textId="09203199" w:rsidR="00D21363" w:rsidRDefault="00EC2198" w:rsidP="006D4A52">
            <w:pPr>
              <w:jc w:val="both"/>
              <w:rPr>
                <w:rFonts w:ascii="Times New Roman" w:hAnsi="Times New Roman" w:cs="Times New Roman"/>
              </w:rPr>
            </w:pPr>
            <w:r>
              <w:rPr>
                <w:rFonts w:ascii="Times New Roman" w:hAnsi="Times New Roman" w:cs="Times New Roman"/>
              </w:rPr>
              <w:t>4</w:t>
            </w:r>
          </w:p>
        </w:tc>
        <w:tc>
          <w:tcPr>
            <w:tcW w:w="1198" w:type="dxa"/>
          </w:tcPr>
          <w:p w14:paraId="68BD3A99" w14:textId="331B7ACC"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3E7DDF57" w14:textId="4042B123" w:rsidR="00D21363" w:rsidRDefault="00EC2198" w:rsidP="006D4A52">
            <w:pPr>
              <w:jc w:val="both"/>
              <w:rPr>
                <w:rFonts w:ascii="Times New Roman" w:hAnsi="Times New Roman" w:cs="Times New Roman"/>
              </w:rPr>
            </w:pPr>
            <w:r>
              <w:rPr>
                <w:rFonts w:ascii="Times New Roman" w:hAnsi="Times New Roman" w:cs="Times New Roman"/>
              </w:rPr>
              <w:t>4</w:t>
            </w:r>
          </w:p>
        </w:tc>
        <w:tc>
          <w:tcPr>
            <w:tcW w:w="1276" w:type="dxa"/>
          </w:tcPr>
          <w:p w14:paraId="7DEDEBB0" w14:textId="1E9D35C6" w:rsidR="00D21363" w:rsidRDefault="00EC2198" w:rsidP="006D4A52">
            <w:pPr>
              <w:jc w:val="both"/>
              <w:rPr>
                <w:rFonts w:ascii="Times New Roman" w:hAnsi="Times New Roman" w:cs="Times New Roman"/>
              </w:rPr>
            </w:pPr>
            <w:r>
              <w:rPr>
                <w:rFonts w:ascii="Times New Roman" w:hAnsi="Times New Roman" w:cs="Times New Roman"/>
              </w:rPr>
              <w:t>4.33</w:t>
            </w:r>
          </w:p>
        </w:tc>
      </w:tr>
      <w:tr w:rsidR="00D21363" w14:paraId="23F644C7" w14:textId="77777777" w:rsidTr="00EC2198">
        <w:tc>
          <w:tcPr>
            <w:tcW w:w="1458" w:type="dxa"/>
          </w:tcPr>
          <w:p w14:paraId="57F7E797" w14:textId="7021B81D" w:rsidR="00D21363" w:rsidRDefault="00D21363" w:rsidP="00EC2198">
            <w:pPr>
              <w:jc w:val="center"/>
              <w:rPr>
                <w:rFonts w:ascii="Times New Roman" w:hAnsi="Times New Roman" w:cs="Times New Roman"/>
              </w:rPr>
            </w:pPr>
            <w:r>
              <w:rPr>
                <w:rFonts w:ascii="Times New Roman" w:hAnsi="Times New Roman" w:cs="Times New Roman"/>
              </w:rPr>
              <w:t>10.</w:t>
            </w:r>
          </w:p>
        </w:tc>
        <w:tc>
          <w:tcPr>
            <w:tcW w:w="1030" w:type="dxa"/>
          </w:tcPr>
          <w:p w14:paraId="5C7C6EFC" w14:textId="088EBC54"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2CBA9F4D" w14:textId="66DB9A8F"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0E7E1A14" w14:textId="11C55B0F"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16BB2139" w14:textId="0336CF21"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3A10FE34" w14:textId="77777777" w:rsidTr="00EC2198">
        <w:tc>
          <w:tcPr>
            <w:tcW w:w="1458" w:type="dxa"/>
          </w:tcPr>
          <w:p w14:paraId="7F089FD2" w14:textId="0F089430" w:rsidR="00D21363" w:rsidRDefault="00D21363" w:rsidP="00EC2198">
            <w:pPr>
              <w:jc w:val="center"/>
              <w:rPr>
                <w:rFonts w:ascii="Times New Roman" w:hAnsi="Times New Roman" w:cs="Times New Roman"/>
              </w:rPr>
            </w:pPr>
            <w:r>
              <w:rPr>
                <w:rFonts w:ascii="Times New Roman" w:hAnsi="Times New Roman" w:cs="Times New Roman"/>
              </w:rPr>
              <w:t>11.</w:t>
            </w:r>
          </w:p>
        </w:tc>
        <w:tc>
          <w:tcPr>
            <w:tcW w:w="1030" w:type="dxa"/>
          </w:tcPr>
          <w:p w14:paraId="08E83B1F" w14:textId="5B4312A2"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5030C33E" w14:textId="372EB5EE"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79BEF717" w14:textId="4A0AD779"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2E1A17D4" w14:textId="0EAB147A"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038CA792" w14:textId="77777777" w:rsidTr="00EC2198">
        <w:tc>
          <w:tcPr>
            <w:tcW w:w="1458" w:type="dxa"/>
          </w:tcPr>
          <w:p w14:paraId="3201ED3B" w14:textId="66415060" w:rsidR="00D21363" w:rsidRDefault="00D21363" w:rsidP="00EC2198">
            <w:pPr>
              <w:jc w:val="center"/>
              <w:rPr>
                <w:rFonts w:ascii="Times New Roman" w:hAnsi="Times New Roman" w:cs="Times New Roman"/>
              </w:rPr>
            </w:pPr>
            <w:r>
              <w:rPr>
                <w:rFonts w:ascii="Times New Roman" w:hAnsi="Times New Roman" w:cs="Times New Roman"/>
              </w:rPr>
              <w:t>12.</w:t>
            </w:r>
          </w:p>
        </w:tc>
        <w:tc>
          <w:tcPr>
            <w:tcW w:w="1030" w:type="dxa"/>
          </w:tcPr>
          <w:p w14:paraId="0EF6C149" w14:textId="1CF9118E" w:rsidR="00D21363" w:rsidRDefault="00EC2198" w:rsidP="006D4A52">
            <w:pPr>
              <w:jc w:val="both"/>
              <w:rPr>
                <w:rFonts w:ascii="Times New Roman" w:hAnsi="Times New Roman" w:cs="Times New Roman"/>
              </w:rPr>
            </w:pPr>
            <w:r>
              <w:rPr>
                <w:rFonts w:ascii="Times New Roman" w:hAnsi="Times New Roman" w:cs="Times New Roman"/>
              </w:rPr>
              <w:t>4</w:t>
            </w:r>
          </w:p>
        </w:tc>
        <w:tc>
          <w:tcPr>
            <w:tcW w:w="1198" w:type="dxa"/>
          </w:tcPr>
          <w:p w14:paraId="2B61C09F" w14:textId="1A232AD6" w:rsidR="00D21363" w:rsidRDefault="00EC2198" w:rsidP="006D4A52">
            <w:pPr>
              <w:jc w:val="both"/>
              <w:rPr>
                <w:rFonts w:ascii="Times New Roman" w:hAnsi="Times New Roman" w:cs="Times New Roman"/>
              </w:rPr>
            </w:pPr>
            <w:r>
              <w:rPr>
                <w:rFonts w:ascii="Times New Roman" w:hAnsi="Times New Roman" w:cs="Times New Roman"/>
              </w:rPr>
              <w:t>4</w:t>
            </w:r>
          </w:p>
        </w:tc>
        <w:tc>
          <w:tcPr>
            <w:tcW w:w="1559" w:type="dxa"/>
          </w:tcPr>
          <w:p w14:paraId="602768F4" w14:textId="522F1AB3"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62F246A2" w14:textId="7E39A3F0" w:rsidR="00D21363" w:rsidRDefault="00EC2198" w:rsidP="006D4A52">
            <w:pPr>
              <w:jc w:val="both"/>
              <w:rPr>
                <w:rFonts w:ascii="Times New Roman" w:hAnsi="Times New Roman" w:cs="Times New Roman"/>
              </w:rPr>
            </w:pPr>
            <w:r>
              <w:rPr>
                <w:rFonts w:ascii="Times New Roman" w:hAnsi="Times New Roman" w:cs="Times New Roman"/>
              </w:rPr>
              <w:t>4.33</w:t>
            </w:r>
          </w:p>
        </w:tc>
      </w:tr>
      <w:tr w:rsidR="00D21363" w14:paraId="2A4B5CF2" w14:textId="77777777" w:rsidTr="00EC2198">
        <w:tc>
          <w:tcPr>
            <w:tcW w:w="1458" w:type="dxa"/>
          </w:tcPr>
          <w:p w14:paraId="5A5811F2" w14:textId="055AFAF7" w:rsidR="00D21363" w:rsidRDefault="00D21363" w:rsidP="00EC2198">
            <w:pPr>
              <w:jc w:val="center"/>
              <w:rPr>
                <w:rFonts w:ascii="Times New Roman" w:hAnsi="Times New Roman" w:cs="Times New Roman"/>
              </w:rPr>
            </w:pPr>
            <w:r>
              <w:rPr>
                <w:rFonts w:ascii="Times New Roman" w:hAnsi="Times New Roman" w:cs="Times New Roman"/>
              </w:rPr>
              <w:t>13.</w:t>
            </w:r>
          </w:p>
        </w:tc>
        <w:tc>
          <w:tcPr>
            <w:tcW w:w="1030" w:type="dxa"/>
          </w:tcPr>
          <w:p w14:paraId="7FB56965" w14:textId="74201F63" w:rsidR="00D21363" w:rsidRDefault="00EC2198" w:rsidP="006D4A52">
            <w:pPr>
              <w:jc w:val="both"/>
              <w:rPr>
                <w:rFonts w:ascii="Times New Roman" w:hAnsi="Times New Roman" w:cs="Times New Roman"/>
              </w:rPr>
            </w:pPr>
            <w:r>
              <w:rPr>
                <w:rFonts w:ascii="Times New Roman" w:hAnsi="Times New Roman" w:cs="Times New Roman"/>
              </w:rPr>
              <w:t>5</w:t>
            </w:r>
          </w:p>
        </w:tc>
        <w:tc>
          <w:tcPr>
            <w:tcW w:w="1198" w:type="dxa"/>
          </w:tcPr>
          <w:p w14:paraId="6D994AE3" w14:textId="0F611B6B" w:rsidR="00D21363" w:rsidRDefault="00EC2198" w:rsidP="006D4A52">
            <w:pPr>
              <w:jc w:val="both"/>
              <w:rPr>
                <w:rFonts w:ascii="Times New Roman" w:hAnsi="Times New Roman" w:cs="Times New Roman"/>
              </w:rPr>
            </w:pPr>
            <w:r>
              <w:rPr>
                <w:rFonts w:ascii="Times New Roman" w:hAnsi="Times New Roman" w:cs="Times New Roman"/>
              </w:rPr>
              <w:t>5</w:t>
            </w:r>
          </w:p>
        </w:tc>
        <w:tc>
          <w:tcPr>
            <w:tcW w:w="1559" w:type="dxa"/>
          </w:tcPr>
          <w:p w14:paraId="2CDAE8C4" w14:textId="1B65947E" w:rsidR="00D21363" w:rsidRDefault="00EC2198" w:rsidP="006D4A52">
            <w:pPr>
              <w:jc w:val="both"/>
              <w:rPr>
                <w:rFonts w:ascii="Times New Roman" w:hAnsi="Times New Roman" w:cs="Times New Roman"/>
              </w:rPr>
            </w:pPr>
            <w:r>
              <w:rPr>
                <w:rFonts w:ascii="Times New Roman" w:hAnsi="Times New Roman" w:cs="Times New Roman"/>
              </w:rPr>
              <w:t>5</w:t>
            </w:r>
          </w:p>
        </w:tc>
        <w:tc>
          <w:tcPr>
            <w:tcW w:w="1276" w:type="dxa"/>
          </w:tcPr>
          <w:p w14:paraId="65207C3F" w14:textId="0A375AC2" w:rsidR="00D21363" w:rsidRDefault="00EC2198" w:rsidP="006D4A52">
            <w:pPr>
              <w:jc w:val="both"/>
              <w:rPr>
                <w:rFonts w:ascii="Times New Roman" w:hAnsi="Times New Roman" w:cs="Times New Roman"/>
              </w:rPr>
            </w:pPr>
            <w:r>
              <w:rPr>
                <w:rFonts w:ascii="Times New Roman" w:hAnsi="Times New Roman" w:cs="Times New Roman"/>
              </w:rPr>
              <w:t>5.00</w:t>
            </w:r>
          </w:p>
        </w:tc>
      </w:tr>
      <w:tr w:rsidR="00D21363" w14:paraId="647B2C21" w14:textId="77777777" w:rsidTr="00EC2198">
        <w:tc>
          <w:tcPr>
            <w:tcW w:w="1458" w:type="dxa"/>
          </w:tcPr>
          <w:p w14:paraId="4BE0F88F" w14:textId="77777777" w:rsidR="00844FB0" w:rsidRDefault="00844FB0" w:rsidP="00EC2198">
            <w:pPr>
              <w:jc w:val="center"/>
              <w:rPr>
                <w:rFonts w:ascii="Times New Roman" w:hAnsi="Times New Roman" w:cs="Times New Roman"/>
              </w:rPr>
            </w:pPr>
          </w:p>
          <w:p w14:paraId="4AFD86FD" w14:textId="6E9E599E" w:rsidR="00D21363" w:rsidRDefault="00EC2198" w:rsidP="00EC2198">
            <w:pPr>
              <w:jc w:val="center"/>
              <w:rPr>
                <w:rFonts w:ascii="Times New Roman" w:hAnsi="Times New Roman" w:cs="Times New Roman"/>
              </w:rPr>
            </w:pPr>
            <w:r>
              <w:rPr>
                <w:rFonts w:ascii="Times New Roman" w:hAnsi="Times New Roman" w:cs="Times New Roman"/>
              </w:rPr>
              <w:t>TOTAL</w:t>
            </w:r>
          </w:p>
        </w:tc>
        <w:tc>
          <w:tcPr>
            <w:tcW w:w="1030" w:type="dxa"/>
          </w:tcPr>
          <w:p w14:paraId="7B307F15" w14:textId="77777777" w:rsidR="00D21363" w:rsidRDefault="00D21363" w:rsidP="006D4A52">
            <w:pPr>
              <w:jc w:val="both"/>
              <w:rPr>
                <w:rFonts w:ascii="Times New Roman" w:hAnsi="Times New Roman" w:cs="Times New Roman"/>
              </w:rPr>
            </w:pPr>
          </w:p>
        </w:tc>
        <w:tc>
          <w:tcPr>
            <w:tcW w:w="1198" w:type="dxa"/>
          </w:tcPr>
          <w:p w14:paraId="0E884D68" w14:textId="77777777" w:rsidR="00D21363" w:rsidRDefault="00D21363" w:rsidP="006D4A52">
            <w:pPr>
              <w:jc w:val="both"/>
              <w:rPr>
                <w:rFonts w:ascii="Times New Roman" w:hAnsi="Times New Roman" w:cs="Times New Roman"/>
              </w:rPr>
            </w:pPr>
          </w:p>
        </w:tc>
        <w:tc>
          <w:tcPr>
            <w:tcW w:w="1559" w:type="dxa"/>
          </w:tcPr>
          <w:p w14:paraId="1E0E3D2A" w14:textId="77777777" w:rsidR="00D21363" w:rsidRDefault="00D21363" w:rsidP="006D4A52">
            <w:pPr>
              <w:jc w:val="both"/>
              <w:rPr>
                <w:rFonts w:ascii="Times New Roman" w:hAnsi="Times New Roman" w:cs="Times New Roman"/>
              </w:rPr>
            </w:pPr>
          </w:p>
        </w:tc>
        <w:tc>
          <w:tcPr>
            <w:tcW w:w="1276" w:type="dxa"/>
          </w:tcPr>
          <w:p w14:paraId="234D3872" w14:textId="77777777" w:rsidR="00D21363" w:rsidRDefault="00D21363" w:rsidP="006D4A52">
            <w:pPr>
              <w:jc w:val="both"/>
              <w:rPr>
                <w:rFonts w:ascii="Times New Roman" w:hAnsi="Times New Roman" w:cs="Times New Roman"/>
              </w:rPr>
            </w:pPr>
          </w:p>
        </w:tc>
      </w:tr>
      <w:tr w:rsidR="00D21363" w14:paraId="219CC770" w14:textId="77777777" w:rsidTr="00EC2198">
        <w:tc>
          <w:tcPr>
            <w:tcW w:w="1458" w:type="dxa"/>
          </w:tcPr>
          <w:p w14:paraId="3600BD9D" w14:textId="77777777" w:rsidR="00EC2198" w:rsidRDefault="00EC2198" w:rsidP="00844FB0">
            <w:pPr>
              <w:rPr>
                <w:rFonts w:ascii="Times New Roman" w:hAnsi="Times New Roman" w:cs="Times New Roman"/>
              </w:rPr>
            </w:pPr>
          </w:p>
          <w:p w14:paraId="53F91A14" w14:textId="77777777" w:rsidR="00D21363" w:rsidRDefault="00EC2198" w:rsidP="00844FB0">
            <w:pPr>
              <w:rPr>
                <w:rFonts w:ascii="Times New Roman" w:hAnsi="Times New Roman" w:cs="Times New Roman"/>
              </w:rPr>
            </w:pPr>
            <w:r>
              <w:rPr>
                <w:rFonts w:ascii="Times New Roman" w:hAnsi="Times New Roman" w:cs="Times New Roman"/>
              </w:rPr>
              <w:t>AVERAGE</w:t>
            </w:r>
          </w:p>
          <w:p w14:paraId="729D9B84" w14:textId="089E2511" w:rsidR="00EC2198" w:rsidRDefault="00EC2198" w:rsidP="00EC2198">
            <w:pPr>
              <w:jc w:val="center"/>
              <w:rPr>
                <w:rFonts w:ascii="Times New Roman" w:hAnsi="Times New Roman" w:cs="Times New Roman"/>
              </w:rPr>
            </w:pPr>
          </w:p>
        </w:tc>
        <w:tc>
          <w:tcPr>
            <w:tcW w:w="1030" w:type="dxa"/>
          </w:tcPr>
          <w:p w14:paraId="090942E1" w14:textId="77777777" w:rsidR="00EC2198" w:rsidRDefault="00EC2198" w:rsidP="00EC2198">
            <w:pPr>
              <w:jc w:val="center"/>
              <w:rPr>
                <w:rFonts w:ascii="Times New Roman" w:eastAsia="Times New Roman" w:hAnsi="Times New Roman" w:cs="Times New Roman"/>
                <w:sz w:val="24"/>
                <w:szCs w:val="24"/>
              </w:rPr>
            </w:pPr>
          </w:p>
          <w:p w14:paraId="23641BCE" w14:textId="77C81C92" w:rsidR="00D21363" w:rsidRDefault="00EC2198" w:rsidP="00EC2198">
            <w:pPr>
              <w:jc w:val="center"/>
              <w:rPr>
                <w:rFonts w:ascii="Times New Roman" w:hAnsi="Times New Roman" w:cs="Times New Roman"/>
              </w:rPr>
            </w:pPr>
            <w:r>
              <w:rPr>
                <w:rFonts w:ascii="Times New Roman" w:eastAsia="Times New Roman" w:hAnsi="Times New Roman" w:cs="Times New Roman"/>
                <w:sz w:val="24"/>
                <w:szCs w:val="24"/>
              </w:rPr>
              <w:t>4.69</w:t>
            </w:r>
          </w:p>
        </w:tc>
        <w:tc>
          <w:tcPr>
            <w:tcW w:w="1198" w:type="dxa"/>
          </w:tcPr>
          <w:p w14:paraId="0934D347" w14:textId="77777777" w:rsidR="00EC2198" w:rsidRDefault="00EC2198" w:rsidP="00EC2198">
            <w:pPr>
              <w:jc w:val="center"/>
              <w:rPr>
                <w:rFonts w:ascii="Times New Roman" w:eastAsia="Times New Roman" w:hAnsi="Times New Roman" w:cs="Times New Roman"/>
                <w:sz w:val="24"/>
                <w:szCs w:val="24"/>
              </w:rPr>
            </w:pPr>
          </w:p>
          <w:p w14:paraId="528B6342" w14:textId="711C1066" w:rsidR="00D21363" w:rsidRDefault="00EC2198" w:rsidP="00EC2198">
            <w:pPr>
              <w:jc w:val="center"/>
              <w:rPr>
                <w:rFonts w:ascii="Times New Roman" w:hAnsi="Times New Roman" w:cs="Times New Roman"/>
              </w:rPr>
            </w:pPr>
            <w:r>
              <w:rPr>
                <w:rFonts w:ascii="Times New Roman" w:eastAsia="Times New Roman" w:hAnsi="Times New Roman" w:cs="Times New Roman"/>
                <w:sz w:val="24"/>
                <w:szCs w:val="24"/>
              </w:rPr>
              <w:t>4.77</w:t>
            </w:r>
          </w:p>
        </w:tc>
        <w:tc>
          <w:tcPr>
            <w:tcW w:w="1559" w:type="dxa"/>
          </w:tcPr>
          <w:p w14:paraId="66C3BF10" w14:textId="77777777" w:rsidR="00EC2198" w:rsidRDefault="00EC2198" w:rsidP="00EC2198">
            <w:pPr>
              <w:jc w:val="center"/>
              <w:rPr>
                <w:rFonts w:ascii="Times New Roman" w:eastAsia="Times New Roman" w:hAnsi="Times New Roman" w:cs="Times New Roman"/>
                <w:sz w:val="24"/>
                <w:szCs w:val="24"/>
              </w:rPr>
            </w:pPr>
          </w:p>
          <w:p w14:paraId="486BC85F" w14:textId="78DA38D8" w:rsidR="00D21363" w:rsidRDefault="00EC2198" w:rsidP="00EC2198">
            <w:pPr>
              <w:jc w:val="center"/>
              <w:rPr>
                <w:rFonts w:ascii="Times New Roman" w:hAnsi="Times New Roman" w:cs="Times New Roman"/>
              </w:rPr>
            </w:pPr>
            <w:r>
              <w:rPr>
                <w:rFonts w:ascii="Times New Roman" w:eastAsia="Times New Roman" w:hAnsi="Times New Roman" w:cs="Times New Roman"/>
                <w:sz w:val="24"/>
                <w:szCs w:val="24"/>
              </w:rPr>
              <w:t>4.92</w:t>
            </w:r>
          </w:p>
        </w:tc>
        <w:tc>
          <w:tcPr>
            <w:tcW w:w="1276" w:type="dxa"/>
          </w:tcPr>
          <w:p w14:paraId="7884D24A" w14:textId="77777777" w:rsidR="00D21363" w:rsidRDefault="00D21363" w:rsidP="00EC2198">
            <w:pPr>
              <w:jc w:val="center"/>
              <w:rPr>
                <w:rFonts w:ascii="Times New Roman" w:hAnsi="Times New Roman" w:cs="Times New Roman"/>
              </w:rPr>
            </w:pPr>
          </w:p>
          <w:p w14:paraId="69F2C5D7" w14:textId="4F11350A" w:rsidR="00EC2198" w:rsidRPr="00EC2198" w:rsidRDefault="00EC2198" w:rsidP="00EC2198">
            <w:pPr>
              <w:jc w:val="center"/>
              <w:rPr>
                <w:rFonts w:ascii="Times New Roman" w:hAnsi="Times New Roman" w:cs="Times New Roman"/>
              </w:rPr>
            </w:pPr>
            <w:r w:rsidRPr="00EC2198">
              <w:rPr>
                <w:rFonts w:ascii="Times New Roman" w:eastAsia="Times New Roman" w:hAnsi="Times New Roman" w:cs="Times New Roman"/>
                <w:sz w:val="24"/>
                <w:szCs w:val="24"/>
              </w:rPr>
              <w:t>4.</w:t>
            </w:r>
            <w:r>
              <w:rPr>
                <w:rFonts w:ascii="Times New Roman" w:eastAsia="Times New Roman" w:hAnsi="Times New Roman" w:cs="Times New Roman"/>
                <w:sz w:val="24"/>
                <w:szCs w:val="24"/>
              </w:rPr>
              <w:t>79</w:t>
            </w:r>
          </w:p>
        </w:tc>
      </w:tr>
    </w:tbl>
    <w:p w14:paraId="1BF4C3A5" w14:textId="77777777" w:rsidR="00D21363" w:rsidRDefault="00D21363" w:rsidP="006D4A52">
      <w:pPr>
        <w:jc w:val="both"/>
        <w:rPr>
          <w:rFonts w:ascii="Times New Roman" w:hAnsi="Times New Roman" w:cs="Times New Roman"/>
        </w:rPr>
      </w:pPr>
    </w:p>
    <w:p w14:paraId="6FF0BC44" w14:textId="4C47B861" w:rsidR="006D4A52" w:rsidRPr="00463D8E" w:rsidRDefault="00EC2198" w:rsidP="00463D8E">
      <w:pPr>
        <w:spacing w:line="480" w:lineRule="auto"/>
        <w:ind w:firstLine="720"/>
        <w:jc w:val="both"/>
        <w:rPr>
          <w:rFonts w:ascii="Times New Roman" w:hAnsi="Times New Roman"/>
          <w:sz w:val="24"/>
          <w:szCs w:val="24"/>
        </w:rPr>
      </w:pPr>
      <w:r>
        <w:rPr>
          <w:rFonts w:ascii="Times New Roman" w:hAnsi="Times New Roman"/>
          <w:sz w:val="24"/>
          <w:szCs w:val="24"/>
        </w:rPr>
        <w:t>A reliability test was performed using Del Siegle's reliability calculator, resulting in a Cronbach's Alpha value of 0.71. This indicates that the instrument demonstrates acceptable internal consistency, confirming its reliability for measuring the intended variables.</w:t>
      </w:r>
    </w:p>
    <w:p w14:paraId="0DFF9620" w14:textId="72A78659" w:rsidR="006D4A52" w:rsidRDefault="00E03368" w:rsidP="00E03368">
      <w:pPr>
        <w:jc w:val="both"/>
        <w:rPr>
          <w:rFonts w:ascii="Times New Roman" w:hAnsi="Times New Roman" w:cs="Times New Roman"/>
          <w:b/>
          <w:bCs/>
          <w:sz w:val="24"/>
          <w:szCs w:val="24"/>
        </w:rPr>
      </w:pPr>
      <w:r w:rsidRPr="00E03368">
        <w:rPr>
          <w:rFonts w:ascii="Times New Roman" w:hAnsi="Times New Roman" w:cs="Times New Roman"/>
          <w:b/>
          <w:bCs/>
          <w:sz w:val="24"/>
          <w:szCs w:val="24"/>
        </w:rPr>
        <w:t>Results</w:t>
      </w:r>
    </w:p>
    <w:p w14:paraId="21CB4ED1" w14:textId="34CAF42A" w:rsidR="00463D8E" w:rsidRDefault="00463D8E" w:rsidP="00E03368">
      <w:pPr>
        <w:jc w:val="both"/>
        <w:rPr>
          <w:rFonts w:ascii="Times New Roman" w:hAnsi="Times New Roman" w:cs="Times New Roman"/>
          <w:sz w:val="24"/>
          <w:szCs w:val="24"/>
        </w:rPr>
      </w:pPr>
      <w:r>
        <w:rPr>
          <w:rFonts w:ascii="Times New Roman" w:hAnsi="Times New Roman" w:cs="Times New Roman"/>
          <w:sz w:val="24"/>
          <w:szCs w:val="24"/>
        </w:rPr>
        <w:t>Table 4. Mean and Standard Deviation</w:t>
      </w:r>
    </w:p>
    <w:tbl>
      <w:tblPr>
        <w:tblStyle w:val="TableGrid"/>
        <w:tblW w:w="0" w:type="auto"/>
        <w:tblInd w:w="-5" w:type="dxa"/>
        <w:tblLook w:val="04A0" w:firstRow="1" w:lastRow="0" w:firstColumn="1" w:lastColumn="0" w:noHBand="0" w:noVBand="1"/>
      </w:tblPr>
      <w:tblGrid>
        <w:gridCol w:w="1362"/>
        <w:gridCol w:w="1362"/>
        <w:gridCol w:w="1163"/>
        <w:gridCol w:w="1336"/>
        <w:gridCol w:w="2349"/>
      </w:tblGrid>
      <w:tr w:rsidR="00463D8E" w14:paraId="651B1ED0" w14:textId="77777777" w:rsidTr="00463D8E">
        <w:trPr>
          <w:trHeight w:val="710"/>
        </w:trPr>
        <w:tc>
          <w:tcPr>
            <w:tcW w:w="1362" w:type="dxa"/>
          </w:tcPr>
          <w:p w14:paraId="20D7969C" w14:textId="0AA96B9C"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Objective</w:t>
            </w:r>
          </w:p>
        </w:tc>
        <w:tc>
          <w:tcPr>
            <w:tcW w:w="1362" w:type="dxa"/>
          </w:tcPr>
          <w:p w14:paraId="09B9973F" w14:textId="7DD5F84C"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tcPr>
          <w:p w14:paraId="2FEC04AF" w14:textId="4E348C3C"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1336" w:type="dxa"/>
          </w:tcPr>
          <w:p w14:paraId="0C7C7B47" w14:textId="0FE69B71"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2349" w:type="dxa"/>
          </w:tcPr>
          <w:p w14:paraId="1E921422" w14:textId="134A2EC5"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Interpretation</w:t>
            </w:r>
          </w:p>
        </w:tc>
      </w:tr>
      <w:tr w:rsidR="00463D8E" w14:paraId="59ADF2D7" w14:textId="77777777" w:rsidTr="00463D8E">
        <w:trPr>
          <w:trHeight w:val="354"/>
        </w:trPr>
        <w:tc>
          <w:tcPr>
            <w:tcW w:w="1362" w:type="dxa"/>
          </w:tcPr>
          <w:p w14:paraId="5C79EFD2" w14:textId="5BBFF40F"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1</w:t>
            </w:r>
          </w:p>
        </w:tc>
        <w:tc>
          <w:tcPr>
            <w:tcW w:w="1362" w:type="dxa"/>
          </w:tcPr>
          <w:p w14:paraId="4CF23876" w14:textId="3EDB3414"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4</w:t>
            </w:r>
          </w:p>
        </w:tc>
        <w:tc>
          <w:tcPr>
            <w:tcW w:w="1163" w:type="dxa"/>
          </w:tcPr>
          <w:p w14:paraId="036CD34C" w14:textId="7A69C0C6"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0F2C894" w14:textId="6393F13B"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7D05918E" w14:textId="1C90C1E6"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meets all user interface and experience goals.</w:t>
            </w:r>
          </w:p>
        </w:tc>
      </w:tr>
      <w:tr w:rsidR="00463D8E" w14:paraId="5EAD8CAB" w14:textId="77777777" w:rsidTr="00463D8E">
        <w:trPr>
          <w:trHeight w:val="354"/>
        </w:trPr>
        <w:tc>
          <w:tcPr>
            <w:tcW w:w="1362" w:type="dxa"/>
          </w:tcPr>
          <w:p w14:paraId="014A0A09" w14:textId="6E02CF0B"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2</w:t>
            </w:r>
          </w:p>
        </w:tc>
        <w:tc>
          <w:tcPr>
            <w:tcW w:w="1362" w:type="dxa"/>
          </w:tcPr>
          <w:p w14:paraId="106FAC47" w14:textId="4A5936A7"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3.80</w:t>
            </w:r>
          </w:p>
        </w:tc>
        <w:tc>
          <w:tcPr>
            <w:tcW w:w="1163" w:type="dxa"/>
          </w:tcPr>
          <w:p w14:paraId="2730CB54" w14:textId="3D9EB50B"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0.42</w:t>
            </w:r>
          </w:p>
        </w:tc>
        <w:tc>
          <w:tcPr>
            <w:tcW w:w="1336" w:type="dxa"/>
          </w:tcPr>
          <w:p w14:paraId="15F528F3" w14:textId="62426A5E"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7930C2C9" w14:textId="589FD97C"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effectively determines routes with high accuracy.</w:t>
            </w:r>
          </w:p>
        </w:tc>
      </w:tr>
      <w:tr w:rsidR="00463D8E" w14:paraId="1A01B665" w14:textId="77777777" w:rsidTr="00463D8E">
        <w:trPr>
          <w:trHeight w:val="339"/>
        </w:trPr>
        <w:tc>
          <w:tcPr>
            <w:tcW w:w="1362" w:type="dxa"/>
          </w:tcPr>
          <w:p w14:paraId="42FA7714" w14:textId="7CCDD2E7"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3</w:t>
            </w:r>
          </w:p>
        </w:tc>
        <w:tc>
          <w:tcPr>
            <w:tcW w:w="1362" w:type="dxa"/>
          </w:tcPr>
          <w:p w14:paraId="1DB716E1" w14:textId="6F2D9850"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3.75</w:t>
            </w:r>
          </w:p>
        </w:tc>
        <w:tc>
          <w:tcPr>
            <w:tcW w:w="1163" w:type="dxa"/>
          </w:tcPr>
          <w:p w14:paraId="13F57CB3" w14:textId="4D8444A8"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0.39</w:t>
            </w:r>
          </w:p>
        </w:tc>
        <w:tc>
          <w:tcPr>
            <w:tcW w:w="1336" w:type="dxa"/>
          </w:tcPr>
          <w:p w14:paraId="4BBD9307" w14:textId="5F092AFD"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42BE4FA1" w14:textId="368767E8"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meets objectives for real-time driver tracking.</w:t>
            </w:r>
          </w:p>
        </w:tc>
      </w:tr>
      <w:tr w:rsidR="00463D8E" w14:paraId="3C441F24" w14:textId="77777777" w:rsidTr="00463D8E">
        <w:trPr>
          <w:trHeight w:val="354"/>
        </w:trPr>
        <w:tc>
          <w:tcPr>
            <w:tcW w:w="1362" w:type="dxa"/>
          </w:tcPr>
          <w:p w14:paraId="4EBF118A" w14:textId="7F20D622"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4</w:t>
            </w:r>
          </w:p>
        </w:tc>
        <w:tc>
          <w:tcPr>
            <w:tcW w:w="1362" w:type="dxa"/>
          </w:tcPr>
          <w:p w14:paraId="1310B49A" w14:textId="79BEEF34" w:rsidR="00463D8E" w:rsidRDefault="00463D8E" w:rsidP="00463D8E">
            <w:pPr>
              <w:jc w:val="center"/>
              <w:rPr>
                <w:rFonts w:ascii="Times New Roman" w:hAnsi="Times New Roman" w:cs="Times New Roman"/>
                <w:sz w:val="24"/>
                <w:szCs w:val="24"/>
              </w:rPr>
            </w:pPr>
            <w:r w:rsidRPr="00463D8E">
              <w:rPr>
                <w:rFonts w:ascii="Times New Roman" w:hAnsi="Times New Roman" w:cs="Times New Roman"/>
                <w:sz w:val="24"/>
                <w:szCs w:val="24"/>
              </w:rPr>
              <w:t>3.85</w:t>
            </w:r>
          </w:p>
        </w:tc>
        <w:tc>
          <w:tcPr>
            <w:tcW w:w="1163" w:type="dxa"/>
          </w:tcPr>
          <w:p w14:paraId="02ED26C8" w14:textId="49C90EEE" w:rsidR="00463D8E" w:rsidRDefault="00463D8E" w:rsidP="00463D8E">
            <w:pPr>
              <w:jc w:val="center"/>
              <w:rPr>
                <w:rFonts w:ascii="Times New Roman" w:hAnsi="Times New Roman" w:cs="Times New Roman"/>
                <w:sz w:val="24"/>
                <w:szCs w:val="24"/>
              </w:rPr>
            </w:pPr>
            <w:r w:rsidRPr="00463D8E">
              <w:rPr>
                <w:rFonts w:ascii="Times New Roman" w:hAnsi="Times New Roman" w:cs="Times New Roman"/>
                <w:sz w:val="24"/>
                <w:szCs w:val="24"/>
              </w:rPr>
              <w:t>0.36</w:t>
            </w:r>
          </w:p>
        </w:tc>
        <w:tc>
          <w:tcPr>
            <w:tcW w:w="1336" w:type="dxa"/>
          </w:tcPr>
          <w:p w14:paraId="5EF567EC" w14:textId="76DDAFB5"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07A0BB75" w14:textId="28B5464E"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offers a reliable and efficient payment system.</w:t>
            </w:r>
          </w:p>
        </w:tc>
      </w:tr>
      <w:tr w:rsidR="00463D8E" w14:paraId="53027239" w14:textId="77777777" w:rsidTr="00463D8E">
        <w:trPr>
          <w:trHeight w:val="354"/>
        </w:trPr>
        <w:tc>
          <w:tcPr>
            <w:tcW w:w="1362" w:type="dxa"/>
          </w:tcPr>
          <w:p w14:paraId="1C6B854B" w14:textId="29C3DE0C"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5</w:t>
            </w:r>
          </w:p>
        </w:tc>
        <w:tc>
          <w:tcPr>
            <w:tcW w:w="1362" w:type="dxa"/>
          </w:tcPr>
          <w:p w14:paraId="63E54039" w14:textId="48F6D757" w:rsidR="00463D8E" w:rsidRDefault="00463D8E" w:rsidP="00463D8E">
            <w:pPr>
              <w:jc w:val="center"/>
              <w:rPr>
                <w:rFonts w:ascii="Times New Roman" w:hAnsi="Times New Roman" w:cs="Times New Roman"/>
                <w:sz w:val="24"/>
                <w:szCs w:val="24"/>
              </w:rPr>
            </w:pPr>
            <w:r w:rsidRPr="00463D8E">
              <w:rPr>
                <w:rFonts w:ascii="Times New Roman" w:hAnsi="Times New Roman" w:cs="Times New Roman"/>
                <w:sz w:val="24"/>
                <w:szCs w:val="24"/>
              </w:rPr>
              <w:t>4.00</w:t>
            </w:r>
          </w:p>
        </w:tc>
        <w:tc>
          <w:tcPr>
            <w:tcW w:w="1163" w:type="dxa"/>
          </w:tcPr>
          <w:p w14:paraId="6CDDAA77" w14:textId="1DA0F26D"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0</w:t>
            </w:r>
          </w:p>
        </w:tc>
        <w:tc>
          <w:tcPr>
            <w:tcW w:w="1336" w:type="dxa"/>
          </w:tcPr>
          <w:p w14:paraId="0EE17651" w14:textId="67B214CE"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7A84C83B" w14:textId="77113E62"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performs consistently without errors or failures.</w:t>
            </w:r>
          </w:p>
        </w:tc>
      </w:tr>
      <w:tr w:rsidR="00463D8E" w14:paraId="72F29383" w14:textId="77777777" w:rsidTr="00463D8E">
        <w:trPr>
          <w:trHeight w:val="354"/>
        </w:trPr>
        <w:tc>
          <w:tcPr>
            <w:tcW w:w="1362" w:type="dxa"/>
          </w:tcPr>
          <w:p w14:paraId="1FE4D90A" w14:textId="384723CC"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6</w:t>
            </w:r>
          </w:p>
        </w:tc>
        <w:tc>
          <w:tcPr>
            <w:tcW w:w="1362" w:type="dxa"/>
          </w:tcPr>
          <w:p w14:paraId="2967106D" w14:textId="7A9004A4" w:rsidR="00463D8E" w:rsidRDefault="00463D8E" w:rsidP="00463D8E">
            <w:pPr>
              <w:jc w:val="center"/>
              <w:rPr>
                <w:rFonts w:ascii="Times New Roman" w:hAnsi="Times New Roman" w:cs="Times New Roman"/>
                <w:sz w:val="24"/>
                <w:szCs w:val="24"/>
              </w:rPr>
            </w:pPr>
            <w:r w:rsidRPr="00463D8E">
              <w:rPr>
                <w:rFonts w:ascii="Times New Roman" w:hAnsi="Times New Roman" w:cs="Times New Roman"/>
                <w:sz w:val="24"/>
                <w:szCs w:val="24"/>
              </w:rPr>
              <w:t>3.90</w:t>
            </w:r>
          </w:p>
        </w:tc>
        <w:tc>
          <w:tcPr>
            <w:tcW w:w="1163" w:type="dxa"/>
          </w:tcPr>
          <w:p w14:paraId="71EDFD7C" w14:textId="0842A14C"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0.30</w:t>
            </w:r>
          </w:p>
        </w:tc>
        <w:tc>
          <w:tcPr>
            <w:tcW w:w="1336" w:type="dxa"/>
          </w:tcPr>
          <w:p w14:paraId="522280B9" w14:textId="532D80C6"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10B10AA8" w14:textId="08491B58"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brings innovative solutions to local transport.</w:t>
            </w:r>
          </w:p>
        </w:tc>
      </w:tr>
      <w:tr w:rsidR="00463D8E" w14:paraId="7F1CA15E" w14:textId="77777777" w:rsidTr="00463D8E">
        <w:trPr>
          <w:trHeight w:val="77"/>
        </w:trPr>
        <w:tc>
          <w:tcPr>
            <w:tcW w:w="1362" w:type="dxa"/>
          </w:tcPr>
          <w:p w14:paraId="5F12098A" w14:textId="54F28B25"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Overall Mean</w:t>
            </w:r>
          </w:p>
        </w:tc>
        <w:tc>
          <w:tcPr>
            <w:tcW w:w="1362" w:type="dxa"/>
          </w:tcPr>
          <w:p w14:paraId="5204E433" w14:textId="49B5A983" w:rsidR="00463D8E" w:rsidRDefault="00463D8E" w:rsidP="00463D8E">
            <w:pPr>
              <w:jc w:val="center"/>
              <w:rPr>
                <w:rFonts w:ascii="Times New Roman" w:hAnsi="Times New Roman" w:cs="Times New Roman"/>
                <w:sz w:val="24"/>
                <w:szCs w:val="24"/>
              </w:rPr>
            </w:pPr>
            <w:r w:rsidRPr="00463D8E">
              <w:rPr>
                <w:rFonts w:ascii="Times New Roman" w:hAnsi="Times New Roman" w:cs="Times New Roman"/>
                <w:sz w:val="24"/>
                <w:szCs w:val="24"/>
              </w:rPr>
              <w:t>3.88</w:t>
            </w:r>
          </w:p>
        </w:tc>
        <w:tc>
          <w:tcPr>
            <w:tcW w:w="1163" w:type="dxa"/>
          </w:tcPr>
          <w:p w14:paraId="20B3560A" w14:textId="231439DE" w:rsidR="00463D8E" w:rsidRDefault="00463D8E" w:rsidP="00463D8E">
            <w:pPr>
              <w:jc w:val="center"/>
              <w:rPr>
                <w:rFonts w:ascii="Times New Roman" w:hAnsi="Times New Roman" w:cs="Times New Roman"/>
                <w:sz w:val="24"/>
                <w:szCs w:val="24"/>
              </w:rPr>
            </w:pPr>
            <w:r w:rsidRPr="00463D8E">
              <w:rPr>
                <w:rFonts w:ascii="Times New Roman" w:hAnsi="Times New Roman" w:cs="Times New Roman"/>
                <w:sz w:val="24"/>
                <w:szCs w:val="24"/>
              </w:rPr>
              <w:t>0.25</w:t>
            </w:r>
          </w:p>
        </w:tc>
        <w:tc>
          <w:tcPr>
            <w:tcW w:w="1336" w:type="dxa"/>
          </w:tcPr>
          <w:p w14:paraId="1AF88B7C" w14:textId="1FD7E257" w:rsidR="00463D8E" w:rsidRDefault="00463D8E" w:rsidP="00463D8E">
            <w:pPr>
              <w:jc w:val="center"/>
              <w:rPr>
                <w:rFonts w:ascii="Times New Roman" w:hAnsi="Times New Roman" w:cs="Times New Roman"/>
                <w:sz w:val="24"/>
                <w:szCs w:val="24"/>
              </w:rPr>
            </w:pPr>
            <w:r>
              <w:rPr>
                <w:rFonts w:ascii="Times New Roman" w:hAnsi="Times New Roman" w:cs="Times New Roman"/>
                <w:sz w:val="24"/>
                <w:szCs w:val="24"/>
              </w:rPr>
              <w:t>VS</w:t>
            </w:r>
          </w:p>
        </w:tc>
        <w:tc>
          <w:tcPr>
            <w:tcW w:w="2349" w:type="dxa"/>
          </w:tcPr>
          <w:p w14:paraId="4C0BE352" w14:textId="4291AE1C" w:rsidR="00463D8E" w:rsidRDefault="00463D8E" w:rsidP="00E03368">
            <w:pPr>
              <w:jc w:val="both"/>
              <w:rPr>
                <w:rFonts w:ascii="Times New Roman" w:hAnsi="Times New Roman" w:cs="Times New Roman"/>
                <w:sz w:val="24"/>
                <w:szCs w:val="24"/>
              </w:rPr>
            </w:pPr>
            <w:r w:rsidRPr="00463D8E">
              <w:rPr>
                <w:rFonts w:ascii="Times New Roman" w:hAnsi="Times New Roman" w:cs="Times New Roman"/>
                <w:sz w:val="24"/>
                <w:szCs w:val="24"/>
              </w:rPr>
              <w:t>The system has successfully met the objectives of the study.</w:t>
            </w:r>
          </w:p>
        </w:tc>
      </w:tr>
    </w:tbl>
    <w:p w14:paraId="19BF26C5" w14:textId="3A65E555" w:rsidR="00463D8E" w:rsidRDefault="00463D8E" w:rsidP="00E03368">
      <w:pPr>
        <w:jc w:val="both"/>
        <w:rPr>
          <w:rFonts w:ascii="Times New Roman" w:hAnsi="Times New Roman" w:cs="Times New Roman"/>
          <w:sz w:val="24"/>
          <w:szCs w:val="24"/>
        </w:rPr>
      </w:pPr>
      <w:r>
        <w:rPr>
          <w:rFonts w:ascii="Times New Roman" w:hAnsi="Times New Roman" w:cs="Times New Roman"/>
          <w:sz w:val="24"/>
          <w:szCs w:val="24"/>
        </w:rPr>
        <w:t>Legends: VS – Very Satisfied</w:t>
      </w:r>
    </w:p>
    <w:p w14:paraId="20131CFF" w14:textId="5AC9B17D" w:rsidR="00463D8E" w:rsidRDefault="00463D8E" w:rsidP="00463D8E">
      <w:pPr>
        <w:spacing w:line="480" w:lineRule="auto"/>
        <w:ind w:firstLine="720"/>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As presented in Table 4, the overall mean of 3.8 reflects that the developed system has successfully achieved its specific objectives. This result comes from a survey conducted using purposive sampling with 15 respondents. A mean score of 3.8 corresponds to a "Very Satisfied" (VS) rating, which falls within the 3.25–4.00 range.</w:t>
      </w:r>
    </w:p>
    <w:p w14:paraId="274338C1" w14:textId="184C2E3E" w:rsidR="00463D8E" w:rsidRPr="00463D8E" w:rsidRDefault="00463D8E" w:rsidP="00E03368">
      <w:pPr>
        <w:jc w:val="both"/>
        <w:rPr>
          <w:rFonts w:ascii="Times New Roman" w:hAnsi="Times New Roman" w:cs="Times New Roman"/>
          <w:sz w:val="24"/>
          <w:szCs w:val="24"/>
        </w:rPr>
      </w:pPr>
    </w:p>
    <w:p w14:paraId="0AE12274" w14:textId="171FF276" w:rsidR="00E03368" w:rsidRDefault="00E03368" w:rsidP="00E03368">
      <w:pPr>
        <w:jc w:val="both"/>
        <w:rPr>
          <w:rFonts w:ascii="Times New Roman" w:hAnsi="Times New Roman" w:cs="Times New Roman"/>
        </w:rPr>
      </w:pPr>
      <w:r w:rsidRPr="00E03368">
        <w:rPr>
          <w:rFonts w:ascii="Times New Roman" w:hAnsi="Times New Roman" w:cs="Times New Roman"/>
        </w:rPr>
        <w:lastRenderedPageBreak/>
        <w:t xml:space="preserve">Table </w:t>
      </w:r>
      <w:r w:rsidR="001332B7">
        <w:rPr>
          <w:rFonts w:ascii="Times New Roman" w:hAnsi="Times New Roman" w:cs="Times New Roman"/>
        </w:rPr>
        <w:t>5</w:t>
      </w:r>
      <w:r w:rsidR="001332B7" w:rsidRPr="00E03368">
        <w:rPr>
          <w:rFonts w:ascii="Times New Roman" w:hAnsi="Times New Roman" w:cs="Times New Roman"/>
        </w:rPr>
        <w:t>.</w:t>
      </w:r>
      <w:r w:rsidR="001332B7" w:rsidRPr="001332B7">
        <w:rPr>
          <w:rFonts w:ascii="Times New Roman" w:hAnsi="Times New Roman" w:cs="Times New Roman"/>
          <w:lang w:val="en-US"/>
        </w:rPr>
        <w:t xml:space="preserve"> Experts Evaluation based on ISO/IEC 25010:2011</w:t>
      </w:r>
    </w:p>
    <w:tbl>
      <w:tblPr>
        <w:tblStyle w:val="TableGrid"/>
        <w:tblW w:w="10910" w:type="dxa"/>
        <w:tblLook w:val="04A0" w:firstRow="1" w:lastRow="0" w:firstColumn="1" w:lastColumn="0" w:noHBand="0" w:noVBand="1"/>
      </w:tblPr>
      <w:tblGrid>
        <w:gridCol w:w="2157"/>
        <w:gridCol w:w="1438"/>
        <w:gridCol w:w="2921"/>
        <w:gridCol w:w="4394"/>
      </w:tblGrid>
      <w:tr w:rsidR="00E03368" w14:paraId="64FE177C" w14:textId="77777777" w:rsidTr="00E03368">
        <w:trPr>
          <w:trHeight w:val="431"/>
        </w:trPr>
        <w:tc>
          <w:tcPr>
            <w:tcW w:w="2157" w:type="dxa"/>
            <w:vAlign w:val="center"/>
          </w:tcPr>
          <w:p w14:paraId="3FD34687" w14:textId="77777777" w:rsidR="00E03368" w:rsidRPr="003D6BAD" w:rsidRDefault="00E03368" w:rsidP="00C8340F">
            <w:pPr>
              <w:jc w:val="center"/>
              <w:rPr>
                <w:rFonts w:ascii="Times New Roman" w:hAnsi="Times New Roman" w:cs="Times New Roman"/>
                <w:b/>
                <w:bCs/>
                <w:sz w:val="24"/>
                <w:szCs w:val="24"/>
              </w:rPr>
            </w:pPr>
            <w:r w:rsidRPr="003D6BAD">
              <w:rPr>
                <w:rFonts w:ascii="Times New Roman" w:hAnsi="Times New Roman" w:cs="Times New Roman"/>
                <w:b/>
                <w:bCs/>
                <w:sz w:val="24"/>
                <w:szCs w:val="24"/>
              </w:rPr>
              <w:t>Software Characteristics</w:t>
            </w:r>
          </w:p>
        </w:tc>
        <w:tc>
          <w:tcPr>
            <w:tcW w:w="1438" w:type="dxa"/>
            <w:vAlign w:val="center"/>
          </w:tcPr>
          <w:p w14:paraId="274588FE" w14:textId="77777777" w:rsidR="00E03368" w:rsidRPr="003D6BAD" w:rsidRDefault="00E03368" w:rsidP="00C8340F">
            <w:pPr>
              <w:jc w:val="center"/>
              <w:rPr>
                <w:rFonts w:ascii="Times New Roman" w:hAnsi="Times New Roman" w:cs="Times New Roman"/>
                <w:b/>
                <w:bCs/>
                <w:sz w:val="24"/>
                <w:szCs w:val="24"/>
              </w:rPr>
            </w:pPr>
            <w:r w:rsidRPr="003D6BAD">
              <w:rPr>
                <w:rFonts w:ascii="Times New Roman" w:hAnsi="Times New Roman" w:cs="Times New Roman"/>
                <w:b/>
                <w:bCs/>
                <w:sz w:val="24"/>
                <w:szCs w:val="24"/>
              </w:rPr>
              <w:t>Mean</w:t>
            </w:r>
          </w:p>
        </w:tc>
        <w:tc>
          <w:tcPr>
            <w:tcW w:w="2921" w:type="dxa"/>
            <w:vAlign w:val="center"/>
          </w:tcPr>
          <w:p w14:paraId="31A52F46" w14:textId="77777777" w:rsidR="00E03368" w:rsidRPr="003D6BAD" w:rsidRDefault="00E03368" w:rsidP="00C8340F">
            <w:pPr>
              <w:jc w:val="center"/>
              <w:rPr>
                <w:rFonts w:ascii="Times New Roman" w:hAnsi="Times New Roman" w:cs="Times New Roman"/>
                <w:b/>
                <w:bCs/>
                <w:sz w:val="24"/>
                <w:szCs w:val="24"/>
              </w:rPr>
            </w:pPr>
            <w:r w:rsidRPr="003D6BAD">
              <w:rPr>
                <w:rFonts w:ascii="Times New Roman" w:hAnsi="Times New Roman" w:cs="Times New Roman"/>
                <w:b/>
                <w:bCs/>
                <w:sz w:val="24"/>
                <w:szCs w:val="24"/>
              </w:rPr>
              <w:t>Description</w:t>
            </w:r>
          </w:p>
        </w:tc>
        <w:tc>
          <w:tcPr>
            <w:tcW w:w="4394" w:type="dxa"/>
            <w:vAlign w:val="center"/>
          </w:tcPr>
          <w:p w14:paraId="29135058" w14:textId="77777777" w:rsidR="00E03368" w:rsidRPr="003D6BAD" w:rsidRDefault="00E03368" w:rsidP="00C8340F">
            <w:pPr>
              <w:jc w:val="center"/>
              <w:rPr>
                <w:rFonts w:ascii="Times New Roman" w:hAnsi="Times New Roman" w:cs="Times New Roman"/>
                <w:b/>
                <w:bCs/>
                <w:sz w:val="24"/>
                <w:szCs w:val="24"/>
              </w:rPr>
            </w:pPr>
            <w:r w:rsidRPr="003D6BAD">
              <w:rPr>
                <w:rFonts w:ascii="Times New Roman" w:hAnsi="Times New Roman" w:cs="Times New Roman"/>
                <w:b/>
                <w:bCs/>
                <w:sz w:val="24"/>
                <w:szCs w:val="24"/>
              </w:rPr>
              <w:t>Interpretation</w:t>
            </w:r>
          </w:p>
        </w:tc>
      </w:tr>
      <w:tr w:rsidR="00E03368" w14:paraId="50503BD7" w14:textId="77777777" w:rsidTr="00E03368">
        <w:trPr>
          <w:trHeight w:val="1070"/>
        </w:trPr>
        <w:tc>
          <w:tcPr>
            <w:tcW w:w="2157" w:type="dxa"/>
            <w:vAlign w:val="center"/>
          </w:tcPr>
          <w:p w14:paraId="02D7CFE2"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Functional Suitability</w:t>
            </w:r>
          </w:p>
        </w:tc>
        <w:tc>
          <w:tcPr>
            <w:tcW w:w="1438" w:type="dxa"/>
          </w:tcPr>
          <w:p w14:paraId="0EC40120" w14:textId="77777777" w:rsidR="00C8259A" w:rsidRDefault="00C8259A" w:rsidP="00C8259A">
            <w:pPr>
              <w:jc w:val="center"/>
              <w:rPr>
                <w:rFonts w:ascii="Times New Roman" w:hAnsi="Times New Roman" w:cs="Times New Roman"/>
                <w:b/>
                <w:bCs/>
                <w:sz w:val="24"/>
                <w:szCs w:val="24"/>
              </w:rPr>
            </w:pPr>
          </w:p>
          <w:p w14:paraId="2C4ED0CB" w14:textId="41B3189C"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4.45</w:t>
            </w:r>
          </w:p>
        </w:tc>
        <w:tc>
          <w:tcPr>
            <w:tcW w:w="2921" w:type="dxa"/>
          </w:tcPr>
          <w:p w14:paraId="17B0F281" w14:textId="77777777" w:rsidR="00C8259A" w:rsidRDefault="00C8259A" w:rsidP="00C8259A">
            <w:pPr>
              <w:jc w:val="center"/>
              <w:rPr>
                <w:rFonts w:ascii="Times New Roman" w:hAnsi="Times New Roman" w:cs="Times New Roman"/>
                <w:b/>
                <w:bCs/>
                <w:sz w:val="24"/>
                <w:szCs w:val="24"/>
              </w:rPr>
            </w:pPr>
          </w:p>
          <w:p w14:paraId="66ACBE5C" w14:textId="0442F4AB"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0C0FAC43" w14:textId="0DB63EFD"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effectively supports real-time GPS tracking, AI-driven route optimization, and secure online payments, meeting most quality standards with minor improvements needed.</w:t>
            </w:r>
          </w:p>
        </w:tc>
      </w:tr>
      <w:tr w:rsidR="00E03368" w14:paraId="21F0E5D7" w14:textId="77777777" w:rsidTr="00E03368">
        <w:trPr>
          <w:trHeight w:val="1070"/>
        </w:trPr>
        <w:tc>
          <w:tcPr>
            <w:tcW w:w="2157" w:type="dxa"/>
            <w:vAlign w:val="center"/>
          </w:tcPr>
          <w:p w14:paraId="3114751B"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Perfor</w:t>
            </w:r>
            <w:r>
              <w:rPr>
                <w:rFonts w:ascii="Times New Roman" w:hAnsi="Times New Roman" w:cs="Times New Roman"/>
                <w:sz w:val="24"/>
                <w:szCs w:val="24"/>
              </w:rPr>
              <w:t>man</w:t>
            </w:r>
            <w:r w:rsidRPr="003D6BAD">
              <w:rPr>
                <w:rFonts w:ascii="Times New Roman" w:hAnsi="Times New Roman" w:cs="Times New Roman"/>
                <w:sz w:val="24"/>
                <w:szCs w:val="24"/>
              </w:rPr>
              <w:t>ce Efficiency</w:t>
            </w:r>
          </w:p>
        </w:tc>
        <w:tc>
          <w:tcPr>
            <w:tcW w:w="1438" w:type="dxa"/>
          </w:tcPr>
          <w:p w14:paraId="4D3D3F52" w14:textId="77777777" w:rsidR="00C8259A" w:rsidRDefault="00C8259A" w:rsidP="00C8259A">
            <w:pPr>
              <w:jc w:val="center"/>
              <w:rPr>
                <w:rFonts w:ascii="Times New Roman" w:hAnsi="Times New Roman" w:cs="Times New Roman"/>
                <w:b/>
                <w:bCs/>
                <w:sz w:val="24"/>
                <w:szCs w:val="24"/>
              </w:rPr>
            </w:pPr>
          </w:p>
          <w:p w14:paraId="78DD6A04" w14:textId="5234C382"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3.85</w:t>
            </w:r>
          </w:p>
        </w:tc>
        <w:tc>
          <w:tcPr>
            <w:tcW w:w="2921" w:type="dxa"/>
          </w:tcPr>
          <w:p w14:paraId="041A6936" w14:textId="77777777" w:rsidR="00C8259A" w:rsidRDefault="00C8259A" w:rsidP="00C8259A">
            <w:pPr>
              <w:jc w:val="center"/>
              <w:rPr>
                <w:rFonts w:ascii="Times New Roman" w:hAnsi="Times New Roman" w:cs="Times New Roman"/>
                <w:b/>
                <w:bCs/>
                <w:sz w:val="24"/>
                <w:szCs w:val="24"/>
              </w:rPr>
            </w:pPr>
          </w:p>
          <w:p w14:paraId="61391A28" w14:textId="143659A9"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66AD505D" w14:textId="20EA064E"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performs well, but some optimization is required during peak traffic and delivery periods to maintain high responsiveness.</w:t>
            </w:r>
          </w:p>
        </w:tc>
      </w:tr>
      <w:tr w:rsidR="00E03368" w14:paraId="1EF31A59" w14:textId="77777777" w:rsidTr="00E03368">
        <w:trPr>
          <w:trHeight w:val="1070"/>
        </w:trPr>
        <w:tc>
          <w:tcPr>
            <w:tcW w:w="2157" w:type="dxa"/>
            <w:vAlign w:val="center"/>
          </w:tcPr>
          <w:p w14:paraId="31AE2BB8" w14:textId="77777777" w:rsidR="00E03368" w:rsidRPr="003D6BAD" w:rsidRDefault="00E03368" w:rsidP="00C8340F">
            <w:pPr>
              <w:jc w:val="center"/>
              <w:rPr>
                <w:rFonts w:ascii="Times New Roman" w:hAnsi="Times New Roman" w:cs="Times New Roman"/>
                <w:sz w:val="24"/>
                <w:szCs w:val="24"/>
              </w:rPr>
            </w:pPr>
          </w:p>
          <w:p w14:paraId="01CFF7AE"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Compatibility</w:t>
            </w:r>
          </w:p>
        </w:tc>
        <w:tc>
          <w:tcPr>
            <w:tcW w:w="1438" w:type="dxa"/>
          </w:tcPr>
          <w:p w14:paraId="710EC6C6" w14:textId="77777777" w:rsidR="00C8259A" w:rsidRDefault="00C8259A" w:rsidP="00C8259A">
            <w:pPr>
              <w:jc w:val="center"/>
              <w:rPr>
                <w:rFonts w:ascii="Times New Roman" w:hAnsi="Times New Roman" w:cs="Times New Roman"/>
                <w:b/>
                <w:bCs/>
                <w:sz w:val="24"/>
                <w:szCs w:val="24"/>
              </w:rPr>
            </w:pPr>
          </w:p>
          <w:p w14:paraId="225D8CC7" w14:textId="6C0759D9"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4.10</w:t>
            </w:r>
          </w:p>
        </w:tc>
        <w:tc>
          <w:tcPr>
            <w:tcW w:w="2921" w:type="dxa"/>
          </w:tcPr>
          <w:p w14:paraId="4DC4DBF0" w14:textId="77777777" w:rsidR="00C8259A" w:rsidRDefault="00C8259A" w:rsidP="00C8259A">
            <w:pPr>
              <w:jc w:val="center"/>
              <w:rPr>
                <w:rFonts w:ascii="Times New Roman" w:hAnsi="Times New Roman" w:cs="Times New Roman"/>
                <w:b/>
                <w:bCs/>
                <w:sz w:val="24"/>
                <w:szCs w:val="24"/>
              </w:rPr>
            </w:pPr>
          </w:p>
          <w:p w14:paraId="79EE7B78" w14:textId="22D12D55"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4D039EE2" w14:textId="347DA89A"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operates smoothly across multiple devices and platforms. Minimal adjustments are necessary to enhance performance on older devices.</w:t>
            </w:r>
          </w:p>
        </w:tc>
      </w:tr>
      <w:tr w:rsidR="00E03368" w14:paraId="7456675E" w14:textId="77777777" w:rsidTr="00E03368">
        <w:trPr>
          <w:trHeight w:val="1070"/>
        </w:trPr>
        <w:tc>
          <w:tcPr>
            <w:tcW w:w="2157" w:type="dxa"/>
            <w:vAlign w:val="center"/>
          </w:tcPr>
          <w:p w14:paraId="6F467E6D"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Usability</w:t>
            </w:r>
          </w:p>
        </w:tc>
        <w:tc>
          <w:tcPr>
            <w:tcW w:w="1438" w:type="dxa"/>
          </w:tcPr>
          <w:p w14:paraId="681D020B" w14:textId="77777777" w:rsidR="00C8259A" w:rsidRDefault="00C8259A" w:rsidP="00C8259A">
            <w:pPr>
              <w:jc w:val="center"/>
              <w:rPr>
                <w:rFonts w:ascii="Times New Roman" w:hAnsi="Times New Roman" w:cs="Times New Roman"/>
                <w:b/>
                <w:bCs/>
                <w:sz w:val="24"/>
                <w:szCs w:val="24"/>
              </w:rPr>
            </w:pPr>
          </w:p>
          <w:p w14:paraId="7E6D2157" w14:textId="3EA20169"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4.25</w:t>
            </w:r>
          </w:p>
        </w:tc>
        <w:tc>
          <w:tcPr>
            <w:tcW w:w="2921" w:type="dxa"/>
          </w:tcPr>
          <w:p w14:paraId="5C50CCE4" w14:textId="77777777" w:rsidR="00C8259A" w:rsidRDefault="00C8259A" w:rsidP="00C8259A">
            <w:pPr>
              <w:jc w:val="center"/>
              <w:rPr>
                <w:rFonts w:ascii="Times New Roman" w:hAnsi="Times New Roman" w:cs="Times New Roman"/>
                <w:b/>
                <w:bCs/>
                <w:sz w:val="24"/>
                <w:szCs w:val="24"/>
              </w:rPr>
            </w:pPr>
          </w:p>
          <w:p w14:paraId="3BA50FA6" w14:textId="23D277F6"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465635AF" w14:textId="1E2464AA"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Users find the system highly user-friendly, with clear navigation and efficient processes. Very few modifications are required.</w:t>
            </w:r>
          </w:p>
        </w:tc>
      </w:tr>
      <w:tr w:rsidR="00E03368" w14:paraId="51B42269" w14:textId="77777777" w:rsidTr="00E03368">
        <w:trPr>
          <w:trHeight w:val="1070"/>
        </w:trPr>
        <w:tc>
          <w:tcPr>
            <w:tcW w:w="2157" w:type="dxa"/>
            <w:vAlign w:val="center"/>
          </w:tcPr>
          <w:p w14:paraId="31C87776"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Reliability</w:t>
            </w:r>
          </w:p>
        </w:tc>
        <w:tc>
          <w:tcPr>
            <w:tcW w:w="1438" w:type="dxa"/>
          </w:tcPr>
          <w:p w14:paraId="0303AA1E" w14:textId="77777777" w:rsidR="00C8259A" w:rsidRDefault="00C8259A" w:rsidP="00C8259A">
            <w:pPr>
              <w:jc w:val="center"/>
              <w:rPr>
                <w:rFonts w:ascii="Times New Roman" w:hAnsi="Times New Roman" w:cs="Times New Roman"/>
                <w:b/>
                <w:bCs/>
                <w:sz w:val="24"/>
                <w:szCs w:val="24"/>
              </w:rPr>
            </w:pPr>
          </w:p>
          <w:p w14:paraId="729BBC83" w14:textId="2FE5192D"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3.95</w:t>
            </w:r>
          </w:p>
        </w:tc>
        <w:tc>
          <w:tcPr>
            <w:tcW w:w="2921" w:type="dxa"/>
          </w:tcPr>
          <w:p w14:paraId="72FB0A99" w14:textId="77777777" w:rsidR="00C8259A" w:rsidRDefault="00C8259A" w:rsidP="00C8259A">
            <w:pPr>
              <w:jc w:val="center"/>
              <w:rPr>
                <w:rFonts w:ascii="Times New Roman" w:hAnsi="Times New Roman" w:cs="Times New Roman"/>
                <w:b/>
                <w:bCs/>
                <w:sz w:val="24"/>
                <w:szCs w:val="24"/>
              </w:rPr>
            </w:pPr>
          </w:p>
          <w:p w14:paraId="5B9BD4D7" w14:textId="26324E85"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044121A3" w14:textId="021B8F5C"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is stable and performs reliably under various conditions, though improvements could ensure even greater consistency during peak times.</w:t>
            </w:r>
          </w:p>
        </w:tc>
      </w:tr>
      <w:tr w:rsidR="00E03368" w14:paraId="3761E4F9" w14:textId="77777777" w:rsidTr="00E03368">
        <w:trPr>
          <w:trHeight w:val="1070"/>
        </w:trPr>
        <w:tc>
          <w:tcPr>
            <w:tcW w:w="2157" w:type="dxa"/>
            <w:vAlign w:val="center"/>
          </w:tcPr>
          <w:p w14:paraId="0698F8D4"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Security</w:t>
            </w:r>
          </w:p>
        </w:tc>
        <w:tc>
          <w:tcPr>
            <w:tcW w:w="1438" w:type="dxa"/>
          </w:tcPr>
          <w:p w14:paraId="055BDACA" w14:textId="77777777" w:rsidR="00C8259A" w:rsidRDefault="00C8259A" w:rsidP="00C8259A">
            <w:pPr>
              <w:jc w:val="center"/>
              <w:rPr>
                <w:rFonts w:ascii="Times New Roman" w:hAnsi="Times New Roman" w:cs="Times New Roman"/>
                <w:b/>
                <w:bCs/>
                <w:sz w:val="24"/>
                <w:szCs w:val="24"/>
              </w:rPr>
            </w:pPr>
          </w:p>
          <w:p w14:paraId="358E98F6" w14:textId="4A504B0C"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4.50</w:t>
            </w:r>
          </w:p>
        </w:tc>
        <w:tc>
          <w:tcPr>
            <w:tcW w:w="2921" w:type="dxa"/>
          </w:tcPr>
          <w:p w14:paraId="1699D2A2" w14:textId="77777777" w:rsidR="00C8259A" w:rsidRDefault="00C8259A" w:rsidP="00C8259A">
            <w:pPr>
              <w:jc w:val="center"/>
              <w:rPr>
                <w:rFonts w:ascii="Times New Roman" w:hAnsi="Times New Roman" w:cs="Times New Roman"/>
                <w:b/>
                <w:bCs/>
                <w:sz w:val="24"/>
                <w:szCs w:val="24"/>
              </w:rPr>
            </w:pPr>
          </w:p>
          <w:p w14:paraId="3A8ED4D5" w14:textId="790A2E29"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1487C374" w14:textId="39BF48AA"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offers robust security features for payments and data protection, with no adjustments necessary.</w:t>
            </w:r>
          </w:p>
        </w:tc>
      </w:tr>
      <w:tr w:rsidR="00E03368" w14:paraId="256D62D3" w14:textId="77777777" w:rsidTr="00E03368">
        <w:trPr>
          <w:trHeight w:val="1070"/>
        </w:trPr>
        <w:tc>
          <w:tcPr>
            <w:tcW w:w="2157" w:type="dxa"/>
            <w:vAlign w:val="center"/>
          </w:tcPr>
          <w:p w14:paraId="419A0843"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Maintainability</w:t>
            </w:r>
          </w:p>
        </w:tc>
        <w:tc>
          <w:tcPr>
            <w:tcW w:w="1438" w:type="dxa"/>
          </w:tcPr>
          <w:p w14:paraId="03F0DCB9" w14:textId="77777777" w:rsidR="00C8259A" w:rsidRDefault="00C8259A" w:rsidP="00C8259A">
            <w:pPr>
              <w:jc w:val="center"/>
              <w:rPr>
                <w:rFonts w:ascii="Times New Roman" w:hAnsi="Times New Roman" w:cs="Times New Roman"/>
                <w:b/>
                <w:bCs/>
                <w:sz w:val="24"/>
                <w:szCs w:val="24"/>
              </w:rPr>
            </w:pPr>
          </w:p>
          <w:p w14:paraId="4D3BCA15" w14:textId="2C7E4A30"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4.30</w:t>
            </w:r>
          </w:p>
        </w:tc>
        <w:tc>
          <w:tcPr>
            <w:tcW w:w="2921" w:type="dxa"/>
          </w:tcPr>
          <w:p w14:paraId="1E8896B4" w14:textId="77777777" w:rsidR="00C8259A" w:rsidRDefault="00C8259A" w:rsidP="00C8259A">
            <w:pPr>
              <w:jc w:val="center"/>
              <w:rPr>
                <w:rFonts w:ascii="Times New Roman" w:hAnsi="Times New Roman" w:cs="Times New Roman"/>
                <w:b/>
                <w:bCs/>
                <w:sz w:val="24"/>
                <w:szCs w:val="24"/>
              </w:rPr>
            </w:pPr>
          </w:p>
          <w:p w14:paraId="09C45602" w14:textId="7CE2A95F"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4C243E0D" w14:textId="59ABA76A" w:rsidR="00E03368" w:rsidRPr="00E21266" w:rsidRDefault="00C8259A"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is easy to maintain and update, allowing for smooth software upgrades and troubleshooting.</w:t>
            </w:r>
          </w:p>
        </w:tc>
      </w:tr>
      <w:tr w:rsidR="00E03368" w14:paraId="354EAECC" w14:textId="77777777" w:rsidTr="00E03368">
        <w:trPr>
          <w:trHeight w:val="1070"/>
        </w:trPr>
        <w:tc>
          <w:tcPr>
            <w:tcW w:w="2157" w:type="dxa"/>
            <w:vAlign w:val="center"/>
          </w:tcPr>
          <w:p w14:paraId="7074F3EB" w14:textId="77777777" w:rsidR="00E03368" w:rsidRPr="003D6BAD" w:rsidRDefault="00E03368" w:rsidP="00C8340F">
            <w:pPr>
              <w:jc w:val="center"/>
              <w:rPr>
                <w:rFonts w:ascii="Times New Roman" w:hAnsi="Times New Roman" w:cs="Times New Roman"/>
                <w:sz w:val="24"/>
                <w:szCs w:val="24"/>
              </w:rPr>
            </w:pPr>
            <w:r w:rsidRPr="003D6BAD">
              <w:rPr>
                <w:rFonts w:ascii="Times New Roman" w:hAnsi="Times New Roman" w:cs="Times New Roman"/>
                <w:sz w:val="24"/>
                <w:szCs w:val="24"/>
              </w:rPr>
              <w:t>Portability</w:t>
            </w:r>
          </w:p>
        </w:tc>
        <w:tc>
          <w:tcPr>
            <w:tcW w:w="1438" w:type="dxa"/>
          </w:tcPr>
          <w:p w14:paraId="566CF19F" w14:textId="77777777" w:rsidR="00C8259A" w:rsidRDefault="00C8259A" w:rsidP="00C8259A">
            <w:pPr>
              <w:jc w:val="center"/>
              <w:rPr>
                <w:rFonts w:ascii="Times New Roman" w:hAnsi="Times New Roman" w:cs="Times New Roman"/>
                <w:b/>
                <w:bCs/>
                <w:sz w:val="24"/>
                <w:szCs w:val="24"/>
              </w:rPr>
            </w:pPr>
          </w:p>
          <w:p w14:paraId="51BE7236" w14:textId="6E0BD165"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4.15</w:t>
            </w:r>
          </w:p>
        </w:tc>
        <w:tc>
          <w:tcPr>
            <w:tcW w:w="2921" w:type="dxa"/>
          </w:tcPr>
          <w:p w14:paraId="4FF81FA4" w14:textId="77777777" w:rsidR="00C8259A" w:rsidRDefault="00C8259A" w:rsidP="00C8259A">
            <w:pPr>
              <w:jc w:val="center"/>
              <w:rPr>
                <w:rFonts w:ascii="Times New Roman" w:hAnsi="Times New Roman" w:cs="Times New Roman"/>
                <w:b/>
                <w:bCs/>
                <w:sz w:val="24"/>
                <w:szCs w:val="24"/>
              </w:rPr>
            </w:pPr>
          </w:p>
          <w:p w14:paraId="12305491" w14:textId="200DE432"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tcPr>
          <w:p w14:paraId="6328F512" w14:textId="6B389AB4" w:rsidR="00E03368" w:rsidRPr="00E21266" w:rsidRDefault="00E21266" w:rsidP="00C8340F">
            <w:pPr>
              <w:jc w:val="both"/>
              <w:rPr>
                <w:rFonts w:ascii="Times New Roman" w:hAnsi="Times New Roman" w:cs="Times New Roman"/>
                <w:sz w:val="24"/>
                <w:szCs w:val="24"/>
              </w:rPr>
            </w:pPr>
            <w:r w:rsidRPr="00E21266">
              <w:rPr>
                <w:rFonts w:ascii="Times New Roman" w:hAnsi="Times New Roman" w:cs="Times New Roman"/>
                <w:sz w:val="24"/>
                <w:szCs w:val="24"/>
              </w:rPr>
              <w:t>The system can be transferred or adapted across different platforms and devices with minimal effort.</w:t>
            </w:r>
          </w:p>
        </w:tc>
      </w:tr>
      <w:tr w:rsidR="00E03368" w14:paraId="41FEA414" w14:textId="77777777" w:rsidTr="00E03368">
        <w:trPr>
          <w:trHeight w:val="1070"/>
        </w:trPr>
        <w:tc>
          <w:tcPr>
            <w:tcW w:w="2157" w:type="dxa"/>
            <w:vAlign w:val="center"/>
          </w:tcPr>
          <w:p w14:paraId="26949A3C" w14:textId="77777777" w:rsidR="00E03368" w:rsidRDefault="00E03368" w:rsidP="00C8340F">
            <w:pPr>
              <w:jc w:val="center"/>
              <w:rPr>
                <w:rFonts w:ascii="Times New Roman" w:hAnsi="Times New Roman" w:cs="Times New Roman"/>
                <w:b/>
                <w:bCs/>
                <w:sz w:val="24"/>
                <w:szCs w:val="24"/>
              </w:rPr>
            </w:pPr>
            <w:r>
              <w:rPr>
                <w:rFonts w:ascii="Times New Roman" w:hAnsi="Times New Roman" w:cs="Times New Roman"/>
                <w:b/>
                <w:bCs/>
                <w:sz w:val="24"/>
                <w:szCs w:val="24"/>
              </w:rPr>
              <w:t>Over-all Mean</w:t>
            </w:r>
          </w:p>
        </w:tc>
        <w:tc>
          <w:tcPr>
            <w:tcW w:w="1438" w:type="dxa"/>
            <w:vAlign w:val="center"/>
          </w:tcPr>
          <w:p w14:paraId="2DEDA645" w14:textId="464A8029"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4.19</w:t>
            </w:r>
          </w:p>
        </w:tc>
        <w:tc>
          <w:tcPr>
            <w:tcW w:w="2921" w:type="dxa"/>
            <w:vAlign w:val="center"/>
          </w:tcPr>
          <w:p w14:paraId="111080EF" w14:textId="617FAF9B" w:rsidR="00E03368" w:rsidRDefault="00C8259A" w:rsidP="00C8259A">
            <w:pPr>
              <w:jc w:val="center"/>
              <w:rPr>
                <w:rFonts w:ascii="Times New Roman" w:hAnsi="Times New Roman" w:cs="Times New Roman"/>
                <w:b/>
                <w:bCs/>
                <w:sz w:val="24"/>
                <w:szCs w:val="24"/>
              </w:rPr>
            </w:pPr>
            <w:r w:rsidRPr="00C8259A">
              <w:rPr>
                <w:rFonts w:ascii="Times New Roman" w:hAnsi="Times New Roman" w:cs="Times New Roman"/>
                <w:b/>
                <w:bCs/>
                <w:sz w:val="24"/>
                <w:szCs w:val="24"/>
              </w:rPr>
              <w:t>VG</w:t>
            </w:r>
          </w:p>
        </w:tc>
        <w:tc>
          <w:tcPr>
            <w:tcW w:w="4394" w:type="dxa"/>
            <w:vAlign w:val="center"/>
          </w:tcPr>
          <w:p w14:paraId="05C3D3E4" w14:textId="77777777" w:rsidR="00E21266" w:rsidRPr="00E21266" w:rsidRDefault="00E21266" w:rsidP="00E21266">
            <w:pPr>
              <w:rPr>
                <w:rFonts w:ascii="Times New Roman" w:hAnsi="Times New Roman" w:cs="Times New Roman"/>
                <w:sz w:val="24"/>
                <w:szCs w:val="24"/>
              </w:rPr>
            </w:pPr>
            <w:r w:rsidRPr="00E21266">
              <w:rPr>
                <w:rFonts w:ascii="Times New Roman" w:hAnsi="Times New Roman" w:cs="Times New Roman"/>
                <w:sz w:val="24"/>
                <w:szCs w:val="24"/>
              </w:rPr>
              <w:t>The system meets almost all software development quality standards with very slight adjustments needed in specific areas.</w:t>
            </w:r>
          </w:p>
          <w:p w14:paraId="412EF876" w14:textId="77777777" w:rsidR="00E03368" w:rsidRPr="00E21266" w:rsidRDefault="00E03368" w:rsidP="00C8340F">
            <w:pPr>
              <w:jc w:val="center"/>
              <w:rPr>
                <w:rFonts w:ascii="Times New Roman" w:hAnsi="Times New Roman" w:cs="Times New Roman"/>
                <w:sz w:val="24"/>
                <w:szCs w:val="24"/>
              </w:rPr>
            </w:pPr>
          </w:p>
        </w:tc>
      </w:tr>
    </w:tbl>
    <w:p w14:paraId="7E8F0BCA" w14:textId="70031945" w:rsidR="006D4A52" w:rsidRDefault="00E21266" w:rsidP="00AD462B">
      <w:pPr>
        <w:jc w:val="both"/>
        <w:rPr>
          <w:rFonts w:ascii="Times New Roman" w:hAnsi="Times New Roman" w:cs="Times New Roman"/>
          <w:sz w:val="24"/>
          <w:szCs w:val="24"/>
        </w:rPr>
      </w:pPr>
      <w:r>
        <w:rPr>
          <w:rFonts w:ascii="Times New Roman" w:hAnsi="Times New Roman" w:cs="Times New Roman"/>
          <w:sz w:val="24"/>
          <w:szCs w:val="24"/>
        </w:rPr>
        <w:t>Legends: VG – Very Good</w:t>
      </w:r>
    </w:p>
    <w:p w14:paraId="5D6C9124" w14:textId="77777777" w:rsidR="00E21266" w:rsidRDefault="00E21266" w:rsidP="00E2126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In accordance with the ISO/IEC 25010:2011 standard, the system met all the prescribed software quality criteria. The overall mean score, as rated by IT experts and professionals, is 3.56. This falls within the 3.25–4.00 range, corresponding to a rating of 'Very Good (VG).</w:t>
      </w:r>
    </w:p>
    <w:p w14:paraId="37F73F5B" w14:textId="2908EE9E" w:rsidR="00E21266" w:rsidRDefault="00E21266" w:rsidP="00AD462B">
      <w:pPr>
        <w:jc w:val="both"/>
        <w:rPr>
          <w:rFonts w:ascii="Times New Roman" w:hAnsi="Times New Roman" w:cs="Times New Roman"/>
          <w:sz w:val="24"/>
          <w:szCs w:val="24"/>
        </w:rPr>
      </w:pPr>
    </w:p>
    <w:p w14:paraId="3CFCA372" w14:textId="77777777" w:rsidR="00E21266" w:rsidRDefault="00E21266" w:rsidP="00AD462B">
      <w:pPr>
        <w:jc w:val="both"/>
        <w:rPr>
          <w:rFonts w:ascii="Times New Roman" w:hAnsi="Times New Roman" w:cs="Times New Roman"/>
          <w:sz w:val="24"/>
          <w:szCs w:val="24"/>
        </w:rPr>
      </w:pPr>
    </w:p>
    <w:p w14:paraId="5FAC085D" w14:textId="77777777" w:rsidR="00AD462B" w:rsidRDefault="00AD462B" w:rsidP="00AD462B">
      <w:pPr>
        <w:jc w:val="both"/>
        <w:rPr>
          <w:rFonts w:ascii="Times New Roman" w:hAnsi="Times New Roman" w:cs="Times New Roman"/>
          <w:b/>
          <w:bCs/>
          <w:sz w:val="24"/>
          <w:szCs w:val="24"/>
        </w:rPr>
      </w:pPr>
      <w:r>
        <w:rPr>
          <w:rFonts w:ascii="Times New Roman" w:hAnsi="Times New Roman" w:cs="Times New Roman"/>
          <w:b/>
          <w:bCs/>
          <w:sz w:val="24"/>
          <w:szCs w:val="24"/>
        </w:rPr>
        <w:lastRenderedPageBreak/>
        <w:t>Summary of Findings</w:t>
      </w:r>
    </w:p>
    <w:p w14:paraId="60CDB1CB" w14:textId="4888F4E8" w:rsidR="00844FB0" w:rsidRDefault="00844FB0" w:rsidP="00844FB0">
      <w:pPr>
        <w:pStyle w:val="ListParagraph"/>
        <w:numPr>
          <w:ilvl w:val="0"/>
          <w:numId w:val="2"/>
        </w:numPr>
        <w:jc w:val="both"/>
        <w:rPr>
          <w:rFonts w:ascii="Times New Roman" w:hAnsi="Times New Roman" w:cs="Times New Roman"/>
          <w:sz w:val="24"/>
          <w:szCs w:val="24"/>
        </w:rPr>
      </w:pPr>
      <w:r w:rsidRPr="00844FB0">
        <w:rPr>
          <w:rFonts w:ascii="Times New Roman" w:hAnsi="Times New Roman" w:cs="Times New Roman"/>
          <w:sz w:val="24"/>
          <w:szCs w:val="24"/>
        </w:rPr>
        <w:t xml:space="preserve">The </w:t>
      </w:r>
      <w:proofErr w:type="spellStart"/>
      <w:r w:rsidRPr="00844FB0">
        <w:rPr>
          <w:rFonts w:ascii="Times New Roman" w:hAnsi="Times New Roman" w:cs="Times New Roman"/>
          <w:sz w:val="24"/>
          <w:szCs w:val="24"/>
        </w:rPr>
        <w:t>BagoExpress</w:t>
      </w:r>
      <w:proofErr w:type="spellEnd"/>
      <w:r w:rsidRPr="00844FB0">
        <w:rPr>
          <w:rFonts w:ascii="Times New Roman" w:hAnsi="Times New Roman" w:cs="Times New Roman"/>
          <w:sz w:val="24"/>
          <w:szCs w:val="24"/>
        </w:rPr>
        <w:t xml:space="preserve"> system has successfully modernized local transport and delivery services by integrating AI-powered route optimization, real-time GPS tracking, and cashless payment solutions, ensuring efficient and reliable service.</w:t>
      </w:r>
    </w:p>
    <w:p w14:paraId="58126619" w14:textId="77777777" w:rsidR="00844FB0" w:rsidRPr="00844FB0" w:rsidRDefault="00844FB0" w:rsidP="00844FB0">
      <w:pPr>
        <w:pStyle w:val="ListParagraph"/>
        <w:jc w:val="both"/>
        <w:rPr>
          <w:rFonts w:ascii="Times New Roman" w:hAnsi="Times New Roman" w:cs="Times New Roman"/>
          <w:sz w:val="24"/>
          <w:szCs w:val="24"/>
        </w:rPr>
      </w:pPr>
    </w:p>
    <w:p w14:paraId="4E2AB234" w14:textId="2EDC0786" w:rsidR="00844FB0" w:rsidRDefault="00844FB0" w:rsidP="00844FB0">
      <w:pPr>
        <w:pStyle w:val="ListParagraph"/>
        <w:numPr>
          <w:ilvl w:val="0"/>
          <w:numId w:val="2"/>
        </w:numPr>
        <w:jc w:val="both"/>
        <w:rPr>
          <w:rFonts w:ascii="Times New Roman" w:hAnsi="Times New Roman" w:cs="Times New Roman"/>
          <w:sz w:val="24"/>
          <w:szCs w:val="24"/>
        </w:rPr>
      </w:pPr>
      <w:r w:rsidRPr="00844FB0">
        <w:rPr>
          <w:rFonts w:ascii="Times New Roman" w:hAnsi="Times New Roman" w:cs="Times New Roman"/>
          <w:sz w:val="24"/>
          <w:szCs w:val="24"/>
        </w:rPr>
        <w:t>The system provides enhanced safety features, such as real-time location sharing during nighttime rides and monitoring via GPS, which has significantly improved the safety and peace of mind for passengers and their trusted contacts.</w:t>
      </w:r>
    </w:p>
    <w:p w14:paraId="6AFE8526" w14:textId="77777777" w:rsidR="00844FB0" w:rsidRPr="00844FB0" w:rsidRDefault="00844FB0" w:rsidP="00844FB0">
      <w:pPr>
        <w:pStyle w:val="ListParagraph"/>
        <w:jc w:val="both"/>
        <w:rPr>
          <w:rFonts w:ascii="Times New Roman" w:hAnsi="Times New Roman" w:cs="Times New Roman"/>
          <w:sz w:val="24"/>
          <w:szCs w:val="24"/>
        </w:rPr>
      </w:pPr>
    </w:p>
    <w:p w14:paraId="57035F96" w14:textId="472619BC" w:rsidR="00844FB0" w:rsidRDefault="00844FB0" w:rsidP="00844FB0">
      <w:pPr>
        <w:pStyle w:val="ListParagraph"/>
        <w:numPr>
          <w:ilvl w:val="0"/>
          <w:numId w:val="2"/>
        </w:numPr>
        <w:jc w:val="both"/>
        <w:rPr>
          <w:rFonts w:ascii="Times New Roman" w:hAnsi="Times New Roman" w:cs="Times New Roman"/>
          <w:sz w:val="24"/>
          <w:szCs w:val="24"/>
        </w:rPr>
      </w:pPr>
      <w:r w:rsidRPr="00844FB0">
        <w:rPr>
          <w:rFonts w:ascii="Times New Roman" w:hAnsi="Times New Roman" w:cs="Times New Roman"/>
          <w:sz w:val="24"/>
          <w:szCs w:val="24"/>
        </w:rPr>
        <w:t>Business owners and tricycle drivers now benefit from AI-driven "Smart Routing," which optimizes travel routes, reduces fuel consumption, and ensures adherence to fair pricing, leading to increased operational efficiency.</w:t>
      </w:r>
    </w:p>
    <w:p w14:paraId="6A527BA9" w14:textId="77777777" w:rsidR="00844FB0" w:rsidRPr="00844FB0" w:rsidRDefault="00844FB0" w:rsidP="00844FB0">
      <w:pPr>
        <w:pStyle w:val="ListParagraph"/>
        <w:jc w:val="both"/>
        <w:rPr>
          <w:rFonts w:ascii="Times New Roman" w:hAnsi="Times New Roman" w:cs="Times New Roman"/>
          <w:sz w:val="24"/>
          <w:szCs w:val="24"/>
        </w:rPr>
      </w:pPr>
    </w:p>
    <w:p w14:paraId="3776F082" w14:textId="44F9DB1C" w:rsidR="00844FB0" w:rsidRDefault="00844FB0" w:rsidP="00844FB0">
      <w:pPr>
        <w:pStyle w:val="ListParagraph"/>
        <w:numPr>
          <w:ilvl w:val="0"/>
          <w:numId w:val="2"/>
        </w:numPr>
        <w:jc w:val="both"/>
        <w:rPr>
          <w:rFonts w:ascii="Times New Roman" w:hAnsi="Times New Roman" w:cs="Times New Roman"/>
          <w:sz w:val="24"/>
          <w:szCs w:val="24"/>
        </w:rPr>
      </w:pPr>
      <w:r w:rsidRPr="00844FB0">
        <w:rPr>
          <w:rFonts w:ascii="Times New Roman" w:hAnsi="Times New Roman" w:cs="Times New Roman"/>
          <w:sz w:val="24"/>
          <w:szCs w:val="24"/>
        </w:rPr>
        <w:t xml:space="preserve">The cashless payment system, integrated with </w:t>
      </w:r>
      <w:proofErr w:type="spellStart"/>
      <w:r w:rsidRPr="00844FB0">
        <w:rPr>
          <w:rFonts w:ascii="Times New Roman" w:hAnsi="Times New Roman" w:cs="Times New Roman"/>
          <w:sz w:val="24"/>
          <w:szCs w:val="24"/>
        </w:rPr>
        <w:t>GCash</w:t>
      </w:r>
      <w:proofErr w:type="spellEnd"/>
      <w:r w:rsidRPr="00844FB0">
        <w:rPr>
          <w:rFonts w:ascii="Times New Roman" w:hAnsi="Times New Roman" w:cs="Times New Roman"/>
          <w:sz w:val="24"/>
          <w:szCs w:val="24"/>
        </w:rPr>
        <w:t>, has been widely accepted, simplifying transactions and reducing the risks associated with carrying cash, while ensuring secure and convenient payments for passengers and drivers alike.</w:t>
      </w:r>
    </w:p>
    <w:p w14:paraId="43AC977F" w14:textId="77777777" w:rsidR="00844FB0" w:rsidRPr="00844FB0" w:rsidRDefault="00844FB0" w:rsidP="00844FB0">
      <w:pPr>
        <w:pStyle w:val="ListParagraph"/>
        <w:jc w:val="both"/>
        <w:rPr>
          <w:rFonts w:ascii="Times New Roman" w:hAnsi="Times New Roman" w:cs="Times New Roman"/>
          <w:sz w:val="24"/>
          <w:szCs w:val="24"/>
        </w:rPr>
      </w:pPr>
    </w:p>
    <w:p w14:paraId="68F57E18" w14:textId="63CDF6AF" w:rsidR="00844FB0" w:rsidRPr="00844FB0" w:rsidRDefault="00844FB0" w:rsidP="00844FB0">
      <w:pPr>
        <w:pStyle w:val="ListParagraph"/>
        <w:numPr>
          <w:ilvl w:val="0"/>
          <w:numId w:val="2"/>
        </w:numPr>
        <w:jc w:val="both"/>
        <w:rPr>
          <w:rFonts w:ascii="Times New Roman" w:hAnsi="Times New Roman" w:cs="Times New Roman"/>
          <w:sz w:val="24"/>
          <w:szCs w:val="24"/>
        </w:rPr>
      </w:pPr>
      <w:r w:rsidRPr="00844FB0">
        <w:rPr>
          <w:rFonts w:ascii="Times New Roman" w:hAnsi="Times New Roman" w:cs="Times New Roman"/>
          <w:sz w:val="24"/>
          <w:szCs w:val="24"/>
        </w:rPr>
        <w:t xml:space="preserve">Users expressed high levels of satisfaction with the system’s user interface, ease of use, and consistency, highlighting </w:t>
      </w:r>
      <w:proofErr w:type="spellStart"/>
      <w:r w:rsidRPr="00844FB0">
        <w:rPr>
          <w:rFonts w:ascii="Times New Roman" w:hAnsi="Times New Roman" w:cs="Times New Roman"/>
          <w:sz w:val="24"/>
          <w:szCs w:val="24"/>
        </w:rPr>
        <w:t>BagoExpress's</w:t>
      </w:r>
      <w:proofErr w:type="spellEnd"/>
      <w:r w:rsidRPr="00844FB0">
        <w:rPr>
          <w:rFonts w:ascii="Times New Roman" w:hAnsi="Times New Roman" w:cs="Times New Roman"/>
          <w:sz w:val="24"/>
          <w:szCs w:val="24"/>
        </w:rPr>
        <w:t xml:space="preserve"> success in addressing the transport and delivery needs of the local community.</w:t>
      </w:r>
    </w:p>
    <w:p w14:paraId="10EA5A61" w14:textId="77777777" w:rsidR="00844FB0" w:rsidRPr="00844FB0" w:rsidRDefault="00844FB0" w:rsidP="00AD462B">
      <w:pPr>
        <w:jc w:val="both"/>
        <w:rPr>
          <w:rFonts w:ascii="Times New Roman" w:hAnsi="Times New Roman" w:cs="Times New Roman"/>
          <w:sz w:val="24"/>
          <w:szCs w:val="24"/>
        </w:rPr>
      </w:pPr>
    </w:p>
    <w:p w14:paraId="65C9CEFE" w14:textId="77777777" w:rsidR="00AD462B" w:rsidRDefault="00AD462B" w:rsidP="00AD462B">
      <w:pPr>
        <w:jc w:val="both"/>
        <w:rPr>
          <w:rFonts w:ascii="Times New Roman" w:hAnsi="Times New Roman" w:cs="Times New Roman"/>
          <w:b/>
          <w:bCs/>
          <w:sz w:val="24"/>
          <w:szCs w:val="24"/>
        </w:rPr>
      </w:pPr>
      <w:r>
        <w:rPr>
          <w:rFonts w:ascii="Times New Roman" w:hAnsi="Times New Roman" w:cs="Times New Roman"/>
          <w:b/>
          <w:bCs/>
          <w:sz w:val="24"/>
          <w:szCs w:val="24"/>
        </w:rPr>
        <w:t>Conclusions</w:t>
      </w:r>
    </w:p>
    <w:p w14:paraId="3FC0784A" w14:textId="322EA240" w:rsidR="00844FB0" w:rsidRDefault="00844FB0" w:rsidP="00AD462B">
      <w:pPr>
        <w:jc w:val="both"/>
      </w:pPr>
      <w:r>
        <w:rPr>
          <w:rFonts w:ascii="Times New Roman" w:hAnsi="Times New Roman" w:cs="Times New Roman"/>
          <w:b/>
          <w:bCs/>
          <w:sz w:val="24"/>
          <w:szCs w:val="24"/>
        </w:rPr>
        <w:tab/>
      </w:r>
      <w:r w:rsidRPr="00844FB0">
        <w:t xml:space="preserve">The </w:t>
      </w:r>
      <w:proofErr w:type="spellStart"/>
      <w:r w:rsidRPr="00844FB0">
        <w:t>BagoExpress</w:t>
      </w:r>
      <w:proofErr w:type="spellEnd"/>
      <w:r w:rsidRPr="00844FB0">
        <w:t xml:space="preserve"> system successfully modernizes local transport and delivery services in Bago City, improving safety, efficiency, and convenience for both passengers and drivers. Key features such as AI-powered route optimization, real-time GPS tracking, and cashless payments have addressed critical challenges in traditional transport. While the system has met its objectives, future enhancements in scalability and performance, especially during peak hours, could further optimize the user experience. Overall, </w:t>
      </w:r>
      <w:proofErr w:type="spellStart"/>
      <w:r w:rsidRPr="00844FB0">
        <w:rPr>
          <w:i/>
          <w:iCs/>
        </w:rPr>
        <w:t>BagoExpress</w:t>
      </w:r>
      <w:proofErr w:type="spellEnd"/>
      <w:r w:rsidRPr="00844FB0">
        <w:t xml:space="preserve"> marks a significant advancement in modernizing and streamlining local transport services, paving the way for future growth and innovation.</w:t>
      </w:r>
    </w:p>
    <w:p w14:paraId="449F630F" w14:textId="77777777" w:rsidR="00844FB0" w:rsidRPr="00844FB0" w:rsidRDefault="00844FB0" w:rsidP="00AD462B">
      <w:pPr>
        <w:jc w:val="both"/>
      </w:pPr>
    </w:p>
    <w:p w14:paraId="0A16E61B" w14:textId="77777777" w:rsidR="00AD462B" w:rsidRDefault="00AD462B" w:rsidP="00AD462B">
      <w:pPr>
        <w:jc w:val="both"/>
        <w:rPr>
          <w:rFonts w:ascii="Times New Roman" w:hAnsi="Times New Roman" w:cs="Times New Roman"/>
          <w:sz w:val="24"/>
          <w:szCs w:val="24"/>
        </w:rPr>
      </w:pPr>
      <w:r>
        <w:rPr>
          <w:rFonts w:ascii="Times New Roman" w:hAnsi="Times New Roman" w:cs="Times New Roman"/>
          <w:b/>
          <w:bCs/>
          <w:sz w:val="24"/>
          <w:szCs w:val="24"/>
        </w:rPr>
        <w:t xml:space="preserve">Conflict of Interest. </w:t>
      </w:r>
      <w:r>
        <w:rPr>
          <w:rFonts w:ascii="Times New Roman" w:hAnsi="Times New Roman" w:cs="Times New Roman"/>
          <w:sz w:val="24"/>
          <w:szCs w:val="24"/>
        </w:rPr>
        <w:t>The authors declare that for this article they have no actual, potential or perceived conflict of interests.</w:t>
      </w:r>
    </w:p>
    <w:p w14:paraId="6EDD5974" w14:textId="77777777" w:rsidR="00AD462B" w:rsidRDefault="00AD462B" w:rsidP="00AD462B">
      <w:pPr>
        <w:jc w:val="both"/>
        <w:rPr>
          <w:rFonts w:ascii="Times New Roman" w:hAnsi="Times New Roman" w:cs="Times New Roman"/>
          <w:sz w:val="24"/>
          <w:szCs w:val="24"/>
        </w:rPr>
      </w:pPr>
    </w:p>
    <w:p w14:paraId="3E251923" w14:textId="77777777" w:rsidR="00AD462B" w:rsidRDefault="00AD462B" w:rsidP="00AD462B">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8662A79" w14:textId="77777777" w:rsidR="00AD462B" w:rsidRPr="00AD462B" w:rsidRDefault="00AD462B" w:rsidP="00AD462B">
      <w:pPr>
        <w:numPr>
          <w:ilvl w:val="0"/>
          <w:numId w:val="1"/>
        </w:numPr>
        <w:jc w:val="both"/>
        <w:rPr>
          <w:rFonts w:ascii="Times New Roman" w:hAnsi="Times New Roman" w:cs="Times New Roman"/>
          <w:sz w:val="24"/>
          <w:szCs w:val="24"/>
          <w:lang w:val="en-US"/>
        </w:rPr>
      </w:pPr>
      <w:r w:rsidRPr="00AD462B">
        <w:rPr>
          <w:rFonts w:ascii="Times New Roman" w:hAnsi="Times New Roman" w:cs="Times New Roman"/>
          <w:sz w:val="24"/>
          <w:szCs w:val="24"/>
          <w:lang w:val="en-US"/>
        </w:rPr>
        <w:t xml:space="preserve">Conal </w:t>
      </w:r>
      <w:proofErr w:type="spellStart"/>
      <w:r w:rsidRPr="00AD462B">
        <w:rPr>
          <w:rFonts w:ascii="Times New Roman" w:hAnsi="Times New Roman" w:cs="Times New Roman"/>
          <w:sz w:val="24"/>
          <w:szCs w:val="24"/>
          <w:lang w:val="en-US"/>
        </w:rPr>
        <w:t>Mcguirk</w:t>
      </w:r>
      <w:proofErr w:type="spellEnd"/>
      <w:r w:rsidRPr="00AD462B">
        <w:rPr>
          <w:rFonts w:ascii="Times New Roman" w:hAnsi="Times New Roman" w:cs="Times New Roman"/>
          <w:sz w:val="24"/>
          <w:szCs w:val="24"/>
          <w:lang w:val="en-US"/>
        </w:rPr>
        <w:t>: Transforming Local Transport and Delivery Systems</w:t>
      </w:r>
    </w:p>
    <w:p w14:paraId="527823DF" w14:textId="77777777" w:rsidR="00AD462B" w:rsidRPr="00AD462B" w:rsidRDefault="00AD462B" w:rsidP="00AD462B">
      <w:pPr>
        <w:jc w:val="both"/>
        <w:rPr>
          <w:rFonts w:ascii="Times New Roman" w:hAnsi="Times New Roman" w:cs="Times New Roman"/>
          <w:sz w:val="24"/>
          <w:szCs w:val="24"/>
          <w:lang w:val="en-US"/>
        </w:rPr>
      </w:pPr>
      <w:r w:rsidRPr="00AD462B">
        <w:rPr>
          <w:rFonts w:ascii="Times New Roman" w:hAnsi="Times New Roman" w:cs="Times New Roman"/>
          <w:sz w:val="24"/>
          <w:szCs w:val="24"/>
          <w:lang w:val="en-US"/>
        </w:rPr>
        <w:t xml:space="preserve">             </w:t>
      </w:r>
      <w:hyperlink r:id="rId11" w:history="1">
        <w:r w:rsidRPr="00AD462B">
          <w:rPr>
            <w:rStyle w:val="Hyperlink"/>
            <w:rFonts w:ascii="Times New Roman" w:hAnsi="Times New Roman" w:cs="Times New Roman"/>
            <w:sz w:val="24"/>
            <w:szCs w:val="24"/>
            <w:lang w:val="en-US"/>
          </w:rPr>
          <w:t>https://weareconker.com/blog/ways-technology-is-changing-the-delivery-and-courier-</w:t>
        </w:r>
      </w:hyperlink>
    </w:p>
    <w:p w14:paraId="67E58FE0" w14:textId="4BD24C46" w:rsidR="00AD462B" w:rsidRPr="00AD462B" w:rsidRDefault="00AD462B" w:rsidP="00AD462B">
      <w:pPr>
        <w:jc w:val="both"/>
        <w:rPr>
          <w:rFonts w:ascii="Times New Roman" w:hAnsi="Times New Roman" w:cs="Times New Roman"/>
          <w:sz w:val="24"/>
          <w:szCs w:val="24"/>
          <w:lang w:val="en-US"/>
        </w:rPr>
      </w:pPr>
      <w:r w:rsidRPr="00AD462B">
        <w:rPr>
          <w:rFonts w:ascii="Times New Roman" w:hAnsi="Times New Roman" w:cs="Times New Roman"/>
          <w:sz w:val="24"/>
          <w:szCs w:val="24"/>
          <w:lang w:val="en-US"/>
        </w:rPr>
        <w:t xml:space="preserve">             industry/</w:t>
      </w:r>
    </w:p>
    <w:p w14:paraId="4D3D0926" w14:textId="77777777" w:rsidR="00AD462B" w:rsidRDefault="00AD462B" w:rsidP="00AD462B">
      <w:pPr>
        <w:numPr>
          <w:ilvl w:val="0"/>
          <w:numId w:val="1"/>
        </w:numPr>
        <w:jc w:val="both"/>
        <w:rPr>
          <w:rFonts w:ascii="Times New Roman" w:hAnsi="Times New Roman" w:cs="Times New Roman"/>
          <w:sz w:val="24"/>
          <w:szCs w:val="24"/>
          <w:lang w:val="en-US"/>
        </w:rPr>
      </w:pPr>
      <w:r w:rsidRPr="00AD462B">
        <w:rPr>
          <w:rFonts w:ascii="Times New Roman" w:hAnsi="Times New Roman" w:cs="Times New Roman"/>
          <w:sz w:val="24"/>
          <w:szCs w:val="24"/>
          <w:lang w:val="en-US"/>
        </w:rPr>
        <w:t>Meng Xu, Guenter Emberger: Innovation in Urban Transportation: The Role of Modernized Delivery Systems</w:t>
      </w:r>
    </w:p>
    <w:p w14:paraId="6CCD6A6D" w14:textId="1C99A433" w:rsidR="00AD462B" w:rsidRPr="00AD462B" w:rsidRDefault="00000000" w:rsidP="00AD462B">
      <w:pPr>
        <w:ind w:left="720"/>
        <w:jc w:val="both"/>
        <w:rPr>
          <w:rFonts w:ascii="Times New Roman" w:hAnsi="Times New Roman" w:cs="Times New Roman"/>
          <w:sz w:val="24"/>
          <w:szCs w:val="24"/>
          <w:lang w:val="en-US"/>
        </w:rPr>
      </w:pPr>
      <w:hyperlink r:id="rId12" w:history="1">
        <w:r w:rsidR="00AD462B" w:rsidRPr="00AD462B">
          <w:rPr>
            <w:rStyle w:val="Hyperlink"/>
            <w:rFonts w:ascii="Times New Roman" w:hAnsi="Times New Roman" w:cs="Times New Roman"/>
            <w:sz w:val="24"/>
            <w:szCs w:val="24"/>
            <w:lang w:val="en-US"/>
          </w:rPr>
          <w:t>https://www.sciencedirect.com/science/article/abs/pii/S2210539521000183</w:t>
        </w:r>
      </w:hyperlink>
    </w:p>
    <w:p w14:paraId="46239780" w14:textId="77777777" w:rsidR="00AD462B" w:rsidRDefault="00AD462B" w:rsidP="00AD462B">
      <w:pPr>
        <w:numPr>
          <w:ilvl w:val="0"/>
          <w:numId w:val="1"/>
        </w:numPr>
        <w:jc w:val="both"/>
        <w:rPr>
          <w:rFonts w:ascii="Times New Roman" w:hAnsi="Times New Roman" w:cs="Times New Roman"/>
          <w:sz w:val="24"/>
          <w:szCs w:val="24"/>
          <w:lang w:val="en-US"/>
        </w:rPr>
      </w:pPr>
      <w:r w:rsidRPr="00AD462B">
        <w:rPr>
          <w:rFonts w:ascii="Times New Roman" w:hAnsi="Times New Roman" w:cs="Times New Roman"/>
          <w:sz w:val="24"/>
          <w:szCs w:val="24"/>
          <w:lang w:val="en-US"/>
        </w:rPr>
        <w:t>Ata Khan, Rhen Thomas: Leveraging Technology for Efficient Local Transport Services</w:t>
      </w:r>
    </w:p>
    <w:p w14:paraId="3CB9FB99" w14:textId="4776A7F5" w:rsidR="00AD462B" w:rsidRPr="00AD462B" w:rsidRDefault="00000000" w:rsidP="00AD462B">
      <w:pPr>
        <w:ind w:left="720"/>
        <w:jc w:val="both"/>
        <w:rPr>
          <w:rFonts w:ascii="Times New Roman" w:hAnsi="Times New Roman" w:cs="Times New Roman"/>
          <w:sz w:val="24"/>
          <w:szCs w:val="24"/>
          <w:lang w:val="en-US"/>
        </w:rPr>
      </w:pPr>
      <w:hyperlink r:id="rId13" w:history="1">
        <w:r w:rsidR="00AD462B" w:rsidRPr="00AD462B">
          <w:rPr>
            <w:rStyle w:val="Hyperlink"/>
            <w:rFonts w:ascii="Times New Roman" w:hAnsi="Times New Roman" w:cs="Times New Roman"/>
            <w:sz w:val="24"/>
            <w:szCs w:val="24"/>
            <w:lang w:val="en-US"/>
          </w:rPr>
          <w:t>https://irpp.org/research-studies/leveraging-digital-technologies-for-public-transportation/</w:t>
        </w:r>
      </w:hyperlink>
    </w:p>
    <w:p w14:paraId="47E96C74" w14:textId="77777777" w:rsidR="00AD462B" w:rsidRPr="00AD462B" w:rsidRDefault="00AD462B" w:rsidP="00AD462B">
      <w:pPr>
        <w:jc w:val="both"/>
        <w:rPr>
          <w:rFonts w:ascii="Times New Roman" w:hAnsi="Times New Roman" w:cs="Times New Roman"/>
          <w:sz w:val="24"/>
          <w:szCs w:val="24"/>
          <w:lang w:val="en-US"/>
        </w:rPr>
      </w:pPr>
    </w:p>
    <w:p w14:paraId="011F9090" w14:textId="77777777" w:rsidR="00AD462B" w:rsidRDefault="00AD462B" w:rsidP="00AD462B">
      <w:pPr>
        <w:numPr>
          <w:ilvl w:val="0"/>
          <w:numId w:val="1"/>
        </w:numPr>
        <w:jc w:val="both"/>
        <w:rPr>
          <w:rFonts w:ascii="Times New Roman" w:hAnsi="Times New Roman" w:cs="Times New Roman"/>
          <w:sz w:val="24"/>
          <w:szCs w:val="24"/>
          <w:lang w:val="en-US"/>
        </w:rPr>
      </w:pPr>
      <w:r w:rsidRPr="00AD462B">
        <w:rPr>
          <w:rFonts w:ascii="Times New Roman" w:hAnsi="Times New Roman" w:cs="Times New Roman"/>
          <w:sz w:val="24"/>
          <w:szCs w:val="24"/>
          <w:lang w:val="en-US"/>
        </w:rPr>
        <w:t xml:space="preserve">Dr. Jean Paul Rodrigue and Dr. Theo </w:t>
      </w:r>
      <w:proofErr w:type="spellStart"/>
      <w:r w:rsidRPr="00AD462B">
        <w:rPr>
          <w:rFonts w:ascii="Times New Roman" w:hAnsi="Times New Roman" w:cs="Times New Roman"/>
          <w:sz w:val="24"/>
          <w:szCs w:val="24"/>
          <w:lang w:val="en-US"/>
        </w:rPr>
        <w:t>Notteboom</w:t>
      </w:r>
      <w:proofErr w:type="spellEnd"/>
      <w:r w:rsidRPr="00AD462B">
        <w:rPr>
          <w:rFonts w:ascii="Times New Roman" w:hAnsi="Times New Roman" w:cs="Times New Roman"/>
          <w:sz w:val="24"/>
          <w:szCs w:val="24"/>
          <w:lang w:val="en-US"/>
        </w:rPr>
        <w:t>: The Socio-economic Impact of Technology-Driven Transport Solutions</w:t>
      </w:r>
    </w:p>
    <w:p w14:paraId="05777BE1" w14:textId="4713DCC0" w:rsidR="00AD462B" w:rsidRPr="00AD462B" w:rsidRDefault="00000000" w:rsidP="00AD462B">
      <w:pPr>
        <w:ind w:left="720"/>
        <w:jc w:val="both"/>
        <w:rPr>
          <w:rFonts w:ascii="Times New Roman" w:hAnsi="Times New Roman" w:cs="Times New Roman"/>
          <w:sz w:val="24"/>
          <w:szCs w:val="24"/>
          <w:lang w:val="en-US"/>
        </w:rPr>
      </w:pPr>
      <w:hyperlink r:id="rId14" w:history="1">
        <w:r w:rsidR="00AD462B" w:rsidRPr="00AD462B">
          <w:rPr>
            <w:rStyle w:val="Hyperlink"/>
            <w:rFonts w:ascii="Times New Roman" w:hAnsi="Times New Roman" w:cs="Times New Roman"/>
            <w:sz w:val="24"/>
            <w:szCs w:val="24"/>
            <w:lang w:val="en-US"/>
          </w:rPr>
          <w:t>https://transportgeography.org/contents/chapter3/transportation-and-economic-development/</w:t>
        </w:r>
      </w:hyperlink>
    </w:p>
    <w:p w14:paraId="5295111B" w14:textId="77777777" w:rsidR="00AD462B" w:rsidRPr="00AD462B" w:rsidRDefault="00AD462B" w:rsidP="00AD462B">
      <w:pPr>
        <w:jc w:val="both"/>
        <w:rPr>
          <w:rFonts w:ascii="Times New Roman" w:hAnsi="Times New Roman" w:cs="Times New Roman"/>
          <w:sz w:val="24"/>
          <w:szCs w:val="24"/>
        </w:rPr>
      </w:pPr>
    </w:p>
    <w:p w14:paraId="13FB26A7" w14:textId="77777777" w:rsidR="006D4A52" w:rsidRDefault="006D4A52" w:rsidP="00AD462B">
      <w:pPr>
        <w:jc w:val="both"/>
        <w:rPr>
          <w:rFonts w:ascii="Times New Roman" w:hAnsi="Times New Roman" w:cs="Times New Roman"/>
          <w:sz w:val="24"/>
          <w:szCs w:val="24"/>
        </w:rPr>
      </w:pPr>
    </w:p>
    <w:p w14:paraId="763FF060" w14:textId="71948AF6" w:rsidR="006D4A52" w:rsidRPr="006D4A52" w:rsidRDefault="006D4A52" w:rsidP="006D4A52">
      <w:pPr>
        <w:tabs>
          <w:tab w:val="left" w:pos="4510"/>
        </w:tabs>
        <w:rPr>
          <w:rFonts w:ascii="Times New Roman" w:hAnsi="Times New Roman" w:cs="Times New Roman"/>
          <w:sz w:val="24"/>
          <w:szCs w:val="24"/>
        </w:rPr>
      </w:pPr>
    </w:p>
    <w:sectPr w:rsidR="006D4A52" w:rsidRPr="006D4A52" w:rsidSect="00B148ED">
      <w:type w:val="continuous"/>
      <w:pgSz w:w="12240" w:h="15840"/>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04FE" w14:textId="77777777" w:rsidR="0099634A" w:rsidRDefault="0099634A" w:rsidP="00DC5689">
      <w:pPr>
        <w:spacing w:after="0" w:line="240" w:lineRule="auto"/>
      </w:pPr>
      <w:r>
        <w:separator/>
      </w:r>
    </w:p>
  </w:endnote>
  <w:endnote w:type="continuationSeparator" w:id="0">
    <w:p w14:paraId="2D2C947E" w14:textId="77777777" w:rsidR="0099634A" w:rsidRDefault="0099634A" w:rsidP="00DC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DE676" w14:textId="77777777" w:rsidR="0099634A" w:rsidRDefault="0099634A" w:rsidP="00DC5689">
      <w:pPr>
        <w:spacing w:after="0" w:line="240" w:lineRule="auto"/>
      </w:pPr>
      <w:r>
        <w:separator/>
      </w:r>
    </w:p>
  </w:footnote>
  <w:footnote w:type="continuationSeparator" w:id="0">
    <w:p w14:paraId="556D50E7" w14:textId="77777777" w:rsidR="0099634A" w:rsidRDefault="0099634A" w:rsidP="00DC5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7C096" w14:textId="77777777" w:rsidR="00DC5689" w:rsidRDefault="00DC5689" w:rsidP="00CB72C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575E0"/>
    <w:multiLevelType w:val="hybridMultilevel"/>
    <w:tmpl w:val="C7E63CE8"/>
    <w:lvl w:ilvl="0" w:tplc="CD52717A">
      <w:numFmt w:val="bullet"/>
      <w:lvlText w:val=""/>
      <w:lvlJc w:val="left"/>
      <w:pPr>
        <w:ind w:left="750" w:hanging="39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FA7B87"/>
    <w:multiLevelType w:val="hybridMultilevel"/>
    <w:tmpl w:val="7690EB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A563D5"/>
    <w:multiLevelType w:val="hybridMultilevel"/>
    <w:tmpl w:val="4E384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0076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4384814">
    <w:abstractNumId w:val="1"/>
  </w:num>
  <w:num w:numId="3" w16cid:durableId="116169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89"/>
    <w:rsid w:val="000266F5"/>
    <w:rsid w:val="0007724E"/>
    <w:rsid w:val="001332B7"/>
    <w:rsid w:val="002A2625"/>
    <w:rsid w:val="002B5BBF"/>
    <w:rsid w:val="002E6EE0"/>
    <w:rsid w:val="003509E0"/>
    <w:rsid w:val="00385902"/>
    <w:rsid w:val="00463D8E"/>
    <w:rsid w:val="004705D8"/>
    <w:rsid w:val="00503420"/>
    <w:rsid w:val="006B7CE5"/>
    <w:rsid w:val="006D4A52"/>
    <w:rsid w:val="006E76E0"/>
    <w:rsid w:val="00735822"/>
    <w:rsid w:val="007A1023"/>
    <w:rsid w:val="00844FB0"/>
    <w:rsid w:val="0085565F"/>
    <w:rsid w:val="00904056"/>
    <w:rsid w:val="00993D0E"/>
    <w:rsid w:val="0099634A"/>
    <w:rsid w:val="009B6424"/>
    <w:rsid w:val="009E1332"/>
    <w:rsid w:val="00A159C1"/>
    <w:rsid w:val="00AD462B"/>
    <w:rsid w:val="00B148ED"/>
    <w:rsid w:val="00C470B8"/>
    <w:rsid w:val="00C66561"/>
    <w:rsid w:val="00C8259A"/>
    <w:rsid w:val="00CA354C"/>
    <w:rsid w:val="00D21363"/>
    <w:rsid w:val="00D76F05"/>
    <w:rsid w:val="00DC5689"/>
    <w:rsid w:val="00E03368"/>
    <w:rsid w:val="00E21266"/>
    <w:rsid w:val="00E85154"/>
    <w:rsid w:val="00EC2198"/>
    <w:rsid w:val="00F41394"/>
    <w:rsid w:val="00FA7F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5081"/>
  <w15:chartTrackingRefBased/>
  <w15:docId w15:val="{B5CEFEC5-E063-42AA-B090-70A73F59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6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89"/>
  </w:style>
  <w:style w:type="paragraph" w:styleId="Footer">
    <w:name w:val="footer"/>
    <w:basedOn w:val="Normal"/>
    <w:link w:val="FooterChar"/>
    <w:uiPriority w:val="99"/>
    <w:unhideWhenUsed/>
    <w:rsid w:val="00DC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89"/>
  </w:style>
  <w:style w:type="character" w:styleId="Hyperlink">
    <w:name w:val="Hyperlink"/>
    <w:basedOn w:val="DefaultParagraphFont"/>
    <w:uiPriority w:val="99"/>
    <w:unhideWhenUsed/>
    <w:rsid w:val="00AD462B"/>
    <w:rPr>
      <w:color w:val="0563C1" w:themeColor="hyperlink"/>
      <w:u w:val="single"/>
    </w:rPr>
  </w:style>
  <w:style w:type="character" w:styleId="UnresolvedMention">
    <w:name w:val="Unresolved Mention"/>
    <w:basedOn w:val="DefaultParagraphFont"/>
    <w:uiPriority w:val="99"/>
    <w:semiHidden/>
    <w:unhideWhenUsed/>
    <w:rsid w:val="00AD462B"/>
    <w:rPr>
      <w:color w:val="605E5C"/>
      <w:shd w:val="clear" w:color="auto" w:fill="E1DFDD"/>
    </w:rPr>
  </w:style>
  <w:style w:type="character" w:styleId="Strong">
    <w:name w:val="Strong"/>
    <w:basedOn w:val="DefaultParagraphFont"/>
    <w:uiPriority w:val="22"/>
    <w:qFormat/>
    <w:rsid w:val="00D21363"/>
    <w:rPr>
      <w:b/>
      <w:bCs/>
    </w:rPr>
  </w:style>
  <w:style w:type="paragraph" w:styleId="ListParagraph">
    <w:name w:val="List Paragraph"/>
    <w:basedOn w:val="Normal"/>
    <w:uiPriority w:val="34"/>
    <w:qFormat/>
    <w:rsid w:val="00D21363"/>
    <w:pPr>
      <w:ind w:left="720"/>
      <w:contextualSpacing/>
    </w:pPr>
  </w:style>
  <w:style w:type="paragraph" w:styleId="NormalWeb">
    <w:name w:val="Normal (Web)"/>
    <w:basedOn w:val="Normal"/>
    <w:uiPriority w:val="99"/>
    <w:semiHidden/>
    <w:unhideWhenUsed/>
    <w:rsid w:val="00844F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3413">
      <w:bodyDiv w:val="1"/>
      <w:marLeft w:val="0"/>
      <w:marRight w:val="0"/>
      <w:marTop w:val="0"/>
      <w:marBottom w:val="0"/>
      <w:divBdr>
        <w:top w:val="none" w:sz="0" w:space="0" w:color="auto"/>
        <w:left w:val="none" w:sz="0" w:space="0" w:color="auto"/>
        <w:bottom w:val="none" w:sz="0" w:space="0" w:color="auto"/>
        <w:right w:val="none" w:sz="0" w:space="0" w:color="auto"/>
      </w:divBdr>
    </w:div>
    <w:div w:id="121658546">
      <w:bodyDiv w:val="1"/>
      <w:marLeft w:val="0"/>
      <w:marRight w:val="0"/>
      <w:marTop w:val="0"/>
      <w:marBottom w:val="0"/>
      <w:divBdr>
        <w:top w:val="none" w:sz="0" w:space="0" w:color="auto"/>
        <w:left w:val="none" w:sz="0" w:space="0" w:color="auto"/>
        <w:bottom w:val="none" w:sz="0" w:space="0" w:color="auto"/>
        <w:right w:val="none" w:sz="0" w:space="0" w:color="auto"/>
      </w:divBdr>
    </w:div>
    <w:div w:id="336881919">
      <w:bodyDiv w:val="1"/>
      <w:marLeft w:val="0"/>
      <w:marRight w:val="0"/>
      <w:marTop w:val="0"/>
      <w:marBottom w:val="0"/>
      <w:divBdr>
        <w:top w:val="none" w:sz="0" w:space="0" w:color="auto"/>
        <w:left w:val="none" w:sz="0" w:space="0" w:color="auto"/>
        <w:bottom w:val="none" w:sz="0" w:space="0" w:color="auto"/>
        <w:right w:val="none" w:sz="0" w:space="0" w:color="auto"/>
      </w:divBdr>
    </w:div>
    <w:div w:id="349988456">
      <w:bodyDiv w:val="1"/>
      <w:marLeft w:val="0"/>
      <w:marRight w:val="0"/>
      <w:marTop w:val="0"/>
      <w:marBottom w:val="0"/>
      <w:divBdr>
        <w:top w:val="none" w:sz="0" w:space="0" w:color="auto"/>
        <w:left w:val="none" w:sz="0" w:space="0" w:color="auto"/>
        <w:bottom w:val="none" w:sz="0" w:space="0" w:color="auto"/>
        <w:right w:val="none" w:sz="0" w:space="0" w:color="auto"/>
      </w:divBdr>
    </w:div>
    <w:div w:id="455947712">
      <w:bodyDiv w:val="1"/>
      <w:marLeft w:val="0"/>
      <w:marRight w:val="0"/>
      <w:marTop w:val="0"/>
      <w:marBottom w:val="0"/>
      <w:divBdr>
        <w:top w:val="none" w:sz="0" w:space="0" w:color="auto"/>
        <w:left w:val="none" w:sz="0" w:space="0" w:color="auto"/>
        <w:bottom w:val="none" w:sz="0" w:space="0" w:color="auto"/>
        <w:right w:val="none" w:sz="0" w:space="0" w:color="auto"/>
      </w:divBdr>
    </w:div>
    <w:div w:id="464472956">
      <w:bodyDiv w:val="1"/>
      <w:marLeft w:val="0"/>
      <w:marRight w:val="0"/>
      <w:marTop w:val="0"/>
      <w:marBottom w:val="0"/>
      <w:divBdr>
        <w:top w:val="none" w:sz="0" w:space="0" w:color="auto"/>
        <w:left w:val="none" w:sz="0" w:space="0" w:color="auto"/>
        <w:bottom w:val="none" w:sz="0" w:space="0" w:color="auto"/>
        <w:right w:val="none" w:sz="0" w:space="0" w:color="auto"/>
      </w:divBdr>
    </w:div>
    <w:div w:id="477189132">
      <w:bodyDiv w:val="1"/>
      <w:marLeft w:val="0"/>
      <w:marRight w:val="0"/>
      <w:marTop w:val="0"/>
      <w:marBottom w:val="0"/>
      <w:divBdr>
        <w:top w:val="none" w:sz="0" w:space="0" w:color="auto"/>
        <w:left w:val="none" w:sz="0" w:space="0" w:color="auto"/>
        <w:bottom w:val="none" w:sz="0" w:space="0" w:color="auto"/>
        <w:right w:val="none" w:sz="0" w:space="0" w:color="auto"/>
      </w:divBdr>
    </w:div>
    <w:div w:id="493910279">
      <w:bodyDiv w:val="1"/>
      <w:marLeft w:val="0"/>
      <w:marRight w:val="0"/>
      <w:marTop w:val="0"/>
      <w:marBottom w:val="0"/>
      <w:divBdr>
        <w:top w:val="none" w:sz="0" w:space="0" w:color="auto"/>
        <w:left w:val="none" w:sz="0" w:space="0" w:color="auto"/>
        <w:bottom w:val="none" w:sz="0" w:space="0" w:color="auto"/>
        <w:right w:val="none" w:sz="0" w:space="0" w:color="auto"/>
      </w:divBdr>
    </w:div>
    <w:div w:id="564992206">
      <w:bodyDiv w:val="1"/>
      <w:marLeft w:val="0"/>
      <w:marRight w:val="0"/>
      <w:marTop w:val="0"/>
      <w:marBottom w:val="0"/>
      <w:divBdr>
        <w:top w:val="none" w:sz="0" w:space="0" w:color="auto"/>
        <w:left w:val="none" w:sz="0" w:space="0" w:color="auto"/>
        <w:bottom w:val="none" w:sz="0" w:space="0" w:color="auto"/>
        <w:right w:val="none" w:sz="0" w:space="0" w:color="auto"/>
      </w:divBdr>
    </w:div>
    <w:div w:id="611017894">
      <w:bodyDiv w:val="1"/>
      <w:marLeft w:val="0"/>
      <w:marRight w:val="0"/>
      <w:marTop w:val="0"/>
      <w:marBottom w:val="0"/>
      <w:divBdr>
        <w:top w:val="none" w:sz="0" w:space="0" w:color="auto"/>
        <w:left w:val="none" w:sz="0" w:space="0" w:color="auto"/>
        <w:bottom w:val="none" w:sz="0" w:space="0" w:color="auto"/>
        <w:right w:val="none" w:sz="0" w:space="0" w:color="auto"/>
      </w:divBdr>
    </w:div>
    <w:div w:id="742412722">
      <w:bodyDiv w:val="1"/>
      <w:marLeft w:val="0"/>
      <w:marRight w:val="0"/>
      <w:marTop w:val="0"/>
      <w:marBottom w:val="0"/>
      <w:divBdr>
        <w:top w:val="none" w:sz="0" w:space="0" w:color="auto"/>
        <w:left w:val="none" w:sz="0" w:space="0" w:color="auto"/>
        <w:bottom w:val="none" w:sz="0" w:space="0" w:color="auto"/>
        <w:right w:val="none" w:sz="0" w:space="0" w:color="auto"/>
      </w:divBdr>
    </w:div>
    <w:div w:id="797139194">
      <w:bodyDiv w:val="1"/>
      <w:marLeft w:val="0"/>
      <w:marRight w:val="0"/>
      <w:marTop w:val="0"/>
      <w:marBottom w:val="0"/>
      <w:divBdr>
        <w:top w:val="none" w:sz="0" w:space="0" w:color="auto"/>
        <w:left w:val="none" w:sz="0" w:space="0" w:color="auto"/>
        <w:bottom w:val="none" w:sz="0" w:space="0" w:color="auto"/>
        <w:right w:val="none" w:sz="0" w:space="0" w:color="auto"/>
      </w:divBdr>
    </w:div>
    <w:div w:id="828862011">
      <w:bodyDiv w:val="1"/>
      <w:marLeft w:val="0"/>
      <w:marRight w:val="0"/>
      <w:marTop w:val="0"/>
      <w:marBottom w:val="0"/>
      <w:divBdr>
        <w:top w:val="none" w:sz="0" w:space="0" w:color="auto"/>
        <w:left w:val="none" w:sz="0" w:space="0" w:color="auto"/>
        <w:bottom w:val="none" w:sz="0" w:space="0" w:color="auto"/>
        <w:right w:val="none" w:sz="0" w:space="0" w:color="auto"/>
      </w:divBdr>
    </w:div>
    <w:div w:id="870721991">
      <w:bodyDiv w:val="1"/>
      <w:marLeft w:val="0"/>
      <w:marRight w:val="0"/>
      <w:marTop w:val="0"/>
      <w:marBottom w:val="0"/>
      <w:divBdr>
        <w:top w:val="none" w:sz="0" w:space="0" w:color="auto"/>
        <w:left w:val="none" w:sz="0" w:space="0" w:color="auto"/>
        <w:bottom w:val="none" w:sz="0" w:space="0" w:color="auto"/>
        <w:right w:val="none" w:sz="0" w:space="0" w:color="auto"/>
      </w:divBdr>
    </w:div>
    <w:div w:id="947195811">
      <w:bodyDiv w:val="1"/>
      <w:marLeft w:val="0"/>
      <w:marRight w:val="0"/>
      <w:marTop w:val="0"/>
      <w:marBottom w:val="0"/>
      <w:divBdr>
        <w:top w:val="none" w:sz="0" w:space="0" w:color="auto"/>
        <w:left w:val="none" w:sz="0" w:space="0" w:color="auto"/>
        <w:bottom w:val="none" w:sz="0" w:space="0" w:color="auto"/>
        <w:right w:val="none" w:sz="0" w:space="0" w:color="auto"/>
      </w:divBdr>
    </w:div>
    <w:div w:id="982658964">
      <w:bodyDiv w:val="1"/>
      <w:marLeft w:val="0"/>
      <w:marRight w:val="0"/>
      <w:marTop w:val="0"/>
      <w:marBottom w:val="0"/>
      <w:divBdr>
        <w:top w:val="none" w:sz="0" w:space="0" w:color="auto"/>
        <w:left w:val="none" w:sz="0" w:space="0" w:color="auto"/>
        <w:bottom w:val="none" w:sz="0" w:space="0" w:color="auto"/>
        <w:right w:val="none" w:sz="0" w:space="0" w:color="auto"/>
      </w:divBdr>
    </w:div>
    <w:div w:id="984092713">
      <w:bodyDiv w:val="1"/>
      <w:marLeft w:val="0"/>
      <w:marRight w:val="0"/>
      <w:marTop w:val="0"/>
      <w:marBottom w:val="0"/>
      <w:divBdr>
        <w:top w:val="none" w:sz="0" w:space="0" w:color="auto"/>
        <w:left w:val="none" w:sz="0" w:space="0" w:color="auto"/>
        <w:bottom w:val="none" w:sz="0" w:space="0" w:color="auto"/>
        <w:right w:val="none" w:sz="0" w:space="0" w:color="auto"/>
      </w:divBdr>
      <w:divsChild>
        <w:div w:id="6370782">
          <w:marLeft w:val="0"/>
          <w:marRight w:val="0"/>
          <w:marTop w:val="0"/>
          <w:marBottom w:val="0"/>
          <w:divBdr>
            <w:top w:val="none" w:sz="0" w:space="0" w:color="auto"/>
            <w:left w:val="none" w:sz="0" w:space="0" w:color="auto"/>
            <w:bottom w:val="none" w:sz="0" w:space="0" w:color="auto"/>
            <w:right w:val="none" w:sz="0" w:space="0" w:color="auto"/>
          </w:divBdr>
          <w:divsChild>
            <w:div w:id="1760561196">
              <w:marLeft w:val="0"/>
              <w:marRight w:val="0"/>
              <w:marTop w:val="0"/>
              <w:marBottom w:val="0"/>
              <w:divBdr>
                <w:top w:val="none" w:sz="0" w:space="0" w:color="auto"/>
                <w:left w:val="none" w:sz="0" w:space="0" w:color="auto"/>
                <w:bottom w:val="none" w:sz="0" w:space="0" w:color="auto"/>
                <w:right w:val="none" w:sz="0" w:space="0" w:color="auto"/>
              </w:divBdr>
              <w:divsChild>
                <w:div w:id="2041664063">
                  <w:marLeft w:val="0"/>
                  <w:marRight w:val="0"/>
                  <w:marTop w:val="0"/>
                  <w:marBottom w:val="0"/>
                  <w:divBdr>
                    <w:top w:val="none" w:sz="0" w:space="0" w:color="auto"/>
                    <w:left w:val="none" w:sz="0" w:space="0" w:color="auto"/>
                    <w:bottom w:val="none" w:sz="0" w:space="0" w:color="auto"/>
                    <w:right w:val="none" w:sz="0" w:space="0" w:color="auto"/>
                  </w:divBdr>
                  <w:divsChild>
                    <w:div w:id="7675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1269">
          <w:marLeft w:val="0"/>
          <w:marRight w:val="0"/>
          <w:marTop w:val="0"/>
          <w:marBottom w:val="0"/>
          <w:divBdr>
            <w:top w:val="none" w:sz="0" w:space="0" w:color="auto"/>
            <w:left w:val="none" w:sz="0" w:space="0" w:color="auto"/>
            <w:bottom w:val="none" w:sz="0" w:space="0" w:color="auto"/>
            <w:right w:val="none" w:sz="0" w:space="0" w:color="auto"/>
          </w:divBdr>
          <w:divsChild>
            <w:div w:id="897012784">
              <w:marLeft w:val="0"/>
              <w:marRight w:val="0"/>
              <w:marTop w:val="0"/>
              <w:marBottom w:val="0"/>
              <w:divBdr>
                <w:top w:val="none" w:sz="0" w:space="0" w:color="auto"/>
                <w:left w:val="none" w:sz="0" w:space="0" w:color="auto"/>
                <w:bottom w:val="none" w:sz="0" w:space="0" w:color="auto"/>
                <w:right w:val="none" w:sz="0" w:space="0" w:color="auto"/>
              </w:divBdr>
              <w:divsChild>
                <w:div w:id="1657610247">
                  <w:marLeft w:val="0"/>
                  <w:marRight w:val="0"/>
                  <w:marTop w:val="0"/>
                  <w:marBottom w:val="0"/>
                  <w:divBdr>
                    <w:top w:val="none" w:sz="0" w:space="0" w:color="auto"/>
                    <w:left w:val="none" w:sz="0" w:space="0" w:color="auto"/>
                    <w:bottom w:val="none" w:sz="0" w:space="0" w:color="auto"/>
                    <w:right w:val="none" w:sz="0" w:space="0" w:color="auto"/>
                  </w:divBdr>
                  <w:divsChild>
                    <w:div w:id="3967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51048">
      <w:bodyDiv w:val="1"/>
      <w:marLeft w:val="0"/>
      <w:marRight w:val="0"/>
      <w:marTop w:val="0"/>
      <w:marBottom w:val="0"/>
      <w:divBdr>
        <w:top w:val="none" w:sz="0" w:space="0" w:color="auto"/>
        <w:left w:val="none" w:sz="0" w:space="0" w:color="auto"/>
        <w:bottom w:val="none" w:sz="0" w:space="0" w:color="auto"/>
        <w:right w:val="none" w:sz="0" w:space="0" w:color="auto"/>
      </w:divBdr>
    </w:div>
    <w:div w:id="1041512504">
      <w:bodyDiv w:val="1"/>
      <w:marLeft w:val="0"/>
      <w:marRight w:val="0"/>
      <w:marTop w:val="0"/>
      <w:marBottom w:val="0"/>
      <w:divBdr>
        <w:top w:val="none" w:sz="0" w:space="0" w:color="auto"/>
        <w:left w:val="none" w:sz="0" w:space="0" w:color="auto"/>
        <w:bottom w:val="none" w:sz="0" w:space="0" w:color="auto"/>
        <w:right w:val="none" w:sz="0" w:space="0" w:color="auto"/>
      </w:divBdr>
    </w:div>
    <w:div w:id="1249922074">
      <w:bodyDiv w:val="1"/>
      <w:marLeft w:val="0"/>
      <w:marRight w:val="0"/>
      <w:marTop w:val="0"/>
      <w:marBottom w:val="0"/>
      <w:divBdr>
        <w:top w:val="none" w:sz="0" w:space="0" w:color="auto"/>
        <w:left w:val="none" w:sz="0" w:space="0" w:color="auto"/>
        <w:bottom w:val="none" w:sz="0" w:space="0" w:color="auto"/>
        <w:right w:val="none" w:sz="0" w:space="0" w:color="auto"/>
      </w:divBdr>
    </w:div>
    <w:div w:id="1285847082">
      <w:bodyDiv w:val="1"/>
      <w:marLeft w:val="0"/>
      <w:marRight w:val="0"/>
      <w:marTop w:val="0"/>
      <w:marBottom w:val="0"/>
      <w:divBdr>
        <w:top w:val="none" w:sz="0" w:space="0" w:color="auto"/>
        <w:left w:val="none" w:sz="0" w:space="0" w:color="auto"/>
        <w:bottom w:val="none" w:sz="0" w:space="0" w:color="auto"/>
        <w:right w:val="none" w:sz="0" w:space="0" w:color="auto"/>
      </w:divBdr>
    </w:div>
    <w:div w:id="1286623954">
      <w:bodyDiv w:val="1"/>
      <w:marLeft w:val="0"/>
      <w:marRight w:val="0"/>
      <w:marTop w:val="0"/>
      <w:marBottom w:val="0"/>
      <w:divBdr>
        <w:top w:val="none" w:sz="0" w:space="0" w:color="auto"/>
        <w:left w:val="none" w:sz="0" w:space="0" w:color="auto"/>
        <w:bottom w:val="none" w:sz="0" w:space="0" w:color="auto"/>
        <w:right w:val="none" w:sz="0" w:space="0" w:color="auto"/>
      </w:divBdr>
      <w:divsChild>
        <w:div w:id="69936101">
          <w:marLeft w:val="0"/>
          <w:marRight w:val="0"/>
          <w:marTop w:val="0"/>
          <w:marBottom w:val="0"/>
          <w:divBdr>
            <w:top w:val="none" w:sz="0" w:space="0" w:color="auto"/>
            <w:left w:val="none" w:sz="0" w:space="0" w:color="auto"/>
            <w:bottom w:val="none" w:sz="0" w:space="0" w:color="auto"/>
            <w:right w:val="none" w:sz="0" w:space="0" w:color="auto"/>
          </w:divBdr>
          <w:divsChild>
            <w:div w:id="1999728214">
              <w:marLeft w:val="0"/>
              <w:marRight w:val="0"/>
              <w:marTop w:val="0"/>
              <w:marBottom w:val="0"/>
              <w:divBdr>
                <w:top w:val="none" w:sz="0" w:space="0" w:color="auto"/>
                <w:left w:val="none" w:sz="0" w:space="0" w:color="auto"/>
                <w:bottom w:val="none" w:sz="0" w:space="0" w:color="auto"/>
                <w:right w:val="none" w:sz="0" w:space="0" w:color="auto"/>
              </w:divBdr>
              <w:divsChild>
                <w:div w:id="418604112">
                  <w:marLeft w:val="0"/>
                  <w:marRight w:val="0"/>
                  <w:marTop w:val="0"/>
                  <w:marBottom w:val="0"/>
                  <w:divBdr>
                    <w:top w:val="none" w:sz="0" w:space="0" w:color="auto"/>
                    <w:left w:val="none" w:sz="0" w:space="0" w:color="auto"/>
                    <w:bottom w:val="none" w:sz="0" w:space="0" w:color="auto"/>
                    <w:right w:val="none" w:sz="0" w:space="0" w:color="auto"/>
                  </w:divBdr>
                  <w:divsChild>
                    <w:div w:id="150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0237">
          <w:marLeft w:val="0"/>
          <w:marRight w:val="0"/>
          <w:marTop w:val="0"/>
          <w:marBottom w:val="0"/>
          <w:divBdr>
            <w:top w:val="none" w:sz="0" w:space="0" w:color="auto"/>
            <w:left w:val="none" w:sz="0" w:space="0" w:color="auto"/>
            <w:bottom w:val="none" w:sz="0" w:space="0" w:color="auto"/>
            <w:right w:val="none" w:sz="0" w:space="0" w:color="auto"/>
          </w:divBdr>
          <w:divsChild>
            <w:div w:id="1426152242">
              <w:marLeft w:val="0"/>
              <w:marRight w:val="0"/>
              <w:marTop w:val="0"/>
              <w:marBottom w:val="0"/>
              <w:divBdr>
                <w:top w:val="none" w:sz="0" w:space="0" w:color="auto"/>
                <w:left w:val="none" w:sz="0" w:space="0" w:color="auto"/>
                <w:bottom w:val="none" w:sz="0" w:space="0" w:color="auto"/>
                <w:right w:val="none" w:sz="0" w:space="0" w:color="auto"/>
              </w:divBdr>
              <w:divsChild>
                <w:div w:id="1787696749">
                  <w:marLeft w:val="0"/>
                  <w:marRight w:val="0"/>
                  <w:marTop w:val="0"/>
                  <w:marBottom w:val="0"/>
                  <w:divBdr>
                    <w:top w:val="none" w:sz="0" w:space="0" w:color="auto"/>
                    <w:left w:val="none" w:sz="0" w:space="0" w:color="auto"/>
                    <w:bottom w:val="none" w:sz="0" w:space="0" w:color="auto"/>
                    <w:right w:val="none" w:sz="0" w:space="0" w:color="auto"/>
                  </w:divBdr>
                  <w:divsChild>
                    <w:div w:id="4841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6739">
      <w:bodyDiv w:val="1"/>
      <w:marLeft w:val="0"/>
      <w:marRight w:val="0"/>
      <w:marTop w:val="0"/>
      <w:marBottom w:val="0"/>
      <w:divBdr>
        <w:top w:val="none" w:sz="0" w:space="0" w:color="auto"/>
        <w:left w:val="none" w:sz="0" w:space="0" w:color="auto"/>
        <w:bottom w:val="none" w:sz="0" w:space="0" w:color="auto"/>
        <w:right w:val="none" w:sz="0" w:space="0" w:color="auto"/>
      </w:divBdr>
    </w:div>
    <w:div w:id="1511529816">
      <w:bodyDiv w:val="1"/>
      <w:marLeft w:val="0"/>
      <w:marRight w:val="0"/>
      <w:marTop w:val="0"/>
      <w:marBottom w:val="0"/>
      <w:divBdr>
        <w:top w:val="none" w:sz="0" w:space="0" w:color="auto"/>
        <w:left w:val="none" w:sz="0" w:space="0" w:color="auto"/>
        <w:bottom w:val="none" w:sz="0" w:space="0" w:color="auto"/>
        <w:right w:val="none" w:sz="0" w:space="0" w:color="auto"/>
      </w:divBdr>
    </w:div>
    <w:div w:id="1530874365">
      <w:bodyDiv w:val="1"/>
      <w:marLeft w:val="0"/>
      <w:marRight w:val="0"/>
      <w:marTop w:val="0"/>
      <w:marBottom w:val="0"/>
      <w:divBdr>
        <w:top w:val="none" w:sz="0" w:space="0" w:color="auto"/>
        <w:left w:val="none" w:sz="0" w:space="0" w:color="auto"/>
        <w:bottom w:val="none" w:sz="0" w:space="0" w:color="auto"/>
        <w:right w:val="none" w:sz="0" w:space="0" w:color="auto"/>
      </w:divBdr>
    </w:div>
    <w:div w:id="1642809214">
      <w:bodyDiv w:val="1"/>
      <w:marLeft w:val="0"/>
      <w:marRight w:val="0"/>
      <w:marTop w:val="0"/>
      <w:marBottom w:val="0"/>
      <w:divBdr>
        <w:top w:val="none" w:sz="0" w:space="0" w:color="auto"/>
        <w:left w:val="none" w:sz="0" w:space="0" w:color="auto"/>
        <w:bottom w:val="none" w:sz="0" w:space="0" w:color="auto"/>
        <w:right w:val="none" w:sz="0" w:space="0" w:color="auto"/>
      </w:divBdr>
    </w:div>
    <w:div w:id="1724476387">
      <w:bodyDiv w:val="1"/>
      <w:marLeft w:val="0"/>
      <w:marRight w:val="0"/>
      <w:marTop w:val="0"/>
      <w:marBottom w:val="0"/>
      <w:divBdr>
        <w:top w:val="none" w:sz="0" w:space="0" w:color="auto"/>
        <w:left w:val="none" w:sz="0" w:space="0" w:color="auto"/>
        <w:bottom w:val="none" w:sz="0" w:space="0" w:color="auto"/>
        <w:right w:val="none" w:sz="0" w:space="0" w:color="auto"/>
      </w:divBdr>
    </w:div>
    <w:div w:id="1896548449">
      <w:bodyDiv w:val="1"/>
      <w:marLeft w:val="0"/>
      <w:marRight w:val="0"/>
      <w:marTop w:val="0"/>
      <w:marBottom w:val="0"/>
      <w:divBdr>
        <w:top w:val="none" w:sz="0" w:space="0" w:color="auto"/>
        <w:left w:val="none" w:sz="0" w:space="0" w:color="auto"/>
        <w:bottom w:val="none" w:sz="0" w:space="0" w:color="auto"/>
        <w:right w:val="none" w:sz="0" w:space="0" w:color="auto"/>
      </w:divBdr>
    </w:div>
    <w:div w:id="1960603981">
      <w:bodyDiv w:val="1"/>
      <w:marLeft w:val="0"/>
      <w:marRight w:val="0"/>
      <w:marTop w:val="0"/>
      <w:marBottom w:val="0"/>
      <w:divBdr>
        <w:top w:val="none" w:sz="0" w:space="0" w:color="auto"/>
        <w:left w:val="none" w:sz="0" w:space="0" w:color="auto"/>
        <w:bottom w:val="none" w:sz="0" w:space="0" w:color="auto"/>
        <w:right w:val="none" w:sz="0" w:space="0" w:color="auto"/>
      </w:divBdr>
    </w:div>
    <w:div w:id="2030983351">
      <w:bodyDiv w:val="1"/>
      <w:marLeft w:val="0"/>
      <w:marRight w:val="0"/>
      <w:marTop w:val="0"/>
      <w:marBottom w:val="0"/>
      <w:divBdr>
        <w:top w:val="none" w:sz="0" w:space="0" w:color="auto"/>
        <w:left w:val="none" w:sz="0" w:space="0" w:color="auto"/>
        <w:bottom w:val="none" w:sz="0" w:space="0" w:color="auto"/>
        <w:right w:val="none" w:sz="0" w:space="0" w:color="auto"/>
      </w:divBdr>
    </w:div>
    <w:div w:id="20624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rpp.org/research-studies/leveraging-digital-technologies-for-public-transporta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ciencedirect.com/science/article/abs/pii/S221053952100018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areconker.com/blog/ways-technology-is-changing-the-delivery-and-couri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ransportgeography.org/contents/chapter3/transportation-and-economic-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Allen Osorio</dc:creator>
  <cp:keywords/>
  <dc:description/>
  <cp:lastModifiedBy>Niel Allen Osorio</cp:lastModifiedBy>
  <cp:revision>5</cp:revision>
  <dcterms:created xsi:type="dcterms:W3CDTF">2024-09-18T13:53:00Z</dcterms:created>
  <dcterms:modified xsi:type="dcterms:W3CDTF">2024-09-18T15:24:00Z</dcterms:modified>
</cp:coreProperties>
</file>