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-888999</wp:posOffset>
            </wp:positionV>
            <wp:extent cx="7562850" cy="10687050"/>
            <wp:effectExtent b="0" l="0" r="0" t="0"/>
            <wp:wrapNone/>
            <wp:docPr id="10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8.00000000000006" w:lineRule="auto"/>
        <w:ind w:left="921" w:right="932" w:firstLine="0"/>
        <w:jc w:val="center"/>
        <w:rPr>
          <w:rFonts w:ascii="Libre Franklin Black" w:cs="Libre Franklin Black" w:eastAsia="Libre Franklin Black" w:hAnsi="Libre Franklin Black"/>
          <w:b w:val="1"/>
          <w:sz w:val="48"/>
          <w:szCs w:val="48"/>
        </w:rPr>
      </w:pPr>
      <w:r w:rsidDel="00000000" w:rsidR="00000000" w:rsidRPr="00000000">
        <w:rPr>
          <w:rFonts w:ascii="Libre Franklin Black" w:cs="Libre Franklin Black" w:eastAsia="Libre Franklin Black" w:hAnsi="Libre Franklin Black"/>
          <w:b w:val="1"/>
          <w:sz w:val="48"/>
          <w:szCs w:val="48"/>
          <w:rtl w:val="0"/>
        </w:rPr>
        <w:t xml:space="preserve">PLANO SETORIAL DA CORREGEDORIA GERAL</w:t>
      </w:r>
    </w:p>
    <w:p w:rsidR="00000000" w:rsidDel="00000000" w:rsidP="00000000" w:rsidRDefault="00000000" w:rsidRPr="00000000" w14:paraId="00000014">
      <w:pPr>
        <w:ind w:right="11"/>
        <w:jc w:val="center"/>
        <w:rPr>
          <w:rFonts w:ascii="Libre Franklin Black" w:cs="Libre Franklin Black" w:eastAsia="Libre Franklin Black" w:hAnsi="Libre Franklin Black"/>
          <w:b w:val="1"/>
          <w:sz w:val="48"/>
          <w:szCs w:val="48"/>
        </w:rPr>
      </w:pPr>
      <w:r w:rsidDel="00000000" w:rsidR="00000000" w:rsidRPr="00000000">
        <w:rPr>
          <w:rFonts w:ascii="Libre Franklin Black" w:cs="Libre Franklin Black" w:eastAsia="Libre Franklin Black" w:hAnsi="Libre Franklin Black"/>
          <w:b w:val="1"/>
          <w:sz w:val="48"/>
          <w:szCs w:val="48"/>
          <w:rtl w:val="0"/>
        </w:rPr>
        <w:t xml:space="preserve">2020-2021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8"/>
          <w:szCs w:val="28"/>
        </w:rPr>
        <w:sectPr>
          <w:pgSz w:h="16840" w:w="11910" w:orient="portrait"/>
          <w:pgMar w:bottom="1134" w:top="1400" w:left="1140" w:right="1120" w:header="0" w:footer="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MACEIÓ/AL - 2020</w:t>
      </w:r>
    </w:p>
    <w:p w:rsidR="00000000" w:rsidDel="00000000" w:rsidP="00000000" w:rsidRDefault="00000000" w:rsidRPr="00000000" w14:paraId="00000020">
      <w:pPr>
        <w:spacing w:line="360" w:lineRule="auto"/>
        <w:ind w:left="284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COMANDANTE GERAL DO CBMAL: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-838199</wp:posOffset>
            </wp:positionV>
            <wp:extent cx="7562850" cy="10693400"/>
            <wp:effectExtent b="0" l="0" r="0" t="0"/>
            <wp:wrapNone/>
            <wp:docPr id="9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240" w:line="360" w:lineRule="auto"/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Cel BM André Alessandro Madeiro de Oliveira</w:t>
      </w:r>
    </w:p>
    <w:p w:rsidR="00000000" w:rsidDel="00000000" w:rsidP="00000000" w:rsidRDefault="00000000" w:rsidRPr="00000000" w14:paraId="00000022">
      <w:pPr>
        <w:spacing w:line="360" w:lineRule="auto"/>
        <w:ind w:left="284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SUBCOMANDANTE GERAL DO CBMAL:</w:t>
      </w:r>
    </w:p>
    <w:p w:rsidR="00000000" w:rsidDel="00000000" w:rsidP="00000000" w:rsidRDefault="00000000" w:rsidRPr="00000000" w14:paraId="00000023">
      <w:pPr>
        <w:spacing w:after="240" w:line="360" w:lineRule="auto"/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Cel BM Jacques Wolbeck Godoy Amorim</w:t>
      </w:r>
    </w:p>
    <w:p w:rsidR="00000000" w:rsidDel="00000000" w:rsidP="00000000" w:rsidRDefault="00000000" w:rsidRPr="00000000" w14:paraId="00000024">
      <w:pPr>
        <w:spacing w:line="360" w:lineRule="auto"/>
        <w:ind w:left="284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ASSESSOR DE PLANEJAMENTO DO CBMAL:</w:t>
      </w:r>
    </w:p>
    <w:p w:rsidR="00000000" w:rsidDel="00000000" w:rsidP="00000000" w:rsidRDefault="00000000" w:rsidRPr="00000000" w14:paraId="00000025">
      <w:pPr>
        <w:spacing w:after="240" w:line="360" w:lineRule="auto"/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Cel BM Denildson Cruz de Queiroz</w:t>
      </w:r>
    </w:p>
    <w:p w:rsidR="00000000" w:rsidDel="00000000" w:rsidP="00000000" w:rsidRDefault="00000000" w:rsidRPr="00000000" w14:paraId="00000026">
      <w:pPr>
        <w:spacing w:line="360" w:lineRule="auto"/>
        <w:ind w:left="284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EQUIPE DE ELABORAÇÃO:</w:t>
      </w:r>
    </w:p>
    <w:p w:rsidR="00000000" w:rsidDel="00000000" w:rsidP="00000000" w:rsidRDefault="00000000" w:rsidRPr="00000000" w14:paraId="00000027">
      <w:pPr>
        <w:spacing w:line="360" w:lineRule="auto"/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 Cel BM Jammerson Oliveira de Lima</w:t>
      </w:r>
    </w:p>
    <w:p w:rsidR="00000000" w:rsidDel="00000000" w:rsidP="00000000" w:rsidRDefault="00000000" w:rsidRPr="00000000" w14:paraId="00000028">
      <w:pPr>
        <w:spacing w:line="360" w:lineRule="auto"/>
        <w:ind w:left="284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Maj BM Leonardo Amorim Ferreira</w:t>
      </w:r>
    </w:p>
    <w:p w:rsidR="00000000" w:rsidDel="00000000" w:rsidP="00000000" w:rsidRDefault="00000000" w:rsidRPr="00000000" w14:paraId="00000029">
      <w:pPr>
        <w:spacing w:line="360" w:lineRule="auto"/>
        <w:ind w:left="284" w:firstLine="0"/>
        <w:rPr>
          <w:rFonts w:ascii="Calibri" w:cs="Calibri" w:eastAsia="Calibri" w:hAnsi="Calibri"/>
          <w:sz w:val="24"/>
          <w:szCs w:val="24"/>
        </w:rPr>
        <w:sectPr>
          <w:type w:val="nextPage"/>
          <w:pgSz w:h="16840" w:w="11910" w:orient="portrait"/>
          <w:pgMar w:bottom="1276" w:top="1320" w:left="1140" w:right="1120" w:header="0" w:footer="0"/>
        </w:sect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 BM Aristóbulo Carvalho de Jesus Silva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-838199</wp:posOffset>
            </wp:positionV>
            <wp:extent cx="7562215" cy="10680700"/>
            <wp:effectExtent b="0" l="0" r="0" t="0"/>
            <wp:wrapNone/>
            <wp:docPr id="8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8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dt>
      <w:sdtPr>
        <w:id w:val="3907078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yn105mm513w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FINALIDADE</w:t>
            </w:r>
          </w:hyperlink>
          <w:hyperlink w:anchor="_heading=h.3yn105mm513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xsdbrv3q32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VIGÊNCIA</w:t>
            </w:r>
          </w:hyperlink>
          <w:hyperlink w:anchor="_heading=h.f6xsdbrv3q3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6b1hdex2ch2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ÂMBITO</w:t>
            </w:r>
          </w:hyperlink>
          <w:hyperlink w:anchor="_heading=h.z6b1hdex2ch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fgqprpc9re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APRESENTAÇÃO SETORIAL</w:t>
            </w:r>
          </w:hyperlink>
          <w:hyperlink w:anchor="_heading=h.rfgqprpc9r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fiw6f72jwv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MACROPROCESSOS</w:t>
            </w:r>
          </w:hyperlink>
          <w:hyperlink w:anchor="_heading=h.3jfiw6f72jw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syo4jz2kedw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AÇÕES</w:t>
            </w:r>
          </w:hyperlink>
          <w:hyperlink w:anchor="_heading=h.3syo4jz2ked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6"/>
            </w:tabs>
            <w:spacing w:after="100" w:before="0" w:line="240" w:lineRule="auto"/>
            <w:ind w:left="220" w:right="0" w:firstLine="284"/>
            <w:jc w:val="left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3npzexkxn9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Ações de interesse estratégico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6"/>
            </w:tabs>
            <w:spacing w:after="100" w:before="0" w:line="240" w:lineRule="auto"/>
            <w:ind w:left="220" w:right="0" w:firstLine="284"/>
            <w:jc w:val="left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r6lqrav02yz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Ações de interesse setorial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ofzwmh23rck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. PRESCRIÇÕES DIVERSAS</w:t>
            </w:r>
          </w:hyperlink>
          <w:hyperlink w:anchor="_heading=h.6ofzwmh23rc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u4lgtxcqme5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REFERÊNCIAS</w:t>
            </w:r>
          </w:hyperlink>
          <w:hyperlink w:anchor="_heading=h.eu4lgtxcqme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f69h4fft9ft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GLOSSÁRIO:</w:t>
            </w:r>
          </w:hyperlink>
          <w:hyperlink w:anchor="_heading=h.kf69h4fft9f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op67g3805co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1 – PLANO DE AÇÃO</w:t>
            </w:r>
          </w:hyperlink>
          <w:hyperlink w:anchor="_heading=h.oop67g3805c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40"/>
              <w:tab w:val="right" w:leader="none" w:pos="9356"/>
            </w:tabs>
            <w:spacing w:after="100" w:before="0" w:line="240" w:lineRule="auto"/>
            <w:ind w:left="0" w:right="0" w:firstLine="284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u5sgkhbdtu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2 - CALENDÁRIO ADMINISTRATIVO:</w:t>
            </w:r>
          </w:hyperlink>
          <w:hyperlink w:anchor="_heading=h.3ru5sgkhbdt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/>
        <w:sectPr>
          <w:type w:val="nextPage"/>
          <w:pgSz w:h="16840" w:w="11910" w:orient="portrait"/>
          <w:pgMar w:bottom="1134" w:top="1320" w:left="1140" w:right="112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line="360" w:lineRule="auto"/>
        <w:ind w:left="284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3yn105mm513w" w:id="0"/>
      <w:bookmarkEnd w:id="0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1. FINALIDADE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-800099</wp:posOffset>
            </wp:positionV>
            <wp:extent cx="7562215" cy="10687050"/>
            <wp:effectExtent b="0" l="0" r="0" t="0"/>
            <wp:wrapNone/>
            <wp:docPr id="9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13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plano setorial tem por finalidade formalizar e orientar as ações a serem desenvolvidas pelos setores em nível tático da estrutura organizacional, com vistas ao cumprimento do que preconiza o Plano Estratégico 2020-2024 e o Plano de Gestão 2020-2021 do CBMAL.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tabs>
          <w:tab w:val="left" w:leader="none" w:pos="709"/>
        </w:tabs>
        <w:spacing w:line="360" w:lineRule="auto"/>
        <w:ind w:left="284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f6xsdbrv3q32" w:id="1"/>
      <w:bookmarkEnd w:id="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2. VIGÊNCIA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1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da data de publicação até 31 de dezembro de 2020.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tabs>
          <w:tab w:val="left" w:leader="none" w:pos="851"/>
        </w:tabs>
        <w:spacing w:line="360" w:lineRule="auto"/>
        <w:ind w:left="284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z6b1hdex2ch2" w:id="2"/>
      <w:bookmarkEnd w:id="2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3. ÂMBITO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24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plano se aplica ao Comando Operacional do Interior (COI) e demais Unidades Operacionais que lhe são subordinadas.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tabs>
          <w:tab w:val="left" w:leader="none" w:pos="709"/>
        </w:tabs>
        <w:spacing w:before="1" w:line="360" w:lineRule="auto"/>
        <w:ind w:left="284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rfgqprpc9re" w:id="3"/>
      <w:bookmarkEnd w:id="3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4. APRESENTAÇÃO SETORIAL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12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Comando Operacional do Interior, nos termos da o art. 29 da Lei Estadual nº 7.444, de 28 de dezembro de 2012, constitui-se como órgão de execução do Corpo de Bombeiros Militar de Alagoas, de alto escalão do sistema operacional, subordinado ao Subcomandante Geral, e tem a seu cargo o planejamento estratégico, a coordenação e o emprego das Unidades Operacionais da Corporação que lhe são subordinadas, com a finalidade de executar as missões de prevenção e extinção de incêndios, de resgate, busca e salvamento, de atendimento aos traumas e emergências pré-hospitalares e de defesa civil, além de outras, em uma determinada área operacional do CBMAL.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13" w:firstLine="59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Ainda na Lei Estadual nº 7.444, de 28 de dezembro de 2012, em seu artigo 30, parágrafo 2º, o Comando Operacional do Interior têm a seguinte estrutura orgânica: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7"/>
        </w:tabs>
        <w:spacing w:after="0" w:before="0" w:line="276" w:lineRule="auto"/>
        <w:ind w:left="1126" w:right="0" w:hanging="13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Comando Operacional de Bombeiros;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2"/>
        </w:tabs>
        <w:spacing w:after="0" w:before="5" w:line="276" w:lineRule="auto"/>
        <w:ind w:left="992" w:right="1287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Comandantes de Bombeiros de Áreas, responsáveis também pelas Regionais de Defesa Civil;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1"/>
        </w:tabs>
        <w:spacing w:after="0" w:before="3" w:line="276" w:lineRule="auto"/>
        <w:ind w:left="992" w:right="1286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Conselho de Comandantes, constituído pelos comandantes das Unidades Operacionais subordinadas e presidido pelo respectivo Comandante Operacional de Bombeiros;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5"/>
        </w:tabs>
        <w:spacing w:after="0" w:before="0" w:line="276" w:lineRule="auto"/>
        <w:ind w:left="992" w:right="2931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Seção de Planejamento e Avaliação Operacional; V - Seção de Administração;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 - Centro de Operações e Comunicações.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13" w:firstLine="551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conformidade com o que preconiza a Lei Delegada nº 47, de 10 de agosto de 2015, o Comando Operacional do Interior faz parte da gestão finalística do Corpo de Bombeiros Militar e possuindo sob sua responsabilidade os Grupamentos de Bombeiros Militares: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-728661</wp:posOffset>
                </wp:positionH>
                <wp:positionV relativeFrom="paragraph">
                  <wp:posOffset>10066338</wp:posOffset>
                </wp:positionV>
                <wp:extent cx="479425" cy="612775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111050" y="3478375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-728661</wp:posOffset>
                </wp:positionH>
                <wp:positionV relativeFrom="paragraph">
                  <wp:posOffset>10066338</wp:posOffset>
                </wp:positionV>
                <wp:extent cx="479425" cy="612775"/>
                <wp:effectExtent b="0" l="0" r="0" t="0"/>
                <wp:wrapNone/>
                <wp:docPr id="6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425" cy="612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-728661</wp:posOffset>
                </wp:positionH>
                <wp:positionV relativeFrom="paragraph">
                  <wp:posOffset>477203</wp:posOffset>
                </wp:positionV>
                <wp:extent cx="479425" cy="612775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111050" y="3478375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-728661</wp:posOffset>
                </wp:positionH>
                <wp:positionV relativeFrom="paragraph">
                  <wp:posOffset>477203</wp:posOffset>
                </wp:positionV>
                <wp:extent cx="479425" cy="612775"/>
                <wp:effectExtent b="0" l="0" r="0" t="0"/>
                <wp:wrapNone/>
                <wp:docPr id="6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425" cy="612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2º Grupamento de Bombeiros (Maragogi);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-800099</wp:posOffset>
            </wp:positionV>
            <wp:extent cx="7562850" cy="10687050"/>
            <wp:effectExtent b="0" l="0" r="0" t="0"/>
            <wp:wrapNone/>
            <wp:docPr id="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6" w:lineRule="auto"/>
        <w:ind w:left="987" w:right="301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3º Grupamento de Bombeiros (União dos Palmares); 4º Grupamento de Bombeiros (ainda inexistente);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76" w:lineRule="auto"/>
        <w:ind w:left="987" w:right="337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5º Grupamento de Bombeiros (ainda inexistente); 6º Grupamento de Bombeiros (Penedo);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98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7º Grupamento de Bombeiros (Arapiraca)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70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8º Grupamento de Bombeiros (ainda inexistente);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98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9º Grupamento de Bombeiros (Santana do Ipanema).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12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Comando Operacional do Interior, localiza-se no Quartel do Comando Geral do CBMAL e dispõe de um efetivo de 3 (três) Oficiais e 05 (cinco) praças na administração, assim distribuídos: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3.0" w:type="dxa"/>
        <w:jc w:val="left"/>
        <w:tblInd w:w="445.0" w:type="dxa"/>
        <w:tblLayout w:type="fixed"/>
        <w:tblLook w:val="0600"/>
      </w:tblPr>
      <w:tblGrid>
        <w:gridCol w:w="553"/>
        <w:gridCol w:w="5109"/>
        <w:gridCol w:w="3261"/>
        <w:tblGridChange w:id="0">
          <w:tblGrid>
            <w:gridCol w:w="553"/>
            <w:gridCol w:w="5109"/>
            <w:gridCol w:w="3261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129" w:right="96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520" w:right="478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Funções e encargos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319" w:right="285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9" w:right="97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499" w:right="48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Comandante Operacional do Interior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319" w:right="294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Ten Cel BM Jammerson</w:t>
            </w:r>
          </w:p>
        </w:tc>
      </w:tr>
      <w:tr>
        <w:trPr>
          <w:cantSplit w:val="0"/>
          <w:trHeight w:val="83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9" w:right="97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38" w:lineRule="auto"/>
              <w:ind w:left="0" w:right="-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Chefe da Seção de Planejamento e Avaliação Operacional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318" w:right="294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Maj BM Leonardo</w:t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9" w:right="97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81" w:lineRule="auto"/>
              <w:ind w:left="1756" w:right="0" w:hanging="175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Chefe do Centro de Operações e Comunicações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319" w:right="29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Cap BM Aristóbulo</w:t>
            </w:r>
          </w:p>
        </w:tc>
      </w:tr>
      <w:tr>
        <w:trPr>
          <w:cantSplit w:val="0"/>
          <w:trHeight w:val="21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9" w:right="97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520" w:right="48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Auxiliares da Seção de Administração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326" w:lineRule="auto"/>
              <w:ind w:left="503" w:right="433" w:hanging="33.99999999999998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SubTen BM Rallthney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6" w:lineRule="auto"/>
              <w:ind w:left="503" w:right="433" w:hanging="33.99999999999998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2º Sgt BM Luciglauci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6" w:lineRule="auto"/>
              <w:ind w:left="503" w:right="433" w:hanging="33.99999999999998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3º Sgt BM Wellington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326" w:lineRule="auto"/>
              <w:ind w:left="662" w:right="123" w:hanging="505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3º Sgt BM Gabriela Queiroz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326" w:lineRule="auto"/>
              <w:ind w:left="662" w:right="123" w:hanging="505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Cb BM Karla Lídia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tabs>
          <w:tab w:val="left" w:leader="none" w:pos="709"/>
        </w:tabs>
        <w:spacing w:line="276" w:lineRule="auto"/>
        <w:ind w:left="284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3jfiw6f72jwv" w:id="4"/>
      <w:bookmarkEnd w:id="4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5. MACROPROCESSOS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08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Comando Operacional do Interior desenvolve sua atuação de acordo com os seguintes macroprocessos: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3.0" w:type="dxa"/>
        <w:jc w:val="left"/>
        <w:tblInd w:w="296.0" w:type="dxa"/>
        <w:tblLayout w:type="fixed"/>
        <w:tblLook w:val="0600"/>
      </w:tblPr>
      <w:tblGrid>
        <w:gridCol w:w="764"/>
        <w:gridCol w:w="2387"/>
        <w:gridCol w:w="2521"/>
        <w:gridCol w:w="3261"/>
        <w:tblGridChange w:id="0">
          <w:tblGrid>
            <w:gridCol w:w="764"/>
            <w:gridCol w:w="2387"/>
            <w:gridCol w:w="2521"/>
            <w:gridCol w:w="3261"/>
          </w:tblGrid>
        </w:tblGridChange>
      </w:tblGrid>
      <w:tr>
        <w:trPr>
          <w:cantSplit w:val="0"/>
          <w:trHeight w:val="5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Macroprocesso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Operações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Processos</w:t>
            </w:r>
          </w:p>
        </w:tc>
      </w:tr>
      <w:tr>
        <w:trPr>
          <w:cantSplit w:val="0"/>
          <w:trHeight w:val="21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169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Planejamento estratégico, a coordenação, a fiscalização e o controle do emprego das Unidades Operaconais do interior.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ind w:left="94" w:right="138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Execução das atividades de planejamento, coordenação e fiscalização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ind w:left="126" w:right="138" w:firstLine="0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Planejamento estratégicos, Coordenação, fiscalização e controle das atividades das Unidades Operacionais do Interior.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5976303</wp:posOffset>
                      </wp:positionH>
                      <wp:positionV relativeFrom="paragraph">
                        <wp:posOffset>10094913</wp:posOffset>
                      </wp:positionV>
                      <wp:extent cx="866775" cy="587375"/>
                      <wp:effectExtent b="0" l="0" r="0" t="0"/>
                      <wp:wrapNone/>
                      <wp:docPr id="7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9" name="Shape 19"/>
                            <wps:spPr>
                              <a:xfrm>
                                <a:off x="4917375" y="3491075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40" w:before="240" w:line="240"/>
                                    <w:ind w:left="720" w:right="0" w:firstLine="283.99999618530273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 Black" w:cs="Libre Franklin Black" w:eastAsia="Libre Franklin Black" w:hAnsi="Libre Franklin Blac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32"/>
                                      <w:vertAlign w:val="baseline"/>
                                    </w:rPr>
                                    <w:t xml:space="preserve">5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5976303</wp:posOffset>
                      </wp:positionH>
                      <wp:positionV relativeFrom="paragraph">
                        <wp:posOffset>10094913</wp:posOffset>
                      </wp:positionV>
                      <wp:extent cx="866775" cy="587375"/>
                      <wp:effectExtent b="0" l="0" r="0" t="0"/>
                      <wp:wrapNone/>
                      <wp:docPr id="71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6775" cy="587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79">
      <w:pPr>
        <w:jc w:val="center"/>
        <w:rPr>
          <w:sz w:val="20"/>
          <w:szCs w:val="20"/>
        </w:rPr>
        <w:sectPr>
          <w:type w:val="nextPage"/>
          <w:pgSz w:h="16840" w:w="11910" w:orient="portrait"/>
          <w:pgMar w:bottom="1276" w:top="1260" w:left="1140" w:right="1120" w:header="0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477838</wp:posOffset>
                </wp:positionV>
                <wp:extent cx="866775" cy="587375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477838</wp:posOffset>
                </wp:positionV>
                <wp:extent cx="866775" cy="587375"/>
                <wp:effectExtent b="0" l="0" r="0" t="0"/>
                <wp:wrapNone/>
                <wp:docPr id="6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2.0" w:type="dxa"/>
        <w:jc w:val="left"/>
        <w:tblInd w:w="334.0" w:type="dxa"/>
        <w:tblLayout w:type="fixed"/>
        <w:tblLook w:val="0600"/>
      </w:tblPr>
      <w:tblGrid>
        <w:gridCol w:w="669"/>
        <w:gridCol w:w="2409"/>
        <w:gridCol w:w="2552"/>
        <w:gridCol w:w="3372"/>
        <w:tblGridChange w:id="0">
          <w:tblGrid>
            <w:gridCol w:w="669"/>
            <w:gridCol w:w="2409"/>
            <w:gridCol w:w="2552"/>
            <w:gridCol w:w="3372"/>
          </w:tblGrid>
        </w:tblGridChange>
      </w:tblGrid>
      <w:tr>
        <w:trPr>
          <w:cantSplit w:val="0"/>
          <w:trHeight w:val="28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14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Controlar e fiscalizar as condições e nível de adestramento da tropa da Unidades Operacionais mediante as gestões dos Comandantes de GBMs do interior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12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Controlar e supervisionar as instruções nas Unidades Operacionais do Interior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6" w:right="10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Diagnóstico da necessidade de atualização e capacitação do efetivo; e Propor medidas para a atualização do conhecimento do efetivo das Unidades Operacionais do Interior.</w:t>
            </w:r>
          </w:p>
        </w:tc>
      </w:tr>
      <w:tr>
        <w:trPr>
          <w:cantSplit w:val="0"/>
          <w:trHeight w:val="2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15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Manter o registro estatístico das ocorrências verificadas nas áreas de atuação das Unidades Operacionais do Interior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128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Realizar junto à STIC o registro estatístico das ocorrências das UOP’s subordinadas ao COI de acordo com o programa de ocorrências FÊNIX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6" w:right="107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Pesquisa e categorização das estatísticas; Fornecer informações quando requisitado; e Realizar estudos para o aprimoramento do serviço fundamentado em estatísticas.</w:t>
            </w:r>
          </w:p>
        </w:tc>
      </w:tr>
      <w:tr>
        <w:trPr>
          <w:cantSplit w:val="0"/>
          <w:trHeight w:val="3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15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Propor ao Conselho de Políticas Estratégicas normas, instruções técnicas e procedimentos operacionais para o aprimoramento das atividades da Corporação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0" w:right="22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Analisar e propor a atualização ou criação de técnicas e procedimentos operacionais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6" w:right="81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Receber e analisar as propostas de POP; Receber e analisar pedidos de implantação de técnicas; e Propor a criação de Procedimentos Operacionais com apoio da SEP, Unidades Operacionais Especializadas e especialistas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Plano Operação Verão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12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Realiza a coordenação e supervisão de todas as atividades relacionadas a Operação Verão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6" w:right="10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Diagnóstico e planejamento estratégico; Monitoramento, controle e avaliação.</w:t>
            </w:r>
          </w:p>
        </w:tc>
      </w:tr>
      <w:tr>
        <w:trPr>
          <w:cantSplit w:val="0"/>
          <w:trHeight w:val="12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34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Plano Operação Inverno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Operação Inverno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6" w:right="429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Diagnóstico e planejamento estratégico; Monitoramento, controle e avaliação.</w:t>
            </w:r>
          </w:p>
        </w:tc>
      </w:tr>
    </w:tbl>
    <w:p w:rsidR="00000000" w:rsidDel="00000000" w:rsidP="00000000" w:rsidRDefault="00000000" w:rsidRPr="00000000" w14:paraId="0000008F">
      <w:pPr>
        <w:spacing w:line="276" w:lineRule="auto"/>
        <w:rPr>
          <w:sz w:val="20"/>
          <w:szCs w:val="20"/>
        </w:rPr>
        <w:sectPr>
          <w:type w:val="nextPage"/>
          <w:pgSz w:h="16840" w:w="11910" w:orient="portrait"/>
          <w:pgMar w:bottom="1135" w:top="1400" w:left="1140" w:right="1120" w:header="0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-9057004</wp:posOffset>
            </wp:positionV>
            <wp:extent cx="7556500" cy="10687050"/>
            <wp:effectExtent b="0" l="0" r="0" t="0"/>
            <wp:wrapNone/>
            <wp:docPr id="9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-728661</wp:posOffset>
                </wp:positionH>
                <wp:positionV relativeFrom="paragraph">
                  <wp:posOffset>1016318</wp:posOffset>
                </wp:positionV>
                <wp:extent cx="479425" cy="612775"/>
                <wp:effectExtent b="0" l="0" r="0" t="0"/>
                <wp:wrapNone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111050" y="3478375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-728661</wp:posOffset>
                </wp:positionH>
                <wp:positionV relativeFrom="paragraph">
                  <wp:posOffset>1016318</wp:posOffset>
                </wp:positionV>
                <wp:extent cx="479425" cy="612775"/>
                <wp:effectExtent b="0" l="0" r="0" t="0"/>
                <wp:wrapNone/>
                <wp:docPr id="7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425" cy="612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0">
      <w:pPr>
        <w:pStyle w:val="Heading1"/>
        <w:tabs>
          <w:tab w:val="left" w:leader="none" w:pos="709"/>
        </w:tabs>
        <w:spacing w:before="93" w:lineRule="auto"/>
        <w:ind w:left="0" w:firstLine="426"/>
        <w:rPr>
          <w:rFonts w:ascii="Calibri" w:cs="Calibri" w:eastAsia="Calibri" w:hAnsi="Calibri"/>
          <w:sz w:val="28"/>
          <w:szCs w:val="28"/>
        </w:rPr>
      </w:pPr>
      <w:bookmarkStart w:colFirst="0" w:colLast="0" w:name="_heading=h.3syo4jz2kedw" w:id="5"/>
      <w:bookmarkEnd w:id="5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6. AÇÕES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-888999</wp:posOffset>
            </wp:positionV>
            <wp:extent cx="7569200" cy="10687050"/>
            <wp:effectExtent b="0" l="0" r="0" t="0"/>
            <wp:wrapNone/>
            <wp:docPr id="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28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ind w:left="284" w:firstLine="141.99999999999994"/>
        <w:rPr>
          <w:b w:val="1"/>
          <w:color w:val="000000"/>
          <w:sz w:val="24"/>
          <w:szCs w:val="24"/>
        </w:rPr>
      </w:pPr>
      <w:bookmarkStart w:colFirst="0" w:colLast="0" w:name="_heading=h.q3npzexkxn9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6.1. Ações de interesse estratégico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52.0" w:type="dxa"/>
        <w:jc w:val="left"/>
        <w:tblInd w:w="416.0" w:type="dxa"/>
        <w:tblLayout w:type="fixed"/>
        <w:tblLook w:val="0600"/>
      </w:tblPr>
      <w:tblGrid>
        <w:gridCol w:w="1616"/>
        <w:gridCol w:w="1971"/>
        <w:gridCol w:w="1945"/>
        <w:gridCol w:w="2080"/>
        <w:gridCol w:w="1340"/>
        <w:tblGridChange w:id="0">
          <w:tblGrid>
            <w:gridCol w:w="1616"/>
            <w:gridCol w:w="1971"/>
            <w:gridCol w:w="1945"/>
            <w:gridCol w:w="2080"/>
            <w:gridCol w:w="1340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" w:right="136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Tema 1 - Operacional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" w:lineRule="auto"/>
              <w:ind w:left="147" w:right="167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estratégico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" w:right="167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" w:right="167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Meta/entrega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" w:right="167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" w:right="167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Prazo</w:t>
            </w:r>
          </w:p>
        </w:tc>
      </w:tr>
      <w:tr>
        <w:trPr>
          <w:cantSplit w:val="0"/>
          <w:trHeight w:val="232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53" w:right="1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2 - Aperfeiçoar a gestão operacional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213" w:right="184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Institucionalizar o Sistema de Comando de Incidentes (SCI) no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235" w:right="195" w:hanging="3.000000000000007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Promover o nivelamento operacional com 70% dos Oficiais da ativa do CBMAL por meio de instruções no AVA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" w:right="7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63 - Taxa de nivelamento dos militares nas diversas áreas de conhecimento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  <w:tr>
        <w:trPr>
          <w:cantSplit w:val="0"/>
          <w:trHeight w:val="153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Inserir o SCI na estrutura dos planos das operações Verão e Inverno do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" w:right="72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  <w:tr>
        <w:trPr>
          <w:cantSplit w:val="0"/>
          <w:trHeight w:val="182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" w:right="222" w:hanging="1.0000000000000142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Atualizar o arcabouço de normas, procedimentos e diretrizes operacionais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30" w:right="194" w:hanging="8.99999999999998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Atualizar 40% das DOBs e NOBs do CBMAL em vigor até 2020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6" w:right="72" w:hanging="5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1 - Taxas de propostas de modificação no arcabouço de normas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  <w:tr>
        <w:trPr>
          <w:cantSplit w:val="0"/>
          <w:trHeight w:val="203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Aumentar a disponibilidade de bombeiros para o serviço operacional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216" w:right="17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Relatório técnico com a proposta de redistribuição de efetivo na atividade operacional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" w:right="7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  <w:tr>
        <w:trPr>
          <w:cantSplit w:val="0"/>
          <w:trHeight w:val="34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10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Modernizar o serviço operacional em viaturas e equipamentos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76" w:lineRule="auto"/>
              <w:ind w:left="111" w:right="17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Relatório técnico sobre a situação das viaturas do CBMAL, mapeando as disponíveis, baixadas e inservíveis, além da necessidade de novas aquisições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5976303</wp:posOffset>
                      </wp:positionH>
                      <wp:positionV relativeFrom="paragraph">
                        <wp:posOffset>10094913</wp:posOffset>
                      </wp:positionV>
                      <wp:extent cx="866775" cy="587375"/>
                      <wp:effectExtent b="0" l="0" r="0" t="0"/>
                      <wp:wrapNone/>
                      <wp:docPr id="5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917375" y="3491075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40" w:before="240" w:line="240"/>
                                    <w:ind w:left="720" w:right="0" w:firstLine="283.99999618530273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 Black" w:cs="Libre Franklin Black" w:eastAsia="Libre Franklin Black" w:hAnsi="Libre Franklin Blac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32"/>
                                      <w:vertAlign w:val="baseline"/>
                                    </w:rPr>
                                    <w:t xml:space="preserve">5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5976303</wp:posOffset>
                      </wp:positionH>
                      <wp:positionV relativeFrom="paragraph">
                        <wp:posOffset>10094913</wp:posOffset>
                      </wp:positionV>
                      <wp:extent cx="866775" cy="587375"/>
                      <wp:effectExtent b="0" l="0" r="0" t="0"/>
                      <wp:wrapNone/>
                      <wp:docPr id="5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6775" cy="587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7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5976303</wp:posOffset>
                      </wp:positionH>
                      <wp:positionV relativeFrom="paragraph">
                        <wp:posOffset>10094913</wp:posOffset>
                      </wp:positionV>
                      <wp:extent cx="866775" cy="587375"/>
                      <wp:effectExtent b="0" l="0" r="0" t="0"/>
                      <wp:wrapNone/>
                      <wp:docPr id="7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4" name="Shape 24"/>
                            <wps:spPr>
                              <a:xfrm>
                                <a:off x="4917375" y="3491075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40" w:before="240" w:line="240"/>
                                    <w:ind w:left="720" w:right="0" w:firstLine="283.99999618530273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 Black" w:cs="Libre Franklin Black" w:eastAsia="Libre Franklin Black" w:hAnsi="Libre Franklin Blac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32"/>
                                      <w:vertAlign w:val="baseline"/>
                                    </w:rPr>
                                    <w:t xml:space="preserve">5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5976303</wp:posOffset>
                      </wp:positionH>
                      <wp:positionV relativeFrom="paragraph">
                        <wp:posOffset>10094913</wp:posOffset>
                      </wp:positionV>
                      <wp:extent cx="866775" cy="587375"/>
                      <wp:effectExtent b="0" l="0" r="0" t="0"/>
                      <wp:wrapNone/>
                      <wp:docPr id="76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6775" cy="587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6840" w:w="11910" w:orient="portrait"/>
          <w:pgMar w:bottom="1135" w:top="1400" w:left="1140" w:right="1120" w:header="0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379413</wp:posOffset>
                </wp:positionV>
                <wp:extent cx="866775" cy="587375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379413</wp:posOffset>
                </wp:positionV>
                <wp:extent cx="866775" cy="587375"/>
                <wp:effectExtent b="0" l="0" r="0" t="0"/>
                <wp:wrapNone/>
                <wp:docPr id="5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52.0" w:type="dxa"/>
        <w:jc w:val="left"/>
        <w:tblInd w:w="416.0" w:type="dxa"/>
        <w:tblLayout w:type="fixed"/>
        <w:tblLook w:val="0600"/>
      </w:tblPr>
      <w:tblGrid>
        <w:gridCol w:w="1618"/>
        <w:gridCol w:w="1964"/>
        <w:gridCol w:w="1950"/>
        <w:gridCol w:w="2080"/>
        <w:gridCol w:w="1340"/>
        <w:tblGridChange w:id="0">
          <w:tblGrid>
            <w:gridCol w:w="1618"/>
            <w:gridCol w:w="1964"/>
            <w:gridCol w:w="1950"/>
            <w:gridCol w:w="2080"/>
            <w:gridCol w:w="1340"/>
          </w:tblGrid>
        </w:tblGridChange>
      </w:tblGrid>
      <w:tr>
        <w:trPr>
          <w:cantSplit w:val="0"/>
          <w:trHeight w:val="19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76" w:lineRule="auto"/>
              <w:ind w:left="147" w:right="167" w:firstLine="0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2 -Aperfeiçoar   a gestão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68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Criar um sistema de força tarefa para pronto emprego em casos de desastres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1" w:right="118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Estudo de viabilidade de implantação da Força Tarefa de Desastres do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6" w:right="72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13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  <w:tr>
        <w:trPr>
          <w:cantSplit w:val="0"/>
          <w:trHeight w:val="1679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7" w:right="19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3 - Ampliar a cobertura e o portfólio de serviços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92" w:right="169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Executar o plano de expansão da corporação (Projeto Estratégico)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1" w:right="118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Inaugurar 2 (duas) novas unidades operacionais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6" w:right="72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10 - Execução do Plano de Expansão do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13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  <w:tr>
        <w:trPr>
          <w:cantSplit w:val="0"/>
          <w:trHeight w:val="1973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82" w:right="158" w:firstLine="3.000000000000007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Inaugurar, de forma estratégica, novas unidades operacionais (Ação)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1" w:right="118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Inaugurar 2 (duas) novas unidades operacionais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6" w:right="72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10 - Execução do Plano de Expansão do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13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  <w:tr>
        <w:trPr>
          <w:cantSplit w:val="0"/>
          <w:trHeight w:val="3234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107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Firmar convênios e parcerias com outros órgãos e instituições, visando a integração operacional e a ampliação da cobertura dos serviços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1" w:right="118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Firmar 3 (três) novos convênios/ parcerias institucionais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6" w:right="72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27 - Convênios e parcerias firmadas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13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  <w:tr>
        <w:trPr>
          <w:cantSplit w:val="0"/>
          <w:trHeight w:val="167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7" w:right="15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Ampliar a rede de comunicação por rádio digital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1" w:right="118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Aumentar para 100% a cobertura de comunicação por rádio digital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6" w:right="72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15 - Taxa de municípios com cobertura de comunicação por rádio digital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13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MAR/2021</w:t>
            </w:r>
          </w:p>
        </w:tc>
      </w:tr>
      <w:tr>
        <w:trPr>
          <w:cantSplit w:val="0"/>
          <w:trHeight w:val="2681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7" w:right="69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Propor a criação do Serviço Voluntário Remunerado em áreas de bombeiro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1" w:right="118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Estudo de viabilidade de criação do Serviço Voluntário Remunerado voltado à ativdade finalística do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6" w:right="72" w:hanging="4.0000000000000036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13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DEZ/2021</w:t>
            </w:r>
          </w:p>
        </w:tc>
      </w:tr>
    </w:tbl>
    <w:p w:rsidR="00000000" w:rsidDel="00000000" w:rsidP="00000000" w:rsidRDefault="00000000" w:rsidRPr="00000000" w14:paraId="000000D7">
      <w:pPr>
        <w:rPr>
          <w:sz w:val="2"/>
          <w:szCs w:val="2"/>
        </w:rPr>
        <w:sectPr>
          <w:type w:val="nextPage"/>
          <w:pgSz w:h="16840" w:w="11910" w:orient="portrait"/>
          <w:pgMar w:bottom="1134" w:top="1400" w:left="1140" w:right="1120" w:header="0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-9365614</wp:posOffset>
            </wp:positionV>
            <wp:extent cx="7562850" cy="10687050"/>
            <wp:effectExtent b="0" l="0" r="0" t="0"/>
            <wp:wrapNone/>
            <wp:docPr id="9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-728661</wp:posOffset>
                </wp:positionH>
                <wp:positionV relativeFrom="paragraph">
                  <wp:posOffset>708343</wp:posOffset>
                </wp:positionV>
                <wp:extent cx="479425" cy="612775"/>
                <wp:effectExtent b="0" l="0" r="0" t="0"/>
                <wp:wrapNone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111050" y="3478375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-728661</wp:posOffset>
                </wp:positionH>
                <wp:positionV relativeFrom="paragraph">
                  <wp:posOffset>708343</wp:posOffset>
                </wp:positionV>
                <wp:extent cx="479425" cy="612775"/>
                <wp:effectExtent b="0" l="0" r="0" t="0"/>
                <wp:wrapNone/>
                <wp:docPr id="6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425" cy="612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49.0" w:type="dxa"/>
        <w:jc w:val="left"/>
        <w:tblInd w:w="416.0" w:type="dxa"/>
        <w:tblLayout w:type="fixed"/>
        <w:tblLook w:val="0600"/>
      </w:tblPr>
      <w:tblGrid>
        <w:gridCol w:w="1609"/>
        <w:gridCol w:w="1973"/>
        <w:gridCol w:w="1949"/>
        <w:gridCol w:w="2079"/>
        <w:gridCol w:w="1339"/>
        <w:tblGridChange w:id="0">
          <w:tblGrid>
            <w:gridCol w:w="1609"/>
            <w:gridCol w:w="1973"/>
            <w:gridCol w:w="1949"/>
            <w:gridCol w:w="2079"/>
            <w:gridCol w:w="1339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76" w:lineRule="auto"/>
              <w:ind w:left="2781" w:right="2747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TEMA 5 – CONHECIMENTO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25" w:right="170" w:firstLine="144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estratégico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2" w:right="102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61" w:right="124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Meta/entrega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7" w:right="383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8" w:right="162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Prazo</w:t>
            </w:r>
          </w:p>
        </w:tc>
      </w:tr>
      <w:tr>
        <w:trPr>
          <w:cantSplit w:val="0"/>
          <w:trHeight w:val="285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89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12 - Aperfeiçoar a educação corporativa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7" w:right="15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Exercer supervisão e controle das instruções e treinamentos de rotina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1" w:right="118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Portaria instituindo o processo de supervisão e controle das instruções e treinamentos de rotina na área operacional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NOV/2021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76" w:lineRule="auto"/>
              <w:ind w:left="2781" w:right="2747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TEMA 7 – INFRAESTRUTURA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25" w:right="170" w:firstLine="144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estratégico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2" w:right="102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61" w:right="124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Meta/entrega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07" w:right="383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8" w:right="162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Prazo</w:t>
            </w:r>
          </w:p>
        </w:tc>
      </w:tr>
      <w:tr>
        <w:trPr>
          <w:cantSplit w:val="0"/>
          <w:trHeight w:val="35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8" w:right="89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15 - Garantir a Infraestrutura apropriada às atividades operacionais e administrativas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6" w:right="10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Modernizar o sistema de rádio comunicação (voz, dados e localização), integrando aos sistemas informatizados de atendimento e despacho operacional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11" w:right="124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Integrar o sistema de rádio digital (Hytera) aos sistemas de informação do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AGO/2021</w:t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-6569708</wp:posOffset>
            </wp:positionV>
            <wp:extent cx="7562850" cy="10687050"/>
            <wp:effectExtent b="0" l="0" r="0" t="0"/>
            <wp:wrapNone/>
            <wp:docPr id="8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8">
      <w:pPr>
        <w:pStyle w:val="Heading2"/>
        <w:ind w:left="284" w:firstLine="0"/>
        <w:rPr>
          <w:b w:val="1"/>
          <w:color w:val="000000"/>
          <w:sz w:val="24"/>
          <w:szCs w:val="24"/>
        </w:rPr>
      </w:pPr>
      <w:bookmarkStart w:colFirst="0" w:colLast="0" w:name="_heading=h.5r6lqrav02yz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6.2. Ações de interesse setorial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8.0" w:type="dxa"/>
        <w:jc w:val="left"/>
        <w:tblInd w:w="334.0" w:type="dxa"/>
        <w:tblLayout w:type="fixed"/>
        <w:tblLook w:val="0600"/>
      </w:tblPr>
      <w:tblGrid>
        <w:gridCol w:w="1945"/>
        <w:gridCol w:w="1805"/>
        <w:gridCol w:w="1772"/>
        <w:gridCol w:w="2041"/>
        <w:gridCol w:w="1455"/>
        <w:tblGridChange w:id="0">
          <w:tblGrid>
            <w:gridCol w:w="1945"/>
            <w:gridCol w:w="1805"/>
            <w:gridCol w:w="1772"/>
            <w:gridCol w:w="2041"/>
            <w:gridCol w:w="1455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76" w:lineRule="auto"/>
              <w:ind w:left="3406" w:right="3378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Unidade/setor: COI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76" w:lineRule="auto"/>
              <w:ind w:left="13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Macroprocesso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76" w:lineRule="auto"/>
              <w:ind w:left="44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76" w:lineRule="auto"/>
              <w:ind w:left="21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Meta/entrega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76" w:lineRule="auto"/>
              <w:ind w:left="383" w:right="361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76" w:lineRule="auto"/>
              <w:ind w:left="284" w:right="251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Prazo</w:t>
            </w:r>
          </w:p>
        </w:tc>
      </w:tr>
      <w:tr>
        <w:trPr>
          <w:cantSplit w:val="0"/>
          <w:trHeight w:val="21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76" w:lineRule="auto"/>
              <w:ind w:left="96" w:right="131" w:hanging="0.9999999999999964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Acompanhamento da equalização do efetivo e classificações, monitoramento das Vtr´s das Unidades Operacionais do Interior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0" w:right="91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Controle de efetivo e viaturas das Unidades Operacionais do Interior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0" w:right="28" w:firstLine="31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Relatório trimestral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361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 de aplica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MAI/2021</w:t>
            </w:r>
          </w:p>
        </w:tc>
      </w:tr>
    </w:tbl>
    <w:p w:rsidR="00000000" w:rsidDel="00000000" w:rsidP="00000000" w:rsidRDefault="00000000" w:rsidRPr="00000000" w14:paraId="00000109">
      <w:pPr>
        <w:jc w:val="center"/>
        <w:rPr>
          <w:sz w:val="20"/>
          <w:szCs w:val="20"/>
        </w:rPr>
        <w:sectPr>
          <w:type w:val="nextPage"/>
          <w:pgSz w:h="16840" w:w="11910" w:orient="portrait"/>
          <w:pgMar w:bottom="993" w:top="1400" w:left="1140" w:right="1120" w:header="0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388303</wp:posOffset>
                </wp:positionV>
                <wp:extent cx="866775" cy="587375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9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4541838</wp:posOffset>
                </wp:positionH>
                <wp:positionV relativeFrom="paragraph">
                  <wp:posOffset>388303</wp:posOffset>
                </wp:positionV>
                <wp:extent cx="866775" cy="587375"/>
                <wp:effectExtent b="0" l="0" r="0" t="0"/>
                <wp:wrapNone/>
                <wp:docPr id="6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A">
      <w:pPr>
        <w:pStyle w:val="Heading1"/>
        <w:spacing w:line="360" w:lineRule="auto"/>
        <w:ind w:left="284" w:firstLine="0"/>
        <w:jc w:val="both"/>
        <w:rPr>
          <w:rFonts w:ascii="Calibri" w:cs="Calibri" w:eastAsia="Calibri" w:hAnsi="Calibri"/>
          <w:color w:val="000000"/>
          <w:sz w:val="28"/>
          <w:szCs w:val="28"/>
        </w:rPr>
      </w:pPr>
      <w:bookmarkStart w:colFirst="0" w:colLast="0" w:name="_heading=h.6ofzwmh23rck" w:id="8"/>
      <w:bookmarkEnd w:id="8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7 . PRESCRIÇÕES DIVERSAS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-1003299</wp:posOffset>
            </wp:positionV>
            <wp:extent cx="7562850" cy="10687050"/>
            <wp:effectExtent b="0" l="0" r="0" t="0"/>
            <wp:wrapNone/>
            <wp:docPr id="8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B">
      <w:pPr>
        <w:spacing w:after="120" w:line="276" w:lineRule="auto"/>
        <w:ind w:left="284" w:firstLine="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7.1. Os órgãos aos quais advierem responsabilidades, decorrentes do presente plano setorial, deverão adotar as providências julgadas necessárias no âmbito de suas atribuições;</w:t>
      </w:r>
    </w:p>
    <w:p w:rsidR="00000000" w:rsidDel="00000000" w:rsidP="00000000" w:rsidRDefault="00000000" w:rsidRPr="00000000" w14:paraId="0000010C">
      <w:pPr>
        <w:spacing w:after="120" w:line="276" w:lineRule="auto"/>
        <w:ind w:left="284" w:firstLine="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7.2. Havendo movimentação dos responsáveis pela execução das tarefas constantes no Plano de Ação (Anexo 1), caberá ao militar que lhe substituiu a assunção imediata destas responsabilidades, prezando pela continuidade dos trabalhos no setor;</w:t>
      </w:r>
    </w:p>
    <w:p w:rsidR="00000000" w:rsidDel="00000000" w:rsidP="00000000" w:rsidRDefault="00000000" w:rsidRPr="00000000" w14:paraId="0000010D">
      <w:pPr>
        <w:spacing w:line="276" w:lineRule="auto"/>
        <w:ind w:left="284" w:firstLine="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7.3. Os casos omissos serão resolvidos, em primeira instância, pelo Assessor de Planejamento, em segunda instância, pelo Subcomandante Geral e, em última instância, pelo Comandante Geral do CBMAL.</w:t>
      </w:r>
    </w:p>
    <w:p w:rsidR="00000000" w:rsidDel="00000000" w:rsidP="00000000" w:rsidRDefault="00000000" w:rsidRPr="00000000" w14:paraId="0000010E">
      <w:pPr>
        <w:pStyle w:val="Heading1"/>
        <w:spacing w:line="276" w:lineRule="auto"/>
        <w:ind w:left="284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spacing w:line="360" w:lineRule="auto"/>
        <w:ind w:left="284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eu4lgtxcqme5" w:id="9"/>
      <w:bookmarkEnd w:id="9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8. REFERÊNCIAS</w:t>
      </w:r>
    </w:p>
    <w:p w:rsidR="00000000" w:rsidDel="00000000" w:rsidP="00000000" w:rsidRDefault="00000000" w:rsidRPr="00000000" w14:paraId="00000110">
      <w:pPr>
        <w:spacing w:line="276" w:lineRule="auto"/>
        <w:ind w:left="300" w:right="702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CORPO DE BOMBEIROS MILITAR DE ALAGOAS (CBMAL).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Plano Estratégico 2020-2024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Maceió, AL, mai. 2020.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1097"/>
        </w:tabs>
        <w:spacing w:line="276" w:lineRule="auto"/>
        <w:ind w:left="3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Plano de Gestão 2020-2021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Maceió, AL, out. 2020.</w:t>
      </w:r>
    </w:p>
    <w:p w:rsidR="00000000" w:rsidDel="00000000" w:rsidP="00000000" w:rsidRDefault="00000000" w:rsidRPr="00000000" w14:paraId="00000113">
      <w:pPr>
        <w:tabs>
          <w:tab w:val="left" w:leader="none" w:pos="1097"/>
        </w:tabs>
        <w:spacing w:line="276" w:lineRule="auto"/>
        <w:ind w:left="3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tabs>
          <w:tab w:val="left" w:leader="none" w:pos="709"/>
        </w:tabs>
        <w:spacing w:before="93" w:line="360" w:lineRule="auto"/>
        <w:ind w:left="284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kf69h4fft9ft" w:id="10"/>
      <w:bookmarkEnd w:id="10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9. GLOSSÁRIO:</w:t>
      </w:r>
    </w:p>
    <w:p w:rsidR="00000000" w:rsidDel="00000000" w:rsidP="00000000" w:rsidRDefault="00000000" w:rsidRPr="00000000" w14:paraId="00000115">
      <w:pPr>
        <w:spacing w:line="276" w:lineRule="auto"/>
        <w:ind w:left="300" w:right="311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Ações de interesse estratégico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São aquelas que apresentam interesse estratégico da corporação, previstas no Plano de Gestão 2020-2021.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300" w:right="314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Ações de interesse setorial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São aquelas a serem desenvolvidas no âmbito do setor, em atendimento à demandas específicas, não contempladas em nível estratégico, mas que estejam relacionadas aos seus macroprocessos.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19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Calendário administrativo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Instrumento onde deverão estar listados os principais eventos ou atividades da administração setorial a serem desenvolvidos durante a vigência do plano, evidenciando os prazos e os responsáveis pelo seu cumprimento.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300" w:right="321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Macroprocesso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Reúnem os processos principais de um setor, representando, basicamente, suas funções essenciais (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core-business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22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 de ação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ferramenta gerencial para organizar e controlar as tarefas e pormenores necessários para o alcance de determinada meta.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" w:right="322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Processo 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são atividades sequenciais que agregam valor, recebendo entradas e transformando-as em resultados. Devem ter o começo e o fim determinados, além de contar como ações lógicas e claras para gerar os resultados de forma independente.</w:t>
      </w:r>
    </w:p>
    <w:p w:rsidR="00000000" w:rsidDel="00000000" w:rsidP="00000000" w:rsidRDefault="00000000" w:rsidRPr="00000000" w14:paraId="00000120">
      <w:pPr>
        <w:spacing w:line="278.00000000000006" w:lineRule="auto"/>
        <w:jc w:val="both"/>
        <w:rPr/>
        <w:sectPr>
          <w:type w:val="nextPage"/>
          <w:pgSz w:h="16840" w:w="11910" w:orient="portrait"/>
          <w:pgMar w:bottom="993" w:top="1580" w:left="1140" w:right="1120" w:header="0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-728661</wp:posOffset>
                </wp:positionH>
                <wp:positionV relativeFrom="paragraph">
                  <wp:posOffset>649288</wp:posOffset>
                </wp:positionV>
                <wp:extent cx="619125" cy="581025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-728661</wp:posOffset>
                </wp:positionH>
                <wp:positionV relativeFrom="paragraph">
                  <wp:posOffset>649288</wp:posOffset>
                </wp:positionV>
                <wp:extent cx="619125" cy="581025"/>
                <wp:effectExtent b="0" l="0" r="0" t="0"/>
                <wp:wrapNone/>
                <wp:docPr id="7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1">
      <w:pPr>
        <w:pStyle w:val="Heading1"/>
        <w:ind w:firstLine="569"/>
        <w:jc w:val="center"/>
        <w:rPr>
          <w:rFonts w:ascii="Calibri" w:cs="Calibri" w:eastAsia="Calibri" w:hAnsi="Calibri"/>
          <w:sz w:val="28"/>
          <w:szCs w:val="28"/>
        </w:rPr>
      </w:pPr>
      <w:bookmarkStart w:colFirst="0" w:colLast="0" w:name="_heading=h.oop67g3805co" w:id="11"/>
      <w:bookmarkEnd w:id="1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ANEXO 1 – PLANO DE AÇÃO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-723899</wp:posOffset>
            </wp:positionV>
            <wp:extent cx="10692765" cy="7556500"/>
            <wp:effectExtent b="0" l="0" r="0" t="0"/>
            <wp:wrapNone/>
            <wp:docPr id="8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  <w:tblGridChange w:id="0">
          <w:tblGrid>
            <w:gridCol w:w="612"/>
            <w:gridCol w:w="2640"/>
            <w:gridCol w:w="3639"/>
            <w:gridCol w:w="1132"/>
            <w:gridCol w:w="2255"/>
            <w:gridCol w:w="1269"/>
            <w:gridCol w:w="1269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Calibri" w:cs="Calibri" w:eastAsia="Calibri" w:hAnsi="Calibri"/>
                <w:b w:val="1"/>
                <w:i w:val="0"/>
                <w:color w:val="4472c4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color w:val="000000"/>
                <w:sz w:val="28"/>
                <w:szCs w:val="28"/>
                <w:rtl w:val="0"/>
              </w:rPr>
              <w:t xml:space="preserve">Iniciativa: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Institucionalizar o Sistema de Comando de Incidentes (SCI) no CBMAL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Calibri" w:cs="Calibri" w:eastAsia="Calibri" w:hAnsi="Calibri"/>
                <w:b w:val="1"/>
                <w:i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Meta: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000000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color w:val="000000"/>
                <w:sz w:val="28"/>
                <w:szCs w:val="28"/>
                <w:rtl w:val="0"/>
              </w:rPr>
              <w:t xml:space="preserve">Promover o nivelamento operacional com 70% dos oficiais da ativa do CBMAL por meio de instrução no 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Solicitar à superintendência de Ensino e Pesquisa um ciclo de instruções por meio do AVA, nas áreas de incêndio e APH, salvamento aquático, salvamento veicular e SCI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8edi9ov0u9b" w:id="12"/>
            <w:bookmarkEnd w:id="1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Nivelamento Operacional dos Oficiais que compõem  as unidades do interior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x1ra5xckcqe3" w:id="13"/>
            <w:bookmarkEnd w:id="13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uzokx170lreu" w:id="14"/>
            <w:bookmarkEnd w:id="1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n9jmrryil1hz" w:id="15"/>
            <w:bookmarkEnd w:id="1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g14ztwqv79fz" w:id="16"/>
            <w:bookmarkEnd w:id="16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5rgs8q8jq2wu" w:id="17"/>
            <w:bookmarkEnd w:id="17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Realizar cronograma de instruções junto à SEP para o desenvolvimento das instruções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sbx4jj3sh8mq" w:id="18"/>
            <w:bookmarkEnd w:id="18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Desenvolvimento das ações para a Execução do Cronograma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gb91xjrqp5a" w:id="19"/>
            <w:bookmarkEnd w:id="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5ta4f4gm2eeb" w:id="20"/>
            <w:bookmarkEnd w:id="2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a285mru7ovog" w:id="21"/>
            <w:bookmarkEnd w:id="2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7rq0xob7hiv2" w:id="22"/>
            <w:bookmarkEnd w:id="2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Abr/ 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82444v6r953r" w:id="23"/>
            <w:bookmarkEnd w:id="23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Realizar a convocação dos Oficiais da ativa do Interior para a realização das instruções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wh3elaby09yz" w:id="24"/>
            <w:bookmarkEnd w:id="2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Publicidade na realização do nivelamento dos Oficiais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Nota de publicação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Jul/ 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Solicitar que os Oficiais apresentem os Certificados da realização das instruções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pgt97rv000y9" w:id="25"/>
            <w:bookmarkEnd w:id="2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Certificação de conclusão do nivelamento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otkci12quqn1" w:id="26"/>
            <w:bookmarkEnd w:id="26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tnpk3vtpprjp" w:id="27"/>
            <w:bookmarkEnd w:id="27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Nota de Publicação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x1uueomevl7s" w:id="28"/>
            <w:bookmarkEnd w:id="28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8927148</wp:posOffset>
                      </wp:positionH>
                      <wp:positionV relativeFrom="paragraph">
                        <wp:posOffset>6966268</wp:posOffset>
                      </wp:positionV>
                      <wp:extent cx="866775" cy="587375"/>
                      <wp:effectExtent b="0" l="0" r="0" t="0"/>
                      <wp:wrapNone/>
                      <wp:docPr id="8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9" name="Shape 29"/>
                            <wps:spPr>
                              <a:xfrm>
                                <a:off x="4917375" y="3491075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40" w:before="240" w:line="240"/>
                                    <w:ind w:left="720" w:right="0" w:firstLine="283.99999618530273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 Black" w:cs="Libre Franklin Black" w:eastAsia="Libre Franklin Black" w:hAnsi="Libre Franklin Blac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32"/>
                                      <w:vertAlign w:val="baseline"/>
                                    </w:rPr>
                                    <w:t xml:space="preserve">11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8927148</wp:posOffset>
                      </wp:positionH>
                      <wp:positionV relativeFrom="paragraph">
                        <wp:posOffset>6966268</wp:posOffset>
                      </wp:positionV>
                      <wp:extent cx="866775" cy="587375"/>
                      <wp:effectExtent b="0" l="0" r="0" t="0"/>
                      <wp:wrapNone/>
                      <wp:docPr id="81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6775" cy="587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8927148</wp:posOffset>
                      </wp:positionH>
                      <wp:positionV relativeFrom="paragraph">
                        <wp:posOffset>6966268</wp:posOffset>
                      </wp:positionV>
                      <wp:extent cx="866775" cy="587375"/>
                      <wp:effectExtent b="0" l="0" r="0" t="0"/>
                      <wp:wrapNone/>
                      <wp:docPr id="6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6" name="Shape 16"/>
                            <wps:spPr>
                              <a:xfrm>
                                <a:off x="4917375" y="3491075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40" w:before="240" w:line="240"/>
                                    <w:ind w:left="720" w:right="0" w:firstLine="283.99999618530273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 Black" w:cs="Libre Franklin Black" w:eastAsia="Libre Franklin Black" w:hAnsi="Libre Franklin Black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32"/>
                                      <w:vertAlign w:val="baseline"/>
                                    </w:rPr>
                                    <w:t xml:space="preserve">11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8927148</wp:posOffset>
                      </wp:positionH>
                      <wp:positionV relativeFrom="paragraph">
                        <wp:posOffset>6966268</wp:posOffset>
                      </wp:positionV>
                      <wp:extent cx="866775" cy="587375"/>
                      <wp:effectExtent b="0" l="0" r="0" t="0"/>
                      <wp:wrapNone/>
                      <wp:docPr id="68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6775" cy="587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721043</wp:posOffset>
                </wp:positionV>
                <wp:extent cx="866775" cy="587375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721043</wp:posOffset>
                </wp:positionV>
                <wp:extent cx="866775" cy="587375"/>
                <wp:effectExtent b="0" l="0" r="0" t="0"/>
                <wp:wrapNone/>
                <wp:docPr id="6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9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639"/>
        <w:gridCol w:w="1132"/>
        <w:gridCol w:w="2255"/>
        <w:gridCol w:w="1269"/>
        <w:gridCol w:w="1410"/>
        <w:gridCol w:w="1127"/>
        <w:tblGridChange w:id="0">
          <w:tblGrid>
            <w:gridCol w:w="612"/>
            <w:gridCol w:w="2640"/>
            <w:gridCol w:w="3639"/>
            <w:gridCol w:w="1132"/>
            <w:gridCol w:w="2255"/>
            <w:gridCol w:w="1269"/>
            <w:gridCol w:w="1410"/>
            <w:gridCol w:w="112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Institucionalizar o Sistema de Comando de Incidentes (SCI) no CBMAL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Meta: Inserir o SCI na estrutura dos planos das Operações Verão e Inverno do CBMAL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Indicar Oficiais para que em comissão junto ao CORM realizem a elaboração do SCI na Corporação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84b57fb009ym" w:id="29"/>
            <w:bookmarkEnd w:id="2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Manter o Controle durante o acionamento dos planos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qyjatky6vgno" w:id="30"/>
            <w:bookmarkEnd w:id="3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8ygc7bhpsggm" w:id="31"/>
            <w:bookmarkEnd w:id="3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Portaria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fxn56e3i1938" w:id="32"/>
            <w:bookmarkEnd w:id="3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cg0tftse8ys2" w:id="33"/>
            <w:bookmarkEnd w:id="33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3pyfrw9ugmfs" w:id="34"/>
            <w:bookmarkEnd w:id="3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1x8iw4vlniev" w:id="35"/>
            <w:bookmarkEnd w:id="3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Reuniões mensais com a comissão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Alinhar ideias e objetivos para incluir o SCI nos planos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10n1jmyckxb" w:id="36"/>
            <w:bookmarkEnd w:id="36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Nota de publicação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ind w:left="-98" w:right="-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Mensalmente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8m2wx5g56n15" w:id="37"/>
            <w:bookmarkEnd w:id="37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Apresentação da proposta ao Subcomandante Geral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gvg5zfeo5zzs" w:id="38"/>
            <w:bookmarkEnd w:id="38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Avaliação e aprovação do plano pelo comando superior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Cel Wolbeck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Dez/2021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dq6u32yzy61c" w:id="39"/>
            <w:bookmarkEnd w:id="3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Publicação do Plano da Operação Verão pelo Comando Geral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esb2ta1cn0a8" w:id="40"/>
            <w:bookmarkEnd w:id="4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Aprovação e publicidade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bwoslnkvz33b" w:id="41"/>
            <w:bookmarkEnd w:id="4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wx5v3xw5qvo" w:id="42"/>
            <w:bookmarkEnd w:id="4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Dez/2021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tjhdhomdni1b" w:id="43"/>
            <w:bookmarkEnd w:id="43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-5272404</wp:posOffset>
            </wp:positionV>
            <wp:extent cx="10692765" cy="7556500"/>
            <wp:effectExtent b="0" l="0" r="0" t="0"/>
            <wp:wrapNone/>
            <wp:docPr id="10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1709102</wp:posOffset>
                </wp:positionV>
                <wp:extent cx="619125" cy="581025"/>
                <wp:effectExtent b="0" l="0" r="0" t="0"/>
                <wp:wrapNone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1709102</wp:posOffset>
                </wp:positionV>
                <wp:extent cx="619125" cy="581025"/>
                <wp:effectExtent b="0" l="0" r="0" t="0"/>
                <wp:wrapNone/>
                <wp:docPr id="7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0"/>
        <w:tblW w:w="14084.0" w:type="dxa"/>
        <w:jc w:val="left"/>
        <w:tblInd w:w="-142.0" w:type="dxa"/>
        <w:tblLayout w:type="fixed"/>
        <w:tblLook w:val="0600"/>
      </w:tblPr>
      <w:tblGrid>
        <w:gridCol w:w="611"/>
        <w:gridCol w:w="2638"/>
        <w:gridCol w:w="3636"/>
        <w:gridCol w:w="1131"/>
        <w:gridCol w:w="2253"/>
        <w:gridCol w:w="1268"/>
        <w:gridCol w:w="1268"/>
        <w:gridCol w:w="1279"/>
        <w:tblGridChange w:id="0">
          <w:tblGrid>
            <w:gridCol w:w="611"/>
            <w:gridCol w:w="2638"/>
            <w:gridCol w:w="3636"/>
            <w:gridCol w:w="1131"/>
            <w:gridCol w:w="2253"/>
            <w:gridCol w:w="1268"/>
            <w:gridCol w:w="1268"/>
            <w:gridCol w:w="1279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Atualizar o arcabouço de normas, procedimentos e diretrizes operacionais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Atualizar 40% das DOB`s e NOB`s do CBMAL em vigor até 2021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Implantar Comissão Multissetorial para atualização das DOB`s e NOB`s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Ter uma melhor visão dos setores pertinentes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z1nu6nvvvgga" w:id="44"/>
            <w:bookmarkEnd w:id="4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chtis2x89z2o" w:id="45"/>
            <w:bookmarkEnd w:id="4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Portaria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edswfqtpd4du" w:id="46"/>
            <w:bookmarkEnd w:id="46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1qpyv0hvy1cw" w:id="47"/>
            <w:bookmarkEnd w:id="47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Fev/2021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1yxzzlelo9v6" w:id="48"/>
            <w:bookmarkEnd w:id="48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jtkwvea8gnvc" w:id="49"/>
            <w:bookmarkEnd w:id="4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Atualizar as diretrizes e normas operacionais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diretrizes e normas devem acompanhar a evolução operacional do CBMAL ao longo do tempo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x5h8mxkjdi9i" w:id="50"/>
            <w:bookmarkEnd w:id="5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Através de reuniões semanais com a Comissão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ind w:left="-104" w:right="-10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Sala de reuniões do Subcomando Geral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Todas as terças-feiras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5nbouynjuqmu" w:id="51"/>
            <w:bookmarkEnd w:id="5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Verificar a necessidade de criação de novas diretrizes e normas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Verificar lacunas nas diretrizes e normas que, por questões operacionais podem ser preenchidas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Reuniões entre o Comando do COI e CMTS de GBM`S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Nov/2021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Publicação das DOB`s e NOB`s atualizadas em BGO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0kdqud8b36i" w:id="52"/>
            <w:bookmarkEnd w:id="5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Aprovação e publicidade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c0retsu8xu72" w:id="53"/>
            <w:bookmarkEnd w:id="53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Cel André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Portaria com a publicação das DOB`s e NOB´s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31/12/2021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jg3bwqb001dv" w:id="54"/>
            <w:bookmarkEnd w:id="5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-5193029</wp:posOffset>
            </wp:positionV>
            <wp:extent cx="10692765" cy="7562850"/>
            <wp:effectExtent b="0" l="0" r="0" t="0"/>
            <wp:wrapNone/>
            <wp:docPr id="9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6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1777683</wp:posOffset>
                </wp:positionV>
                <wp:extent cx="866775" cy="587375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1777683</wp:posOffset>
                </wp:positionV>
                <wp:extent cx="866775" cy="587375"/>
                <wp:effectExtent b="0" l="0" r="0" t="0"/>
                <wp:wrapNone/>
                <wp:docPr id="8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1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  <w:tblGridChange w:id="0">
          <w:tblGrid>
            <w:gridCol w:w="612"/>
            <w:gridCol w:w="2640"/>
            <w:gridCol w:w="3639"/>
            <w:gridCol w:w="1132"/>
            <w:gridCol w:w="2255"/>
            <w:gridCol w:w="1269"/>
            <w:gridCol w:w="1269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Aumentar a disponibilidade de bombeiros para o serviço operacional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Relatório técnico com a proposta de redistribuição de efetivo na atividade operacional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Determinar que as unidades Operacionais do interior apresentem a distribuição e quantitativo de seus militares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Equalização do efetivo de acordo com as necessidades de cada área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3fnl1zkquzx0" w:id="55"/>
            <w:bookmarkEnd w:id="5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48ymyy4hrvn6" w:id="56"/>
            <w:bookmarkEnd w:id="56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Determinação através de Nota para Publicação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frevrdbj5ed5" w:id="57"/>
            <w:bookmarkEnd w:id="57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esybaozhnzv" w:id="58"/>
            <w:bookmarkEnd w:id="58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edgl95y8gech" w:id="59"/>
            <w:bookmarkEnd w:id="5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twbqfs6twjj6" w:id="60"/>
            <w:bookmarkEnd w:id="6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Propor o modelo de melhor distribuição de militares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Distribuição otimizada para o melhor desempenho operacional de cada unidade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i4l0qyzd2mld" w:id="61"/>
            <w:bookmarkEnd w:id="6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e1fa5iqb2sgn" w:id="62"/>
            <w:bookmarkEnd w:id="6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Tabela do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6qglg3naqg6z" w:id="63"/>
            <w:bookmarkEnd w:id="63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Jun/2021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9mkabgqtause" w:id="64"/>
            <w:bookmarkEnd w:id="6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Apresentação da proposta ao Subcomandante Geral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Avaliação e aprovação da proposta de redistribuição do efetivo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orfjdtj5n15" w:id="65"/>
            <w:bookmarkEnd w:id="6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Dez/2021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pgtibp6lh52n" w:id="66"/>
            <w:bookmarkEnd w:id="66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-4554854</wp:posOffset>
            </wp:positionV>
            <wp:extent cx="10693400" cy="7562850"/>
            <wp:effectExtent b="0" l="0" r="0" t="0"/>
            <wp:wrapNone/>
            <wp:docPr id="9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56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2426653</wp:posOffset>
                </wp:positionV>
                <wp:extent cx="619125" cy="581025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2426653</wp:posOffset>
                </wp:positionV>
                <wp:extent cx="619125" cy="581025"/>
                <wp:effectExtent b="0" l="0" r="0" t="0"/>
                <wp:wrapNone/>
                <wp:docPr id="6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2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  <w:tblGridChange w:id="0">
          <w:tblGrid>
            <w:gridCol w:w="612"/>
            <w:gridCol w:w="2640"/>
            <w:gridCol w:w="3639"/>
            <w:gridCol w:w="1132"/>
            <w:gridCol w:w="2255"/>
            <w:gridCol w:w="1269"/>
            <w:gridCol w:w="1269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Modernizar o serviço operacional em viaturas e equipamentos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Relatório técnico sobre a situação das viaturas do CBMAL, mapeando as disponíveis, baixadas e inservíveis, além da necessidade de novas aquisições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Solicitar às unidades operacionais do interior o quantitativo, estado e distribuição das suas respectivas viaturas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7lweidn0eefs" w:id="67"/>
            <w:bookmarkEnd w:id="67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Obter um diagnóstico da situação atual das viaturas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w4u036vm8cnr" w:id="68"/>
            <w:bookmarkEnd w:id="68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j4ov3klsmfs5" w:id="69"/>
            <w:bookmarkEnd w:id="6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Nota de Publicação</w:t>
            </w:r>
          </w:p>
          <w:p w:rsidR="00000000" w:rsidDel="00000000" w:rsidP="00000000" w:rsidRDefault="00000000" w:rsidRPr="00000000" w14:paraId="000002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6cdcq9jbv2g" w:id="70"/>
            <w:bookmarkEnd w:id="7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BGO/SEI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cd2pnylwdkjh" w:id="71"/>
            <w:bookmarkEnd w:id="7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Jan/2021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puucg41u2ozw" w:id="72"/>
            <w:bookmarkEnd w:id="7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Solicitar aos comandantes de Unidades Operacionais do Interior uma proposta do número ideal de viaturas para cada unidade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 estudo do COI no atendimento a demanda do poder operacional de cada unidade do interior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ctret9frsad7" w:id="73"/>
            <w:bookmarkEnd w:id="73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ms3u66k3m5fg" w:id="74"/>
            <w:bookmarkEnd w:id="7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Nota de Publicação</w:t>
            </w:r>
          </w:p>
          <w:p w:rsidR="00000000" w:rsidDel="00000000" w:rsidP="00000000" w:rsidRDefault="00000000" w:rsidRPr="00000000" w14:paraId="000002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u65t6hfy7ppl" w:id="75"/>
            <w:bookmarkEnd w:id="7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BGO/SEI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kkvkphcgqlbg" w:id="76"/>
            <w:bookmarkEnd w:id="76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Jan/2021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uks8r5n5cu1g" w:id="77"/>
            <w:bookmarkEnd w:id="77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Avaliar as propostas apresentadas pelas unidades Operacionais do Interior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Análise de viabilidade das propostas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8oyydrqdftt" w:id="78"/>
            <w:bookmarkEnd w:id="78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 Aristóbulo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74u663ah3bm2" w:id="79"/>
            <w:bookmarkEnd w:id="7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Processo 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nnkkyiydttqh" w:id="80"/>
            <w:bookmarkEnd w:id="8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oix0qmrlr7jc" w:id="81"/>
            <w:bookmarkEnd w:id="8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Encaminhar para o Subcomando Geral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cn79p2m7ym3c" w:id="82"/>
            <w:bookmarkEnd w:id="8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Conhecimento e melhor tomada de decisão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gpvpkibgjv73" w:id="83"/>
            <w:bookmarkEnd w:id="83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r1g34vzezeog" w:id="84"/>
            <w:bookmarkEnd w:id="8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5e4e9kxeeeni" w:id="85"/>
            <w:bookmarkEnd w:id="8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-5755004</wp:posOffset>
            </wp:positionV>
            <wp:extent cx="10692765" cy="7556500"/>
            <wp:effectExtent b="0" l="0" r="0" t="0"/>
            <wp:wrapNone/>
            <wp:docPr id="10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1215708</wp:posOffset>
                </wp:positionV>
                <wp:extent cx="866775" cy="587375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1215708</wp:posOffset>
                </wp:positionV>
                <wp:extent cx="866775" cy="587375"/>
                <wp:effectExtent b="0" l="0" r="0" t="0"/>
                <wp:wrapNone/>
                <wp:docPr id="5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3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  <w:tblGridChange w:id="0">
          <w:tblGrid>
            <w:gridCol w:w="612"/>
            <w:gridCol w:w="2640"/>
            <w:gridCol w:w="3639"/>
            <w:gridCol w:w="1132"/>
            <w:gridCol w:w="2255"/>
            <w:gridCol w:w="1269"/>
            <w:gridCol w:w="1269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Criar um sistema de força tarefa para pronto emprego em casos de desastres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Estudo de viabilidade de implantação da Força Tarefa de Desastres do CBMAL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Analisar a existência de processos relacionados à criação da Força Tarefa no CBMAL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Verificar processos existentes e solicitar providências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apakg5ybq64" w:id="86"/>
            <w:bookmarkEnd w:id="86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 Aristóbulo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f39k66kn6zox" w:id="87"/>
            <w:bookmarkEnd w:id="87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 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uzuad9kx1hnx" w:id="88"/>
            <w:bookmarkEnd w:id="88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c6uhhgc0cvc" w:id="89"/>
            <w:bookmarkEnd w:id="8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Jan/2021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jsrxjziu02dk" w:id="90"/>
            <w:bookmarkEnd w:id="9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uigglo90dwei" w:id="91"/>
            <w:bookmarkEnd w:id="9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Criação de comissão para propor a implantação da Força Tarefa e relacionar os serviços e atividades relacionadas ao emprego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Análise de situação e oportunidade do serviço de Força Tarefa pelo CBMAL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en32jrj1jv6r" w:id="92"/>
            <w:bookmarkEnd w:id="9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Portaria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Jan/2021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Propor a implantação de Força Tarefa ao Comandante Geral do CBMAL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cque7yweaz66" w:id="93"/>
            <w:bookmarkEnd w:id="93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Conhecimento e melhor tomada de decisão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mrngj4qam0vo" w:id="94"/>
            <w:bookmarkEnd w:id="9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</w:t>
            </w:r>
          </w:p>
          <w:p w:rsidR="00000000" w:rsidDel="00000000" w:rsidP="00000000" w:rsidRDefault="00000000" w:rsidRPr="00000000" w14:paraId="00000266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v4llxgybgvc9" w:id="95"/>
            <w:bookmarkEnd w:id="9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5kq2qr2r3w12" w:id="96"/>
            <w:bookmarkEnd w:id="96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dqsy8xos7qo" w:id="97"/>
            <w:bookmarkEnd w:id="97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ilbl9a2jlg80" w:id="98"/>
            <w:bookmarkEnd w:id="98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Dez/2021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-4737734</wp:posOffset>
            </wp:positionV>
            <wp:extent cx="10692765" cy="7556500"/>
            <wp:effectExtent b="0" l="0" r="0" t="0"/>
            <wp:wrapNone/>
            <wp:docPr id="9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2249488</wp:posOffset>
                </wp:positionV>
                <wp:extent cx="619125" cy="581025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2249488</wp:posOffset>
                </wp:positionV>
                <wp:extent cx="619125" cy="581025"/>
                <wp:effectExtent b="0" l="0" r="0" t="0"/>
                <wp:wrapNone/>
                <wp:docPr id="7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4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639"/>
        <w:gridCol w:w="1273"/>
        <w:gridCol w:w="2114"/>
        <w:gridCol w:w="1269"/>
        <w:gridCol w:w="1269"/>
        <w:gridCol w:w="1268"/>
        <w:tblGridChange w:id="0">
          <w:tblGrid>
            <w:gridCol w:w="612"/>
            <w:gridCol w:w="2640"/>
            <w:gridCol w:w="3639"/>
            <w:gridCol w:w="1273"/>
            <w:gridCol w:w="2114"/>
            <w:gridCol w:w="1269"/>
            <w:gridCol w:w="1269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Executar o plano de expansão da corporação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Inaugurar 2 (duas) novas unidades operacionais (Projeto Estratégico)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Verificar necessidades para a criação de unidades operacionais em áreas estratégicas do interior do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2vzsjltcon1u" w:id="99"/>
            <w:bookmarkEnd w:id="9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Ampliação das áreas de atuação do CBMAL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iy4m069ht7xy" w:id="100"/>
            <w:bookmarkEnd w:id="10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sm3akr30jvxl" w:id="101"/>
            <w:bookmarkEnd w:id="10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Reunião com a ASSPLAN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87pj0vd42dg2" w:id="102"/>
            <w:bookmarkEnd w:id="10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QCG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wg72v9652g7d" w:id="103"/>
            <w:bookmarkEnd w:id="103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f0ozj2jxgi" w:id="104"/>
            <w:bookmarkEnd w:id="10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m4rbf9484imn" w:id="105"/>
            <w:bookmarkEnd w:id="10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Fazer tratativas com os prefeitos com a finalidade de elaboração de convênios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Verificar interesse das prefeituras, na região candidata, para implantar o serviço e realizar as tratativas para a alocação das UOP´s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j9dja0i1k6dw" w:id="106"/>
            <w:bookmarkEnd w:id="106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COI/ ASSPLAN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Visita aos prefeitos nos locais candidatos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Municípios candidatos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Abr/2021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Encaminhamento ao Comando Geral das tratativas e propostas com os prefeitos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4y6s6n9raov" w:id="107"/>
            <w:bookmarkEnd w:id="107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Ciência e aquiescência do Comando Geral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murksvavyltk" w:id="108"/>
            <w:bookmarkEnd w:id="108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COI/ ASSPLAN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ukr2aud7pt7k" w:id="109"/>
            <w:bookmarkEnd w:id="10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xb6neetjosuc" w:id="110"/>
            <w:bookmarkEnd w:id="11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ekwq4hbhnqla" w:id="111"/>
            <w:bookmarkEnd w:id="11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Dez/2021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13cdnvhuhugf" w:id="112"/>
            <w:bookmarkEnd w:id="11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Dar publicidade ao ato de convênio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psunbg7l4712" w:id="113"/>
            <w:bookmarkEnd w:id="113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Formalização documental do termo de convênio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ind w:left="-96" w:right="-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Comandante Geral/COI</w:t>
            </w:r>
          </w:p>
          <w:p w:rsidR="00000000" w:rsidDel="00000000" w:rsidP="00000000" w:rsidRDefault="00000000" w:rsidRPr="00000000" w14:paraId="000002A0">
            <w:pPr>
              <w:ind w:left="-96" w:right="-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/ASSPLAN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7uonnzd58254" w:id="114"/>
            <w:bookmarkEnd w:id="11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Processo SEI</w:t>
            </w:r>
          </w:p>
          <w:p w:rsidR="00000000" w:rsidDel="00000000" w:rsidP="00000000" w:rsidRDefault="00000000" w:rsidRPr="00000000" w14:paraId="000002A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Publicação em Diário Oficial do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ajeu8vqw7uek" w:id="115"/>
            <w:bookmarkEnd w:id="11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CBMAL</w:t>
            </w:r>
          </w:p>
          <w:p w:rsidR="00000000" w:rsidDel="00000000" w:rsidP="00000000" w:rsidRDefault="00000000" w:rsidRPr="00000000" w14:paraId="000002A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Município candidatos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Dez/2021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2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-5455284</wp:posOffset>
            </wp:positionV>
            <wp:extent cx="10699115" cy="7562850"/>
            <wp:effectExtent b="0" l="0" r="0" t="0"/>
            <wp:wrapNone/>
            <wp:docPr id="9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9115" cy="756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1515428</wp:posOffset>
                </wp:positionV>
                <wp:extent cx="866775" cy="587375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17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1515428</wp:posOffset>
                </wp:positionV>
                <wp:extent cx="866775" cy="587375"/>
                <wp:effectExtent b="0" l="0" r="0" t="0"/>
                <wp:wrapNone/>
                <wp:docPr id="5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5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  <w:tblGridChange w:id="0">
          <w:tblGrid>
            <w:gridCol w:w="612"/>
            <w:gridCol w:w="2640"/>
            <w:gridCol w:w="3639"/>
            <w:gridCol w:w="1132"/>
            <w:gridCol w:w="2255"/>
            <w:gridCol w:w="1269"/>
            <w:gridCol w:w="1269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Inaugurar, de forma estratégica, novas unidades operacionais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Inaugurar 2 (duas) novas unidades operacionais (Ação)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Dispor militares e materiais para a implantação do serviço operacional no Posto de Bombeiros de São Luís do Quitunde pertencente ao 2º GBM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Aumento do poder operacional em áreas sensíveis ao 2º GBM e menor tempo resposta no atendimento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COI/2º GBM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Disponibilização de militares e recursos materiais para o Posto de Bombeiros de São Luís do Quitunde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São Luiz do Quitunde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96vsv2awl5kg" w:id="116"/>
            <w:bookmarkEnd w:id="116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Jun/2021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ny00dtva5hd2" w:id="117"/>
            <w:bookmarkEnd w:id="117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gd9zywdi4mc" w:id="118"/>
            <w:bookmarkEnd w:id="118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Dispor</w:t>
              <w:tab/>
              <w:t xml:space="preserve">militares e materiais para a implantação do serviço operacional no Posto de Bombeiros de Piranhas pertencente  ao 9º GBM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Aumento do poder operacional em áreas sensíveis ao 9º GBM e menor tempo resposta no atendimento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COI/9º GBM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Disponibilização de militares e recursos materiais para o Posto de Bombeiros de Piranhas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Piranhas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Jun/2021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2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-4440554</wp:posOffset>
            </wp:positionV>
            <wp:extent cx="10692765" cy="7556500"/>
            <wp:effectExtent b="0" l="0" r="0" t="0"/>
            <wp:wrapNone/>
            <wp:docPr id="10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2540953</wp:posOffset>
                </wp:positionV>
                <wp:extent cx="619125" cy="581025"/>
                <wp:effectExtent b="0" l="0" r="0" t="0"/>
                <wp:wrapNone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18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2540953</wp:posOffset>
                </wp:positionV>
                <wp:extent cx="619125" cy="581025"/>
                <wp:effectExtent b="0" l="0" r="0" t="0"/>
                <wp:wrapNone/>
                <wp:docPr id="7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6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503"/>
        <w:gridCol w:w="1268"/>
        <w:gridCol w:w="2255"/>
        <w:gridCol w:w="1269"/>
        <w:gridCol w:w="1269"/>
        <w:gridCol w:w="1268"/>
        <w:tblGridChange w:id="0">
          <w:tblGrid>
            <w:gridCol w:w="612"/>
            <w:gridCol w:w="2640"/>
            <w:gridCol w:w="3503"/>
            <w:gridCol w:w="1268"/>
            <w:gridCol w:w="2255"/>
            <w:gridCol w:w="1269"/>
            <w:gridCol w:w="1269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Firmar convênios e parcerias com outros órgãos e instituições, visando a integração operacional e a ampliação da cobertura dos serviços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Firmar 3 (três) novos convênios/parcerias institucionais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Provocar manifestação de interesse e apresentação de projeto com encargos a serem assumidos pelo Município prioritário para celebração do convênio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Motivação administrativa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 e Ten Cel Pedro Henrique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Reunião com Prefeito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Prefeitura do município prioritário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Jan/2021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y67az0km1u9n" w:id="119"/>
            <w:bookmarkEnd w:id="11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Aprovar manifestação de interesse e apresentação dos encargos assumidos pelo convênio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Aprovação do Comando do CBMAL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Cel André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Elaboração de despacho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QCG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Fev/2021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Analisar viabilidade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Análise do projeto, identificação da necessidade administrativa e apresentação das razões de interesse público que justificam o convênio pretendido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Pedro Henrique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Elaboração de Parecer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Gerência de Projetos e Convênios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3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-5208269</wp:posOffset>
            </wp:positionV>
            <wp:extent cx="10692765" cy="7556500"/>
            <wp:effectExtent b="0" l="0" r="0" t="0"/>
            <wp:wrapNone/>
            <wp:docPr id="8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1766888</wp:posOffset>
                </wp:positionV>
                <wp:extent cx="866775" cy="587375"/>
                <wp:effectExtent b="0" l="0" r="0" t="0"/>
                <wp:wrapNone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19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1766888</wp:posOffset>
                </wp:positionV>
                <wp:extent cx="866775" cy="587375"/>
                <wp:effectExtent b="0" l="0" r="0" t="0"/>
                <wp:wrapNone/>
                <wp:docPr id="7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7"/>
        <w:tblW w:w="14085.000000000002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503"/>
        <w:gridCol w:w="1268"/>
        <w:gridCol w:w="2255"/>
        <w:gridCol w:w="1269"/>
        <w:gridCol w:w="1269"/>
        <w:gridCol w:w="1269"/>
        <w:tblGridChange w:id="0">
          <w:tblGrid>
            <w:gridCol w:w="612"/>
            <w:gridCol w:w="2640"/>
            <w:gridCol w:w="3503"/>
            <w:gridCol w:w="1268"/>
            <w:gridCol w:w="2255"/>
            <w:gridCol w:w="1269"/>
            <w:gridCol w:w="1269"/>
            <w:gridCol w:w="1269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Definir encargos que podem ser assumidos pelo CBMAL por meio de simples remanejamento do poder operacional de outras unidades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Cumprimento dos encargos de responsabilidades do 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Remanejamento operacional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Comando operacional do Interior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Elaborar minuta do termo de convênio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Exigência legal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Pedro Henrique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Utilização de minuta-padrão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Gerência de Projetos e Convênios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Jun/2021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Aprovar juridicamente o convênio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Exigência legal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ind w:left="-97" w:right="-98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Procuradoria Geral do 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Elaboração de parecer jurídico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ind w:left="-104" w:right="-102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Procuradoria Geral do 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Ago/2021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Elaborar Termo de Convênio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Formalização do procedimento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Pedro Henrique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Elaboração de Termo de convênio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Gerência de Projetos e Convênios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Set/2021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Assinatura do Termo de Convênio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Formalização do procedimento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Cel André e Prefeito Municipal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Assinatura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CBMAL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Dez/2021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kkr7xn2fjsju" w:id="120"/>
            <w:bookmarkEnd w:id="12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Publicar extrato do convênio no Diário Oficial do 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Publicidade dos atos administrativos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Cel André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Elaboração do extrato do convênio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Dez/2021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3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-5550534</wp:posOffset>
            </wp:positionV>
            <wp:extent cx="10692765" cy="7562850"/>
            <wp:effectExtent b="0" l="0" r="0" t="0"/>
            <wp:wrapNone/>
            <wp:docPr id="10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6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1430338</wp:posOffset>
                </wp:positionV>
                <wp:extent cx="619125" cy="581025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20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1430338</wp:posOffset>
                </wp:positionV>
                <wp:extent cx="619125" cy="581025"/>
                <wp:effectExtent b="0" l="0" r="0" t="0"/>
                <wp:wrapNone/>
                <wp:docPr id="5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8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  <w:tblGridChange w:id="0">
          <w:tblGrid>
            <w:gridCol w:w="612"/>
            <w:gridCol w:w="2640"/>
            <w:gridCol w:w="3639"/>
            <w:gridCol w:w="1132"/>
            <w:gridCol w:w="2255"/>
            <w:gridCol w:w="1269"/>
            <w:gridCol w:w="1269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Ampliar a rede de comunicação por rádio digital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Aumentar para 100% a cobertura de comunicação por rádio digital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Solicitar à Secretaria de Segurança Pública o aumento da cobertura da comunicação por rádio digital para todo o estado de Alagoas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Informar a necessidade e solicitação de providências na melhoria do sistema de comunicação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owu4a14vejfu" w:id="121"/>
            <w:bookmarkEnd w:id="12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Ofício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65hwob3x354w" w:id="122"/>
            <w:bookmarkEnd w:id="12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bn3w0ij1zbr" w:id="123"/>
            <w:bookmarkEnd w:id="123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v8620ybyu1cy" w:id="124"/>
            <w:bookmarkEnd w:id="12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3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-3289934</wp:posOffset>
            </wp:positionV>
            <wp:extent cx="10692765" cy="7556500"/>
            <wp:effectExtent b="0" l="0" r="0" t="0"/>
            <wp:wrapNone/>
            <wp:docPr id="10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3683317</wp:posOffset>
                </wp:positionV>
                <wp:extent cx="866775" cy="587375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21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3683317</wp:posOffset>
                </wp:positionV>
                <wp:extent cx="866775" cy="587375"/>
                <wp:effectExtent b="0" l="0" r="0" t="0"/>
                <wp:wrapNone/>
                <wp:docPr id="6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9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  <w:tblGridChange w:id="0">
          <w:tblGrid>
            <w:gridCol w:w="612"/>
            <w:gridCol w:w="2640"/>
            <w:gridCol w:w="3639"/>
            <w:gridCol w:w="1132"/>
            <w:gridCol w:w="2255"/>
            <w:gridCol w:w="1269"/>
            <w:gridCol w:w="1269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Propor a criação do Serviço Voluntário Remunerado em áreas de bombeiro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Estudo de viabilidade de criação do Serviço Voluntário Remunerado voltado à atividade finalística do CBMAL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Analisar a existência de processos relacionados à criação do serviço voluntário remunerado no CBMAL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Verificar processos existente e solicitar providências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Processo 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gywpjwygewjw" w:id="125"/>
            <w:bookmarkEnd w:id="12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Dez/2021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Designar comissão para a realização de um estudo de viabilidade e necessidades de criação do Serviço Voluntário Remunerado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Designar responsáveis técnicos para realização do estudo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Portaria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Encaminhar para o Subcomando Geral a proposta para implantação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vwj3myuk8v3b" w:id="126"/>
            <w:bookmarkEnd w:id="126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Conhecimento, </w:t>
              <w:tab/>
              <w:t xml:space="preserve">e melhor tomada de decisão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rrdgk0ldknnv" w:id="127"/>
            <w:bookmarkEnd w:id="127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Dez/2021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7ry5khqz72e" w:id="128"/>
            <w:bookmarkEnd w:id="128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3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-4817109</wp:posOffset>
            </wp:positionV>
            <wp:extent cx="10686415" cy="7556500"/>
            <wp:effectExtent b="0" l="0" r="0" t="0"/>
            <wp:wrapNone/>
            <wp:docPr id="8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6415" cy="755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2159953</wp:posOffset>
                </wp:positionV>
                <wp:extent cx="619125" cy="581025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22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2159953</wp:posOffset>
                </wp:positionV>
                <wp:extent cx="619125" cy="581025"/>
                <wp:effectExtent b="0" l="0" r="0" t="0"/>
                <wp:wrapNone/>
                <wp:docPr id="5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0"/>
        <w:tblW w:w="14084.0" w:type="dxa"/>
        <w:jc w:val="left"/>
        <w:tblInd w:w="-142.0" w:type="dxa"/>
        <w:tblLayout w:type="fixed"/>
        <w:tblLook w:val="0600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  <w:tblGridChange w:id="0">
          <w:tblGrid>
            <w:gridCol w:w="612"/>
            <w:gridCol w:w="2640"/>
            <w:gridCol w:w="3639"/>
            <w:gridCol w:w="1132"/>
            <w:gridCol w:w="2255"/>
            <w:gridCol w:w="1269"/>
            <w:gridCol w:w="1269"/>
            <w:gridCol w:w="1268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Exercer supervisão e controle das instruções e treinamentos de rotina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Portaria instituindo o processo de supervisão e controle das instruções e treinamentos de rotina na área operacional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5i8gpj2pdx77" w:id="129"/>
            <w:bookmarkEnd w:id="12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Solicitar a SEP a elaboração de apresentações/ materiais didáticos sobre temas relacionados às atividades operacionais do CBMAL atualizados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Fornecer material padronizado e atualizado para a realização de instruções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krcz6rqpddqm" w:id="130"/>
            <w:bookmarkEnd w:id="13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we4qxqm8i5q1" w:id="131"/>
            <w:bookmarkEnd w:id="13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ypbnea3idg37" w:id="132"/>
            <w:bookmarkEnd w:id="13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xxiigxnupiza" w:id="133"/>
            <w:bookmarkEnd w:id="133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fm1pwb5njc24" w:id="134"/>
            <w:bookmarkEnd w:id="13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Disponibilização das apresentações/ materiais didáticos às UOP’s solicitados à SEP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Disponibilização do conteúdo produzido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</w:t>
            </w:r>
          </w:p>
          <w:p w:rsidR="00000000" w:rsidDel="00000000" w:rsidP="00000000" w:rsidRDefault="00000000" w:rsidRPr="00000000" w14:paraId="000003A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Aristóbulo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rzlylf2c9g1t" w:id="135"/>
            <w:bookmarkEnd w:id="13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Processo 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Ago/2021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doyz7durwga0" w:id="136"/>
            <w:bookmarkEnd w:id="136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Elaboração de Portaria para fazer cumprir a Diretrizes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vgp2jni6rvt1" w:id="137"/>
            <w:bookmarkEnd w:id="137"/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Tornar pública a exigência na realização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5mda17e2uwa3" w:id="138"/>
            <w:bookmarkEnd w:id="138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Portaria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eox529uo75ra" w:id="139"/>
            <w:bookmarkEnd w:id="13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Nov/2021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hek2ckweft9r" w:id="140"/>
            <w:bookmarkEnd w:id="14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3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-4817109</wp:posOffset>
            </wp:positionV>
            <wp:extent cx="10686415" cy="7556500"/>
            <wp:effectExtent b="0" l="0" r="0" t="0"/>
            <wp:wrapNone/>
            <wp:docPr id="9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6415" cy="755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2153603</wp:posOffset>
                </wp:positionV>
                <wp:extent cx="866775" cy="587375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23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7154228</wp:posOffset>
                </wp:positionH>
                <wp:positionV relativeFrom="paragraph">
                  <wp:posOffset>2153603</wp:posOffset>
                </wp:positionV>
                <wp:extent cx="866775" cy="587375"/>
                <wp:effectExtent b="0" l="0" r="0" t="0"/>
                <wp:wrapNone/>
                <wp:docPr id="6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1"/>
        <w:tblW w:w="14084.000000000004" w:type="dxa"/>
        <w:jc w:val="left"/>
        <w:tblInd w:w="-142.0" w:type="dxa"/>
        <w:tblLayout w:type="fixed"/>
        <w:tblLook w:val="0600"/>
      </w:tblPr>
      <w:tblGrid>
        <w:gridCol w:w="612"/>
        <w:gridCol w:w="2901"/>
        <w:gridCol w:w="3379"/>
        <w:gridCol w:w="1132"/>
        <w:gridCol w:w="2255"/>
        <w:gridCol w:w="1269"/>
        <w:gridCol w:w="1269"/>
        <w:gridCol w:w="1267"/>
        <w:tblGridChange w:id="0">
          <w:tblGrid>
            <w:gridCol w:w="612"/>
            <w:gridCol w:w="2901"/>
            <w:gridCol w:w="3379"/>
            <w:gridCol w:w="1132"/>
            <w:gridCol w:w="2255"/>
            <w:gridCol w:w="1269"/>
            <w:gridCol w:w="1269"/>
            <w:gridCol w:w="126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Iniciativa: Modernizar o sistema de rádio comunicação (voz, dados e localização), integrando aos sistemas informatizados de atendimento e despacho operacional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Meta: Integrar o sistema de rádio digital (Hytera) aos sistemas de informação do CBMAL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que fazer?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Por quê?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Quanto?</w:t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69uid1pp4jd1" w:id="141"/>
            <w:bookmarkEnd w:id="14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Solicitar à STIC a relação dos números dos rádios digitais que foram disponibilizados ao COI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of5gln7wzcqi" w:id="142"/>
            <w:bookmarkEnd w:id="14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Levantamento dos rádios existentes da área operacional do COI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dpxpint63w0o" w:id="143"/>
            <w:bookmarkEnd w:id="143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t7avvzuvb0n7" w:id="144"/>
            <w:bookmarkEnd w:id="14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aamd7axiut7s" w:id="145"/>
            <w:bookmarkEnd w:id="14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Abr/2021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xcxdrp72j6t" w:id="146"/>
            <w:bookmarkEnd w:id="146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y77xjlrombbx" w:id="147"/>
            <w:bookmarkEnd w:id="147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Solicitar às Unidades Operacionais do Interior o quantitativo e situação dos rádios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Conhecimento de sua distribuição em cada unidade operacional do Interior e seu estado 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baa9v44qzbp3" w:id="148"/>
            <w:bookmarkEnd w:id="148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Memorando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l9fb29uc7loj" w:id="149"/>
            <w:bookmarkEnd w:id="14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3w2b4rd77qda" w:id="150"/>
            <w:bookmarkEnd w:id="15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Abr/2021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fjrz72sr5uyd" w:id="151"/>
            <w:bookmarkEnd w:id="15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Cadastrar ao sistema do CIOSP os rádios que constam nas Unidades operacionais e viaturas do interior quando da implantação do sistema de rádio único do CBMAL, com abrangência em todo o 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9fbyqolyunmp" w:id="152"/>
            <w:bookmarkEnd w:id="152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Unificação e padronização do atendimento 193 em todo Estado de Alagoas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2wo6853khmkl" w:id="153"/>
            <w:bookmarkEnd w:id="153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Nota para Publicação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icqeqxf54hbj" w:id="154"/>
            <w:bookmarkEnd w:id="154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Dez/2021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asu6ykbqp6ql" w:id="155"/>
            <w:bookmarkEnd w:id="155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bgzsgdn7m153" w:id="156"/>
            <w:bookmarkEnd w:id="156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Publicação com a relação dos números dos rádios e seus respectivos locais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mi0xx2nhjaas" w:id="157"/>
            <w:bookmarkEnd w:id="157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Publicidade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ind w:left="-96" w:right="-98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 Cel Jammerson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45csbz397j94" w:id="158"/>
            <w:bookmarkEnd w:id="158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Nota para Publicação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ws6kevymbx2t" w:id="159"/>
            <w:bookmarkEnd w:id="159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vffkt89qhxv3" w:id="160"/>
            <w:bookmarkEnd w:id="16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heading=h.tmr7sppuj7ih" w:id="161"/>
            <w:bookmarkEnd w:id="161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Sem custos</w:t>
            </w:r>
          </w:p>
        </w:tc>
      </w:tr>
    </w:tbl>
    <w:p w:rsidR="00000000" w:rsidDel="00000000" w:rsidP="00000000" w:rsidRDefault="00000000" w:rsidRPr="00000000" w14:paraId="000003EF">
      <w:pPr>
        <w:rPr>
          <w:sz w:val="2"/>
          <w:szCs w:val="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-5850889</wp:posOffset>
            </wp:positionV>
            <wp:extent cx="10692765" cy="7556500"/>
            <wp:effectExtent b="0" l="0" r="0" t="0"/>
            <wp:wrapNone/>
            <wp:docPr id="10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1910" w:w="16840" w:orient="landscape"/>
          <w:pgMar w:bottom="1120" w:top="1140" w:left="1418" w:right="1380" w:header="0" w:footer="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926782</wp:posOffset>
                </wp:positionV>
                <wp:extent cx="619125" cy="581025"/>
                <wp:effectExtent b="0" l="0" r="0" t="0"/>
                <wp:wrapNone/>
                <wp:docPr id="78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041200" y="349425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24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-905191</wp:posOffset>
                </wp:positionH>
                <wp:positionV relativeFrom="paragraph">
                  <wp:posOffset>926782</wp:posOffset>
                </wp:positionV>
                <wp:extent cx="619125" cy="581025"/>
                <wp:effectExtent b="0" l="0" r="0" t="0"/>
                <wp:wrapNone/>
                <wp:docPr id="7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-723899</wp:posOffset>
            </wp:positionH>
            <wp:positionV relativeFrom="paragraph">
              <wp:posOffset>-876299</wp:posOffset>
            </wp:positionV>
            <wp:extent cx="7569200" cy="10693400"/>
            <wp:effectExtent b="0" l="0" r="0" t="0"/>
            <wp:wrapNone/>
            <wp:docPr id="9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3">
      <w:pPr>
        <w:pStyle w:val="Heading1"/>
        <w:ind w:firstLine="569"/>
        <w:jc w:val="center"/>
        <w:rPr>
          <w:rFonts w:ascii="Calibri" w:cs="Calibri" w:eastAsia="Calibri" w:hAnsi="Calibri"/>
          <w:sz w:val="28"/>
          <w:szCs w:val="28"/>
        </w:rPr>
      </w:pPr>
      <w:bookmarkStart w:colFirst="0" w:colLast="0" w:name="_heading=h.3ru5sgkhbdtu" w:id="162"/>
      <w:bookmarkEnd w:id="162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ANEXO 2 - CALENDÁRIO ADMINISTRATIVO: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02.0" w:type="dxa"/>
        <w:jc w:val="left"/>
        <w:tblInd w:w="334.0" w:type="dxa"/>
        <w:tblLayout w:type="fixed"/>
        <w:tblLook w:val="0600"/>
      </w:tblPr>
      <w:tblGrid>
        <w:gridCol w:w="3616"/>
        <w:gridCol w:w="1546"/>
        <w:gridCol w:w="1800"/>
        <w:gridCol w:w="2040"/>
        <w:tblGridChange w:id="0">
          <w:tblGrid>
            <w:gridCol w:w="3616"/>
            <w:gridCol w:w="1546"/>
            <w:gridCol w:w="1800"/>
            <w:gridCol w:w="2040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Evento/atividade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Prazo/Data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 BM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Diária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Diariamente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 Cel BM</w:t>
            </w:r>
          </w:p>
          <w:p w:rsidR="00000000" w:rsidDel="00000000" w:rsidP="00000000" w:rsidRDefault="00000000" w:rsidRPr="00000000" w14:paraId="000003F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Jammerson</w:t>
            </w:r>
          </w:p>
        </w:tc>
      </w:tr>
      <w:tr>
        <w:trPr>
          <w:cantSplit w:val="0"/>
          <w:trHeight w:val="7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Processo SEI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Diária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Diariamente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 Cel BM</w:t>
            </w:r>
          </w:p>
          <w:p w:rsidR="00000000" w:rsidDel="00000000" w:rsidP="00000000" w:rsidRDefault="00000000" w:rsidRPr="00000000" w14:paraId="0000040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Jammerson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Operação Carnaval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Fev/2021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 Cel BM</w:t>
            </w:r>
          </w:p>
          <w:p w:rsidR="00000000" w:rsidDel="00000000" w:rsidP="00000000" w:rsidRDefault="00000000" w:rsidRPr="00000000" w14:paraId="0000040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Jammerson</w:t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Operação Semana Santa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Abr/2021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 Cel BM</w:t>
            </w:r>
          </w:p>
          <w:p w:rsidR="00000000" w:rsidDel="00000000" w:rsidP="00000000" w:rsidRDefault="00000000" w:rsidRPr="00000000" w14:paraId="000004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Jammerson</w:t>
            </w:r>
          </w:p>
        </w:tc>
      </w:tr>
      <w:tr>
        <w:trPr>
          <w:cantSplit w:val="0"/>
          <w:trHeight w:val="6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Operação Inverno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Jun/2021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 Cel BM Jammerson</w:t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Operação Verão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Dez/2021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 Cel BM Jammerson</w:t>
            </w:r>
          </w:p>
        </w:tc>
      </w:tr>
    </w:tbl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5165140</wp:posOffset>
                </wp:positionV>
                <wp:extent cx="866775" cy="587375"/>
                <wp:effectExtent b="0" l="0" r="0" t="0"/>
                <wp:wrapNone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4917375" y="3491075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240" w:line="240"/>
                              <w:ind w:left="720" w:right="0" w:firstLine="283.9999961853027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ibre Franklin Black" w:cs="Libre Franklin Black" w:eastAsia="Libre Franklin Black" w:hAnsi="Libre Franklin Black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2"/>
                                <w:vertAlign w:val="baseline"/>
                              </w:rPr>
                              <w:t xml:space="preserve">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5165140</wp:posOffset>
                </wp:positionV>
                <wp:extent cx="866775" cy="587375"/>
                <wp:effectExtent b="0" l="0" r="0" t="0"/>
                <wp:wrapNone/>
                <wp:docPr id="7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8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nextPage"/>
      <w:pgSz w:h="16840" w:w="11910" w:orient="portrait"/>
      <w:pgMar w:bottom="1135" w:top="1380" w:left="1140" w:right="112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Libre Franklin Black">
    <w:embedBold w:fontKey="{00000000-0000-0000-0000-000000000000}" r:id="rId1" w:subsetted="0"/>
    <w:embedBol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00" w:firstLine="0"/>
      </w:pPr>
      <w:rPr>
        <w:rFonts w:ascii="Arial" w:cs="Arial" w:eastAsia="Arial" w:hAnsi="Arial"/>
        <w:b w:val="1"/>
        <w:sz w:val="24"/>
        <w:szCs w:val="24"/>
      </w:rPr>
    </w:lvl>
    <w:lvl w:ilvl="1">
      <w:start w:val="1"/>
      <w:numFmt w:val="upperRoman"/>
      <w:lvlText w:val="%2"/>
      <w:lvlJc w:val="left"/>
      <w:pPr>
        <w:ind w:left="991" w:firstLine="0"/>
      </w:pPr>
      <w:rPr>
        <w:rFonts w:ascii="Calibri" w:cs="Calibri" w:eastAsia="Calibri" w:hAnsi="Calibri"/>
        <w:b w:val="0"/>
        <w:sz w:val="24"/>
        <w:szCs w:val="24"/>
      </w:rPr>
    </w:lvl>
    <w:lvl w:ilvl="2">
      <w:start w:val="0"/>
      <w:numFmt w:val="bullet"/>
      <w:lvlText w:val="•"/>
      <w:lvlJc w:val="left"/>
      <w:pPr>
        <w:ind w:left="1932" w:firstLine="0"/>
      </w:pPr>
      <w:rPr/>
    </w:lvl>
    <w:lvl w:ilvl="3">
      <w:start w:val="0"/>
      <w:numFmt w:val="bullet"/>
      <w:lvlText w:val="•"/>
      <w:lvlJc w:val="left"/>
      <w:pPr>
        <w:ind w:left="2880" w:firstLine="0"/>
      </w:pPr>
      <w:rPr/>
    </w:lvl>
    <w:lvl w:ilvl="4">
      <w:start w:val="0"/>
      <w:numFmt w:val="bullet"/>
      <w:lvlText w:val="•"/>
      <w:lvlJc w:val="left"/>
      <w:pPr>
        <w:ind w:left="3827" w:firstLine="0"/>
      </w:pPr>
      <w:rPr/>
    </w:lvl>
    <w:lvl w:ilvl="5">
      <w:start w:val="0"/>
      <w:numFmt w:val="bullet"/>
      <w:lvlText w:val="•"/>
      <w:lvlJc w:val="left"/>
      <w:pPr>
        <w:ind w:left="4775" w:firstLine="0"/>
      </w:pPr>
      <w:rPr/>
    </w:lvl>
    <w:lvl w:ilvl="6">
      <w:start w:val="0"/>
      <w:numFmt w:val="bullet"/>
      <w:lvlText w:val="•"/>
      <w:lvlJc w:val="left"/>
      <w:pPr>
        <w:ind w:left="5723" w:firstLine="0"/>
      </w:pPr>
      <w:rPr/>
    </w:lvl>
    <w:lvl w:ilvl="7">
      <w:start w:val="0"/>
      <w:numFmt w:val="bullet"/>
      <w:lvlText w:val="•"/>
      <w:lvlJc w:val="left"/>
      <w:pPr>
        <w:ind w:left="6670" w:firstLine="0"/>
      </w:pPr>
      <w:rPr/>
    </w:lvl>
    <w:lvl w:ilvl="8">
      <w:start w:val="0"/>
      <w:numFmt w:val="bullet"/>
      <w:lvlText w:val="•"/>
      <w:lvlJc w:val="left"/>
      <w:pPr>
        <w:ind w:left="7618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69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para3">
    <w:name w:val="Body Text"/>
    <w:basedOn w:val="para0"/>
    <w:qFormat w:val="1"/>
    <w:rPr>
      <w:sz w:val="24"/>
      <w:szCs w:val="24"/>
    </w:rPr>
  </w:style>
  <w:style w:type="paragraph" w:styleId="para4">
    <w:name w:val="List Paragraph"/>
    <w:basedOn w:val="para0"/>
    <w:qFormat w:val="1"/>
    <w:pPr>
      <w:ind w:left="569" w:hanging="270"/>
    </w:pPr>
  </w:style>
  <w:style w:type="paragraph" w:styleId="para5" w:customStyle="1">
    <w:name w:val="Table Paragraph"/>
    <w:basedOn w:val="para0"/>
    <w:qFormat w:val="1"/>
  </w:style>
  <w:style w:type="paragraph" w:styleId="para6">
    <w:name w:val="TOC Heading"/>
    <w:basedOn w:val="para1"/>
    <w:next w:val="para0"/>
    <w:qFormat w:val="1"/>
    <w:pPr>
      <w:keepNext w:val="1"/>
      <w:keepLines w:val="1"/>
      <w:widowControl w:val="1"/>
      <w:spacing w:before="240" w:line="259" w:lineRule="auto"/>
      <w:ind w:left="0"/>
      <w:outlineLvl w:val="9"/>
    </w:pPr>
    <w:rPr>
      <w:rFonts w:ascii="Calibri Light" w:eastAsia="Calibri Light" w:hAnsi="Calibri Light"/>
      <w:b w:val="0"/>
      <w:bCs w:val="0"/>
      <w:color w:val="2f5496"/>
      <w:sz w:val="32"/>
      <w:szCs w:val="32"/>
      <w:lang w:val="pt-br"/>
    </w:rPr>
  </w:style>
  <w:style w:type="paragraph" w:styleId="para7">
    <w:name w:val="toc 1"/>
    <w:basedOn w:val="para0"/>
    <w:next w:val="para0"/>
    <w:qFormat w:val="1"/>
    <w:pPr>
      <w:tabs>
        <w:tab w:val="right" w:leader="dot" w:pos="9640"/>
      </w:tabs>
      <w:spacing w:after="100"/>
    </w:pPr>
  </w:style>
  <w:style w:type="paragraph" w:styleId="para9">
    <w:name w:val="toc 2"/>
    <w:basedOn w:val="para0"/>
    <w:next w:val="para0"/>
    <w:qFormat w:val="1"/>
    <w:pPr>
      <w:spacing w:after="100"/>
      <w:ind w:left="220"/>
    </w:pPr>
  </w:style>
  <w:style w:type="character" w:styleId="char0" w:default="1">
    <w:name w:val="Default Paragraph Font"/>
  </w:style>
  <w:style w:type="character" w:styleId="char1" w:customStyle="1">
    <w:name w:val="Título 1 Char"/>
    <w:basedOn w:val="char0"/>
    <w:rPr>
      <w:rFonts w:ascii="Arial" w:cs="Arial" w:eastAsia="Arial" w:hAnsi="Arial"/>
      <w:b w:val="1"/>
      <w:bCs w:val="1"/>
      <w:sz w:val="24"/>
      <w:szCs w:val="24"/>
      <w:lang w:val="pt-pt"/>
    </w:rPr>
  </w:style>
  <w:style w:type="character" w:styleId="char2" w:customStyle="1">
    <w:name w:val="Título 2 Char"/>
    <w:basedOn w:val="char0"/>
    <w:rPr>
      <w:rFonts w:ascii="Calibri Light" w:eastAsia="Calibri Light" w:hAnsi="Calibri Light"/>
      <w:color w:val="2f5496"/>
      <w:sz w:val="26"/>
      <w:szCs w:val="26"/>
      <w:lang w:val="pt-pt"/>
    </w:rPr>
  </w:style>
  <w:style w:type="character" w:styleId="char3" w:customStyle="1">
    <w:name w:val="Corpo de texto Char"/>
    <w:basedOn w:val="char0"/>
    <w:rPr>
      <w:rFonts w:ascii="Arial" w:cs="Arial" w:eastAsia="Arial" w:hAnsi="Arial"/>
      <w:sz w:val="24"/>
      <w:szCs w:val="24"/>
      <w:lang w:val="pt-pt"/>
    </w:rPr>
  </w:style>
  <w:style w:type="character" w:styleId="char4">
    <w:name w:val="Hyperlink"/>
    <w:basedOn w:val="char0"/>
    <w:rPr>
      <w:color w:val="0563c1"/>
      <w:u w:color="auto" w:val="single"/>
    </w:rPr>
  </w:style>
  <w:style w:type="character" w:styleId="char5" w:customStyle="1">
    <w:name w:val="Título Char"/>
    <w:basedOn w:val="char0"/>
    <w:rPr>
      <w:rFonts w:ascii="Calibri Light" w:eastAsia="Calibri Light" w:hAnsi="Calibri Light"/>
      <w:spacing w:val="-9"/>
      <w:kern w:val="1"/>
      <w:sz w:val="56"/>
      <w:szCs w:val="56"/>
      <w:lang w:val="pt-pt"/>
    </w:rPr>
  </w:style>
  <w:style w:type="character" w:styleId="char6">
    <w:name w:val="Intense Emphasis"/>
    <w:basedOn w:val="char0"/>
    <w:rPr>
      <w:i w:val="1"/>
      <w:iCs w:val="1"/>
      <w:color w:val="4472c4"/>
    </w:rPr>
  </w:style>
  <w:style w:type="table" w:styleId="TableNormal" w:default="1">
    <w:name w:val="Tabe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3.png"/><Relationship Id="rId8" Type="http://schemas.openxmlformats.org/officeDocument/2006/relationships/image" Target="media/image3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Black-bold.ttf"/><Relationship Id="rId2" Type="http://schemas.openxmlformats.org/officeDocument/2006/relationships/font" Target="fonts/LibreFranklin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f7VQkigzsWU417liX0z6xS+pDw==">CgMxLjAyDmguM3luMTA1bW01MTN3Mg5oLmY2eHNkYnJ2M3EzMjIOaC56NmIxaGRleDJjaDIyDWgucmZncXBycGM5cmUyDmguM2pmaXc2Zjcyand2Mg5oLjNzeW80anoya2VkdzINaC5xM25wemV4a3huOTIOaC41cjZscXJhdjAyeXoyDmguNm9mendtaDIzcmNrMg5oLmV1NGxndHhjcW1lNTIOaC5rZjY5aDRmZnQ5ZnQyDmgub29wNjdnMzgwNWNvMg1oLjhlZGk5b3YwdTliMg5oLngxcmE1eGNrY3FlMzIOaC51em9reDE3MGxyZXUyDmgubjlqbXJyeWlsMWh6Mg5oLmcxNHp0d3F2NzlmejIOaC41cmdzOHE4anEyd3UyDmguc2J4NGpqM3NoOG1xMg5oLmxnYjkxeGpycXA1YTIOaC41dGE0ZjRnbTJlZWIyDmguYTI4NW1ydTdvdm9nMg5oLjdycTB4b2I3aGl2MjIOaC44MjQ0NHY2cjk1M3IyDmgud2gzZWxhYnkwOXl6Mg5oLnBndDk3cnYwMDB5OTIOaC5vdGtjaTEycXVxbjEyDmgudG5wazN2dHBwcmpwMg5oLngxdXVlb21ldmw3czIOaC44NGI1N2ZiMDA5eW0yDmgucXlqYXRreTZ2Z25vMg5oLjh5Z2M3Ymhwc2dnbTIOaC5meG41NmUzaTE5MzgyDmguY2cwdGZ0c2U4eXMyMg5oLjNweWZydzl1Z21mczIOaC4xeDhpdzR2bG5pZXYyDWguMTBuMWpteWNreGIyDmguOG0yd3g1ZzU2bjE1Mg5oLmd2ZzV6ZmVvNXp6czIOaC5kcTZ1MzJ5enk2MWMyDmguZXNiMnRhMWNuMGE4Mg5oLmJ3b3Nsbmt2ejMzYjINaC53eDV2M3h3NXF2bzIOaC50amhkaG9tZG5pMWIyDmguejFudTZudnZ2Z2dhMg5oLmNodGlzMng4OXoybzIOaC5lZHN3ZnF0cGQ0ZHUyDmguMXFweXYwaHZ5MWN3Mg5oLjF5eHp6bGVsbzl2NjIOaC5qdGt3dmVhOGdudmMyDmgueDVoOG14a2pkaTlpMg5oLjVuYm91eW5qdXFtdTIOaC5sMGtkcXVkOGIzNmkyDmguYzByZXRzdTh4dTcyMg5oLmpnM2J3cWIwMDFkdjIOaC4zZm5sMXprcXV6eDAyDmguNDh5bXl5NGhydm42Mg5oLmZyZXZyZGJqNWVkNTINaC5lc3liYW96aG56djIOaC5lZGdsOTV5OGdlY2gyDmgudHdicWZzNnR3amo2Mg5oLmk0bDBxeXpkMm1sZDIOaC5lMWZhNWlxYjJzZ24yDmguNnFnbGczbmFxZzZ6Mg5oLjlta2FiZ3F0YXVzZTINaC5vcmZqZHRqNW4xNTIOaC5wZ3RpYnA2bGg1Mm4yDmguN2x3ZWlkbjBlZWZzMg5oLnc0dTAzNnZtOGNucjIOaC5qNG92M2tsc21mczUyDmgubDZjZGNxOWpidjJnMg5oLmNkMnBueWx3ZGtqaDIOaC5wdXVjZzQxdTJvencyDmguY3RyZXQ5ZnJzYWQ3Mg5oLm1zM3U2NmszbTVmZzIOaC51NjV0NmhmeTdwcGwyDmgua2t2a3BoY2dxbGJnMg5oLnVrczhyNW41Y3UxZzINaC44b3l5ZHJxZGZ0dDIOaC43NHU2NjNhaDNibTIyDmgubm5ra3lpeWR0dHFoMg5oLm9peDBxbXJscjdqYzIOaC5jbjc5cDJtN3ltM2MyDmguZ3B2cGtpYmdqdjczMg5oLnIxZzM0dnplemVvZzIOaC41ZTRlOWt4ZWVlbmkyDWguYXBha2c1eWJxNjQyDmguZjM5azY2a242em94Mg5oLnV6dWFkOWt4MWhueDINaC5jNnVoaGdjMGN2YzIOaC5qc3J4anppdTAyZGsyDmgudWlnZ2xvOTBkd2VpMg5oLmVuMzJqcmoxanY2cjIOaC5jcXVlN3l3ZWF6NjYyDmgubXJuZ2o0cWFtMHZvMg5oLnY0bGx4Z3liZ3ZjOTIOaC41a3EycXIycjN3MTIyDWguZHFzeTh4b3M3cW8yDmguaWxibDlhMmpsZzgwMg5oLjJ2enNqbHRjb24xdTIOaC5peTRtMDY5aHQ3eHkyDmguc20zYWtyMzBqdnhsMg5oLjg3cGowdmQ0MmRnMjIOaC53Zzcydjk2NTJnN2QyDGguZjBvemoyanhnaTIOaC5tNHJiZjk0ODRpbW4yDmguajlkamEwaTFrNmR3Mg5oLmw0eTZzNm45cmFvdjIOaC5tdXJrc3ZhdnlsdGsyDmgudWtyMmF1ZDdwdDdrMg5oLnhiNm5lZXRqb3N1YzIOaC5la3dxNGhiaG5xbGEyDmguMTNjZG52aHVodWdmMg5oLnBzdW5iZzdsNDcxMjIOaC43dW9ubnpkNTgyNTQyDmguYWpldTh2cXc3dWVrMg5oLjk2dnN2MmF3bDVrZzIOaC5ueTAwZHR2YTVoZDIyDWguZ2Q5enl3ZGk0bWMyDmgueTY3YXowa20xdTluMg5oLmtrcjd4bjJmanNqdTIOaC5vd3U0YTE0dmVqZnUyDmguNjVod29iM3gzNTR3Mg1oLmJuM3cwaWoxemJyMg5oLnY4NjIweWJ5dTFjeTIOaC5neXdwand5Z2V3ancyDmgudndqM215dWs4djNiMg5oLnJyZGdrMGxka25udjINaC43cnk1a2hxejcyZTIOaC41aThncGoycGR4NzcyDmgua3JjejZycXBkZHFtMg5oLndlNHF4cW04aTVxMTIOaC55cGJuZWEzaWRnMzcyDmgueHhpaWd4bnVwaXphMg5oLmZtMXB3YjVuamMyNDIOaC5yemx5bGYyYzlnMXQyDmguZG95ejdkdXJ3Z2EwMg5oLnZncDJqbmk2cnZ0MTIOaC41bWRhMTdlMnV3YTMyDmguZW94NTI5dW83NXJhMg5oLmhlazJja3dlZnQ5cjIOaC42OXVpZDFwcDRqZDEyDmgub2Y1Z2xuN3d6Y3FpMg5oLmRweHBpbnQ2M3cwbzIOaC50N2F2dnp1dmIwbjcyDmguYWFtZDdheGl1dDdzMg1oLnhjeGRycDcyajZ0Mg5oLnk3N3hqbHJvbWJieDIOaC5iYWE5djQ0cXpicDMyDmgubDlmYjI5dWM3bG9qMg5oLjN3MmI0cmQ3N3FkYTIOaC5manJ6NzJzcjV1eWQyDmguOWZieXFvbHl1bm1wMg5oLjJ3bzY4NTNraG1rbDIOaC5pY3FlcXhmNTRoYmoyDmguYXN1NnlrYnFwNnFsMg5oLmJnenNnZG43bTE1MzIOaC5taTB4eDJuaGphYXMyDmguNDVjc2J6Mzk3ajk0Mg5oLndzNmtldnltYngydDIOaC52ZmZrdDg5cWh4djMyDmgudG1yN3NwcHVqN2loMg5oLjNydTVzZ2toYmR0dTgAciExejNYSTRkWkdYZDkyTDd4NHNsMTlJYk0wRXpoNWFBQ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2021-01-07T19:30:00Z</dcterms:created>
  <dc:creator>Aragon Melo</dc:creator>
</cp:coreProperties>
</file>