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62" behindDoc="1" locked="0" layoutInCell="0" hidden="0" allowOverlap="1">
            <wp:simplePos x="0" y="0"/>
            <wp:positionH relativeFrom="column">
              <wp:posOffset>-723900</wp:posOffset>
            </wp:positionH>
            <wp:positionV relativeFrom="paragraph">
              <wp:posOffset>-889000</wp:posOffset>
            </wp:positionV>
            <wp:extent cx="7562850" cy="10687050"/>
            <wp:effectExtent l="0" t="0" r="0" b="0"/>
            <wp:wrapNone/>
            <wp:docPr id="22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29" descr="Foto em preto e branco de pessoas em pé&#10;&#10;Descrição gerada automaticamente"/>
                    <pic:cNvPicPr>
                      <a:picLocks noChangeAspect="1"/>
                      <a:extLst>
                        <a:ext uri="smNativeData">
                          <sm:smNativeData xmlns:sm="smNativeData" val="SMDATA_14_dP1AYB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AAAAAAAIAAAAAAAAAAAAAAAAAAAAgAAAIz7//8AAAAAAgAAAIj6//+GLgAAvkEAAAAAAAAAAAAAAAAAACgAAAAIAAAAAQAAAAEAAAA=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87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ara3"/>
        <w:spacing w:before="10"/>
        <w:rPr>
          <w:b/>
          <w:sz w:val="32"/>
        </w:rPr>
      </w:pPr>
      <w:r>
        <w:rPr>
          <w:b/>
          <w:sz w:val="32"/>
        </w:rPr>
      </w:r>
    </w:p>
    <w:p>
      <w:pPr>
        <w:ind w:left="921" w:right="932"/>
        <w:spacing w:line="278" w:lineRule="auto"/>
        <w:jc w:val="center"/>
        <w:rPr>
          <w:rFonts w:ascii="Franklin Gothic Heavy" w:hAnsi="Franklin Gothic Heavy"/>
          <w:b/>
          <w:sz w:val="48"/>
        </w:rPr>
      </w:pPr>
      <w:r>
        <w:rPr>
          <w:rFonts w:ascii="Franklin Gothic Heavy" w:hAnsi="Franklin Gothic Heavy"/>
          <w:b/>
          <w:sz w:val="48"/>
        </w:rPr>
        <w:t>PLANO SETORIAL DA SUPERINTENDÊNCIA DE ORÇAMENTO, FINANÇAS E CONTABILIDADE</w:t>
      </w:r>
    </w:p>
    <w:p>
      <w:pPr>
        <w:ind w:right="11"/>
        <w:spacing/>
        <w:jc w:val="center"/>
        <w:rPr>
          <w:rFonts w:ascii="Franklin Gothic Heavy" w:hAnsi="Franklin Gothic Heavy"/>
          <w:b/>
          <w:sz w:val="48"/>
        </w:rPr>
      </w:pPr>
      <w:r>
        <w:rPr>
          <w:rFonts w:ascii="Franklin Gothic Heavy" w:hAnsi="Franklin Gothic Heavy"/>
          <w:b/>
          <w:sz w:val="48"/>
        </w:rPr>
        <w:t>2020-2021</w:t>
      </w:r>
    </w:p>
    <w:p>
      <w:pPr>
        <w:pStyle w:val="para3"/>
        <w:rPr>
          <w:b/>
          <w:sz w:val="54"/>
        </w:rPr>
      </w:pPr>
      <w:r>
        <w:rPr>
          <w:b/>
          <w:sz w:val="54"/>
        </w:rPr>
      </w:r>
    </w:p>
    <w:p>
      <w:pPr>
        <w:pStyle w:val="para3"/>
        <w:rPr>
          <w:b/>
          <w:sz w:val="54"/>
        </w:rPr>
      </w:pPr>
      <w:r>
        <w:rPr>
          <w:b/>
          <w:sz w:val="54"/>
        </w:rPr>
      </w:r>
    </w:p>
    <w:p>
      <w:pPr>
        <w:pStyle w:val="para3"/>
        <w:rPr>
          <w:b/>
          <w:sz w:val="54"/>
        </w:rPr>
      </w:pPr>
      <w:r>
        <w:rPr>
          <w:b/>
          <w:sz w:val="54"/>
        </w:rPr>
      </w:r>
    </w:p>
    <w:p>
      <w:pPr>
        <w:pStyle w:val="para3"/>
        <w:rPr>
          <w:b/>
          <w:sz w:val="54"/>
        </w:rPr>
      </w:pPr>
      <w:r>
        <w:rPr>
          <w:b/>
          <w:sz w:val="54"/>
        </w:rPr>
      </w:r>
    </w:p>
    <w:p>
      <w:pPr>
        <w:pStyle w:val="para3"/>
        <w:rPr>
          <w:b/>
          <w:sz w:val="54"/>
        </w:rPr>
      </w:pPr>
      <w:r>
        <w:rPr>
          <w:b/>
          <w:sz w:val="54"/>
        </w:rPr>
      </w:r>
    </w:p>
    <w:p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line="360" w:lineRule="auto"/>
        <w:jc w:val="center"/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>MACEIÓ/AL - 2020</w:t>
      </w:r>
    </w:p>
    <w:p>
      <w:pPr>
        <w:sectPr>
          <w:footnotePr>
            <w:pos w:val="pageBottom"/>
            <w:numFmt w:val="decimal"/>
            <w:numStart w:val="1"/>
            <w:numRestart w:val="continuous"/>
          </w:footnotePr>
          <w:endnotePr>
            <w:pos w:val="docEnd"/>
            <w:numFmt w:val="decimal"/>
            <w:numStart w:val="1"/>
            <w:numRestart w:val="continuous"/>
          </w:endnotePr>
          <w:type w:val="nextPage"/>
          <w:pgSz w:h="16840" w:w="11910"/>
          <w:pgMar w:left="1140" w:top="1400" w:right="1120" w:bottom="1134" w:header="0" w:footer="0"/>
          <w:paperSrc w:first="0" w:other="0" a="0" b="0"/>
          <w:pgNumType w:fmt="decimal"/>
          <w:tmGutter w:val="3"/>
          <w:mirrorMargins w:val="0"/>
          <w:tmSection w:h="-1"/>
          <w:guidesAndGridMasterPages Id="0" numberOfVerticalGuides="0" numberOfHorizontalGuides="0"/>
          <w:guidesAndGridMasterPages Id="1" numberOfVerticalGuides="0" numberOfHorizontalGuides="0"/>
          <w:guidesAndGridMasterPages Id="2" numberOfVerticalGuides="0" numberOfHorizontalGuides="0"/>
        </w:sectPr>
      </w:pPr>
    </w:p>
    <w:p>
      <w:pPr>
        <w:ind w:left="284"/>
        <w:spacing w:line="360" w:lineRule="auto"/>
        <w:rPr>
          <w:rFonts w:ascii="Calibri Light" w:hAnsi="Calibri Light" w:cs="Calibri Light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1" behindDoc="1" locked="0" layoutInCell="0" hidden="0" allowOverlap="1">
            <wp:simplePos x="0" y="0"/>
            <wp:positionH relativeFrom="column">
              <wp:posOffset>-723900</wp:posOffset>
            </wp:positionH>
            <wp:positionV relativeFrom="paragraph">
              <wp:posOffset>-838200</wp:posOffset>
            </wp:positionV>
            <wp:extent cx="7562850" cy="10693400"/>
            <wp:effectExtent l="0" t="0" r="0" b="0"/>
            <wp:wrapNone/>
            <wp:docPr id="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2" descr="Desenho de um animal&#10;&#10;Descrição gerada automaticamente com confiança média"/>
                    <pic:cNvPicPr>
                      <a:picLocks noChangeAspect="1"/>
                      <a:extLst>
                        <a:ext uri="smNativeData">
                          <sm:smNativeData xmlns:sm="smNativeData" val="SMDATA_14_dP1A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BwAAAAAIAAAAAAAAAAAAAAAAAAAAgAAAIz7//8AAAAAAgAAANj6//+GLgAAyEEAAAEAAQAAAAAAAAAAACgAAAAIAAAAAQAAAAEAAAA=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3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 Light" w:hAnsi="Calibri Light" w:cs="Calibri Light"/>
          <w:b/>
          <w:bCs/>
          <w:sz w:val="24"/>
          <w:szCs w:val="24"/>
        </w:rPr>
        <w:t>COMANDANTE GERAL DO CBMAL:</w:t>
      </w:r>
    </w:p>
    <w:p>
      <w:pPr>
        <w:ind w:left="284"/>
        <w:spacing w:after="240" w:line="360" w:lineRule="auto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Cel BM André Alessandro Madeiro de Oliveira</w:t>
      </w:r>
    </w:p>
    <w:p>
      <w:pPr>
        <w:ind w:left="284"/>
        <w:spacing w:line="360" w:lineRule="auto"/>
        <w:rPr>
          <w:rFonts w:ascii="Calibri Light" w:hAnsi="Calibri Light" w:cs="Calibri Light"/>
          <w:b/>
          <w:bCs/>
          <w:sz w:val="24"/>
          <w:szCs w:val="24"/>
        </w:rPr>
      </w:pPr>
      <w:r>
        <w:rPr>
          <w:rFonts w:ascii="Calibri Light" w:hAnsi="Calibri Light" w:cs="Calibri Light"/>
          <w:b/>
          <w:bCs/>
          <w:sz w:val="24"/>
          <w:szCs w:val="24"/>
        </w:rPr>
        <w:t>SUBCOMANDANTE GERAL DO CBMAL:</w:t>
      </w:r>
    </w:p>
    <w:p>
      <w:pPr>
        <w:ind w:left="284"/>
        <w:spacing w:after="240" w:line="360" w:lineRule="auto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Cel BM Jacques Wolbeck Godoy Amorim</w:t>
      </w:r>
    </w:p>
    <w:p>
      <w:pPr>
        <w:ind w:left="284"/>
        <w:spacing w:line="360" w:lineRule="auto"/>
        <w:rPr>
          <w:rFonts w:ascii="Calibri Light" w:hAnsi="Calibri Light" w:cs="Calibri Light"/>
          <w:b/>
          <w:bCs/>
          <w:sz w:val="24"/>
          <w:szCs w:val="24"/>
        </w:rPr>
      </w:pPr>
      <w:r>
        <w:rPr>
          <w:rFonts w:ascii="Calibri Light" w:hAnsi="Calibri Light" w:cs="Calibri Light"/>
          <w:b/>
          <w:bCs/>
          <w:sz w:val="24"/>
          <w:szCs w:val="24"/>
        </w:rPr>
        <w:t>ASSESSOR DE PLANEJAMENTO DO CBMAL:</w:t>
      </w:r>
    </w:p>
    <w:p>
      <w:pPr>
        <w:ind w:left="284"/>
        <w:spacing w:after="240" w:line="360" w:lineRule="auto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Cel BM Denildson Cruz de Queiroz</w:t>
      </w:r>
    </w:p>
    <w:p>
      <w:pPr>
        <w:ind w:left="284"/>
        <w:spacing w:line="360" w:lineRule="auto"/>
        <w:rPr>
          <w:rFonts w:ascii="Calibri Light" w:hAnsi="Calibri Light" w:cs="Calibri Light"/>
          <w:b/>
          <w:bCs/>
          <w:sz w:val="24"/>
          <w:szCs w:val="24"/>
        </w:rPr>
      </w:pPr>
      <w:r>
        <w:rPr>
          <w:rFonts w:ascii="Calibri Light" w:hAnsi="Calibri Light" w:cs="Calibri Light"/>
          <w:b/>
          <w:bCs/>
          <w:sz w:val="24"/>
          <w:szCs w:val="24"/>
        </w:rPr>
        <w:t>EQUIPE DE ELABORAÇÃO:</w:t>
      </w:r>
    </w:p>
    <w:p>
      <w:pPr>
        <w:ind w:left="283"/>
        <w:spacing w:line="276" w:lineRule="auto"/>
        <w:widowControl/>
        <w:tabs defTabSz="720"/>
        <w:rPr>
          <w:rFonts w:ascii="Calibri Light" w:hAnsi="Calibri Light" w:eastAsia="Calibri Light" w:cs="Calibri Light"/>
          <w:sz w:val="24"/>
          <w:szCs w:val="24"/>
          <w:lang w:val="pt-br" w:bidi="ar-sa"/>
        </w:rPr>
      </w:pPr>
      <w:r>
        <w:rPr>
          <w:rFonts w:ascii="Calibri Light" w:hAnsi="Calibri Light" w:eastAsia="Calibri Light" w:cs="Calibri Light"/>
          <w:sz w:val="24"/>
          <w:szCs w:val="24"/>
          <w:lang w:val="pt-br" w:bidi="ar-sa"/>
        </w:rPr>
        <w:t>Maj BM Manoel Ferreira Neto</w:t>
      </w:r>
    </w:p>
    <w:p>
      <w:pPr>
        <w:ind w:left="283"/>
        <w:spacing w:line="276" w:lineRule="auto"/>
        <w:widowControl/>
        <w:tabs defTabSz="720"/>
        <w:rPr>
          <w:rFonts w:ascii="Calibri Light" w:hAnsi="Calibri Light" w:eastAsia="Calibri Light" w:cs="Calibri Light"/>
          <w:sz w:val="24"/>
          <w:szCs w:val="24"/>
          <w:lang w:val="pt-br" w:bidi="ar-sa"/>
        </w:rPr>
      </w:pPr>
      <w:r>
        <w:rPr>
          <w:rFonts w:ascii="Calibri Light" w:hAnsi="Calibri Light" w:eastAsia="Calibri Light" w:cs="Calibri Light"/>
          <w:sz w:val="24"/>
          <w:szCs w:val="24"/>
          <w:lang w:val="pt-br" w:bidi="ar-sa"/>
        </w:rPr>
        <w:t>Maj BM Igor da Silva Pontes</w:t>
      </w:r>
    </w:p>
    <w:p>
      <w:pPr>
        <w:ind w:left="283"/>
        <w:spacing w:line="276" w:lineRule="auto"/>
        <w:widowControl/>
        <w:tabs defTabSz="720"/>
        <w:rPr>
          <w:rFonts w:ascii="Calibri Light" w:hAnsi="Calibri Light" w:eastAsia="Calibri Light" w:cs="Calibri Light"/>
          <w:sz w:val="24"/>
          <w:szCs w:val="24"/>
          <w:lang w:val="pt-br" w:bidi="ar-sa"/>
        </w:rPr>
      </w:pPr>
      <w:r>
        <w:rPr>
          <w:rFonts w:ascii="Calibri Light" w:hAnsi="Calibri Light" w:eastAsia="Calibri Light" w:cs="Calibri Light"/>
          <w:sz w:val="24"/>
          <w:szCs w:val="24"/>
          <w:lang w:val="pt-br" w:bidi="ar-sa"/>
        </w:rPr>
        <w:t>1º Ten Dhavid Leite Ferreira dos Santos</w:t>
      </w:r>
    </w:p>
    <w:p>
      <w:pPr>
        <w:ind w:left="283"/>
        <w:spacing w:line="276" w:lineRule="auto"/>
        <w:widowControl/>
        <w:tabs defTabSz="720"/>
        <w:rPr>
          <w:rFonts w:ascii="Calibri Light" w:hAnsi="Calibri Light" w:eastAsia="Calibri Light" w:cs="Calibri Light"/>
          <w:sz w:val="24"/>
          <w:szCs w:val="24"/>
          <w:lang w:val="pt-br" w:bidi="ar-sa"/>
        </w:rPr>
      </w:pPr>
      <w:r>
        <w:rPr>
          <w:rFonts w:ascii="Calibri Light" w:hAnsi="Calibri Light" w:eastAsia="Calibri Light" w:cs="Calibri Light"/>
          <w:sz w:val="24"/>
          <w:szCs w:val="24"/>
          <w:lang w:val="pt-br" w:bidi="ar-sa"/>
        </w:rPr>
        <w:t>2º Sgt BM Luiz Carlos Morgado Vieira</w:t>
      </w:r>
    </w:p>
    <w:p>
      <w:pPr>
        <w:sectPr>
          <w:footnotePr>
            <w:pos w:val="pageBottom"/>
            <w:numFmt w:val="decimal"/>
            <w:numStart w:val="1"/>
            <w:numRestart w:val="continuous"/>
          </w:footnotePr>
          <w:endnotePr>
            <w:pos w:val="docEnd"/>
            <w:numFmt w:val="decimal"/>
            <w:numStart w:val="1"/>
            <w:numRestart w:val="continuous"/>
          </w:endnotePr>
          <w:type w:val="nextPage"/>
          <w:pgSz w:h="16840" w:w="11910"/>
          <w:pgMar w:left="1140" w:top="1320" w:right="1120" w:bottom="1276" w:header="0" w:footer="0"/>
          <w:paperSrc w:first="0" w:other="0" a="0" b="0"/>
          <w:pgNumType w:fmt="decimal"/>
          <w:tmGutter w:val="3"/>
          <w:mirrorMargins w:val="0"/>
          <w:tmSection w:h="-1"/>
          <w:guidesAndGridMasterPages Id="0" numberOfVerticalGuides="0" numberOfHorizontalGuides="0"/>
          <w:guidesAndGridMasterPages Id="1" numberOfVerticalGuides="0" numberOfHorizontalGuides="0"/>
          <w:guidesAndGridMasterPages Id="2" numberOfVerticalGuides="0" numberOfHorizontalGuides="0"/>
        </w:sectPr>
      </w:pPr>
    </w:p>
    <w:p>
      <w:pPr>
        <w:pStyle w:val="para6"/>
        <w:spacing/>
        <w:jc w:val="center"/>
        <w:rPr>
          <w:rFonts w:cs="Calibri Light"/>
          <w:b/>
          <w:bCs/>
          <w:color w:val="000000"/>
        </w:rPr>
      </w:pPr>
      <w:r>
        <w:rPr>
          <w:noProof/>
        </w:rPr>
        <w:drawing>
          <wp:anchor distT="0" distB="0" distL="114300" distR="114300" simplePos="0" relativeHeight="251658242" behindDoc="1" locked="0" layoutInCell="0" hidden="0" allowOverlap="1">
            <wp:simplePos x="0" y="0"/>
            <wp:positionH relativeFrom="column">
              <wp:posOffset>-723900</wp:posOffset>
            </wp:positionH>
            <wp:positionV relativeFrom="paragraph">
              <wp:posOffset>-838200</wp:posOffset>
            </wp:positionV>
            <wp:extent cx="7562215" cy="10680700"/>
            <wp:effectExtent l="0" t="0" r="0" b="0"/>
            <wp:wrapNone/>
            <wp:docPr id="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4" descr="Desenho de um animal&#10;&#10;Descrição gerada automaticamente com confiança média"/>
                    <pic:cNvPicPr>
                      <a:picLocks noChangeAspect="1"/>
                      <a:extLst>
                        <a:ext uri="smNativeData">
                          <sm:smNativeData xmlns:sm="smNativeData" val="SMDATA_14_dP1A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CcAAAAAIAAAAAAAAAAAAAAAAAAAAgAAAIz7//8AAAAAAgAAANj6//+FLgAAtEEAAAIAAgAAAAAAAAAAACgAAAAIAAAAAQAAAAEAAAA=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215" cy="10680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="Calibri Light"/>
          <w:b/>
          <w:bCs/>
          <w:color w:val="000000"/>
        </w:rPr>
        <w:t>SUMÁRIO</w:t>
      </w:r>
    </w:p>
    <w:p>
      <w:pPr>
        <w:pStyle w:val="para7"/>
        <w:ind w:firstLine="284"/>
        <w:tabs defTabSz="708">
          <w:tab w:val="right" w:pos="9356" w:leader="dot"/>
          <w:tab w:val="clear" w:pos="9640" w:leader="dot"/>
        </w:tabs>
        <w:rPr>
          <w:rFonts w:eastAsia="Calibri"/>
          <w:b/>
          <w:bCs/>
          <w:lang w:val="pt-br"/>
        </w:rPr>
      </w:pPr>
      <w:r>
        <w:rPr>
          <w:rFonts w:eastAsia="Calibri"/>
          <w:b/>
          <w:bCs/>
          <w:lang w:val="pt-br"/>
        </w:rPr>
        <w:fldChar w:fldCharType="begin"/>
      </w:r>
      <w:r>
        <w:rPr>
          <w:rFonts w:eastAsia="Calibri"/>
          <w:b/>
          <w:bCs/>
          <w:lang w:val="pt-br"/>
        </w:rPr>
        <w:instrText xml:space="preserve"> TOC \o \h </w:instrText>
      </w:r>
      <w:r>
        <w:rPr>
          <w:rFonts w:eastAsia="Calibri"/>
          <w:b/>
          <w:bCs/>
          <w:lang w:val="pt-br"/>
        </w:rPr>
        <w:fldChar w:fldCharType="separate"/>
      </w:r>
      <w:hyperlink w:anchor="_Toc60927102" w:history="1">
        <w:r>
          <w:rPr>
            <w:rStyle w:val="char4"/>
            <w:rFonts w:ascii="Calibri" w:hAnsi="Calibri" w:cs="Calibri"/>
            <w:b/>
            <w:bCs/>
          </w:rPr>
          <w:t>1. FINALIDADE</w:t>
        </w:r>
        <w:r>
          <w:rPr>
            <w:b/>
            <w:bCs/>
          </w:rPr>
          <w:tab/>
        </w:r>
        <w:r>
          <w:rPr>
            <w:b/>
            <w:bCs/>
          </w:rPr>
        </w:r>
        <w:r>
          <w:rPr>
            <w:b/>
            <w:bCs/>
          </w:rPr>
          <w:fldChar w:fldCharType="begin"/>
          <w:instrText xml:space="preserve"> PAGEREF _Toc60927102 \h \* Arabic </w:instrText>
          <w:fldChar w:fldCharType="separate"/>
          <w:t>4</w:t>
          <w:fldChar w:fldCharType="end"/>
        </w:r>
      </w:hyperlink>
    </w:p>
    <w:p>
      <w:pPr>
        <w:pStyle w:val="para7"/>
        <w:ind w:firstLine="284"/>
        <w:tabs defTabSz="708">
          <w:tab w:val="right" w:pos="9356" w:leader="dot"/>
          <w:tab w:val="clear" w:pos="9640" w:leader="dot"/>
        </w:tabs>
        <w:rPr>
          <w:rFonts w:eastAsia="Calibri"/>
          <w:b/>
          <w:bCs/>
          <w:lang w:val="pt-br"/>
        </w:rPr>
      </w:pPr>
      <w:hyperlink w:anchor="_Toc60927103" w:history="1">
        <w:r>
          <w:rPr>
            <w:rStyle w:val="char4"/>
            <w:rFonts w:ascii="Calibri" w:hAnsi="Calibri" w:cs="Calibri"/>
            <w:b/>
            <w:bCs/>
          </w:rPr>
          <w:t>2. VIGÊNCIA</w:t>
        </w:r>
        <w:r>
          <w:rPr>
            <w:b/>
            <w:bCs/>
          </w:rPr>
          <w:tab/>
        </w:r>
        <w:r>
          <w:rPr>
            <w:b/>
            <w:bCs/>
          </w:rPr>
        </w:r>
        <w:r>
          <w:rPr>
            <w:b/>
            <w:bCs/>
          </w:rPr>
          <w:fldChar w:fldCharType="begin"/>
          <w:instrText xml:space="preserve"> PAGEREF _Toc60927103 \h \* Arabic </w:instrText>
          <w:fldChar w:fldCharType="separate"/>
          <w:t>4</w:t>
          <w:fldChar w:fldCharType="end"/>
        </w:r>
      </w:hyperlink>
    </w:p>
    <w:p>
      <w:pPr>
        <w:pStyle w:val="para7"/>
        <w:ind w:firstLine="284"/>
        <w:tabs defTabSz="708">
          <w:tab w:val="right" w:pos="9356" w:leader="dot"/>
          <w:tab w:val="clear" w:pos="9640" w:leader="dot"/>
        </w:tabs>
        <w:rPr>
          <w:rFonts w:eastAsia="Calibri"/>
          <w:b/>
          <w:bCs/>
          <w:lang w:val="pt-br"/>
        </w:rPr>
      </w:pPr>
      <w:hyperlink w:anchor="_Toc60927104" w:history="1">
        <w:r>
          <w:rPr>
            <w:rStyle w:val="char4"/>
            <w:rFonts w:ascii="Calibri" w:hAnsi="Calibri" w:cs="Calibri"/>
            <w:b/>
            <w:bCs/>
          </w:rPr>
          <w:t>3. ÂMBITO</w:t>
        </w:r>
        <w:r>
          <w:rPr>
            <w:b/>
            <w:bCs/>
          </w:rPr>
          <w:tab/>
        </w:r>
        <w:r>
          <w:rPr>
            <w:b/>
            <w:bCs/>
          </w:rPr>
        </w:r>
        <w:r>
          <w:rPr>
            <w:b/>
            <w:bCs/>
          </w:rPr>
          <w:fldChar w:fldCharType="begin"/>
          <w:instrText xml:space="preserve"> PAGEREF _Toc60927104 \h \* Arabic </w:instrText>
          <w:fldChar w:fldCharType="separate"/>
          <w:t>4</w:t>
          <w:fldChar w:fldCharType="end"/>
        </w:r>
      </w:hyperlink>
    </w:p>
    <w:p>
      <w:pPr>
        <w:pStyle w:val="para7"/>
        <w:ind w:firstLine="284"/>
        <w:tabs defTabSz="708">
          <w:tab w:val="right" w:pos="9356" w:leader="dot"/>
          <w:tab w:val="clear" w:pos="9640" w:leader="dot"/>
        </w:tabs>
        <w:rPr>
          <w:rFonts w:eastAsia="Calibri"/>
          <w:b/>
          <w:bCs/>
          <w:lang w:val="pt-br"/>
        </w:rPr>
      </w:pPr>
      <w:hyperlink w:anchor="_Toc60927105" w:history="1">
        <w:r>
          <w:rPr>
            <w:rStyle w:val="char4"/>
            <w:rFonts w:ascii="Calibri" w:hAnsi="Calibri" w:cs="Calibri"/>
            <w:b/>
            <w:bCs/>
          </w:rPr>
          <w:t>4. APRESENTAÇÃO</w:t>
        </w:r>
        <w:r>
          <w:rPr>
            <w:rStyle w:val="char4"/>
            <w:rFonts w:ascii="Calibri" w:hAnsi="Calibri" w:cs="Calibri"/>
            <w:b/>
            <w:bCs/>
            <w:spacing w:val="1"/>
          </w:rPr>
          <w:t xml:space="preserve"> </w:t>
        </w:r>
        <w:r>
          <w:rPr>
            <w:rStyle w:val="char4"/>
            <w:rFonts w:ascii="Calibri" w:hAnsi="Calibri" w:cs="Calibri"/>
            <w:b/>
            <w:bCs/>
          </w:rPr>
          <w:t>SETORIAL</w:t>
        </w:r>
        <w:r>
          <w:rPr>
            <w:b/>
            <w:bCs/>
          </w:rPr>
          <w:tab/>
        </w:r>
        <w:r>
          <w:rPr>
            <w:b/>
            <w:bCs/>
          </w:rPr>
        </w:r>
        <w:r>
          <w:rPr>
            <w:b/>
            <w:bCs/>
          </w:rPr>
          <w:fldChar w:fldCharType="begin"/>
          <w:instrText xml:space="preserve"> PAGEREF _Toc60927105 \h \* Arabic </w:instrText>
          <w:fldChar w:fldCharType="separate"/>
          <w:t>4</w:t>
          <w:fldChar w:fldCharType="end"/>
        </w:r>
      </w:hyperlink>
    </w:p>
    <w:p>
      <w:pPr>
        <w:pStyle w:val="para7"/>
        <w:ind w:firstLine="284"/>
        <w:tabs defTabSz="708">
          <w:tab w:val="right" w:pos="9356" w:leader="dot"/>
          <w:tab w:val="clear" w:pos="9640" w:leader="dot"/>
        </w:tabs>
        <w:rPr>
          <w:rFonts w:eastAsia="Calibri"/>
          <w:b/>
          <w:bCs/>
          <w:lang w:val="pt-br"/>
        </w:rPr>
      </w:pPr>
      <w:hyperlink w:anchor="_Toc60927106" w:history="1">
        <w:r>
          <w:rPr>
            <w:rStyle w:val="char4"/>
            <w:rFonts w:ascii="Calibri" w:hAnsi="Calibri" w:cs="Calibri"/>
            <w:b/>
            <w:bCs/>
          </w:rPr>
          <w:t>5. MACROPROCESSOS</w:t>
        </w:r>
        <w:r>
          <w:rPr>
            <w:b/>
            <w:bCs/>
          </w:rPr>
          <w:tab/>
        </w:r>
        <w:r>
          <w:rPr>
            <w:b/>
            <w:bCs/>
          </w:rPr>
        </w:r>
        <w:r>
          <w:rPr>
            <w:b/>
            <w:bCs/>
          </w:rPr>
          <w:fldChar w:fldCharType="begin"/>
          <w:instrText xml:space="preserve"> PAGEREF _Toc60927106 \h \* Arabic </w:instrText>
          <w:fldChar w:fldCharType="separate"/>
          <w:t>5</w:t>
          <w:fldChar w:fldCharType="end"/>
        </w:r>
      </w:hyperlink>
    </w:p>
    <w:p>
      <w:pPr>
        <w:pStyle w:val="para7"/>
        <w:ind w:firstLine="284"/>
        <w:tabs defTabSz="708">
          <w:tab w:val="right" w:pos="9356" w:leader="dot"/>
          <w:tab w:val="clear" w:pos="9640" w:leader="dot"/>
        </w:tabs>
        <w:rPr>
          <w:rFonts w:eastAsia="Calibri"/>
          <w:b/>
          <w:bCs/>
          <w:lang w:val="pt-br"/>
        </w:rPr>
      </w:pPr>
      <w:hyperlink w:anchor="_Toc60927107" w:history="1">
        <w:r>
          <w:rPr>
            <w:rStyle w:val="char4"/>
            <w:rFonts w:ascii="Calibri" w:hAnsi="Calibri" w:cs="Calibri"/>
            <w:b/>
            <w:bCs/>
          </w:rPr>
          <w:t>6. AÇÕES</w:t>
        </w:r>
        <w:r>
          <w:rPr>
            <w:b/>
            <w:bCs/>
          </w:rPr>
          <w:tab/>
        </w:r>
        <w:r>
          <w:rPr>
            <w:b/>
            <w:bCs/>
          </w:rPr>
        </w:r>
        <w:r>
          <w:rPr>
            <w:b/>
            <w:bCs/>
          </w:rPr>
          <w:fldChar w:fldCharType="begin"/>
          <w:instrText xml:space="preserve"> PAGEREF _Toc60927107 \h \* Arabic </w:instrText>
          <w:fldChar w:fldCharType="separate"/>
          <w:t>7</w:t>
          <w:fldChar w:fldCharType="end"/>
        </w:r>
      </w:hyperlink>
    </w:p>
    <w:p>
      <w:pPr>
        <w:pStyle w:val="para9"/>
        <w:ind w:firstLine="284"/>
        <w:tabs defTabSz="708">
          <w:tab w:val="right" w:pos="9356" w:leader="dot"/>
        </w:tabs>
        <w:rPr>
          <w:rFonts w:ascii="Calibri" w:hAnsi="Calibri" w:eastAsia="Calibri" w:cs="Calibri"/>
          <w:b/>
          <w:bCs/>
          <w:lang w:val="pt-br"/>
        </w:rPr>
      </w:pPr>
      <w:hyperlink w:anchor="_Toc60927108" w:history="1">
        <w:r>
          <w:rPr>
            <w:rStyle w:val="char4"/>
            <w:rFonts w:ascii="Calibri" w:hAnsi="Calibri" w:cs="Calibri"/>
            <w:b/>
            <w:bCs/>
          </w:rPr>
          <w:t>6.1. Ações de interesse</w:t>
        </w:r>
        <w:r>
          <w:rPr>
            <w:rStyle w:val="char4"/>
            <w:rFonts w:ascii="Calibri" w:hAnsi="Calibri" w:cs="Calibri"/>
            <w:b/>
            <w:bCs/>
            <w:spacing w:val="-1"/>
          </w:rPr>
          <w:t xml:space="preserve"> </w:t>
        </w:r>
        <w:r>
          <w:rPr>
            <w:rStyle w:val="char4"/>
            <w:rFonts w:ascii="Calibri" w:hAnsi="Calibri" w:cs="Calibri"/>
            <w:b/>
            <w:bCs/>
          </w:rPr>
          <w:t>estratégico</w:t>
        </w:r>
        <w:r>
          <w:rPr>
            <w:rFonts w:ascii="Calibri" w:hAnsi="Calibri" w:cs="Calibri"/>
            <w:b/>
            <w:bCs/>
          </w:rPr>
          <w:tab/>
        </w:r>
        <w:r>
          <w:rPr>
            <w:rFonts w:ascii="Calibri" w:hAnsi="Calibri" w:cs="Calibri"/>
            <w:b/>
            <w:bCs/>
          </w:rPr>
        </w:r>
        <w:r>
          <w:rPr>
            <w:rFonts w:ascii="Calibri" w:hAnsi="Calibri" w:cs="Calibri"/>
            <w:b/>
            <w:bCs/>
          </w:rPr>
          <w:fldChar w:fldCharType="begin"/>
          <w:instrText xml:space="preserve"> PAGEREF _Toc60927108 \h \* Arabic </w:instrText>
          <w:fldChar w:fldCharType="separate"/>
          <w:t>7</w:t>
          <w:fldChar w:fldCharType="end"/>
        </w:r>
      </w:hyperlink>
    </w:p>
    <w:p>
      <w:pPr>
        <w:pStyle w:val="para9"/>
        <w:ind w:firstLine="284"/>
        <w:tabs defTabSz="708">
          <w:tab w:val="right" w:pos="9356" w:leader="dot"/>
        </w:tabs>
        <w:rPr>
          <w:rFonts w:ascii="Calibri" w:hAnsi="Calibri" w:eastAsia="Calibri" w:cs="Calibri"/>
          <w:b/>
          <w:bCs/>
          <w:lang w:val="pt-br"/>
        </w:rPr>
      </w:pPr>
      <w:hyperlink w:anchor="_Toc60927109" w:history="1">
        <w:r>
          <w:rPr>
            <w:rStyle w:val="char4"/>
            <w:rFonts w:ascii="Calibri" w:hAnsi="Calibri" w:cs="Calibri"/>
            <w:b/>
            <w:bCs/>
          </w:rPr>
          <w:t>6.2. Ações de interesse</w:t>
        </w:r>
        <w:r>
          <w:rPr>
            <w:rStyle w:val="char4"/>
            <w:rFonts w:ascii="Calibri" w:hAnsi="Calibri" w:cs="Calibri"/>
            <w:b/>
            <w:bCs/>
            <w:spacing w:val="-1"/>
          </w:rPr>
          <w:t xml:space="preserve"> </w:t>
        </w:r>
        <w:r>
          <w:rPr>
            <w:rStyle w:val="char4"/>
            <w:rFonts w:ascii="Calibri" w:hAnsi="Calibri" w:cs="Calibri"/>
            <w:b/>
            <w:bCs/>
          </w:rPr>
          <w:t>setorial</w:t>
        </w:r>
        <w:r>
          <w:rPr>
            <w:rFonts w:ascii="Calibri" w:hAnsi="Calibri" w:cs="Calibri"/>
            <w:b/>
            <w:bCs/>
          </w:rPr>
          <w:tab/>
        </w:r>
        <w:r>
          <w:rPr>
            <w:rFonts w:ascii="Calibri" w:hAnsi="Calibri" w:cs="Calibri"/>
            <w:b/>
            <w:bCs/>
          </w:rPr>
        </w:r>
        <w:r>
          <w:rPr>
            <w:rFonts w:ascii="Calibri" w:hAnsi="Calibri" w:cs="Calibri"/>
            <w:b/>
            <w:bCs/>
          </w:rPr>
          <w:fldChar w:fldCharType="begin"/>
          <w:instrText xml:space="preserve"> PAGEREF _Toc60927109 \h \* Arabic </w:instrText>
          <w:fldChar w:fldCharType="separate"/>
          <w:t>9</w:t>
          <w:fldChar w:fldCharType="end"/>
        </w:r>
      </w:hyperlink>
    </w:p>
    <w:p>
      <w:pPr>
        <w:pStyle w:val="para7"/>
        <w:ind w:firstLine="284"/>
        <w:tabs defTabSz="708">
          <w:tab w:val="right" w:pos="9356" w:leader="dot"/>
          <w:tab w:val="clear" w:pos="9640" w:leader="dot"/>
        </w:tabs>
        <w:rPr>
          <w:rFonts w:eastAsia="Calibri"/>
          <w:b/>
          <w:bCs/>
          <w:lang w:val="pt-br"/>
        </w:rPr>
      </w:pPr>
      <w:hyperlink w:anchor="_Toc60927110" w:history="1">
        <w:r>
          <w:rPr>
            <w:rStyle w:val="char4"/>
            <w:rFonts w:ascii="Calibri" w:hAnsi="Calibri" w:cs="Calibri"/>
            <w:b/>
            <w:bCs/>
          </w:rPr>
          <w:t>7 . PRESCRIÇÕES DIVERSAS</w:t>
        </w:r>
        <w:r>
          <w:rPr>
            <w:b/>
            <w:bCs/>
          </w:rPr>
          <w:tab/>
        </w:r>
        <w:r>
          <w:rPr>
            <w:b/>
            <w:bCs/>
          </w:rPr>
        </w:r>
        <w:r>
          <w:rPr>
            <w:b/>
            <w:bCs/>
          </w:rPr>
          <w:fldChar w:fldCharType="begin"/>
          <w:instrText xml:space="preserve"> PAGEREF _Toc60927110 \h \* Arabic </w:instrText>
          <w:fldChar w:fldCharType="separate"/>
          <w:t>10</w:t>
          <w:fldChar w:fldCharType="end"/>
        </w:r>
      </w:hyperlink>
    </w:p>
    <w:p>
      <w:pPr>
        <w:pStyle w:val="para7"/>
        <w:ind w:firstLine="284"/>
        <w:tabs defTabSz="708">
          <w:tab w:val="right" w:pos="9356" w:leader="dot"/>
          <w:tab w:val="clear" w:pos="9640" w:leader="dot"/>
        </w:tabs>
        <w:rPr>
          <w:rFonts w:eastAsia="Calibri"/>
          <w:b/>
          <w:bCs/>
          <w:lang w:val="pt-br"/>
        </w:rPr>
      </w:pPr>
      <w:hyperlink w:anchor="_Toc60927111" w:history="1">
        <w:r>
          <w:rPr>
            <w:rStyle w:val="char4"/>
            <w:rFonts w:ascii="Calibri" w:hAnsi="Calibri" w:cs="Calibri"/>
            <w:b/>
            <w:bCs/>
          </w:rPr>
          <w:t>8. REFERÊNCIAS</w:t>
        </w:r>
        <w:r>
          <w:rPr>
            <w:b/>
            <w:bCs/>
          </w:rPr>
          <w:tab/>
        </w:r>
        <w:r>
          <w:rPr>
            <w:b/>
            <w:bCs/>
          </w:rPr>
        </w:r>
        <w:r>
          <w:rPr>
            <w:b/>
            <w:bCs/>
          </w:rPr>
          <w:fldChar w:fldCharType="begin"/>
          <w:instrText xml:space="preserve"> PAGEREF _Toc60927111 \h \* Arabic </w:instrText>
          <w:fldChar w:fldCharType="separate"/>
          <w:t>10</w:t>
          <w:fldChar w:fldCharType="end"/>
        </w:r>
      </w:hyperlink>
    </w:p>
    <w:p>
      <w:pPr>
        <w:pStyle w:val="para7"/>
        <w:ind w:firstLine="284"/>
        <w:tabs defTabSz="708">
          <w:tab w:val="right" w:pos="9356" w:leader="dot"/>
          <w:tab w:val="clear" w:pos="9640" w:leader="dot"/>
        </w:tabs>
        <w:rPr>
          <w:rFonts w:eastAsia="Calibri"/>
          <w:b/>
          <w:bCs/>
          <w:lang w:val="pt-br"/>
        </w:rPr>
      </w:pPr>
      <w:hyperlink w:anchor="_Toc60927112" w:history="1">
        <w:r>
          <w:rPr>
            <w:rStyle w:val="char4"/>
            <w:rFonts w:ascii="Calibri" w:hAnsi="Calibri" w:cs="Calibri"/>
            <w:b/>
            <w:bCs/>
          </w:rPr>
          <w:t>9. GLOSSÁRIO:</w:t>
        </w:r>
        <w:r>
          <w:rPr>
            <w:b/>
            <w:bCs/>
          </w:rPr>
          <w:tab/>
        </w:r>
        <w:r>
          <w:rPr>
            <w:b/>
            <w:bCs/>
          </w:rPr>
        </w:r>
        <w:r>
          <w:rPr>
            <w:b/>
            <w:bCs/>
          </w:rPr>
          <w:fldChar w:fldCharType="begin"/>
          <w:instrText xml:space="preserve"> PAGEREF _Toc60927112 \h \* Arabic </w:instrText>
          <w:fldChar w:fldCharType="separate"/>
          <w:t>10</w:t>
          <w:fldChar w:fldCharType="end"/>
        </w:r>
      </w:hyperlink>
    </w:p>
    <w:p>
      <w:pPr>
        <w:pStyle w:val="para7"/>
        <w:ind w:firstLine="284"/>
        <w:tabs defTabSz="708">
          <w:tab w:val="right" w:pos="9356" w:leader="dot"/>
          <w:tab w:val="clear" w:pos="9640" w:leader="dot"/>
        </w:tabs>
        <w:rPr>
          <w:rFonts w:eastAsia="Calibri"/>
          <w:b/>
          <w:bCs/>
          <w:lang w:val="pt-br"/>
        </w:rPr>
      </w:pPr>
      <w:hyperlink w:anchor="_Toc60927113" w:history="1">
        <w:r>
          <w:rPr>
            <w:rStyle w:val="char4"/>
            <w:rFonts w:ascii="Calibri" w:hAnsi="Calibri" w:cs="Calibri"/>
            <w:b/>
            <w:bCs/>
          </w:rPr>
          <w:t>ANEXO 1 – PLANO DE AÇÃO</w:t>
        </w:r>
        <w:r>
          <w:rPr>
            <w:b/>
            <w:bCs/>
          </w:rPr>
          <w:tab/>
        </w:r>
        <w:r>
          <w:rPr>
            <w:b/>
            <w:bCs/>
          </w:rPr>
        </w:r>
        <w:r>
          <w:rPr>
            <w:b/>
            <w:bCs/>
          </w:rPr>
          <w:fldChar w:fldCharType="begin"/>
          <w:instrText xml:space="preserve"> PAGEREF _Toc60927113 \h \* Arabic </w:instrText>
          <w:fldChar w:fldCharType="separate"/>
          <w:t>11</w:t>
          <w:fldChar w:fldCharType="end"/>
        </w:r>
      </w:hyperlink>
    </w:p>
    <w:p>
      <w:pPr>
        <w:pStyle w:val="para7"/>
        <w:ind w:firstLine="284"/>
        <w:tabs defTabSz="708">
          <w:tab w:val="right" w:pos="9356" w:leader="dot"/>
          <w:tab w:val="clear" w:pos="9640" w:leader="dot"/>
        </w:tabs>
        <w:rPr>
          <w:rFonts w:eastAsia="Calibri"/>
          <w:b/>
          <w:bCs/>
          <w:lang w:val="pt-br"/>
        </w:rPr>
      </w:pPr>
      <w:hyperlink w:anchor="_Toc60927114" w:history="1">
        <w:r>
          <w:rPr>
            <w:rStyle w:val="char4"/>
            <w:rFonts w:ascii="Calibri" w:hAnsi="Calibri" w:cs="Calibri"/>
            <w:b/>
            <w:bCs/>
          </w:rPr>
          <w:t>ANEXO 2 - CALENDÁRIO ADMINISTRATIVO:</w:t>
        </w:r>
        <w:r>
          <w:rPr>
            <w:b/>
            <w:bCs/>
          </w:rPr>
          <w:tab/>
        </w:r>
        <w:r>
          <w:rPr>
            <w:b/>
            <w:bCs/>
          </w:rPr>
        </w:r>
        <w:r>
          <w:rPr>
            <w:b/>
            <w:bCs/>
          </w:rPr>
          <w:fldChar w:fldCharType="begin"/>
          <w:instrText xml:space="preserve"> PAGEREF _Toc60927114 \h \* Arabic </w:instrText>
          <w:fldChar w:fldCharType="separate"/>
          <w:t>25</w:t>
          <w:fldChar w:fldCharType="end"/>
        </w:r>
      </w:hyperlink>
    </w:p>
    <w:p>
      <w:r>
        <w:fldChar w:fldCharType="end"/>
      </w:r>
      <w:r/>
    </w:p>
    <w:p>
      <w:pPr>
        <w:sectPr>
          <w:footnotePr>
            <w:pos w:val="pageBottom"/>
            <w:numFmt w:val="decimal"/>
            <w:numStart w:val="1"/>
            <w:numRestart w:val="continuous"/>
          </w:footnotePr>
          <w:endnotePr>
            <w:pos w:val="docEnd"/>
            <w:numFmt w:val="decimal"/>
            <w:numStart w:val="1"/>
            <w:numRestart w:val="continuous"/>
          </w:endnotePr>
          <w:type w:val="nextPage"/>
          <w:pgSz w:h="16840" w:w="11910"/>
          <w:pgMar w:left="1140" w:top="1320" w:right="1120" w:bottom="1134" w:header="0" w:footer="0"/>
          <w:paperSrc w:first="0" w:other="0" a="0" b="0"/>
          <w:pgNumType w:fmt="decimal"/>
          <w:tmGutter w:val="3"/>
          <w:mirrorMargins w:val="0"/>
          <w:tmSection w:h="-1"/>
          <w:guidesAndGridMasterPages Id="0" numberOfVerticalGuides="0" numberOfHorizontalGuides="0"/>
          <w:guidesAndGridMasterPages Id="1" numberOfVerticalGuides="0" numberOfHorizontalGuides="0"/>
          <w:guidesAndGridMasterPages Id="2" numberOfVerticalGuides="0" numberOfHorizontalGuides="0"/>
        </w:sectPr>
      </w:pPr>
    </w:p>
    <w:p>
      <w:pPr>
        <w:pStyle w:val="para1"/>
        <w:ind w:left="284"/>
        <w:spacing w:line="360" w:lineRule="auto"/>
        <w:rPr>
          <w:rFonts w:ascii="Calibri Light" w:hAnsi="Calibri Light" w:eastAsia="Calibri Light" w:cs="Calibri Light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54" behindDoc="1" locked="0" layoutInCell="0" hidden="0" allowOverlap="1">
            <wp:simplePos x="0" y="0"/>
            <wp:positionH relativeFrom="column">
              <wp:posOffset>-723900</wp:posOffset>
            </wp:positionH>
            <wp:positionV relativeFrom="paragraph">
              <wp:posOffset>-800100</wp:posOffset>
            </wp:positionV>
            <wp:extent cx="7562215" cy="10687050"/>
            <wp:effectExtent l="0" t="0" r="0" b="0"/>
            <wp:wrapNone/>
            <wp:docPr id="14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6" descr="Padrão do plano de fundo&#10;&#10;Descrição gerada automaticamente"/>
                    <pic:cNvPicPr>
                      <a:picLocks noChangeAspect="1"/>
                      <a:extLst>
                        <a:ext uri="smNativeData">
                          <sm:smNativeData xmlns:sm="smNativeData" val="SMDATA_14_dP1A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DYAAAAAIAAAAAAAAAAAAAAAAAAAAgAAAIz7//8AAAAAAgAAABT7//+FLgAAvkEAAAMAAwAAAAAAAAAAACgAAAAIAAAAAQAAAAEAAAA=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215" cy="10687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 Light" w:hAnsi="Calibri Light" w:eastAsia="Calibri Light" w:cs="Calibri Light"/>
        </w:rPr>
      </w:r>
      <w:bookmarkStart w:id="0" w:name="_bookmark0"/>
      <w:bookmarkEnd w:id="0"/>
      <w:r>
        <w:rPr>
          <w:rFonts w:ascii="Calibri Light" w:hAnsi="Calibri Light" w:eastAsia="Calibri Light" w:cs="Calibri Light"/>
        </w:rPr>
      </w:r>
      <w:bookmarkStart w:id="1" w:name="_Toc60927102"/>
      <w:bookmarkEnd w:id="1"/>
      <w:r>
        <w:rPr>
          <w:rFonts w:ascii="Calibri Light" w:hAnsi="Calibri Light" w:eastAsia="Calibri Light" w:cs="Calibri Light"/>
        </w:rPr>
      </w:r>
      <w:r>
        <w:rPr>
          <w:rFonts w:ascii="Calibri Light" w:hAnsi="Calibri Light" w:eastAsia="Calibri Light" w:cs="Calibri Light"/>
          <w:sz w:val="28"/>
          <w:szCs w:val="28"/>
        </w:rPr>
        <w:t>1. FINALIDADE</w:t>
      </w:r>
      <w:r>
        <w:rPr>
          <w:rFonts w:ascii="Calibri Light" w:hAnsi="Calibri Light" w:eastAsia="Calibri Light" w:cs="Calibri Light"/>
          <w:sz w:val="28"/>
          <w:szCs w:val="28"/>
        </w:rPr>
      </w:r>
    </w:p>
    <w:p>
      <w:pPr>
        <w:pStyle w:val="para3"/>
        <w:ind w:left="300" w:right="313" w:firstLine="720"/>
        <w:spacing w:line="276" w:lineRule="auto"/>
        <w:jc w:val="both"/>
        <w:rPr>
          <w:rFonts w:ascii="Calibri Light" w:hAnsi="Calibri Light" w:eastAsia="Calibri Light" w:cs="Calibri Light"/>
        </w:rPr>
      </w:pPr>
      <w:r>
        <w:rPr>
          <w:rFonts w:ascii="Calibri Light" w:hAnsi="Calibri Light" w:eastAsia="Calibri Light" w:cs="Calibri Light"/>
        </w:rPr>
        <w:t>O plano setorial tem por finalidade formalizar e orientar as ações a serem desenvolvidas pelos setores em nível tático da estrutura organizacional, com vistas ao</w:t>
      </w:r>
      <w:r>
        <w:rPr>
          <w:rFonts w:ascii="Calibri Light" w:hAnsi="Calibri Light" w:eastAsia="Calibri Light" w:cs="Calibri Light"/>
          <w:spacing w:val="-18"/>
        </w:rPr>
        <w:t xml:space="preserve"> </w:t>
      </w:r>
      <w:r>
        <w:rPr>
          <w:rFonts w:ascii="Calibri Light" w:hAnsi="Calibri Light" w:eastAsia="Calibri Light" w:cs="Calibri Light"/>
        </w:rPr>
        <w:t>cumprimento</w:t>
      </w:r>
      <w:r>
        <w:rPr>
          <w:rFonts w:ascii="Calibri Light" w:hAnsi="Calibri Light" w:eastAsia="Calibri Light" w:cs="Calibri Light"/>
          <w:spacing w:val="-15"/>
        </w:rPr>
        <w:t xml:space="preserve"> </w:t>
      </w:r>
      <w:r>
        <w:rPr>
          <w:rFonts w:ascii="Calibri Light" w:hAnsi="Calibri Light" w:eastAsia="Calibri Light" w:cs="Calibri Light"/>
        </w:rPr>
        <w:t>do</w:t>
      </w:r>
      <w:r>
        <w:rPr>
          <w:rFonts w:ascii="Calibri Light" w:hAnsi="Calibri Light" w:eastAsia="Calibri Light" w:cs="Calibri Light"/>
          <w:spacing w:val="-18"/>
        </w:rPr>
        <w:t xml:space="preserve"> </w:t>
      </w:r>
      <w:r>
        <w:rPr>
          <w:rFonts w:ascii="Calibri Light" w:hAnsi="Calibri Light" w:eastAsia="Calibri Light" w:cs="Calibri Light"/>
        </w:rPr>
        <w:t>que</w:t>
      </w:r>
      <w:r>
        <w:rPr>
          <w:rFonts w:ascii="Calibri Light" w:hAnsi="Calibri Light" w:eastAsia="Calibri Light" w:cs="Calibri Light"/>
          <w:spacing w:val="-20"/>
        </w:rPr>
        <w:t xml:space="preserve"> </w:t>
      </w:r>
      <w:r>
        <w:rPr>
          <w:rFonts w:ascii="Calibri Light" w:hAnsi="Calibri Light" w:eastAsia="Calibri Light" w:cs="Calibri Light"/>
        </w:rPr>
        <w:t>preconiza</w:t>
      </w:r>
      <w:r>
        <w:rPr>
          <w:rFonts w:ascii="Calibri Light" w:hAnsi="Calibri Light" w:eastAsia="Calibri Light" w:cs="Calibri Light"/>
          <w:spacing w:val="-20"/>
        </w:rPr>
        <w:t xml:space="preserve"> </w:t>
      </w:r>
      <w:r>
        <w:rPr>
          <w:rFonts w:ascii="Calibri Light" w:hAnsi="Calibri Light" w:eastAsia="Calibri Light" w:cs="Calibri Light"/>
        </w:rPr>
        <w:t>o</w:t>
      </w:r>
      <w:r>
        <w:rPr>
          <w:rFonts w:ascii="Calibri Light" w:hAnsi="Calibri Light" w:eastAsia="Calibri Light" w:cs="Calibri Light"/>
          <w:spacing w:val="-16"/>
        </w:rPr>
        <w:t xml:space="preserve"> </w:t>
      </w:r>
      <w:r>
        <w:rPr>
          <w:rFonts w:ascii="Calibri Light" w:hAnsi="Calibri Light" w:eastAsia="Calibri Light" w:cs="Calibri Light"/>
        </w:rPr>
        <w:t>Plano</w:t>
      </w:r>
      <w:r>
        <w:rPr>
          <w:rFonts w:ascii="Calibri Light" w:hAnsi="Calibri Light" w:eastAsia="Calibri Light" w:cs="Calibri Light"/>
          <w:spacing w:val="-20"/>
        </w:rPr>
        <w:t xml:space="preserve"> </w:t>
      </w:r>
      <w:r>
        <w:rPr>
          <w:rFonts w:ascii="Calibri Light" w:hAnsi="Calibri Light" w:eastAsia="Calibri Light" w:cs="Calibri Light"/>
        </w:rPr>
        <w:t>Estratégico</w:t>
      </w:r>
      <w:r>
        <w:rPr>
          <w:rFonts w:ascii="Calibri Light" w:hAnsi="Calibri Light" w:eastAsia="Calibri Light" w:cs="Calibri Light"/>
          <w:spacing w:val="-20"/>
        </w:rPr>
        <w:t xml:space="preserve"> </w:t>
      </w:r>
      <w:r>
        <w:rPr>
          <w:rFonts w:ascii="Calibri Light" w:hAnsi="Calibri Light" w:eastAsia="Calibri Light" w:cs="Calibri Light"/>
        </w:rPr>
        <w:t>2020-2024</w:t>
      </w:r>
      <w:r>
        <w:rPr>
          <w:rFonts w:ascii="Calibri Light" w:hAnsi="Calibri Light" w:eastAsia="Calibri Light" w:cs="Calibri Light"/>
          <w:spacing w:val="-20"/>
        </w:rPr>
        <w:t xml:space="preserve"> </w:t>
      </w:r>
      <w:r>
        <w:rPr>
          <w:rFonts w:ascii="Calibri Light" w:hAnsi="Calibri Light" w:eastAsia="Calibri Light" w:cs="Calibri Light"/>
        </w:rPr>
        <w:t>e</w:t>
      </w:r>
      <w:r>
        <w:rPr>
          <w:rFonts w:ascii="Calibri Light" w:hAnsi="Calibri Light" w:eastAsia="Calibri Light" w:cs="Calibri Light"/>
          <w:spacing w:val="-20"/>
        </w:rPr>
        <w:t xml:space="preserve"> </w:t>
      </w:r>
      <w:r>
        <w:rPr>
          <w:rFonts w:ascii="Calibri Light" w:hAnsi="Calibri Light" w:eastAsia="Calibri Light" w:cs="Calibri Light"/>
        </w:rPr>
        <w:t>o</w:t>
      </w:r>
      <w:r>
        <w:rPr>
          <w:rFonts w:ascii="Calibri Light" w:hAnsi="Calibri Light" w:eastAsia="Calibri Light" w:cs="Calibri Light"/>
          <w:spacing w:val="-16"/>
        </w:rPr>
        <w:t xml:space="preserve"> </w:t>
      </w:r>
      <w:r>
        <w:rPr>
          <w:rFonts w:ascii="Calibri Light" w:hAnsi="Calibri Light" w:eastAsia="Calibri Light" w:cs="Calibri Light"/>
        </w:rPr>
        <w:t>Plano</w:t>
      </w:r>
      <w:r>
        <w:rPr>
          <w:rFonts w:ascii="Calibri Light" w:hAnsi="Calibri Light" w:eastAsia="Calibri Light" w:cs="Calibri Light"/>
          <w:spacing w:val="-20"/>
        </w:rPr>
        <w:t xml:space="preserve"> </w:t>
      </w:r>
      <w:r>
        <w:rPr>
          <w:rFonts w:ascii="Calibri Light" w:hAnsi="Calibri Light" w:eastAsia="Calibri Light" w:cs="Calibri Light"/>
        </w:rPr>
        <w:t>de</w:t>
      </w:r>
      <w:r>
        <w:rPr>
          <w:rFonts w:ascii="Calibri Light" w:hAnsi="Calibri Light" w:eastAsia="Calibri Light" w:cs="Calibri Light"/>
          <w:spacing w:val="-20"/>
        </w:rPr>
        <w:t xml:space="preserve"> </w:t>
      </w:r>
      <w:r>
        <w:rPr>
          <w:rFonts w:ascii="Calibri Light" w:hAnsi="Calibri Light" w:eastAsia="Calibri Light" w:cs="Calibri Light"/>
        </w:rPr>
        <w:t>Gestão 2020-2021 do</w:t>
      </w:r>
      <w:r>
        <w:rPr>
          <w:rFonts w:ascii="Calibri Light" w:hAnsi="Calibri Light" w:eastAsia="Calibri Light" w:cs="Calibri Light"/>
          <w:spacing w:val="-5"/>
        </w:rPr>
        <w:t xml:space="preserve"> </w:t>
      </w:r>
      <w:r>
        <w:rPr>
          <w:rFonts w:ascii="Calibri Light" w:hAnsi="Calibri Light" w:eastAsia="Calibri Light" w:cs="Calibri Light"/>
        </w:rPr>
        <w:t>CBMAL.</w:t>
      </w:r>
    </w:p>
    <w:p>
      <w:pPr>
        <w:pStyle w:val="para3"/>
        <w:spacing w:before="9"/>
        <w:rPr>
          <w:rFonts w:ascii="Calibri Light" w:hAnsi="Calibri Light" w:eastAsia="Calibri Light" w:cs="Calibri Light"/>
          <w:sz w:val="26"/>
        </w:rPr>
      </w:pPr>
      <w:r>
        <w:rPr>
          <w:rFonts w:ascii="Calibri Light" w:hAnsi="Calibri Light" w:eastAsia="Calibri Light" w:cs="Calibri Light"/>
          <w:sz w:val="26"/>
        </w:rPr>
      </w:r>
    </w:p>
    <w:p>
      <w:pPr>
        <w:pStyle w:val="para1"/>
        <w:ind w:left="284"/>
        <w:spacing w:line="360" w:lineRule="auto"/>
        <w:tabs defTabSz="708">
          <w:tab w:val="left" w:pos="709" w:leader="none"/>
        </w:tabs>
        <w:rPr>
          <w:rFonts w:ascii="Calibri Light" w:hAnsi="Calibri Light" w:eastAsia="Calibri Light" w:cs="Calibri Light"/>
          <w:sz w:val="28"/>
          <w:szCs w:val="28"/>
        </w:rPr>
      </w:pPr>
      <w:r>
        <w:rPr>
          <w:rFonts w:ascii="Calibri Light" w:hAnsi="Calibri Light" w:eastAsia="Calibri Light" w:cs="Calibri Light"/>
        </w:rPr>
      </w:r>
      <w:bookmarkStart w:id="2" w:name="_bookmark1"/>
      <w:bookmarkEnd w:id="2"/>
      <w:r>
        <w:rPr>
          <w:rFonts w:ascii="Calibri Light" w:hAnsi="Calibri Light" w:eastAsia="Calibri Light" w:cs="Calibri Light"/>
        </w:rPr>
      </w:r>
      <w:bookmarkStart w:id="3" w:name="_Toc60927103"/>
      <w:bookmarkEnd w:id="3"/>
      <w:r>
        <w:rPr>
          <w:rFonts w:ascii="Calibri Light" w:hAnsi="Calibri Light" w:eastAsia="Calibri Light" w:cs="Calibri Light"/>
        </w:rPr>
      </w:r>
      <w:r>
        <w:rPr>
          <w:rFonts w:ascii="Calibri Light" w:hAnsi="Calibri Light" w:eastAsia="Calibri Light" w:cs="Calibri Light"/>
          <w:sz w:val="28"/>
          <w:szCs w:val="28"/>
        </w:rPr>
        <w:t>2. VIGÊNCIA</w:t>
      </w:r>
      <w:r>
        <w:rPr>
          <w:rFonts w:ascii="Calibri Light" w:hAnsi="Calibri Light" w:eastAsia="Calibri Light" w:cs="Calibri Light"/>
          <w:sz w:val="28"/>
          <w:szCs w:val="28"/>
        </w:rPr>
      </w:r>
    </w:p>
    <w:p>
      <w:pPr>
        <w:pStyle w:val="para3"/>
        <w:ind w:left="1021"/>
        <w:spacing w:line="276" w:lineRule="auto"/>
        <w:jc w:val="both"/>
        <w:rPr>
          <w:rFonts w:ascii="Calibri Light" w:hAnsi="Calibri Light" w:eastAsia="Calibri Light" w:cs="Calibri Light"/>
        </w:rPr>
      </w:pPr>
      <w:r>
        <w:rPr>
          <w:rFonts w:ascii="Calibri Light" w:hAnsi="Calibri Light" w:eastAsia="Calibri Light" w:cs="Calibri Light"/>
        </w:rPr>
        <w:t>A partir da data de publicação até 31 de dezembro de 2020.</w:t>
      </w:r>
    </w:p>
    <w:p>
      <w:pPr>
        <w:pStyle w:val="para3"/>
        <w:spacing w:before="3" w:line="276" w:lineRule="auto"/>
        <w:rPr>
          <w:rFonts w:ascii="Calibri Light" w:hAnsi="Calibri Light" w:eastAsia="Calibri Light" w:cs="Calibri Light"/>
          <w:szCs w:val="20"/>
        </w:rPr>
      </w:pPr>
      <w:r>
        <w:rPr>
          <w:rFonts w:ascii="Calibri Light" w:hAnsi="Calibri Light" w:eastAsia="Calibri Light" w:cs="Calibri Light"/>
          <w:szCs w:val="20"/>
        </w:rPr>
      </w:r>
    </w:p>
    <w:p>
      <w:pPr>
        <w:pStyle w:val="para1"/>
        <w:ind w:left="284"/>
        <w:spacing w:line="360" w:lineRule="auto"/>
        <w:tabs defTabSz="708">
          <w:tab w:val="left" w:pos="851" w:leader="none"/>
        </w:tabs>
        <w:rPr>
          <w:rFonts w:ascii="Calibri Light" w:hAnsi="Calibri Light" w:eastAsia="Calibri Light" w:cs="Calibri Light"/>
          <w:sz w:val="28"/>
          <w:szCs w:val="28"/>
        </w:rPr>
      </w:pPr>
      <w:r>
        <w:rPr>
          <w:rFonts w:ascii="Calibri Light" w:hAnsi="Calibri Light" w:eastAsia="Calibri Light" w:cs="Calibri Light"/>
        </w:rPr>
      </w:r>
      <w:bookmarkStart w:id="4" w:name="_bookmark2"/>
      <w:bookmarkEnd w:id="4"/>
      <w:r>
        <w:rPr>
          <w:rFonts w:ascii="Calibri Light" w:hAnsi="Calibri Light" w:eastAsia="Calibri Light" w:cs="Calibri Light"/>
        </w:rPr>
      </w:r>
      <w:bookmarkStart w:id="5" w:name="_Toc60927104"/>
      <w:bookmarkEnd w:id="5"/>
      <w:r>
        <w:rPr>
          <w:rFonts w:ascii="Calibri Light" w:hAnsi="Calibri Light" w:eastAsia="Calibri Light" w:cs="Calibri Light"/>
        </w:rPr>
      </w:r>
      <w:r>
        <w:rPr>
          <w:rFonts w:ascii="Calibri Light" w:hAnsi="Calibri Light" w:eastAsia="Calibri Light" w:cs="Calibri Light"/>
          <w:sz w:val="28"/>
          <w:szCs w:val="28"/>
        </w:rPr>
        <w:t>3. ÂMBITO</w:t>
      </w:r>
      <w:r>
        <w:rPr>
          <w:rFonts w:ascii="Calibri Light" w:hAnsi="Calibri Light" w:eastAsia="Calibri Light" w:cs="Calibri Light"/>
          <w:sz w:val="28"/>
          <w:szCs w:val="28"/>
        </w:rPr>
      </w:r>
    </w:p>
    <w:p>
      <w:pPr>
        <w:ind w:firstLine="720"/>
        <w:spacing w:line="276" w:lineRule="auto"/>
        <w:jc w:val="both"/>
        <w:widowControl/>
        <w:tabs defTabSz="720"/>
        <w:rPr>
          <w:rFonts w:ascii="Calibri Light" w:hAnsi="Calibri Light" w:eastAsia="Calibri Light" w:cs="Calibri Light"/>
          <w:sz w:val="24"/>
          <w:szCs w:val="24"/>
          <w:lang w:val="pt-br" w:bidi="ar-sa"/>
        </w:rPr>
      </w:pPr>
      <w:r>
        <w:rPr>
          <w:rFonts w:ascii="Calibri Light" w:hAnsi="Calibri Light" w:eastAsia="Calibri Light" w:cs="Calibri Light"/>
          <w:sz w:val="24"/>
          <w:szCs w:val="24"/>
          <w:lang w:val="pt-br" w:bidi="ar-sa"/>
        </w:rPr>
        <w:t>O presente plano se aplica à Superintendência de Planejamento, Orçamento, Finanças e Contabilidade, e demais setores que lhe são subordinados.</w:t>
      </w:r>
    </w:p>
    <w:p>
      <w:pPr>
        <w:pStyle w:val="para3"/>
        <w:spacing w:before="3" w:line="276" w:lineRule="auto"/>
        <w:rPr>
          <w:rFonts w:ascii="Calibri Light" w:hAnsi="Calibri Light" w:eastAsia="Calibri Light" w:cs="Calibri Light"/>
          <w:szCs w:val="22"/>
        </w:rPr>
      </w:pPr>
      <w:r>
        <w:rPr>
          <w:rFonts w:ascii="Calibri Light" w:hAnsi="Calibri Light" w:eastAsia="Calibri Light" w:cs="Calibri Light"/>
          <w:szCs w:val="22"/>
        </w:rPr>
      </w:r>
    </w:p>
    <w:p>
      <w:pPr>
        <w:pStyle w:val="para1"/>
        <w:ind w:left="284"/>
        <w:spacing w:before="1" w:line="360" w:lineRule="auto"/>
        <w:tabs defTabSz="708">
          <w:tab w:val="left" w:pos="709" w:leader="none"/>
        </w:tabs>
        <w:rPr>
          <w:rFonts w:ascii="Calibri Light" w:hAnsi="Calibri Light" w:eastAsia="Calibri Light" w:cs="Calibri Light"/>
          <w:sz w:val="28"/>
          <w:szCs w:val="28"/>
        </w:rPr>
      </w:pPr>
      <w:r>
        <w:rPr>
          <w:rFonts w:ascii="Calibri Light" w:hAnsi="Calibri Light" w:eastAsia="Calibri Light" w:cs="Calibri Light"/>
        </w:rPr>
      </w:r>
      <w:bookmarkStart w:id="6" w:name="_bookmark3"/>
      <w:bookmarkEnd w:id="6"/>
      <w:r>
        <w:rPr>
          <w:rFonts w:ascii="Calibri Light" w:hAnsi="Calibri Light" w:eastAsia="Calibri Light" w:cs="Calibri Light"/>
        </w:rPr>
      </w:r>
      <w:bookmarkStart w:id="7" w:name="_Toc60927105"/>
      <w:bookmarkEnd w:id="7"/>
      <w:r>
        <w:rPr>
          <w:rFonts w:ascii="Calibri Light" w:hAnsi="Calibri Light" w:eastAsia="Calibri Light" w:cs="Calibri Light"/>
        </w:rPr>
      </w:r>
      <w:r>
        <w:rPr>
          <w:rFonts w:ascii="Calibri Light" w:hAnsi="Calibri Light" w:eastAsia="Calibri Light" w:cs="Calibri Light"/>
          <w:sz w:val="28"/>
          <w:szCs w:val="28"/>
        </w:rPr>
        <w:t>4. APRESENTAÇÃO</w:t>
      </w:r>
      <w:r>
        <w:rPr>
          <w:rFonts w:ascii="Calibri Light" w:hAnsi="Calibri Light" w:eastAsia="Calibri Light" w:cs="Calibri Light"/>
          <w:spacing w:val="1"/>
          <w:sz w:val="28"/>
          <w:szCs w:val="28"/>
        </w:rPr>
        <w:t xml:space="preserve"> </w:t>
      </w:r>
      <w:r>
        <w:rPr>
          <w:rFonts w:ascii="Calibri Light" w:hAnsi="Calibri Light" w:eastAsia="Calibri Light" w:cs="Calibri Light"/>
          <w:sz w:val="28"/>
          <w:szCs w:val="28"/>
        </w:rPr>
        <w:t>SETORIAL</w:t>
      </w:r>
      <w:r>
        <w:rPr>
          <w:rFonts w:ascii="Calibri Light" w:hAnsi="Calibri Light" w:eastAsia="Calibri Light" w:cs="Calibri Light"/>
          <w:sz w:val="28"/>
          <w:szCs w:val="28"/>
        </w:rPr>
      </w:r>
    </w:p>
    <w:p>
      <w:pPr>
        <w:spacing w:line="276" w:lineRule="auto"/>
        <w:jc w:val="both"/>
        <w:widowControl/>
        <w:tabs defTabSz="720"/>
        <w:rPr>
          <w:rFonts w:ascii="Calibri Light" w:hAnsi="Calibri Light" w:eastAsia="Calibri Light" w:cs="Calibri Light"/>
          <w:sz w:val="24"/>
          <w:szCs w:val="24"/>
          <w:lang w:val="pt-br" w:bidi="ar-sa"/>
        </w:rPr>
      </w:pPr>
      <w:r>
        <w:rPr>
          <w:noProof/>
        </w:rPr>
        <w:drawing>
          <wp:anchor distT="0" distB="0" distL="114300" distR="114300" simplePos="0" relativeHeight="251658243" behindDoc="1" locked="0" layoutInCell="0" hidden="0" allowOverlap="1">
            <wp:simplePos x="0" y="0"/>
            <wp:positionH relativeFrom="column">
              <wp:posOffset>-733425</wp:posOffset>
            </wp:positionH>
            <wp:positionV relativeFrom="paragraph">
              <wp:posOffset>-795655</wp:posOffset>
            </wp:positionV>
            <wp:extent cx="7562850" cy="10687050"/>
            <wp:effectExtent l="0" t="0" r="0" b="0"/>
            <wp:wrapNone/>
            <wp:docPr id="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5" descr="Padrão do plano de fundo&#10;&#10;Descrição gerada automaticamente"/>
                    <pic:cNvPicPr>
                      <a:picLocks noChangeAspect="1"/>
                      <a:extLst>
                        <a:ext uri="smNativeData">
                          <sm:smNativeData xmlns:sm="smNativeData" val="SMDATA_14_dP1A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EAAAAAAIAAAAAAAAAAAAAAAAAAAAgAAAH37//8BAAAAAgAAABv7//+GLgAAvkEAAAMAAwDx////MRUAACgAAAAIAAAAAQAAAAEAAAA=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87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5" behindDoc="0" locked="0" layoutInCell="0" hidden="0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10071100</wp:posOffset>
                </wp:positionV>
                <wp:extent cx="469900" cy="603250"/>
                <wp:effectExtent l="0" t="0" r="0" b="0"/>
                <wp:wrapNone/>
                <wp:docPr id="25" name="Caixa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dP1AYB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QAAAAACgAAAAAAAAAAAAAAAAAAAAAAAAAAAAAAAAAAACAAAA9D0AAOQCAAC2AwAAAwADAAAAAAAKWA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469900" cy="603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</w:rPr>
                              <w:t>4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ixa de Texto 52" o:spid="_x0000_s1026" style="position:absolute;margin-left:0.00pt;margin-top:793.00pt;mso-position-horizontal-relative:page;width:37.00pt;height:47.50pt;z-index:251658265;mso-wrap-distance-left:9.00pt;mso-wrap-distance-top:0.00pt;mso-wrap-distance-right:9.00pt;mso-wrap-distance-bottom:0.00pt;mso-wrap-style:square" stroked="f" filled="f" v:ext="SMDATA_12_dP1AYB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QAAAAACgAAAAAAAAAAAAAAAAAAAAAAAAAAAAAAAAAAACAAAA9D0AAOQCAAC2AwAAAwADAAAAAAAKWAAAKAAAAAgAAAABAAAAAQAAAA==" o:insetmode="custom">
                <w10:wrap type="none" anchorx="page" anchory="text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</w:rPr>
                        <w:t>4</w:t>
                      </w: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 Light" w:hAnsi="Calibri Light" w:eastAsia="Calibri Light" w:cs="Calibri Light"/>
          <w:sz w:val="24"/>
          <w:szCs w:val="24"/>
          <w:lang w:val="pt-br" w:bidi="ar-sa"/>
        </w:rPr>
        <w:tab/>
        <w:t xml:space="preserve">Remanescente da então Diretoria de Finanças, nos termos da o art. 17 da Lei Estadual nº 7.444, de 28 de dezembro de 2012, a Superintendência de Planejamento, Orçamento, Finanças e Contabilidade (SPOFC) é o órgão central do sistema de administração financeira do Corpo de Bombeiros Militar, competindo-lhe o estudo, o planejamento, a orientação normativa, a coordenação, a supervisão,   o controle e a execução das atividades relativas à gestão financeira, ao planejamento e execução orçamentária, à contabilidade e auditoria. </w:t>
      </w:r>
    </w:p>
    <w:p>
      <w:pPr>
        <w:spacing w:line="276" w:lineRule="auto"/>
        <w:jc w:val="both"/>
        <w:widowControl/>
        <w:tabs defTabSz="720"/>
        <w:rPr>
          <w:rFonts w:ascii="Calibri Light" w:hAnsi="Calibri Light" w:eastAsia="Calibri Light" w:cs="Calibri Light"/>
          <w:sz w:val="24"/>
          <w:szCs w:val="24"/>
          <w:lang w:val="pt-br" w:bidi="ar-sa"/>
        </w:rPr>
      </w:pPr>
      <w:r>
        <w:rPr>
          <w:rFonts w:ascii="Calibri Light" w:hAnsi="Calibri Light" w:eastAsia="Calibri Light" w:cs="Calibri Light"/>
          <w:sz w:val="24"/>
          <w:szCs w:val="24"/>
          <w:lang w:val="pt-br" w:bidi="ar-sa"/>
        </w:rPr>
        <w:t xml:space="preserve">    Seu principal objetivo é o controle e a gestão dos recursos públicos e o acompanhamento da execução da Programação Orçamentária, Financeira e Contábil, gerenciando, coordenando e supervisionando as atividades que envolvam processos orçamentários, financeiros e contábeis no âmbito da Instituição. Dentre suas atribuições destacamos o assessoramento em assuntos concernentes à execução orçamentária, financeira e contábil, opinar pela proposta orçamentária junta à Assessoria de Planejamento, acompanhamento da execução orçamentária, acompanhar as normas que regem a execução orçamentária, financeira, contábil e fiscal velando pelo seu cumprimento, divulgar normas, dentre as quais destacamos a de início e encerramento do exercício.</w:t>
      </w:r>
    </w:p>
    <w:p>
      <w:pPr>
        <w:spacing w:line="276" w:lineRule="auto"/>
        <w:jc w:val="both"/>
        <w:widowControl/>
        <w:tabs defTabSz="720"/>
        <w:rPr>
          <w:rFonts w:ascii="Calibri Light" w:hAnsi="Calibri Light" w:eastAsia="Calibri Light" w:cs="Calibri Light"/>
          <w:sz w:val="24"/>
          <w:szCs w:val="24"/>
          <w:lang w:val="pt-br" w:bidi="ar-sa"/>
        </w:rPr>
      </w:pPr>
      <w:r>
        <w:rPr>
          <w:rFonts w:ascii="Calibri Light" w:hAnsi="Calibri Light" w:eastAsia="Calibri Light" w:cs="Calibri Light"/>
          <w:sz w:val="24"/>
          <w:szCs w:val="24"/>
          <w:lang w:val="pt-br" w:bidi="ar-sa"/>
        </w:rPr>
        <w:tab/>
        <w:t xml:space="preserve">Para realização de suas atividades, a SPOFC conta com o SIAFE - Sistema Integrado de Administração Financeira do Estado. </w:t>
      </w:r>
    </w:p>
    <w:p>
      <w:pPr>
        <w:spacing w:line="276" w:lineRule="auto"/>
        <w:jc w:val="both"/>
        <w:widowControl/>
        <w:tabs defTabSz="720"/>
        <w:rPr>
          <w:rFonts w:ascii="Calibri Light" w:hAnsi="Calibri Light" w:eastAsia="Calibri Light" w:cs="Calibri Light"/>
          <w:sz w:val="24"/>
          <w:szCs w:val="24"/>
          <w:lang w:val="pt-br" w:bidi="ar-s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6" behindDoc="0" locked="0" layoutInCell="0" hidden="0" allowOverlap="1">
                <wp:simplePos x="0" y="0"/>
                <wp:positionH relativeFrom="page">
                  <wp:align>left</wp:align>
                </wp:positionH>
                <wp:positionV relativeFrom="paragraph">
                  <wp:posOffset>2068830</wp:posOffset>
                </wp:positionV>
                <wp:extent cx="469900" cy="603250"/>
                <wp:effectExtent l="0" t="0" r="0" b="0"/>
                <wp:wrapNone/>
                <wp:docPr id="2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dP1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QwAAAACgAAAAAAAAAAAAAAEAAAAAAAAAAAAAAAEAAAACAAAAugwAAOQCAAC2AwAAAwADAAAAAAAxPQ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469900" cy="603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</w:rPr>
                              <w:t>4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ixa de Texto 1" o:spid="_x0000_s1027" style="position:absolute;mso-position-horizontal:left;margin-top:162.90pt;mso-position-horizontal-relative:page;width:37.00pt;height:47.50pt;z-index:251658266;mso-wrap-distance-left:9.00pt;mso-wrap-distance-top:0.00pt;mso-wrap-distance-right:9.00pt;mso-wrap-distance-bottom:0.00pt;mso-wrap-style:square" stroked="f" filled="f" v:ext="SMDATA_12_dP1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QwAAAACgAAAAAAAAAAAAAAEAAAAAAAAAAAAAAAEAAAACAAAAugwAAOQCAAC2AwAAAwADAAAAAAAxPQAAKAAAAAgAAAABAAAAAQAAAA==" o:insetmode="custom">
                <w10:wrap type="none" anchorx="page" anchory="text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</w:rPr>
                        <w:t>4</w:t>
                      </w: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 Light" w:hAnsi="Calibri Light" w:eastAsia="Calibri Light" w:cs="Calibri Light"/>
          <w:sz w:val="24"/>
          <w:szCs w:val="24"/>
          <w:lang w:val="pt-br" w:bidi="ar-sa"/>
        </w:rPr>
        <w:t>Ademais, encarrega-se da execução das Despesas que consiste basicamente nas fases de Empenho, Liquidação e Pagamento. Todas  as fases permeadas com obrigações e procedimentos acessórios regidos por normas. Podemos destacar dentre as variadas demandas executadas as seguintes: processos de pagamento de diárias, verba de alimentação e passagens aéreas, com acompanhamento junto a gestores, processos para as despesas com a manutenção do órgão. Todos planejados conforme a proposta orçamentária anual. Outrossim, destacamos o recolhimento de eventuais tributos federais e municipais com suas respectivas declarações, análise geral e controle dos balanços, acompanhamento, conferência das prestações de contas e lançamento de baixa dos Processos de Suprimento de Fundos, elaboração conciliação bancária, inclusão na GFIP das informações de INSS referente à contratação de prestadores de serviços, DIRF – referente à retenção de impostos na fonte e o encerramento do exercício com suas obrigações legais.</w:t>
      </w:r>
    </w:p>
    <w:p>
      <w:pPr>
        <w:spacing w:line="276" w:lineRule="auto"/>
        <w:jc w:val="both"/>
        <w:widowControl/>
        <w:tabs defTabSz="720"/>
        <w:rPr>
          <w:rFonts w:ascii="Calibri Light" w:hAnsi="Calibri Light" w:eastAsia="Calibri Light" w:cs="Calibri Light"/>
          <w:sz w:val="24"/>
          <w:szCs w:val="24"/>
          <w:lang w:val="pt-br" w:bidi="ar-sa"/>
        </w:rPr>
      </w:pPr>
      <w:r>
        <w:rPr>
          <w:rFonts w:ascii="Calibri Light" w:hAnsi="Calibri Light" w:eastAsia="Calibri Light" w:cs="Calibri Light"/>
          <w:sz w:val="24"/>
          <w:szCs w:val="24"/>
          <w:lang w:val="pt-br" w:bidi="ar-sa"/>
        </w:rPr>
        <w:t>As despesas têm como base o recurso financeiro disponibilizado mensalmente, não podendo haver extrapolação do orçamento. Despesas extraordinárias implicam no pedido de crédito suplementar junto à Secretaria da Fazenda.</w:t>
      </w:r>
    </w:p>
    <w:p>
      <w:pPr>
        <w:spacing w:line="276" w:lineRule="auto"/>
        <w:jc w:val="both"/>
        <w:widowControl/>
        <w:tabs defTabSz="720"/>
        <w:rPr>
          <w:rFonts w:ascii="Calibri Light" w:hAnsi="Calibri Light" w:eastAsia="Calibri Light" w:cs="Calibri Light"/>
          <w:color w:val="0563c1"/>
          <w:sz w:val="24"/>
          <w:szCs w:val="24"/>
          <w:lang w:val="pt-br" w:bidi="ar-sa"/>
        </w:rPr>
      </w:pPr>
      <w:r>
        <w:rPr>
          <w:rFonts w:ascii="Calibri Light" w:hAnsi="Calibri Light" w:eastAsia="Calibri Light" w:cs="Calibri Light"/>
          <w:color w:val="0563c1"/>
          <w:sz w:val="24"/>
          <w:szCs w:val="24"/>
          <w:lang w:val="pt-br" w:bidi="ar-sa"/>
        </w:rPr>
      </w:r>
    </w:p>
    <w:p>
      <w:pPr>
        <w:spacing w:line="276" w:lineRule="auto"/>
        <w:jc w:val="both"/>
        <w:widowControl/>
        <w:tabs defTabSz="720"/>
        <w:rPr>
          <w:rFonts w:ascii="Calibri Light" w:hAnsi="Calibri Light" w:eastAsia="Calibri Light" w:cs="Calibri Light"/>
          <w:sz w:val="24"/>
          <w:szCs w:val="24"/>
          <w:lang w:val="pt-br" w:bidi="ar-sa"/>
        </w:rPr>
      </w:pPr>
      <w:r>
        <w:rPr>
          <w:rFonts w:ascii="Calibri Light" w:hAnsi="Calibri Light" w:eastAsia="Calibri Light" w:cs="Calibri Light"/>
          <w:sz w:val="24"/>
          <w:szCs w:val="24"/>
          <w:lang w:val="pt-br" w:bidi="ar-sa"/>
        </w:rPr>
        <w:t>Em conformidade com o que preconiza a Lei Delegada nº 47, de 10 de agosto de 2015, a Assessoria de Planejamento apresenta a seguinte estrutura:</w:t>
      </w:r>
    </w:p>
    <w:p>
      <w:pPr>
        <w:ind w:firstLine="720"/>
        <w:spacing w:line="276" w:lineRule="auto"/>
        <w:jc w:val="both"/>
        <w:widowControl/>
        <w:tabs defTabSz="720"/>
        <w:rPr>
          <w:rFonts w:ascii="Calibri Light" w:hAnsi="Calibri Light" w:eastAsia="Calibri Light" w:cs="Calibri Light"/>
          <w:sz w:val="24"/>
          <w:szCs w:val="24"/>
          <w:lang w:val="pt-br" w:bidi="ar-sa"/>
        </w:rPr>
      </w:pPr>
      <w:r>
        <w:rPr>
          <w:rFonts w:ascii="Calibri Light" w:hAnsi="Calibri Light" w:eastAsia="Calibri Light" w:cs="Calibri Light"/>
          <w:sz w:val="24"/>
          <w:szCs w:val="24"/>
          <w:lang w:val="pt-br" w:bidi="ar-sa"/>
        </w:rPr>
      </w:r>
    </w:p>
    <w:p>
      <w:pPr>
        <w:numPr>
          <w:ilvl w:val="0"/>
          <w:numId w:val="3"/>
        </w:numPr>
        <w:ind w:left="1440" w:hanging="360"/>
        <w:spacing w:line="276" w:lineRule="auto"/>
        <w:jc w:val="both"/>
        <w:widowControl/>
        <w:tabs defTabSz="720"/>
        <w:rPr>
          <w:rFonts w:ascii="Calibri Light" w:hAnsi="Calibri Light" w:eastAsia="Calibri Light" w:cs="Calibri Light"/>
          <w:sz w:val="24"/>
          <w:szCs w:val="24"/>
          <w:lang w:val="pt-br" w:bidi="ar-sa"/>
        </w:rPr>
      </w:pPr>
      <w:r>
        <w:rPr>
          <w:rFonts w:ascii="Calibri Light" w:hAnsi="Calibri Light" w:eastAsia="Calibri Light" w:cs="Calibri Light"/>
          <w:sz w:val="24"/>
          <w:szCs w:val="24"/>
          <w:lang w:val="pt-br" w:bidi="ar-sa"/>
        </w:rPr>
        <w:t>Gerência de Contabilidade</w:t>
      </w:r>
    </w:p>
    <w:p>
      <w:pPr>
        <w:numPr>
          <w:ilvl w:val="0"/>
          <w:numId w:val="3"/>
        </w:numPr>
        <w:ind w:left="1440" w:hanging="360"/>
        <w:spacing w:line="276" w:lineRule="auto"/>
        <w:jc w:val="both"/>
        <w:widowControl/>
        <w:tabs defTabSz="720"/>
        <w:rPr>
          <w:rFonts w:ascii="Calibri Light" w:hAnsi="Calibri Light" w:eastAsia="Calibri Light" w:cs="Calibri Light"/>
          <w:sz w:val="24"/>
          <w:szCs w:val="24"/>
          <w:lang w:val="pt-br" w:bidi="ar-sa"/>
        </w:rPr>
      </w:pPr>
      <w:r>
        <w:rPr>
          <w:rFonts w:ascii="Calibri Light" w:hAnsi="Calibri Light" w:eastAsia="Calibri Light" w:cs="Calibri Light"/>
          <w:sz w:val="24"/>
          <w:szCs w:val="24"/>
          <w:lang w:val="pt-br" w:bidi="ar-sa"/>
        </w:rPr>
        <w:t>Gerência de Administração Financeira</w:t>
      </w:r>
    </w:p>
    <w:p>
      <w:pPr>
        <w:numPr>
          <w:ilvl w:val="0"/>
          <w:numId w:val="3"/>
        </w:numPr>
        <w:ind w:left="1440" w:hanging="360"/>
        <w:spacing w:line="276" w:lineRule="auto"/>
        <w:jc w:val="both"/>
        <w:widowControl/>
        <w:tabs defTabSz="720"/>
        <w:rPr>
          <w:rFonts w:ascii="Calibri Light" w:hAnsi="Calibri Light" w:eastAsia="Calibri Light" w:cs="Calibri Light"/>
          <w:sz w:val="24"/>
          <w:szCs w:val="24"/>
          <w:lang w:val="pt-br" w:bidi="ar-sa"/>
        </w:rPr>
      </w:pPr>
      <w:r>
        <w:rPr>
          <w:rFonts w:ascii="Calibri Light" w:hAnsi="Calibri Light" w:eastAsia="Calibri Light" w:cs="Calibri Light"/>
          <w:sz w:val="24"/>
          <w:szCs w:val="24"/>
          <w:lang w:val="pt-br" w:bidi="ar-sa"/>
        </w:rPr>
        <w:t>Gerência de Controle e Execução Orçamentária</w:t>
      </w:r>
    </w:p>
    <w:p>
      <w:pPr>
        <w:numPr>
          <w:ilvl w:val="0"/>
          <w:numId w:val="3"/>
        </w:numPr>
        <w:ind w:left="1440" w:hanging="360"/>
        <w:spacing w:line="276" w:lineRule="auto"/>
        <w:jc w:val="both"/>
        <w:widowControl/>
        <w:tabs defTabSz="720"/>
        <w:rPr>
          <w:rFonts w:ascii="Calibri Light" w:hAnsi="Calibri Light" w:eastAsia="Calibri Light" w:cs="Calibri Light"/>
          <w:sz w:val="24"/>
          <w:szCs w:val="24"/>
          <w:lang w:val="pt-br" w:bidi="ar-sa"/>
        </w:rPr>
      </w:pPr>
      <w:r>
        <w:rPr>
          <w:rFonts w:ascii="Calibri Light" w:hAnsi="Calibri Light" w:eastAsia="Calibri Light" w:cs="Calibri Light"/>
          <w:sz w:val="24"/>
          <w:szCs w:val="24"/>
          <w:lang w:val="pt-br" w:bidi="ar-sa"/>
        </w:rPr>
        <w:t xml:space="preserve">Gerência de Contabilidade e Auditoria </w:t>
      </w:r>
    </w:p>
    <w:p>
      <w:pPr>
        <w:spacing w:line="276" w:lineRule="auto"/>
        <w:jc w:val="both"/>
        <w:widowControl/>
        <w:tabs defTabSz="720"/>
        <w:rPr>
          <w:rFonts w:ascii="Calibri Light" w:hAnsi="Calibri Light" w:eastAsia="Calibri Light" w:cs="Calibri Light"/>
          <w:color w:val="ff0000"/>
          <w:sz w:val="24"/>
          <w:szCs w:val="24"/>
          <w:lang w:val="pt-br" w:bidi="ar-sa"/>
        </w:rPr>
      </w:pPr>
      <w:r>
        <w:rPr>
          <w:rFonts w:ascii="Calibri Light" w:hAnsi="Calibri Light" w:eastAsia="Calibri Light" w:cs="Calibri Light"/>
          <w:color w:val="ff0000"/>
          <w:sz w:val="24"/>
          <w:szCs w:val="24"/>
          <w:lang w:val="pt-br" w:bidi="ar-sa"/>
        </w:rPr>
      </w:r>
    </w:p>
    <w:p>
      <w:pPr>
        <w:spacing w:line="276" w:lineRule="auto"/>
        <w:jc w:val="center"/>
        <w:widowControl/>
        <w:tabs defTabSz="720"/>
        <w:rPr>
          <w:rFonts w:ascii="Calibri Light" w:hAnsi="Calibri Light" w:eastAsia="Calibri Light" w:cs="Calibri Light"/>
          <w:sz w:val="24"/>
          <w:szCs w:val="24"/>
          <w:lang w:val="pt-br" w:bidi="ar-sa"/>
        </w:rPr>
      </w:pPr>
      <w:r>
        <w:rPr>
          <w:rFonts w:ascii="Calibri Light" w:hAnsi="Calibri Light" w:eastAsia="Calibri Light" w:cs="Calibri Light"/>
          <w:color w:val="ff0000"/>
          <w:sz w:val="24"/>
          <w:szCs w:val="24"/>
          <w:lang w:val="pt-br" w:bidi="ar-sa"/>
        </w:rPr>
        <w:tab/>
      </w:r>
      <w:r>
        <w:rPr>
          <w:rFonts w:ascii="Calibri Light" w:hAnsi="Calibri Light" w:eastAsia="Calibri Light" w:cs="Calibri Light"/>
          <w:sz w:val="24"/>
          <w:szCs w:val="24"/>
          <w:lang w:val="pt-br" w:bidi="ar-sa"/>
        </w:rPr>
        <w:t>Atualmente, a SPOFC é sediada no Quartel do Comando Geral do CBMAL e dispõe de um efetivo de 05 (cinco) Oficiais, 02 (dois) 1º Sargentos,  01 (um) 2º Sargento, 03 (três) 3º Sargentos e 02 (dois) Cabos, distribuídos nas seguintes funções e encargos:</w:t>
      </w:r>
    </w:p>
    <w:p>
      <w:pPr>
        <w:pStyle w:val="para3"/>
        <w:spacing w:before="3" w:line="360" w:lineRule="auto"/>
        <w:jc w:val="center"/>
        <w:rPr>
          <w:rFonts w:ascii="Calibri Light" w:hAnsi="Calibri Light" w:eastAsia="Calibri Light" w:cs="Calibri Light"/>
          <w:szCs w:val="22"/>
        </w:rPr>
      </w:pPr>
      <w:r>
        <w:rPr>
          <w:rFonts w:ascii="Calibri Light" w:hAnsi="Calibri Light" w:eastAsia="Calibri Light" w:cs="Calibri Light"/>
          <w:szCs w:val="22"/>
        </w:rPr>
      </w:r>
    </w:p>
    <w:tbl>
      <w:tblPr>
        <w:tblStyle w:val="NormalTable"/>
        <w:name w:val="Tabela23"/>
        <w:tabOrder w:val="0"/>
        <w:jc w:val="center"/>
        <w:tblInd w:w="0" w:type="dxa"/>
        <w:tblW w:w="9015" w:type="dxa"/>
        <w:tblLook w:val="0600" w:firstRow="0" w:lastRow="0" w:firstColumn="0" w:lastColumn="0" w:noHBand="1" w:noVBand="1"/>
      </w:tblPr>
      <w:tblGrid>
        <w:gridCol w:w="570"/>
        <w:gridCol w:w="6495"/>
        <w:gridCol w:w="1950"/>
      </w:tblGrid>
      <w:tr>
        <w:trPr>
          <w:tblHeader w:val="0"/>
          <w:cantSplit w:val="0"/>
          <w:trHeight w:val="0" w:hRule="auto"/>
        </w:trPr>
        <w:tc>
          <w:tcPr>
            <w:tcW w:w="57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 Light" w:hAnsi="Calibri Light" w:eastAsia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b/>
                <w:sz w:val="24"/>
                <w:szCs w:val="24"/>
              </w:rPr>
              <w:t>Nº</w:t>
            </w:r>
          </w:p>
        </w:tc>
        <w:tc>
          <w:tcPr>
            <w:tcW w:w="649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 Light" w:hAnsi="Calibri Light" w:eastAsia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b/>
                <w:sz w:val="24"/>
                <w:szCs w:val="24"/>
              </w:rPr>
              <w:t>Funções e encargos</w:t>
            </w:r>
          </w:p>
        </w:tc>
        <w:tc>
          <w:tcPr>
            <w:tcW w:w="195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 Light" w:hAnsi="Calibri Light" w:eastAsia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b/>
                <w:sz w:val="24"/>
                <w:szCs w:val="24"/>
              </w:rPr>
              <w:t>Responsável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01</w:t>
            </w:r>
          </w:p>
        </w:tc>
        <w:tc>
          <w:tcPr>
            <w:tcW w:w="649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Superintendente</w:t>
            </w:r>
          </w:p>
        </w:tc>
        <w:tc>
          <w:tcPr>
            <w:tcW w:w="195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Maj BM Manoel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02</w:t>
            </w:r>
          </w:p>
        </w:tc>
        <w:tc>
          <w:tcPr>
            <w:tcW w:w="649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Gerência de Controle e Execução Orçamentária (GCEO)</w:t>
            </w:r>
          </w:p>
        </w:tc>
        <w:tc>
          <w:tcPr>
            <w:tcW w:w="195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Maj BM Pontes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03</w:t>
            </w:r>
          </w:p>
        </w:tc>
        <w:tc>
          <w:tcPr>
            <w:tcW w:w="649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ind w:left="1440"/>
              <w:spacing/>
              <w:jc w:val="center"/>
              <w:rPr>
                <w:rFonts w:ascii="Calibri Light" w:hAnsi="Calibri Light" w:eastAsia="Calibri Light" w:cs="Calibri Light"/>
                <w:color w:val="ff0000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Gerência de Contabilidade (GCON)</w:t>
            </w:r>
            <w:r>
              <w:rPr>
                <w:rFonts w:ascii="Calibri Light" w:hAnsi="Calibri Light" w:eastAsia="Calibri Light" w:cs="Calibri Light"/>
                <w:color w:val="ff0000"/>
                <w:sz w:val="24"/>
                <w:szCs w:val="24"/>
              </w:rPr>
            </w:r>
          </w:p>
        </w:tc>
        <w:tc>
          <w:tcPr>
            <w:tcW w:w="195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Cap BM Douglas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04</w:t>
            </w:r>
          </w:p>
        </w:tc>
        <w:tc>
          <w:tcPr>
            <w:tcW w:w="649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color w:val="ff0000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Gerência de Contabilidade e Auditoria (GCA)</w:t>
            </w:r>
            <w:r>
              <w:rPr>
                <w:rFonts w:ascii="Calibri Light" w:hAnsi="Calibri Light" w:eastAsia="Calibri Light" w:cs="Calibri Light"/>
                <w:color w:val="ff0000"/>
                <w:sz w:val="24"/>
                <w:szCs w:val="24"/>
              </w:rPr>
            </w:r>
          </w:p>
        </w:tc>
        <w:tc>
          <w:tcPr>
            <w:tcW w:w="195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1º Ten BM Dhavid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</w:r>
          </w:p>
        </w:tc>
        <w:tc>
          <w:tcPr>
            <w:tcW w:w="649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Subchefe da GCEO</w:t>
            </w:r>
          </w:p>
        </w:tc>
        <w:tc>
          <w:tcPr>
            <w:tcW w:w="195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1º Ten BM Alves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05</w:t>
            </w:r>
          </w:p>
        </w:tc>
        <w:tc>
          <w:tcPr>
            <w:tcW w:w="649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color w:val="ff0000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Gerência de Administração Financeira (GAF)</w:t>
            </w:r>
            <w:r>
              <w:rPr>
                <w:rFonts w:ascii="Calibri Light" w:hAnsi="Calibri Light" w:eastAsia="Calibri Light" w:cs="Calibri Light"/>
                <w:color w:val="ff0000"/>
                <w:sz w:val="24"/>
                <w:szCs w:val="24"/>
              </w:rPr>
            </w:r>
          </w:p>
        </w:tc>
        <w:tc>
          <w:tcPr>
            <w:tcW w:w="195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color w:val="ff0000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1º Ten BM Neto</w:t>
            </w:r>
            <w:r>
              <w:rPr>
                <w:rFonts w:ascii="Calibri Light" w:hAnsi="Calibri Light" w:eastAsia="Calibri Light" w:cs="Calibri Light"/>
                <w:color w:val="ff0000"/>
                <w:sz w:val="24"/>
                <w:szCs w:val="24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06</w:t>
            </w:r>
          </w:p>
        </w:tc>
        <w:tc>
          <w:tcPr>
            <w:tcW w:w="649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Auxiliar da GCEO</w:t>
            </w:r>
          </w:p>
        </w:tc>
        <w:tc>
          <w:tcPr>
            <w:tcW w:w="195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1° Sgt BM Sgt Carlos Silva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07</w:t>
            </w:r>
          </w:p>
        </w:tc>
        <w:tc>
          <w:tcPr>
            <w:tcW w:w="649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Auxiliar da GCON</w:t>
            </w:r>
          </w:p>
        </w:tc>
        <w:tc>
          <w:tcPr>
            <w:tcW w:w="195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color w:val="ff0000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1° Sgt BM Sgt James</w:t>
            </w:r>
            <w:r>
              <w:rPr>
                <w:rFonts w:ascii="Calibri Light" w:hAnsi="Calibri Light" w:eastAsia="Calibri Light" w:cs="Calibri Light"/>
                <w:color w:val="ff0000"/>
                <w:sz w:val="24"/>
                <w:szCs w:val="24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08</w:t>
            </w:r>
          </w:p>
        </w:tc>
        <w:tc>
          <w:tcPr>
            <w:tcW w:w="649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Auxiliar da GCON e Contador do CBMAL</w:t>
            </w:r>
          </w:p>
        </w:tc>
        <w:tc>
          <w:tcPr>
            <w:tcW w:w="195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color w:val="ff0000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2° Sgt BM Sgt Luiz Carlos</w:t>
            </w:r>
            <w:r>
              <w:rPr>
                <w:rFonts w:ascii="Calibri Light" w:hAnsi="Calibri Light" w:eastAsia="Calibri Light" w:cs="Calibri Light"/>
                <w:color w:val="ff0000"/>
                <w:sz w:val="24"/>
                <w:szCs w:val="24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09</w:t>
            </w:r>
          </w:p>
        </w:tc>
        <w:tc>
          <w:tcPr>
            <w:tcW w:w="649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Auxiliar da GCON</w:t>
            </w:r>
          </w:p>
        </w:tc>
        <w:tc>
          <w:tcPr>
            <w:tcW w:w="195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color w:val="ff0000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3° Sgt BM Sgt Cecília</w:t>
            </w:r>
            <w:r>
              <w:rPr>
                <w:rFonts w:ascii="Calibri Light" w:hAnsi="Calibri Light" w:eastAsia="Calibri Light" w:cs="Calibri Light"/>
                <w:color w:val="ff0000"/>
                <w:sz w:val="24"/>
                <w:szCs w:val="24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10</w:t>
            </w:r>
          </w:p>
        </w:tc>
        <w:tc>
          <w:tcPr>
            <w:tcW w:w="649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Auxiliar da GCEO</w:t>
            </w:r>
          </w:p>
        </w:tc>
        <w:tc>
          <w:tcPr>
            <w:tcW w:w="195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color w:val="ff0000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3° Sgt BM Sgt Adriana</w:t>
            </w:r>
            <w:r>
              <w:rPr>
                <w:rFonts w:ascii="Calibri Light" w:hAnsi="Calibri Light" w:eastAsia="Calibri Light" w:cs="Calibri Light"/>
                <w:color w:val="ff0000"/>
                <w:sz w:val="24"/>
                <w:szCs w:val="24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11</w:t>
            </w:r>
          </w:p>
        </w:tc>
        <w:tc>
          <w:tcPr>
            <w:tcW w:w="649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Auxiliar da GCEO</w:t>
            </w:r>
          </w:p>
        </w:tc>
        <w:tc>
          <w:tcPr>
            <w:tcW w:w="195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color w:val="ff0000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3° Sgt BM Sgt Elizabeth</w:t>
            </w:r>
            <w:r>
              <w:rPr>
                <w:rFonts w:ascii="Calibri Light" w:hAnsi="Calibri Light" w:eastAsia="Calibri Light" w:cs="Calibri Light"/>
                <w:color w:val="ff0000"/>
                <w:sz w:val="24"/>
                <w:szCs w:val="24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12</w:t>
            </w:r>
          </w:p>
        </w:tc>
        <w:tc>
          <w:tcPr>
            <w:tcW w:w="649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Auxiliar da GCON</w:t>
            </w:r>
          </w:p>
        </w:tc>
        <w:tc>
          <w:tcPr>
            <w:tcW w:w="195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Cb BM Da Rocha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7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13</w:t>
            </w:r>
          </w:p>
        </w:tc>
        <w:tc>
          <w:tcPr>
            <w:tcW w:w="649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Auxiliar da GAF</w:t>
            </w:r>
          </w:p>
        </w:tc>
        <w:tc>
          <w:tcPr>
            <w:tcW w:w="195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color w:val="ff0000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Cb BM Juliana</w:t>
            </w:r>
            <w:r>
              <w:rPr>
                <w:rFonts w:ascii="Calibri Light" w:hAnsi="Calibri Light" w:eastAsia="Calibri Light" w:cs="Calibri Light"/>
                <w:color w:val="ff0000"/>
                <w:sz w:val="24"/>
                <w:szCs w:val="24"/>
              </w:rPr>
            </w:r>
          </w:p>
        </w:tc>
      </w:tr>
    </w:tbl>
    <w:p>
      <w:pPr>
        <w:pStyle w:val="para3"/>
        <w:spacing w:before="3" w:line="360" w:lineRule="auto"/>
        <w:rPr>
          <w:rFonts w:ascii="Calibri Light" w:hAnsi="Calibri Light" w:eastAsia="Calibri Light" w:cs="Calibri Light"/>
        </w:rPr>
      </w:pPr>
      <w:r>
        <w:rPr>
          <w:noProof/>
        </w:rPr>
        <w:drawing>
          <wp:anchor distT="0" distB="0" distL="114300" distR="114300" simplePos="0" relativeHeight="251658257" behindDoc="1" locked="0" layoutInCell="0" hidden="0" allowOverlap="1">
            <wp:simplePos x="0" y="0"/>
            <wp:positionH relativeFrom="column">
              <wp:posOffset>-733425</wp:posOffset>
            </wp:positionH>
            <wp:positionV relativeFrom="paragraph">
              <wp:posOffset>-2050415</wp:posOffset>
            </wp:positionV>
            <wp:extent cx="7562850" cy="10693400"/>
            <wp:effectExtent l="0" t="0" r="0" b="0"/>
            <wp:wrapNone/>
            <wp:docPr id="17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19" descr="Padrão do plano de fundo&#10;&#10;Descrição gerada automaticamente"/>
                    <pic:cNvPicPr>
                      <a:picLocks noChangeAspect="1"/>
                      <a:extLst>
                        <a:ext uri="smNativeData">
                          <sm:smNativeData xmlns:sm="smNativeData" val="SMDATA_14_dP1A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FAAAAAAAAAAAAAAAAAAAAAAAAAAAgAAAH37//8BAAAAAgAAAGPz//+GLgAAyEEAAAUAAwDx////4////ygAAAAIAAAAAQAAAAEAAAA=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3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8" behindDoc="0" locked="0" layoutInCell="0" hidden="0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-2562860</wp:posOffset>
                </wp:positionV>
                <wp:extent cx="857250" cy="577850"/>
                <wp:effectExtent l="0" t="0" r="0" b="0"/>
                <wp:wrapNone/>
                <wp:docPr id="38" name="Caixa de 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dP1AYB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UAAAAACgAAAAAAAAAAAAAAMAAAAAAAAALQAAAAEAAAACAAAAPPD//0YFAACOAwAABQADABMpAAC8/P//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</w:rPr>
                              <w:t>5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ixa de Texto 37" o:spid="_x0000_s1028" style="position:absolute;mso-position-horizontal:right;margin-top:-201.80pt;mso-position-horizontal-relative:page;width:67.50pt;height:45.50pt;z-index:251658278;mso-wrap-distance-left:9.00pt;mso-wrap-distance-top:0.00pt;mso-wrap-distance-right:9.00pt;mso-wrap-distance-bottom:0.00pt;mso-wrap-style:square" stroked="f" filled="f" v:ext="SMDATA_12_dP1AYB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UAAAAACgAAAAAAAAAAAAAAMAAAAAAAAALQAAAAEAAAACAAAAPPD//0YFAACOAwAABQADABMpAAC8/P//KAAAAAgAAAABAAAAAQAAAA==" o:insetmode="custom">
                <w10:wrap type="none" anchorx="page" anchory="text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</w:rPr>
                        <w:t>5</w:t>
                      </w: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 Light" w:hAnsi="Calibri Light" w:eastAsia="Calibri Light" w:cs="Calibri Light"/>
        </w:rPr>
      </w:r>
    </w:p>
    <w:p>
      <w:pPr>
        <w:pStyle w:val="para1"/>
        <w:ind w:left="284"/>
        <w:spacing w:line="276" w:lineRule="auto"/>
        <w:tabs defTabSz="708">
          <w:tab w:val="left" w:pos="709" w:leader="none"/>
        </w:tabs>
        <w:rPr>
          <w:rFonts w:ascii="Calibri Light" w:hAnsi="Calibri Light" w:eastAsia="Calibri Light" w:cs="Calibri Light"/>
          <w:sz w:val="28"/>
          <w:szCs w:val="28"/>
        </w:rPr>
      </w:pPr>
      <w:r>
        <w:rPr>
          <w:rFonts w:ascii="Calibri Light" w:hAnsi="Calibri Light" w:eastAsia="Calibri Light" w:cs="Calibri Light"/>
        </w:rPr>
      </w:r>
      <w:bookmarkStart w:id="8" w:name="_bookmark4"/>
      <w:bookmarkEnd w:id="8"/>
      <w:r>
        <w:rPr>
          <w:rFonts w:ascii="Calibri Light" w:hAnsi="Calibri Light" w:eastAsia="Calibri Light" w:cs="Calibri Light"/>
        </w:rPr>
      </w:r>
      <w:bookmarkStart w:id="9" w:name="_Toc60927106"/>
      <w:bookmarkEnd w:id="9"/>
      <w:r>
        <w:rPr>
          <w:rFonts w:ascii="Calibri Light" w:hAnsi="Calibri Light" w:eastAsia="Calibri Light" w:cs="Calibri Light"/>
        </w:rPr>
      </w:r>
      <w:r>
        <w:rPr>
          <w:rFonts w:ascii="Calibri Light" w:hAnsi="Calibri Light" w:eastAsia="Calibri Light" w:cs="Calibri Light"/>
          <w:sz w:val="28"/>
          <w:szCs w:val="28"/>
        </w:rPr>
        <w:t>5. MACROPROCESSOS</w:t>
      </w:r>
      <w:r>
        <w:rPr>
          <w:rFonts w:ascii="Calibri Light" w:hAnsi="Calibri Light" w:eastAsia="Calibri Light" w:cs="Calibri Light"/>
          <w:sz w:val="28"/>
          <w:szCs w:val="28"/>
        </w:rPr>
      </w:r>
    </w:p>
    <w:p>
      <w:pPr>
        <w:pStyle w:val="para3"/>
        <w:rPr>
          <w:rFonts w:ascii="Calibri Light" w:hAnsi="Calibri Light" w:eastAsia="Calibri Light" w:cs="Calibri Light"/>
          <w:b/>
          <w:szCs w:val="20"/>
        </w:rPr>
      </w:pPr>
      <w:r>
        <w:rPr>
          <w:rFonts w:ascii="Calibri Light" w:hAnsi="Calibri Light" w:eastAsia="Calibri Light" w:cs="Calibri Light"/>
          <w:b/>
          <w:szCs w:val="20"/>
        </w:rPr>
      </w:r>
    </w:p>
    <w:p>
      <w:pPr>
        <w:spacing w:line="276" w:lineRule="auto"/>
        <w:jc w:val="both"/>
        <w:widowControl/>
        <w:tabs defTabSz="720"/>
        <w:rPr>
          <w:rFonts w:ascii="Calibri Light" w:hAnsi="Calibri Light" w:eastAsia="Calibri Light" w:cs="Calibri Light"/>
          <w:sz w:val="24"/>
          <w:szCs w:val="24"/>
          <w:lang w:val="pt-br" w:bidi="ar-s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7" behindDoc="0" locked="0" layoutInCell="0" hidden="0" allowOverlap="1">
                <wp:simplePos x="0" y="0"/>
                <wp:positionH relativeFrom="page">
                  <wp:posOffset>-38100</wp:posOffset>
                </wp:positionH>
                <wp:positionV relativeFrom="paragraph">
                  <wp:posOffset>1478280</wp:posOffset>
                </wp:positionV>
                <wp:extent cx="469900" cy="603250"/>
                <wp:effectExtent l="0" t="0" r="0" b="0"/>
                <wp:wrapNone/>
                <wp:docPr id="27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dP1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UwAAAACgAAAAAAAAAAAAAAEAAAAAAAAAxP///wEAAAACAAAAGAkAAOQCAAC2AwAABQADAMT///8BGg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469900" cy="603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  <w:lang w:val="pt-br"/>
                              </w:rPr>
                              <w:t>6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ixa de Texto 3" o:spid="_x0000_s1029" style="position:absolute;margin-left:-3.00pt;margin-top:116.40pt;mso-position-horizontal-relative:page;width:37.00pt;height:47.50pt;z-index:251658267;mso-wrap-distance-left:9.00pt;mso-wrap-distance-top:0.00pt;mso-wrap-distance-right:9.00pt;mso-wrap-distance-bottom:0.00pt;mso-wrap-style:square" stroked="f" filled="f" v:ext="SMDATA_12_dP1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UwAAAACgAAAAAAAAAAAAAAEAAAAAAAAAxP///wEAAAACAAAAGAkAAOQCAAC2AwAABQADAMT///8BGgAAKAAAAAgAAAABAAAAAQAAAA==" o:insetmode="custom">
                <w10:wrap type="none" anchorx="page" anchory="text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  <w:lang w:val="pt-br"/>
                        </w:rPr>
                        <w:t>6</w:t>
                      </w: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7" behindDoc="0" locked="0" layoutInCell="0" hidden="0" allowOverlap="1">
                <wp:simplePos x="0" y="0"/>
                <wp:positionH relativeFrom="page">
                  <wp:posOffset>6704965</wp:posOffset>
                </wp:positionH>
                <wp:positionV relativeFrom="paragraph">
                  <wp:posOffset>10099675</wp:posOffset>
                </wp:positionV>
                <wp:extent cx="857250" cy="577850"/>
                <wp:effectExtent l="0" t="0" r="0" b="0"/>
                <wp:wrapNone/>
                <wp:docPr id="37" name="Caixa de Tex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dP1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UwAAAACgAAAAAAAAAAAAAAAAAAAAAAAAPykAAAAAAAACAAAAIT4AAEYFAACOAwAABQADAD8pAAAKTw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</w:rPr>
                              <w:t>5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ixa de Texto 54" o:spid="_x0000_s1030" style="position:absolute;margin-left:527.95pt;margin-top:795.25pt;mso-position-horizontal-relative:page;width:67.50pt;height:45.50pt;z-index:251658277;mso-wrap-distance-left:9.00pt;mso-wrap-distance-top:0.00pt;mso-wrap-distance-right:9.00pt;mso-wrap-distance-bottom:0.00pt;mso-wrap-style:square" stroked="f" filled="f" v:ext="SMDATA_12_dP1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UwAAAACgAAAAAAAAAAAAAAAAAAAAAAAAPykAAAAAAAACAAAAIT4AAEYFAACOAwAABQADAD8pAAAKTwAAKAAAAAgAAAABAAAAAQAAAA==" o:insetmode="custom">
                <w10:wrap type="none" anchorx="page" anchory="text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</w:rPr>
                        <w:t>5</w:t>
                      </w: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3" behindDoc="0" locked="0" layoutInCell="0" hidden="0" allowOverlap="1">
                <wp:simplePos x="0" y="0"/>
                <wp:positionH relativeFrom="page">
                  <wp:align>right</wp:align>
                </wp:positionH>
                <wp:positionV relativeFrom="page">
                  <wp:posOffset>10067290</wp:posOffset>
                </wp:positionV>
                <wp:extent cx="857250" cy="577850"/>
                <wp:effectExtent l="0" t="0" r="0" b="0"/>
                <wp:wrapNone/>
                <wp:docPr id="53" name="Retângulo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dP1AYB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UwAAAACgAAAAAAAAAAAAAAMAAAAAAAAAPyoAAAEAAAAAAAAA7j0AAEYFAACOAwAABQADAAH////uPQ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</w:rPr>
                              <w:t>6</w:t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1" o:spid="_x0000_s1031" style="position:absolute;mso-position-horizontal:right;margin-top:792.70pt;mso-position-horizontal-relative:page;mso-position-vertical-relative:page;width:67.50pt;height:45.50pt;z-index:251658293;mso-wrap-distance-left:9.00pt;mso-wrap-distance-top:0.00pt;mso-wrap-distance-right:9.00pt;mso-wrap-distance-bottom:0.00pt;mso-wrap-style:square" stroked="f" filled="f" v:ext="SMDATA_12_dP1AYB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UwAAAACgAAAAAAAAAAAAAAMAAAAAAAAAPyoAAAEAAAAAAAAA7j0AAEYFAACOAwAABQADAAH////uPQAAKAAAAAgAAAABAAAAAQAAAA==" o:insetmode="custom">
                <w10:wrap type="none" anchorx="page" anchory="page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 Light" w:hAnsi="Calibri Light" w:eastAsia="Calibri Light" w:cs="Calibri Light"/>
          <w:sz w:val="24"/>
          <w:szCs w:val="24"/>
          <w:lang w:val="pt-br" w:bidi="ar-sa"/>
        </w:rPr>
        <w:tab/>
        <w:t>Em linhas gerais, a SPOFC permeia sua atuação em torno dos seguintes macroprocessos:</w:t>
      </w:r>
    </w:p>
    <w:p>
      <w:pPr>
        <w:spacing w:line="276" w:lineRule="auto"/>
        <w:jc w:val="center"/>
        <w:widowControl/>
        <w:tabs defTabSz="720"/>
        <w:rPr>
          <w:rFonts w:ascii="Calibri Light" w:hAnsi="Calibri Light" w:eastAsia="Calibri Light" w:cs="Calibri Light"/>
          <w:sz w:val="24"/>
          <w:szCs w:val="24"/>
          <w:lang w:val="pt-br" w:bidi="ar-sa"/>
        </w:rPr>
      </w:pPr>
      <w:r>
        <w:rPr>
          <w:rFonts w:ascii="Calibri Light" w:hAnsi="Calibri Light" w:eastAsia="Calibri Light" w:cs="Calibri Light"/>
          <w:sz w:val="24"/>
          <w:szCs w:val="24"/>
          <w:lang w:val="pt-br" w:bidi="ar-sa"/>
        </w:rPr>
      </w:r>
    </w:p>
    <w:p>
      <w:pPr>
        <w:spacing w:line="276" w:lineRule="auto"/>
        <w:jc w:val="center"/>
        <w:widowControl/>
        <w:tabs defTabSz="720"/>
        <w:rPr>
          <w:rFonts w:ascii="Calibri Light" w:hAnsi="Calibri Light" w:eastAsia="Calibri Light" w:cs="Calibri Light"/>
          <w:sz w:val="24"/>
          <w:szCs w:val="24"/>
          <w:lang w:val="pt-br" w:bidi="ar-sa"/>
        </w:rPr>
      </w:pPr>
      <w:r>
        <w:rPr>
          <w:rFonts w:ascii="Calibri Light" w:hAnsi="Calibri Light" w:eastAsia="Calibri Light" w:cs="Calibri Light"/>
          <w:sz w:val="24"/>
          <w:szCs w:val="24"/>
          <w:lang w:val="pt-br" w:bidi="ar-sa"/>
        </w:rPr>
      </w:r>
    </w:p>
    <w:tbl>
      <w:tblPr>
        <w:tblStyle w:val="NormalTable"/>
        <w:name w:val="Tabela2"/>
        <w:tabOrder w:val="0"/>
        <w:jc w:val="center"/>
        <w:tblInd w:w="0" w:type="dxa"/>
        <w:tblW w:w="9015" w:type="dxa"/>
        <w:tblLook w:val="0600" w:firstRow="0" w:lastRow="0" w:firstColumn="0" w:lastColumn="0" w:noHBand="1" w:noVBand="1"/>
      </w:tblPr>
      <w:tblGrid>
        <w:gridCol w:w="525"/>
        <w:gridCol w:w="3735"/>
        <w:gridCol w:w="4755"/>
      </w:tblGrid>
      <w:tr>
        <w:trPr>
          <w:tblHeader w:val="0"/>
          <w:cantSplit w:val="0"/>
          <w:trHeight w:val="0" w:hRule="auto"/>
        </w:trPr>
        <w:tc>
          <w:tcPr>
            <w:tcW w:w="52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 Light" w:hAnsi="Calibri Light" w:eastAsia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b/>
                <w:sz w:val="24"/>
                <w:szCs w:val="24"/>
              </w:rPr>
              <w:t>Nº</w:t>
            </w:r>
          </w:p>
        </w:tc>
        <w:tc>
          <w:tcPr>
            <w:tcW w:w="373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 Light" w:hAnsi="Calibri Light" w:eastAsia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b/>
                <w:sz w:val="24"/>
                <w:szCs w:val="24"/>
              </w:rPr>
              <w:t>Macroprocesso</w:t>
            </w:r>
          </w:p>
        </w:tc>
        <w:tc>
          <w:tcPr>
            <w:tcW w:w="475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 Light" w:hAnsi="Calibri Light" w:eastAsia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b/>
                <w:sz w:val="24"/>
                <w:szCs w:val="24"/>
              </w:rPr>
              <w:t>Processos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2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01</w:t>
            </w:r>
          </w:p>
        </w:tc>
        <w:tc>
          <w:tcPr>
            <w:tcW w:w="373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Lei Orçamentária Anual (LOA)</w:t>
            </w:r>
          </w:p>
        </w:tc>
        <w:tc>
          <w:tcPr>
            <w:tcW w:w="475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- Enquadramento das licitações baseado na LOA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2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02</w:t>
            </w:r>
          </w:p>
        </w:tc>
        <w:tc>
          <w:tcPr>
            <w:tcW w:w="373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Gestão orçamentária</w:t>
            </w:r>
          </w:p>
        </w:tc>
        <w:tc>
          <w:tcPr>
            <w:tcW w:w="475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- Planejamento orçamentário anual e plurianual;</w:t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- Acompanhamento do orçamento aprovado.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2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03</w:t>
            </w:r>
          </w:p>
        </w:tc>
        <w:tc>
          <w:tcPr>
            <w:tcW w:w="373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Gestão financeira</w:t>
            </w:r>
          </w:p>
        </w:tc>
        <w:tc>
          <w:tcPr>
            <w:tcW w:w="475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ind w:left="60"/>
              <w:spacing/>
              <w:jc w:val="center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 xml:space="preserve">- Escrituração e execução das receitas e despesas; </w:t>
            </w:r>
          </w:p>
          <w:p>
            <w:pPr>
              <w:ind w:left="720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</w:rPr>
              <w:t>- Comparação entre a previsão e a realização das mesmas dentro das leis orçamentárias.</w:t>
            </w:r>
          </w:p>
        </w:tc>
      </w:tr>
    </w:tbl>
    <w:p>
      <w:pPr>
        <w:spacing w:line="276" w:lineRule="auto"/>
        <w:rPr>
          <w:rFonts w:ascii="Calibri Light" w:hAnsi="Calibri Light" w:eastAsia="Calibri Light" w:cs="Calibri Light"/>
          <w:sz w:val="20"/>
        </w:rPr>
      </w:pPr>
      <w:r>
        <w:rPr>
          <w:rFonts w:ascii="Calibri Light" w:hAnsi="Calibri Light" w:eastAsia="Calibri Light" w:cs="Calibri Light"/>
          <w:sz w:val="20"/>
        </w:rPr>
      </w:r>
    </w:p>
    <w:p>
      <w:pPr>
        <w:sectPr>
          <w:footnotePr>
            <w:pos w:val="pageBottom"/>
            <w:numFmt w:val="decimal"/>
            <w:numStart w:val="1"/>
            <w:numRestart w:val="continuous"/>
          </w:footnotePr>
          <w:endnotePr>
            <w:pos w:val="docEnd"/>
            <w:numFmt w:val="decimal"/>
            <w:numStart w:val="1"/>
            <w:numRestart w:val="continuous"/>
          </w:endnotePr>
          <w:type w:val="nextPage"/>
          <w:pgSz w:h="16840" w:w="11910"/>
          <w:pgMar w:left="1140" w:top="1260" w:right="1120" w:bottom="1276" w:header="0" w:footer="0"/>
          <w:paperSrc w:first="0" w:other="0" a="0" b="0"/>
          <w:pgNumType w:fmt="decimal"/>
          <w:tmGutter w:val="3"/>
          <w:mirrorMargins w:val="0"/>
          <w:tmSection w:h="-1"/>
          <w:guidesAndGridMasterPages Id="0" numberOfVerticalGuides="0" numberOfHorizontalGuides="0"/>
          <w:guidesAndGridMasterPages Id="1" numberOfVerticalGuides="0" numberOfHorizontalGuides="0"/>
          <w:guidesAndGridMasterPages Id="2" numberOfVerticalGuides="0" numberOfHorizontalGuides="0"/>
        </w:sectPr>
      </w:pPr>
    </w:p>
    <w:p>
      <w:pPr>
        <w:pStyle w:val="para1"/>
        <w:ind w:left="0" w:firstLine="426"/>
        <w:spacing w:before="93"/>
        <w:tabs defTabSz="708">
          <w:tab w:val="left" w:pos="709" w:leader="none"/>
        </w:tabs>
        <w:rPr>
          <w:rFonts w:ascii="Calibri Light" w:hAnsi="Calibri Light" w:eastAsia="Calibri Light" w:cs="Calibri Light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4" behindDoc="1" locked="0" layoutInCell="0" hidden="0" allowOverlap="1">
            <wp:simplePos x="0" y="0"/>
            <wp:positionH relativeFrom="page">
              <wp:align>right</wp:align>
            </wp:positionH>
            <wp:positionV relativeFrom="paragraph">
              <wp:posOffset>-889000</wp:posOffset>
            </wp:positionV>
            <wp:extent cx="7569200" cy="10687050"/>
            <wp:effectExtent l="0" t="0" r="0" b="0"/>
            <wp:wrapNone/>
            <wp:docPr id="4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6" descr="Padrão do plano de fundo&#10;&#10;Descrição gerada automaticamente"/>
                    <pic:cNvPicPr>
                      <a:picLocks noChangeAspect="1"/>
                      <a:extLst>
                        <a:ext uri="smNativeData">
                          <sm:smNativeData xmlns:sm="smNativeData" val="SMDATA_14_dP1A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FgAAAAAIAAAAAAAAAAAAAADAAAAAAAAAAAAAAAAAAAAAgAAAIj6//+QLgAAvkEAAAYABQD2////AAAAACgAAAAIAAAAAQAAAAEAAAA=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687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 Light" w:hAnsi="Calibri Light" w:eastAsia="Calibri Light" w:cs="Calibri Light"/>
        </w:rPr>
      </w:r>
      <w:bookmarkStart w:id="10" w:name="_Toc60927107"/>
      <w:bookmarkEnd w:id="10"/>
      <w:r>
        <w:rPr>
          <w:rFonts w:ascii="Calibri Light" w:hAnsi="Calibri Light" w:eastAsia="Calibri Light" w:cs="Calibri Light"/>
        </w:rPr>
      </w:r>
      <w:r>
        <w:rPr>
          <w:rFonts w:ascii="Calibri Light" w:hAnsi="Calibri Light" w:eastAsia="Calibri Light" w:cs="Calibri Light"/>
          <w:sz w:val="28"/>
          <w:szCs w:val="28"/>
        </w:rPr>
        <w:t>6. AÇÕES</w:t>
      </w:r>
      <w:r>
        <w:rPr>
          <w:rFonts w:ascii="Calibri Light" w:hAnsi="Calibri Light" w:eastAsia="Calibri Light" w:cs="Calibri Light"/>
          <w:sz w:val="28"/>
          <w:szCs w:val="28"/>
        </w:rPr>
      </w:r>
    </w:p>
    <w:p>
      <w:pPr>
        <w:pStyle w:val="para3"/>
        <w:ind w:firstLine="284"/>
        <w:spacing w:before="1"/>
        <w:rPr>
          <w:rFonts w:ascii="Calibri Light" w:hAnsi="Calibri Light" w:eastAsia="Calibri Light" w:cs="Calibri Light"/>
          <w:b/>
          <w:sz w:val="22"/>
          <w:szCs w:val="18"/>
        </w:rPr>
      </w:pPr>
      <w:r>
        <w:rPr>
          <w:rFonts w:ascii="Calibri Light" w:hAnsi="Calibri Light" w:eastAsia="Calibri Light" w:cs="Calibri Light"/>
          <w:b/>
          <w:sz w:val="22"/>
          <w:szCs w:val="18"/>
        </w:rPr>
      </w:r>
    </w:p>
    <w:p>
      <w:pPr>
        <w:pStyle w:val="para2"/>
        <w:ind w:left="284" w:firstLine="142"/>
        <w:rPr>
          <w:rFonts w:cs="Calibri Light"/>
          <w:b/>
          <w:bCs/>
          <w:color w:val="000000"/>
          <w:sz w:val="24"/>
          <w:szCs w:val="24"/>
        </w:rPr>
      </w:pPr>
      <w:r>
        <w:rPr>
          <w:rFonts w:cs="Calibri Light"/>
        </w:rPr>
      </w:r>
      <w:bookmarkStart w:id="11" w:name="_bookmark5"/>
      <w:bookmarkEnd w:id="11"/>
      <w:r>
        <w:rPr>
          <w:rFonts w:cs="Calibri Light"/>
        </w:rPr>
      </w:r>
      <w:bookmarkStart w:id="12" w:name="_Toc60927108"/>
      <w:bookmarkEnd w:id="12"/>
      <w:r>
        <w:rPr>
          <w:rFonts w:cs="Calibri Light"/>
        </w:rPr>
      </w:r>
      <w:r>
        <w:rPr>
          <w:rFonts w:cs="Calibri Light"/>
          <w:b/>
          <w:bCs/>
          <w:color w:val="000000"/>
          <w:sz w:val="24"/>
          <w:szCs w:val="24"/>
        </w:rPr>
        <w:t>6.1. Ações de interesse</w:t>
      </w:r>
      <w:r>
        <w:rPr>
          <w:rFonts w:cs="Calibri Light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cs="Calibri Light"/>
          <w:b/>
          <w:bCs/>
          <w:color w:val="000000"/>
          <w:sz w:val="24"/>
          <w:szCs w:val="24"/>
        </w:rPr>
        <w:t>estratégico</w:t>
      </w:r>
    </w:p>
    <w:p>
      <w:pPr>
        <w:spacing/>
        <w:jc w:val="center"/>
        <w:rPr>
          <w:rFonts w:ascii="Calibri Light" w:hAnsi="Calibri Light" w:eastAsia="Calibri Light" w:cs="Calibri Light"/>
        </w:rPr>
      </w:pPr>
      <w:r>
        <w:rPr>
          <w:rFonts w:ascii="Calibri Light" w:hAnsi="Calibri Light" w:eastAsia="Calibri Light" w:cs="Calibri Light"/>
        </w:rPr>
      </w:r>
    </w:p>
    <w:p>
      <w:pPr>
        <w:spacing w:line="276" w:lineRule="auto"/>
        <w:jc w:val="center"/>
        <w:widowControl/>
        <w:tabs defTabSz="720"/>
        <w:rPr>
          <w:rFonts w:ascii="Calibri Light" w:hAnsi="Calibri Light" w:eastAsia="Calibri Light" w:cs="Calibri Light"/>
          <w:sz w:val="24"/>
          <w:szCs w:val="24"/>
          <w:lang w:val="pt-br" w:bidi="ar-sa"/>
        </w:rPr>
      </w:pPr>
      <w:r>
        <w:rPr>
          <w:rFonts w:ascii="Calibri Light" w:hAnsi="Calibri Light" w:eastAsia="Calibri Light" w:cs="Calibri Light"/>
          <w:sz w:val="24"/>
          <w:szCs w:val="24"/>
          <w:lang w:val="pt-br" w:bidi="ar-sa"/>
        </w:rPr>
      </w:r>
    </w:p>
    <w:tbl>
      <w:tblPr>
        <w:tblStyle w:val="NormalTable"/>
        <w:name w:val="Tabela3"/>
        <w:tabOrder w:val="0"/>
        <w:jc w:val="center"/>
        <w:tblInd w:w="0" w:type="dxa"/>
        <w:tblW w:w="9029" w:type="dxa"/>
        <w:tblLook w:val="0600" w:firstRow="0" w:lastRow="0" w:firstColumn="0" w:lastColumn="0" w:noHBand="1" w:noVBand="1"/>
      </w:tblPr>
      <w:tblGrid>
        <w:gridCol w:w="1440"/>
        <w:gridCol w:w="2160"/>
        <w:gridCol w:w="2939"/>
        <w:gridCol w:w="1125"/>
        <w:gridCol w:w="1365"/>
      </w:tblGrid>
      <w:tr>
        <w:trPr>
          <w:tblHeader w:val="0"/>
          <w:cantSplit w:val="0"/>
          <w:trHeight w:val="440" w:hRule="atLeast"/>
        </w:trPr>
        <w:tc>
          <w:tcPr>
            <w:tcW w:w="9029" w:type="dxa"/>
            <w:gridSpan w:val="5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 Light" w:hAnsi="Calibri Light" w:eastAsia="Calibri Light" w:cs="Calibri Light"/>
                <w:b/>
              </w:rPr>
            </w:pPr>
            <w:r>
              <w:rPr>
                <w:rFonts w:ascii="Calibri Light" w:hAnsi="Calibri Light" w:eastAsia="Calibri Light" w:cs="Calibri Light"/>
                <w:b/>
              </w:rPr>
              <w:t>Tema 8 - Orçamento e finanças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44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 Light" w:hAnsi="Calibri Light" w:eastAsia="Calibri Light" w:cs="Calibri Light"/>
                <w:b/>
              </w:rPr>
            </w:pPr>
            <w:r>
              <w:rPr>
                <w:rFonts w:ascii="Calibri Light" w:hAnsi="Calibri Light" w:eastAsia="Calibri Light" w:cs="Calibri Light"/>
                <w:b/>
              </w:rPr>
              <w:t>Objetivo estratégico</w:t>
            </w:r>
          </w:p>
        </w:tc>
        <w:tc>
          <w:tcPr>
            <w:tcW w:w="216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 Light" w:hAnsi="Calibri Light" w:eastAsia="Calibri Light" w:cs="Calibri Light"/>
                <w:b/>
              </w:rPr>
            </w:pPr>
            <w:r>
              <w:rPr>
                <w:rFonts w:ascii="Calibri Light" w:hAnsi="Calibri Light" w:eastAsia="Calibri Light" w:cs="Calibri Light"/>
                <w:b/>
              </w:rPr>
              <w:t>Iniciativa</w:t>
            </w:r>
          </w:p>
        </w:tc>
        <w:tc>
          <w:tcPr>
            <w:tcW w:w="293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 Light" w:hAnsi="Calibri Light" w:eastAsia="Calibri Light" w:cs="Calibri Light"/>
                <w:b/>
              </w:rPr>
            </w:pPr>
            <w:r>
              <w:rPr>
                <w:rFonts w:ascii="Calibri Light" w:hAnsi="Calibri Light" w:eastAsia="Calibri Light" w:cs="Calibri Light"/>
                <w:b/>
              </w:rPr>
              <w:t>Meta/entrega</w:t>
            </w:r>
          </w:p>
        </w:tc>
        <w:tc>
          <w:tcPr>
            <w:tcW w:w="112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 Light" w:hAnsi="Calibri Light" w:eastAsia="Calibri Light" w:cs="Calibri Light"/>
                <w:b/>
              </w:rPr>
            </w:pPr>
            <w:r>
              <w:rPr>
                <w:rFonts w:ascii="Calibri Light" w:hAnsi="Calibri Light" w:eastAsia="Calibri Light" w:cs="Calibri Light"/>
                <w:b/>
              </w:rPr>
              <w:t>Indicador</w:t>
            </w:r>
          </w:p>
        </w:tc>
        <w:tc>
          <w:tcPr>
            <w:tcW w:w="136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 Light" w:hAnsi="Calibri Light" w:eastAsia="Calibri Light" w:cs="Calibri Light"/>
                <w:b/>
              </w:rPr>
            </w:pPr>
            <w:r>
              <w:rPr>
                <w:rFonts w:ascii="Calibri Light" w:hAnsi="Calibri Light" w:eastAsia="Calibri Light" w:cs="Calibri Light"/>
                <w:b/>
              </w:rPr>
              <w:t>Prazo</w:t>
            </w:r>
          </w:p>
        </w:tc>
      </w:tr>
      <w:tr>
        <w:trPr>
          <w:tblHeader w:val="0"/>
          <w:cantSplit w:val="0"/>
          <w:trHeight w:val="2047" w:hRule="atLeast"/>
        </w:trPr>
        <w:tc>
          <w:tcPr>
            <w:tcW w:w="144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17 - Assegurar</w:t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a qualidade da</w:t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gestão</w:t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orçamentária e</w:t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financeira</w:t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ind w:right="100"/>
              <w:spacing w:after="120"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Divulgar os benefícios decorrentes da vinculação do orçamento à estratégia</w:t>
            </w:r>
          </w:p>
        </w:tc>
        <w:tc>
          <w:tcPr>
            <w:tcW w:w="2939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ind w:left="100" w:right="187"/>
              <w:spacing w:after="120"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Realizar 03 (três) ações educativas para fins de sensibilização do efetivo</w:t>
            </w:r>
          </w:p>
          <w:p>
            <w:pPr>
              <w:ind w:left="100" w:right="100"/>
              <w:spacing w:after="120"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Não se aplica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ind w:left="100" w:right="100"/>
              <w:spacing w:after="120"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DEZ/2021</w:t>
            </w:r>
          </w:p>
        </w:tc>
      </w:tr>
      <w:tr>
        <w:trPr>
          <w:tblHeader w:val="0"/>
          <w:cantSplit w:val="0"/>
          <w:trHeight w:val="1526" w:hRule="atLeast"/>
        </w:trPr>
        <w:tc>
          <w:tcPr>
            <w:tcW w:w="144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 w:line="276" w:lineRule="auto"/>
              <w:widowControl/>
              <w:tabs defTabSz="720"/>
              <w:rPr>
                <w:rFonts w:ascii="Calibri Light" w:hAnsi="Calibri Light" w:eastAsia="Calibri Light" w:cs="Calibri Light"/>
                <w:lang w:val="pt-br" w:bidi="ar-sa"/>
              </w:rPr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Criar canal de</w:t>
            </w:r>
          </w:p>
          <w:p>
            <w:pPr>
              <w:spacing/>
              <w:jc w:val="center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transparência da</w:t>
            </w:r>
          </w:p>
          <w:p>
            <w:pPr>
              <w:spacing/>
              <w:jc w:val="center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execução orçamentária e</w:t>
            </w:r>
          </w:p>
          <w:p>
            <w:pPr>
              <w:spacing/>
              <w:jc w:val="center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financeira do CBMAL</w:t>
            </w:r>
          </w:p>
        </w:tc>
        <w:tc>
          <w:tcPr>
            <w:tcW w:w="2939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ind w:left="100" w:right="100"/>
              <w:spacing w:after="120"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Estudo de viabilidade de um canal de transparência da execução orçamentária e financeira do CBMAL criado</w:t>
            </w:r>
          </w:p>
          <w:p>
            <w:pPr>
              <w:ind w:right="100"/>
              <w:spacing w:after="120"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ind w:left="100" w:right="100"/>
              <w:spacing w:after="120"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Não se aplica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ind w:left="100" w:right="100"/>
              <w:spacing w:after="120"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JUN/2021</w:t>
            </w:r>
          </w:p>
        </w:tc>
      </w:tr>
      <w:tr>
        <w:trPr>
          <w:tblHeader w:val="0"/>
          <w:cantSplit w:val="0"/>
          <w:trHeight w:val="2381" w:hRule="atLeast"/>
        </w:trPr>
        <w:tc>
          <w:tcPr>
            <w:tcW w:w="144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 w:line="276" w:lineRule="auto"/>
              <w:widowControl/>
              <w:tabs defTabSz="720"/>
              <w:rPr>
                <w:rFonts w:ascii="Calibri Light" w:hAnsi="Calibri Light" w:eastAsia="Calibri Light" w:cs="Calibri Light"/>
                <w:lang w:val="pt-br" w:bidi="ar-sa"/>
              </w:rPr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Informatizar o processo</w:t>
            </w:r>
          </w:p>
          <w:p>
            <w:pPr>
              <w:spacing/>
              <w:jc w:val="center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de obtenção da lista de</w:t>
            </w:r>
          </w:p>
          <w:p>
            <w:pPr>
              <w:spacing/>
              <w:jc w:val="center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militares para o</w:t>
            </w:r>
          </w:p>
          <w:p>
            <w:pPr>
              <w:spacing/>
              <w:jc w:val="center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pagamento da verba de</w:t>
            </w:r>
          </w:p>
          <w:p>
            <w:pPr>
              <w:spacing/>
              <w:jc w:val="center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alimentação</w:t>
            </w:r>
          </w:p>
          <w:p>
            <w:pPr>
              <w:spacing/>
              <w:jc w:val="center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</w:r>
          </w:p>
        </w:tc>
        <w:tc>
          <w:tcPr>
            <w:tcW w:w="2939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ind w:left="100" w:right="100"/>
              <w:spacing w:after="120"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Módulo para geração de</w:t>
            </w:r>
          </w:p>
          <w:p>
            <w:pPr>
              <w:ind w:left="100" w:right="100"/>
              <w:spacing w:after="120"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listas para o pagamento</w:t>
            </w:r>
          </w:p>
          <w:p>
            <w:pPr>
              <w:ind w:left="100" w:right="100"/>
              <w:spacing w:after="120"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da verba de alimentação</w:t>
            </w:r>
          </w:p>
          <w:p>
            <w:pPr>
              <w:ind w:left="100" w:right="100"/>
              <w:spacing w:after="120"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através das escalas do</w:t>
            </w:r>
          </w:p>
          <w:p>
            <w:pPr>
              <w:ind w:left="100" w:right="100"/>
              <w:spacing w:after="120"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sistema Fênix</w:t>
            </w:r>
          </w:p>
          <w:p>
            <w:pPr>
              <w:ind w:left="100" w:right="100"/>
              <w:spacing w:after="120"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ind w:left="100" w:right="100"/>
              <w:spacing w:after="120"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Não se aplica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ind w:left="100" w:right="100"/>
              <w:spacing w:after="120"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OUT/2020</w:t>
            </w:r>
          </w:p>
        </w:tc>
      </w:tr>
      <w:tr>
        <w:trPr>
          <w:tblHeader w:val="0"/>
          <w:cantSplit w:val="0"/>
          <w:trHeight w:val="2351" w:hRule="atLeast"/>
        </w:trPr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17 - Assegurar</w:t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a qualidade da</w:t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gestão</w:t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orçamentária e</w:t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financeira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Recrutar pessoas com</w:t>
            </w:r>
          </w:p>
          <w:p>
            <w:pPr>
              <w:spacing/>
              <w:jc w:val="center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conhecimento na área</w:t>
            </w:r>
          </w:p>
          <w:p>
            <w:pPr>
              <w:spacing/>
              <w:jc w:val="center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financeira para atuar</w:t>
            </w:r>
          </w:p>
          <w:p>
            <w:pPr>
              <w:spacing/>
              <w:jc w:val="center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neste segmento na</w:t>
            </w:r>
          </w:p>
          <w:p>
            <w:pPr>
              <w:spacing/>
              <w:jc w:val="center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corporação</w:t>
            </w:r>
          </w:p>
          <w:p>
            <w:pPr>
              <w:spacing/>
              <w:jc w:val="center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</w:r>
          </w:p>
        </w:tc>
        <w:tc>
          <w:tcPr>
            <w:tcW w:w="2939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ind w:left="100" w:right="100"/>
              <w:spacing w:after="120"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Transferir militares</w:t>
            </w:r>
          </w:p>
          <w:p>
            <w:pPr>
              <w:ind w:left="100" w:right="100"/>
              <w:spacing w:after="120"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capacitados para o setor</w:t>
            </w:r>
          </w:p>
          <w:p>
            <w:pPr>
              <w:ind w:left="100" w:right="100"/>
              <w:spacing w:after="120"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de finanças</w:t>
            </w:r>
          </w:p>
          <w:p>
            <w:pPr>
              <w:ind w:left="100" w:right="100"/>
              <w:spacing w:after="120"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ind w:left="100" w:right="100"/>
              <w:spacing w:after="120"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Não se aplica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ind w:left="100" w:right="100"/>
              <w:spacing w:after="120"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OUT/2020</w:t>
            </w:r>
          </w:p>
        </w:tc>
      </w:tr>
    </w:tbl>
    <w:p>
      <w:pPr>
        <w:rPr>
          <w:rFonts w:ascii="Calibri Light" w:hAnsi="Calibri Light" w:eastAsia="Calibri Light" w:cs="Calibri Light"/>
          <w:sz w:val="2"/>
          <w:szCs w:val="2"/>
        </w:rPr>
      </w:pPr>
      <w:r>
        <w:rPr>
          <w:rFonts w:ascii="Calibri Light" w:hAnsi="Calibri Light" w:eastAsia="Calibri Light" w:cs="Calibri Light"/>
          <w:sz w:val="2"/>
          <w:szCs w:val="2"/>
        </w:rPr>
      </w:r>
    </w:p>
    <w:p>
      <w:pPr>
        <w:rPr>
          <w:rFonts w:ascii="Calibri Light" w:hAnsi="Calibri Light" w:eastAsia="Calibri Light" w:cs="Calibri Light"/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9" behindDoc="0" locked="0" layoutInCell="0" hidden="0" allowOverlap="1">
                <wp:simplePos x="0" y="0"/>
                <wp:positionH relativeFrom="page">
                  <wp:posOffset>6704965</wp:posOffset>
                </wp:positionH>
                <wp:positionV relativeFrom="paragraph">
                  <wp:posOffset>10099675</wp:posOffset>
                </wp:positionV>
                <wp:extent cx="857250" cy="577850"/>
                <wp:effectExtent l="0" t="0" r="0" b="0"/>
                <wp:wrapNone/>
                <wp:docPr id="39" name="Caixa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dP1AYB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XwAAAACgAAAAAAAAAAAAAAAAAAAAAAAAPykAAAAAAAACAAAAIT4AAEYFAACOAwAABgAFAD8pAAClcw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</w:rPr>
                              <w:t>5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ixa de Texto 38" o:spid="_x0000_s1032" style="position:absolute;margin-left:527.95pt;margin-top:795.25pt;mso-position-horizontal-relative:page;width:67.50pt;height:45.50pt;z-index:251658279;mso-wrap-distance-left:9.00pt;mso-wrap-distance-top:0.00pt;mso-wrap-distance-right:9.00pt;mso-wrap-distance-bottom:0.00pt;mso-wrap-style:square" stroked="f" filled="f" v:ext="SMDATA_12_dP1AYB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XwAAAACgAAAAAAAAAAAAAAAAAAAAAAAAPykAAAAAAAACAAAAIT4AAEYFAACOAwAABgAFAD8pAAClcwAAKAAAAAgAAAABAAAAAQAAAA==" o:insetmode="custom">
                <w10:wrap type="none" anchorx="page" anchory="text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</w:rPr>
                        <w:t>5</w:t>
                      </w: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0" behindDoc="0" locked="0" layoutInCell="0" hidden="0" allowOverlap="1">
                <wp:simplePos x="0" y="0"/>
                <wp:positionH relativeFrom="page">
                  <wp:posOffset>6704965</wp:posOffset>
                </wp:positionH>
                <wp:positionV relativeFrom="paragraph">
                  <wp:posOffset>10099675</wp:posOffset>
                </wp:positionV>
                <wp:extent cx="857250" cy="577850"/>
                <wp:effectExtent l="0" t="0" r="0" b="0"/>
                <wp:wrapNone/>
                <wp:docPr id="40" name="Caixa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dP1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XwAAAACgAAAAAAAAAAAAAAAAAAAAAAAAPykAAAAAAAACAAAAIT4AAEYFAACOAwAABgAFAD8pAAClcw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</w:rPr>
                              <w:t>5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ixa de Texto 39" o:spid="_x0000_s1033" style="position:absolute;margin-left:527.95pt;margin-top:795.25pt;mso-position-horizontal-relative:page;width:67.50pt;height:45.50pt;z-index:251658280;mso-wrap-distance-left:9.00pt;mso-wrap-distance-top:0.00pt;mso-wrap-distance-right:9.00pt;mso-wrap-distance-bottom:0.00pt;mso-wrap-style:square" stroked="f" filled="f" v:ext="SMDATA_12_dP1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XwAAAACgAAAAAAAAAAAAAAAAAAAAAAAAPykAAAAAAAACAAAAIT4AAEYFAACOAwAABgAFAD8pAAClcwAAKAAAAAgAAAABAAAAAQAAAA==" o:insetmode="custom">
                <w10:wrap type="none" anchorx="page" anchory="text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</w:rPr>
                        <w:t>5</w:t>
                      </w: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1" behindDoc="0" locked="0" layoutInCell="0" hidden="0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1384300</wp:posOffset>
                </wp:positionV>
                <wp:extent cx="857250" cy="577850"/>
                <wp:effectExtent l="0" t="0" r="0" b="0"/>
                <wp:wrapNone/>
                <wp:docPr id="41" name="Caixa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dP1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XwAAAACgAAAAAAAAAAAAAAMAAAAAAAAATP///wEAAAACAAAAhAgAAEYFAACOAwAABgAFAPQpAAAIPg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  <w:lang w:val="pt-br"/>
                              </w:rPr>
                              <w:t>7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ixa de Texto 40" o:spid="_x0000_s1034" style="position:absolute;mso-position-horizontal:right;margin-top:109.00pt;mso-position-horizontal-relative:page;width:67.50pt;height:45.50pt;z-index:251658281;mso-wrap-distance-left:9.00pt;mso-wrap-distance-top:0.00pt;mso-wrap-distance-right:9.00pt;mso-wrap-distance-bottom:0.00pt;mso-wrap-style:square" stroked="f" filled="f" v:ext="SMDATA_12_dP1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XwAAAACgAAAAAAAAAAAAAAMAAAAAAAAATP///wEAAAACAAAAhAgAAEYFAACOAwAABgAFAPQpAAAIPgAAKAAAAAgAAAABAAAAAQAAAA==" o:insetmode="custom">
                <w10:wrap type="none" anchorx="page" anchory="text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  <w:lang w:val="pt-br"/>
                        </w:rPr>
                        <w:t>7</w:t>
                      </w: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 Light" w:hAnsi="Calibri Light" w:eastAsia="Calibri Light" w:cs="Calibri Light"/>
          <w:sz w:val="2"/>
          <w:szCs w:val="2"/>
        </w:rPr>
      </w:r>
    </w:p>
    <w:p>
      <w:pPr>
        <w:sectPr>
          <w:footnotePr>
            <w:pos w:val="pageBottom"/>
            <w:numFmt w:val="decimal"/>
            <w:numStart w:val="1"/>
            <w:numRestart w:val="continuous"/>
          </w:footnotePr>
          <w:endnotePr>
            <w:pos w:val="docEnd"/>
            <w:numFmt w:val="decimal"/>
            <w:numStart w:val="1"/>
            <w:numRestart w:val="continuous"/>
          </w:endnotePr>
          <w:type w:val="nextPage"/>
          <w:pgSz w:h="16840" w:w="11910"/>
          <w:pgMar w:left="1140" w:top="1400" w:right="1120" w:bottom="1135" w:header="0" w:footer="0"/>
          <w:paperSrc w:first="0" w:other="0" a="0" b="0"/>
          <w:pgNumType w:fmt="decimal"/>
          <w:tmGutter w:val="3"/>
          <w:mirrorMargins w:val="0"/>
          <w:tmSection w:h="-1"/>
          <w:guidesAndGridMasterPages Id="0" numberOfVerticalGuides="0" numberOfHorizontalGuides="0"/>
          <w:guidesAndGridMasterPages Id="1" numberOfVerticalGuides="0" numberOfHorizontalGuides="0"/>
          <w:guidesAndGridMasterPages Id="2" numberOfVerticalGuides="0" numberOfHorizontalGuides="0"/>
        </w:sectPr>
      </w:pPr>
    </w:p>
    <w:p>
      <w:pPr>
        <w:ind w:left="416"/>
        <w:suppressAutoHyphens/>
        <w:hyphenationLines w:val="0"/>
        <w:rPr>
          <w:rFonts w:ascii="Calibri Light" w:hAnsi="Calibri Light" w:eastAsia="Calibri Light" w:cs="Calibri Light"/>
        </w:rPr>
      </w:pPr>
      <w:r>
        <w:rPr>
          <w:noProof/>
        </w:rPr>
        <w:drawing>
          <wp:anchor distT="0" distB="0" distL="114300" distR="114300" simplePos="0" relativeHeight="251658245" behindDoc="1" locked="0" layoutInCell="0" hidden="0" allowOverlap="1">
            <wp:simplePos x="0" y="0"/>
            <wp:positionH relativeFrom="column">
              <wp:posOffset>-715010</wp:posOffset>
            </wp:positionH>
            <wp:positionV relativeFrom="paragraph">
              <wp:posOffset>-927100</wp:posOffset>
            </wp:positionV>
            <wp:extent cx="7562850" cy="10693400"/>
            <wp:effectExtent l="0" t="0" r="0" b="0"/>
            <wp:wrapNone/>
            <wp:docPr id="5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7" descr="Padrão do plano de fundo&#10;&#10;Descrição gerada automaticamente"/>
                    <pic:cNvPicPr>
                      <a:picLocks noChangeAspect="1"/>
                      <a:extLst>
                        <a:ext uri="smNativeData">
                          <sm:smNativeData xmlns:sm="smNativeData" val="SMDATA_14_dP1A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GAAAAAAAAAAAAAAAAAAAAAAAAAAAgAAAJr7//8BAAAAAgAAAEz6//+GLgAAyEEAAAcABwAOAAAAxP///ygAAAAIAAAAAQAAAAEAAAA=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3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 Light" w:hAnsi="Calibri Light" w:eastAsia="Calibri Light" w:cs="Calibri Light"/>
        </w:rPr>
      </w:r>
    </w:p>
    <w:p>
      <w:pPr>
        <w:pStyle w:val="para3"/>
        <w:spacing w:line="360" w:lineRule="auto"/>
        <w:rPr>
          <w:rFonts w:ascii="Calibri Light" w:hAnsi="Calibri Light" w:eastAsia="Calibri Light" w:cs="Calibri Light"/>
          <w:b/>
          <w:szCs w:val="32"/>
        </w:rPr>
      </w:pPr>
      <w:r>
        <w:rPr>
          <w:rFonts w:ascii="Calibri Light" w:hAnsi="Calibri Light" w:eastAsia="Calibri Light" w:cs="Calibri Light"/>
          <w:b/>
          <w:szCs w:val="32"/>
        </w:rPr>
      </w:r>
    </w:p>
    <w:p>
      <w:pPr>
        <w:pStyle w:val="para2"/>
        <w:ind w:left="284"/>
        <w:rPr>
          <w:rFonts w:cs="Calibri Light"/>
          <w:b/>
          <w:bCs/>
          <w:color w:val="000000"/>
          <w:sz w:val="24"/>
          <w:szCs w:val="24"/>
        </w:rPr>
      </w:pPr>
      <w:r>
        <w:rPr>
          <w:rFonts w:cs="Calibri Light"/>
        </w:rPr>
      </w:r>
      <w:bookmarkStart w:id="13" w:name="_bookmark6"/>
      <w:bookmarkEnd w:id="13"/>
      <w:r>
        <w:rPr>
          <w:rFonts w:cs="Calibri Light"/>
        </w:rPr>
      </w:r>
      <w:bookmarkStart w:id="14" w:name="_Toc60927109"/>
      <w:bookmarkEnd w:id="14"/>
      <w:r>
        <w:rPr>
          <w:rFonts w:cs="Calibri Light"/>
        </w:rPr>
      </w:r>
      <w:r>
        <w:rPr>
          <w:rFonts w:cs="Calibri Light"/>
          <w:b/>
          <w:bCs/>
          <w:color w:val="000000"/>
          <w:sz w:val="24"/>
          <w:szCs w:val="24"/>
        </w:rPr>
        <w:t>6.2. Ações de interesse</w:t>
      </w:r>
      <w:r>
        <w:rPr>
          <w:rFonts w:cs="Calibri Light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cs="Calibri Light"/>
          <w:b/>
          <w:bCs/>
          <w:color w:val="000000"/>
          <w:sz w:val="24"/>
          <w:szCs w:val="24"/>
        </w:rPr>
        <w:t>setorial</w:t>
      </w:r>
    </w:p>
    <w:p>
      <w:pPr>
        <w:rPr>
          <w:rFonts w:ascii="Calibri Light" w:hAnsi="Calibri Light" w:eastAsia="Calibri Light" w:cs="Calibri Light"/>
        </w:rPr>
      </w:pPr>
      <w:r>
        <w:rPr>
          <w:rFonts w:ascii="Calibri Light" w:hAnsi="Calibri Light" w:eastAsia="Calibri Light" w:cs="Calibri Light"/>
        </w:rPr>
      </w:r>
    </w:p>
    <w:tbl>
      <w:tblPr>
        <w:tblStyle w:val="NormalTable"/>
        <w:name w:val="Tabela24"/>
        <w:tabOrder w:val="0"/>
        <w:jc w:val="left"/>
        <w:tblInd w:w="0" w:type="dxa"/>
        <w:tblW w:w="9015" w:type="dxa"/>
        <w:tblLook w:val="0600" w:firstRow="0" w:lastRow="0" w:firstColumn="0" w:lastColumn="0" w:noHBand="1" w:noVBand="1"/>
      </w:tblPr>
      <w:tblGrid>
        <w:gridCol w:w="1890"/>
        <w:gridCol w:w="1860"/>
        <w:gridCol w:w="2085"/>
        <w:gridCol w:w="1680"/>
        <w:gridCol w:w="1500"/>
      </w:tblGrid>
      <w:tr>
        <w:trPr>
          <w:tblHeader w:val="0"/>
          <w:cantSplit w:val="0"/>
          <w:trHeight w:val="440" w:hRule="atLeast"/>
        </w:trPr>
        <w:tc>
          <w:tcPr>
            <w:tcW w:w="9015" w:type="dxa"/>
            <w:gridSpan w:val="5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b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b/>
                <w:sz w:val="23"/>
                <w:szCs w:val="23"/>
              </w:rPr>
              <w:t>Unidade/setor: GCEO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89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b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b/>
                <w:sz w:val="23"/>
                <w:szCs w:val="23"/>
              </w:rPr>
              <w:t>Macroprocesso</w:t>
            </w:r>
          </w:p>
        </w:tc>
        <w:tc>
          <w:tcPr>
            <w:tcW w:w="186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b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b/>
                <w:sz w:val="23"/>
                <w:szCs w:val="23"/>
              </w:rPr>
              <w:t>Processo</w:t>
            </w:r>
          </w:p>
        </w:tc>
        <w:tc>
          <w:tcPr>
            <w:tcW w:w="208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b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b/>
                <w:sz w:val="23"/>
                <w:szCs w:val="23"/>
              </w:rPr>
              <w:t>Meta/entrega</w:t>
            </w:r>
          </w:p>
        </w:tc>
        <w:tc>
          <w:tcPr>
            <w:tcW w:w="168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b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b/>
                <w:sz w:val="23"/>
                <w:szCs w:val="23"/>
              </w:rPr>
              <w:t>Indicador</w:t>
            </w:r>
          </w:p>
        </w:tc>
        <w:tc>
          <w:tcPr>
            <w:tcW w:w="150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b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b/>
                <w:sz w:val="23"/>
                <w:szCs w:val="23"/>
              </w:rPr>
              <w:t>Prazo</w:t>
            </w:r>
          </w:p>
        </w:tc>
      </w:tr>
      <w:tr>
        <w:trPr>
          <w:tblHeader w:val="0"/>
          <w:cantSplit w:val="0"/>
          <w:trHeight w:val="440" w:hRule="atLeast"/>
        </w:trPr>
        <w:tc>
          <w:tcPr>
            <w:tcW w:w="189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Gestão Financeira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Acompanhamento e registro das despesas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ind w:left="100" w:right="100"/>
              <w:spacing w:after="120"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Estruturar planilhas que contenham dados de despesas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ind w:left="100" w:right="100"/>
              <w:spacing w:after="120"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Não se aplica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ind w:left="100" w:right="100"/>
              <w:spacing w:after="120"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MAR/2021</w:t>
            </w:r>
          </w:p>
        </w:tc>
      </w:tr>
    </w:tbl>
    <w:p>
      <w:pPr>
        <w:rPr>
          <w:rFonts w:ascii="Calibri Light" w:hAnsi="Calibri Light" w:eastAsia="Calibri Light" w:cs="Calibri Light"/>
        </w:rPr>
      </w:pPr>
      <w:r>
        <w:rPr>
          <w:rFonts w:ascii="Calibri Light" w:hAnsi="Calibri Light" w:eastAsia="Calibri Light" w:cs="Calibri Light"/>
        </w:rPr>
      </w:r>
    </w:p>
    <w:p>
      <w:pPr>
        <w:pStyle w:val="para3"/>
        <w:spacing w:before="3" w:after="1" w:line="276" w:lineRule="auto"/>
        <w:rPr>
          <w:rFonts w:ascii="Calibri Light" w:hAnsi="Calibri Light" w:eastAsia="Calibri Light" w:cs="Calibri Light"/>
          <w:b/>
          <w:szCs w:val="48"/>
        </w:rPr>
      </w:pPr>
      <w:r>
        <w:rPr>
          <w:rFonts w:ascii="Calibri Light" w:hAnsi="Calibri Light" w:eastAsia="Calibri Light" w:cs="Calibri Light"/>
          <w:b/>
          <w:szCs w:val="48"/>
        </w:rPr>
      </w:r>
    </w:p>
    <w:p>
      <w:pPr>
        <w:ind w:left="334"/>
        <w:suppressAutoHyphens/>
        <w:hyphenationLines w:val="0"/>
        <w:rPr>
          <w:rFonts w:ascii="Calibri Light" w:hAnsi="Calibri Light" w:eastAsia="Calibri Light" w:cs="Calibri Light"/>
        </w:rPr>
      </w:pPr>
      <w:r>
        <w:rPr>
          <w:rFonts w:ascii="Calibri Light" w:hAnsi="Calibri Light" w:eastAsia="Calibri Light" w:cs="Calibri Light"/>
        </w:rPr>
      </w:r>
    </w:p>
    <w:p>
      <w:pPr>
        <w:spacing/>
        <w:jc w:val="center"/>
        <w:rPr>
          <w:rFonts w:ascii="Calibri Light" w:hAnsi="Calibri Light" w:eastAsia="Calibri Light" w:cs="Calibri Light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8" behindDoc="0" locked="0" layoutInCell="0" hidden="0" allowOverlap="1">
                <wp:simplePos x="0" y="0"/>
                <wp:positionH relativeFrom="page">
                  <wp:posOffset>7067550</wp:posOffset>
                </wp:positionH>
                <wp:positionV relativeFrom="paragraph">
                  <wp:posOffset>6358890</wp:posOffset>
                </wp:positionV>
                <wp:extent cx="469900" cy="603250"/>
                <wp:effectExtent l="0" t="0" r="0" b="0"/>
                <wp:wrapNone/>
                <wp:docPr id="28" name="Caixa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dP1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aAAAAACgAAAAAAAAAAAAAAEAAAAAAAAAeisAAAEAAAACAAAAHicAAOQCAAC2AwAABwAHAHorAADMQA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469900" cy="603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  <w:lang w:val="pt-br"/>
                              </w:rPr>
                              <w:t>8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ixa de Texto 17" o:spid="_x0000_s1035" style="position:absolute;margin-left:556.50pt;margin-top:500.70pt;mso-position-horizontal-relative:page;width:37.00pt;height:47.50pt;z-index:251658268;mso-wrap-distance-left:9.00pt;mso-wrap-distance-top:0.00pt;mso-wrap-distance-right:9.00pt;mso-wrap-distance-bottom:0.00pt;mso-wrap-style:square" stroked="f" filled="f" v:ext="SMDATA_12_dP1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aAAAAACgAAAAAAAAAAAAAAEAAAAAAAAAeisAAAEAAAACAAAAHicAAOQCAAC2AwAABwAHAHorAADMQAAAKAAAAAgAAAABAAAAAQAAAA==" o:insetmode="custom">
                <w10:wrap type="none" anchorx="page" anchory="text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  <w:lang w:val="pt-br"/>
                        </w:rPr>
                        <w:t>8</w:t>
                      </w: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2" behindDoc="0" locked="0" layoutInCell="0" hidden="0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821690</wp:posOffset>
                </wp:positionV>
                <wp:extent cx="857250" cy="577850"/>
                <wp:effectExtent l="0" t="0" r="0" b="0"/>
                <wp:wrapNone/>
                <wp:docPr id="42" name="Caixa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dP1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aAAAAACgAAAAAAAAAAAAAAMAAAAAAAAA8f///wEAAAACAAAADgUAAEYFAACOAwAABwAHAE8pAAC8Hg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  <w:lang w:val="pt-br"/>
                              </w:rPr>
                              <w:t>9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ixa de Texto 41" o:spid="_x0000_s1036" style="position:absolute;mso-position-horizontal:right;margin-top:64.70pt;mso-position-horizontal-relative:page;width:67.50pt;height:45.50pt;z-index:251658282;mso-wrap-distance-left:9.00pt;mso-wrap-distance-top:0.00pt;mso-wrap-distance-right:9.00pt;mso-wrap-distance-bottom:0.00pt;mso-wrap-style:square" stroked="f" filled="f" v:ext="SMDATA_12_dP1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aAAAAACgAAAAAAAAAAAAAAMAAAAAAAAA8f///wEAAAACAAAADgUAAEYFAACOAwAABwAHAE8pAAC8HgAAKAAAAAgAAAABAAAAAQAAAA==" o:insetmode="custom">
                <w10:wrap type="none" anchorx="page" anchory="text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  <w:lang w:val="pt-br"/>
                        </w:rPr>
                        <w:t>9</w:t>
                      </w: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 Light" w:hAnsi="Calibri Light" w:eastAsia="Calibri Light" w:cs="Calibri Light"/>
          <w:sz w:val="20"/>
        </w:rPr>
      </w:r>
    </w:p>
    <w:p>
      <w:pPr>
        <w:sectPr>
          <w:footnotePr>
            <w:pos w:val="pageBottom"/>
            <w:numFmt w:val="decimal"/>
            <w:numStart w:val="1"/>
            <w:numRestart w:val="continuous"/>
          </w:footnotePr>
          <w:endnotePr>
            <w:pos w:val="docEnd"/>
            <w:numFmt w:val="decimal"/>
            <w:numStart w:val="1"/>
            <w:numRestart w:val="continuous"/>
          </w:endnotePr>
          <w:type w:val="nextPage"/>
          <w:pgSz w:h="16840" w:w="11910"/>
          <w:pgMar w:left="1140" w:top="1400" w:right="1120" w:bottom="993" w:header="0" w:footer="0"/>
          <w:paperSrc w:first="0" w:other="0" a="0" b="0"/>
          <w:pgNumType w:fmt="decimal"/>
          <w:tmGutter w:val="3"/>
          <w:mirrorMargins w:val="0"/>
          <w:tmSection w:h="-1"/>
          <w:guidesAndGridMasterPages Id="0" numberOfVerticalGuides="0" numberOfHorizontalGuides="0"/>
          <w:guidesAndGridMasterPages Id="1" numberOfVerticalGuides="0" numberOfHorizontalGuides="0"/>
          <w:guidesAndGridMasterPages Id="2" numberOfVerticalGuides="0" numberOfHorizontalGuides="0"/>
        </w:sectPr>
      </w:pPr>
    </w:p>
    <w:p>
      <w:pPr>
        <w:pStyle w:val="para1"/>
        <w:ind w:left="284"/>
        <w:spacing w:line="360" w:lineRule="auto"/>
        <w:jc w:val="both"/>
        <w:rPr>
          <w:rFonts w:ascii="Calibri Light" w:hAnsi="Calibri Light" w:eastAsia="Calibri Light" w:cs="Calibri Light"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55" behindDoc="1" locked="0" layoutInCell="0" hidden="0" allowOverlap="1">
            <wp:simplePos x="0" y="0"/>
            <wp:positionH relativeFrom="column">
              <wp:posOffset>-723900</wp:posOffset>
            </wp:positionH>
            <wp:positionV relativeFrom="paragraph">
              <wp:posOffset>-1003300</wp:posOffset>
            </wp:positionV>
            <wp:extent cx="7562850" cy="10687050"/>
            <wp:effectExtent l="0" t="0" r="0" b="0"/>
            <wp:wrapNone/>
            <wp:docPr id="15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21" descr="Padrão do plano de fundo&#10;&#10;Descrição gerada automaticamente"/>
                    <pic:cNvPicPr>
                      <a:picLocks noChangeAspect="1"/>
                      <a:extLst>
                        <a:ext uri="smNativeData">
                          <sm:smNativeData xmlns:sm="smNativeData" val="SMDATA_14_dP1A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GkAAAAAIAAAAAAAAAAAAAABAAAAAgAAAIz7//8BAAAAAgAAANT5//+GLgAAvkEAAAgACAAAAAAAAAAAACgAAAAIAAAAAQAAAAEAAAA=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87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 Light" w:hAnsi="Calibri Light" w:eastAsia="Calibri Light" w:cs="Calibri Light"/>
        </w:rPr>
      </w:r>
      <w:bookmarkStart w:id="15" w:name="_bookmark7"/>
      <w:bookmarkEnd w:id="15"/>
      <w:r>
        <w:rPr>
          <w:rFonts w:ascii="Calibri Light" w:hAnsi="Calibri Light" w:eastAsia="Calibri Light" w:cs="Calibri Light"/>
        </w:rPr>
      </w:r>
      <w:bookmarkStart w:id="16" w:name="_Toc60927110"/>
      <w:bookmarkEnd w:id="16"/>
      <w:r>
        <w:rPr>
          <w:rFonts w:ascii="Calibri Light" w:hAnsi="Calibri Light" w:eastAsia="Calibri Light" w:cs="Calibri Light"/>
        </w:rPr>
      </w:r>
      <w:r>
        <w:rPr>
          <w:rFonts w:ascii="Calibri Light" w:hAnsi="Calibri Light" w:eastAsia="Calibri Light" w:cs="Calibri Light"/>
          <w:color w:val="000000"/>
          <w:sz w:val="28"/>
          <w:szCs w:val="28"/>
        </w:rPr>
        <w:t xml:space="preserve">7 </w:t>
      </w:r>
      <w:r>
        <w:rPr>
          <w:rFonts w:ascii="Calibri Light" w:hAnsi="Calibri Light" w:eastAsia="Calibri Light" w:cs="Calibri Light"/>
          <w:color w:val="000000"/>
          <w:sz w:val="28"/>
          <w:szCs w:val="28"/>
        </w:rPr>
        <w:t>. PRESCRIÇÕES DIVERSAS</w:t>
      </w:r>
      <w:r>
        <w:rPr>
          <w:rFonts w:ascii="Calibri Light" w:hAnsi="Calibri Light" w:eastAsia="Calibri Light" w:cs="Calibri Light"/>
          <w:color w:val="000000"/>
          <w:sz w:val="28"/>
          <w:szCs w:val="28"/>
        </w:rPr>
        <w:t xml:space="preserve"> </w:t>
      </w:r>
      <w:r>
        <w:rPr>
          <w:rFonts w:ascii="Calibri Light" w:hAnsi="Calibri Light" w:eastAsia="Calibri Light" w:cs="Calibri Light"/>
          <w:color w:val="000000"/>
          <w:sz w:val="28"/>
          <w:szCs w:val="28"/>
        </w:rPr>
      </w:r>
    </w:p>
    <w:p>
      <w:pPr>
        <w:ind w:left="284"/>
        <w:spacing w:after="120" w:line="276" w:lineRule="auto"/>
        <w:jc w:val="both"/>
        <w:rPr>
          <w:rFonts w:ascii="Calibri Light" w:hAnsi="Calibri Light" w:eastAsia="Calibri Light" w:cs="Calibri Light"/>
          <w:color w:val="000000"/>
          <w:sz w:val="24"/>
          <w:szCs w:val="24"/>
        </w:rPr>
      </w:pPr>
      <w:r>
        <w:rPr>
          <w:rFonts w:ascii="Calibri Light" w:hAnsi="Calibri Light" w:eastAsia="Calibri Light" w:cs="Calibri Light"/>
          <w:color w:val="000000"/>
          <w:sz w:val="24"/>
          <w:szCs w:val="24"/>
        </w:rPr>
        <w:t>7.1. Os órgãos aos quais advierem responsabilidades, decorrentes do presente plano setorial, deverão adotar as providências julgadas necessárias no âmbito de suas atribuições;</w:t>
      </w:r>
    </w:p>
    <w:p>
      <w:pPr>
        <w:ind w:left="284"/>
        <w:spacing w:after="120" w:line="276" w:lineRule="auto"/>
        <w:jc w:val="both"/>
        <w:rPr>
          <w:rFonts w:ascii="Calibri Light" w:hAnsi="Calibri Light" w:eastAsia="Calibri Light" w:cs="Calibri Light"/>
          <w:color w:val="000000"/>
          <w:sz w:val="24"/>
          <w:szCs w:val="24"/>
        </w:rPr>
      </w:pPr>
      <w:r>
        <w:rPr>
          <w:rFonts w:ascii="Calibri Light" w:hAnsi="Calibri Light" w:eastAsia="Calibri Light" w:cs="Calibri Light"/>
          <w:color w:val="000000"/>
          <w:sz w:val="24"/>
          <w:szCs w:val="24"/>
        </w:rPr>
        <w:t>7.2. Havendo movimentação dos responsáveis pela execução das tarefas constantes no Plano de Ação (Anexo 1), caberá ao militar que lhe substituiu a assunção imediata destas responsabilidades, prezando pela continuidade dos trabalhos no setor;</w:t>
      </w:r>
    </w:p>
    <w:p>
      <w:pPr>
        <w:ind w:left="284"/>
        <w:spacing w:line="276" w:lineRule="auto"/>
        <w:jc w:val="both"/>
        <w:rPr>
          <w:rFonts w:ascii="Calibri Light" w:hAnsi="Calibri Light" w:eastAsia="Calibri Light" w:cs="Calibri Light"/>
          <w:color w:val="000000"/>
          <w:sz w:val="24"/>
          <w:szCs w:val="24"/>
        </w:rPr>
      </w:pPr>
      <w:r>
        <w:rPr>
          <w:rFonts w:ascii="Calibri Light" w:hAnsi="Calibri Light" w:eastAsia="Calibri Light" w:cs="Calibri Light"/>
          <w:color w:val="000000"/>
          <w:sz w:val="24"/>
          <w:szCs w:val="24"/>
        </w:rPr>
        <w:t>7.3. Os casos omissos serão resolvidos, em primeira instância, pelo Assessor de Planejamento, em segunda instância, pelo Subcomandante Geral e, em última instância, pelo Comandante Geral do CBMAL.</w:t>
      </w:r>
    </w:p>
    <w:p>
      <w:pPr>
        <w:pStyle w:val="para1"/>
        <w:ind w:left="284"/>
        <w:spacing w:line="276" w:lineRule="auto"/>
        <w:rPr>
          <w:rFonts w:ascii="Calibri Light" w:hAnsi="Calibri Light" w:eastAsia="Calibri Light" w:cs="Calibri Light"/>
        </w:rPr>
      </w:pPr>
      <w:r>
        <w:rPr>
          <w:rFonts w:ascii="Calibri Light" w:hAnsi="Calibri Light" w:eastAsia="Calibri Light" w:cs="Calibri Light"/>
        </w:rPr>
      </w:r>
    </w:p>
    <w:p>
      <w:pPr>
        <w:pStyle w:val="para1"/>
        <w:ind w:left="284"/>
        <w:spacing w:line="360" w:lineRule="auto"/>
        <w:rPr>
          <w:rFonts w:ascii="Calibri Light" w:hAnsi="Calibri Light" w:eastAsia="Calibri Light" w:cs="Calibri Light"/>
          <w:sz w:val="28"/>
          <w:szCs w:val="28"/>
        </w:rPr>
      </w:pPr>
      <w:r>
        <w:rPr>
          <w:rFonts w:ascii="Calibri Light" w:hAnsi="Calibri Light" w:eastAsia="Calibri Light" w:cs="Calibri Light"/>
        </w:rPr>
      </w:r>
      <w:bookmarkStart w:id="17" w:name="_Toc60927111"/>
      <w:bookmarkEnd w:id="17"/>
      <w:r>
        <w:rPr>
          <w:rFonts w:ascii="Calibri Light" w:hAnsi="Calibri Light" w:eastAsia="Calibri Light" w:cs="Calibri Light"/>
        </w:rPr>
      </w:r>
      <w:r>
        <w:rPr>
          <w:rFonts w:ascii="Calibri Light" w:hAnsi="Calibri Light" w:eastAsia="Calibri Light" w:cs="Calibri Light"/>
          <w:sz w:val="28"/>
          <w:szCs w:val="28"/>
        </w:rPr>
        <w:t>8. REFERÊNCIAS</w:t>
      </w:r>
      <w:r>
        <w:rPr>
          <w:rFonts w:ascii="Calibri Light" w:hAnsi="Calibri Light" w:eastAsia="Calibri Light" w:cs="Calibri Light"/>
          <w:sz w:val="28"/>
          <w:szCs w:val="28"/>
        </w:rPr>
      </w:r>
    </w:p>
    <w:p>
      <w:pPr>
        <w:ind w:left="300" w:right="702"/>
        <w:spacing w:line="276" w:lineRule="auto"/>
        <w:rPr>
          <w:rFonts w:ascii="Calibri Light" w:hAnsi="Calibri Light" w:eastAsia="Calibri Light" w:cs="Calibri Light"/>
          <w:sz w:val="24"/>
        </w:rPr>
      </w:pPr>
      <w:r>
        <w:rPr>
          <w:rFonts w:ascii="Calibri Light" w:hAnsi="Calibri Light" w:eastAsia="Calibri Light" w:cs="Calibri Light"/>
          <w:sz w:val="24"/>
        </w:rPr>
        <w:t xml:space="preserve">CORPO DE BOMBEIROS MILITAR DE ALAGOAS (CBMAL). </w:t>
      </w:r>
      <w:r>
        <w:rPr>
          <w:rFonts w:ascii="Calibri Light" w:hAnsi="Calibri Light" w:eastAsia="Calibri Light" w:cs="Calibri Light"/>
          <w:b/>
          <w:sz w:val="24"/>
        </w:rPr>
        <w:t>Plano Estratégico 2020-2024</w:t>
      </w:r>
      <w:r>
        <w:rPr>
          <w:rFonts w:ascii="Calibri Light" w:hAnsi="Calibri Light" w:eastAsia="Calibri Light" w:cs="Calibri Light"/>
          <w:sz w:val="24"/>
        </w:rPr>
        <w:t>. Maceió, AL, mai. 2020.</w:t>
      </w:r>
    </w:p>
    <w:p>
      <w:pPr>
        <w:pStyle w:val="para3"/>
        <w:spacing w:before="10"/>
        <w:rPr>
          <w:rFonts w:ascii="Calibri Light" w:hAnsi="Calibri Light" w:eastAsia="Calibri Light" w:cs="Calibri Light"/>
          <w:szCs w:val="32"/>
        </w:rPr>
      </w:pPr>
      <w:r>
        <w:rPr>
          <w:rFonts w:ascii="Calibri Light" w:hAnsi="Calibri Light" w:eastAsia="Calibri Light" w:cs="Calibri Light"/>
          <w:szCs w:val="32"/>
        </w:rPr>
      </w:r>
    </w:p>
    <w:p>
      <w:pPr>
        <w:ind w:left="300"/>
        <w:spacing w:line="276" w:lineRule="auto"/>
        <w:tabs defTabSz="708">
          <w:tab w:val="left" w:pos="1097" w:leader="none"/>
        </w:tabs>
        <w:rPr>
          <w:rFonts w:ascii="Calibri Light" w:hAnsi="Calibri Light" w:eastAsia="Calibri Light" w:cs="Calibri Light"/>
          <w:sz w:val="24"/>
        </w:rPr>
      </w:pPr>
      <w:r>
        <w:rPr>
          <w:rFonts w:ascii="Calibri Light" w:hAnsi="Calibri Light" w:eastAsia="Calibri Light" w:cs="Calibri Light"/>
          <w:sz w:val="24"/>
          <w:u w:color="auto" w:val="single"/>
        </w:rPr>
        <w:t xml:space="preserve"> </w:t>
        <w:tab/>
      </w:r>
      <w:r>
        <w:rPr>
          <w:rFonts w:ascii="Calibri Light" w:hAnsi="Calibri Light" w:eastAsia="Calibri Light" w:cs="Calibri Light"/>
          <w:sz w:val="24"/>
        </w:rPr>
        <w:t xml:space="preserve">. </w:t>
      </w:r>
      <w:r>
        <w:rPr>
          <w:rFonts w:ascii="Calibri Light" w:hAnsi="Calibri Light" w:eastAsia="Calibri Light" w:cs="Calibri Light"/>
          <w:b/>
          <w:sz w:val="24"/>
        </w:rPr>
        <w:t>Plano de Gestão 2020-2021</w:t>
      </w:r>
      <w:r>
        <w:rPr>
          <w:rFonts w:ascii="Calibri Light" w:hAnsi="Calibri Light" w:eastAsia="Calibri Light" w:cs="Calibri Light"/>
          <w:sz w:val="24"/>
        </w:rPr>
        <w:t>. Maceió, AL, out.</w:t>
      </w:r>
      <w:r>
        <w:rPr>
          <w:rFonts w:ascii="Calibri Light" w:hAnsi="Calibri Light" w:eastAsia="Calibri Light" w:cs="Calibri Light"/>
          <w:spacing w:val="-4"/>
          <w:sz w:val="24"/>
        </w:rPr>
        <w:t xml:space="preserve"> </w:t>
      </w:r>
      <w:r>
        <w:rPr>
          <w:rFonts w:ascii="Calibri Light" w:hAnsi="Calibri Light" w:eastAsia="Calibri Light" w:cs="Calibri Light"/>
          <w:sz w:val="24"/>
        </w:rPr>
        <w:t>2020.</w:t>
      </w:r>
    </w:p>
    <w:p>
      <w:pPr>
        <w:ind w:left="300"/>
        <w:spacing w:line="276" w:lineRule="auto"/>
        <w:tabs defTabSz="708">
          <w:tab w:val="left" w:pos="1097" w:leader="none"/>
        </w:tabs>
        <w:rPr>
          <w:rFonts w:ascii="Calibri Light" w:hAnsi="Calibri Light" w:eastAsia="Calibri Light" w:cs="Calibri Light"/>
          <w:sz w:val="24"/>
        </w:rPr>
      </w:pPr>
      <w:r>
        <w:rPr>
          <w:rFonts w:ascii="Calibri Light" w:hAnsi="Calibri Light" w:eastAsia="Calibri Light" w:cs="Calibri Light"/>
          <w:sz w:val="24"/>
        </w:rPr>
      </w:r>
    </w:p>
    <w:p>
      <w:pPr>
        <w:pStyle w:val="para1"/>
        <w:ind w:left="284"/>
        <w:spacing w:before="93" w:line="360" w:lineRule="auto"/>
        <w:tabs defTabSz="708">
          <w:tab w:val="left" w:pos="709" w:leader="none"/>
        </w:tabs>
        <w:rPr>
          <w:rFonts w:ascii="Calibri Light" w:hAnsi="Calibri Light" w:eastAsia="Calibri Light" w:cs="Calibri Light"/>
          <w:sz w:val="28"/>
          <w:szCs w:val="28"/>
        </w:rPr>
      </w:pPr>
      <w:r>
        <w:rPr>
          <w:rFonts w:ascii="Calibri Light" w:hAnsi="Calibri Light" w:eastAsia="Calibri Light" w:cs="Calibri Light"/>
        </w:rPr>
      </w:r>
      <w:bookmarkStart w:id="18" w:name="_bookmark8"/>
      <w:bookmarkEnd w:id="18"/>
      <w:r>
        <w:rPr>
          <w:rFonts w:ascii="Calibri Light" w:hAnsi="Calibri Light" w:eastAsia="Calibri Light" w:cs="Calibri Light"/>
        </w:rPr>
      </w:r>
      <w:bookmarkStart w:id="19" w:name="_Toc60927112"/>
      <w:bookmarkEnd w:id="19"/>
      <w:r>
        <w:rPr>
          <w:rFonts w:ascii="Calibri Light" w:hAnsi="Calibri Light" w:eastAsia="Calibri Light" w:cs="Calibri Light"/>
        </w:rPr>
      </w:r>
      <w:r>
        <w:rPr>
          <w:rFonts w:ascii="Calibri Light" w:hAnsi="Calibri Light" w:eastAsia="Calibri Light" w:cs="Calibri Light"/>
          <w:sz w:val="28"/>
          <w:szCs w:val="28"/>
        </w:rPr>
        <w:t>9. GLOSSÁRIO:</w:t>
      </w:r>
      <w:r>
        <w:rPr>
          <w:rFonts w:ascii="Calibri Light" w:hAnsi="Calibri Light" w:eastAsia="Calibri Light" w:cs="Calibri Light"/>
          <w:sz w:val="28"/>
          <w:szCs w:val="28"/>
        </w:rPr>
      </w:r>
    </w:p>
    <w:p>
      <w:pPr>
        <w:ind w:left="300" w:right="311"/>
        <w:spacing w:line="276" w:lineRule="auto"/>
        <w:jc w:val="both"/>
        <w:rPr>
          <w:rFonts w:ascii="Calibri Light" w:hAnsi="Calibri Light" w:eastAsia="Calibri Light" w:cs="Calibri Light"/>
          <w:sz w:val="24"/>
        </w:rPr>
      </w:pPr>
      <w:r>
        <w:rPr>
          <w:rFonts w:ascii="Calibri Light" w:hAnsi="Calibri Light" w:eastAsia="Calibri Light" w:cs="Calibri Light"/>
          <w:b/>
          <w:sz w:val="24"/>
        </w:rPr>
        <w:t>Ações</w:t>
      </w:r>
      <w:r>
        <w:rPr>
          <w:rFonts w:ascii="Calibri Light" w:hAnsi="Calibri Light" w:eastAsia="Calibri Light" w:cs="Calibri Light"/>
          <w:b/>
          <w:spacing w:val="-16"/>
          <w:sz w:val="24"/>
        </w:rPr>
        <w:t xml:space="preserve"> </w:t>
      </w:r>
      <w:r>
        <w:rPr>
          <w:rFonts w:ascii="Calibri Light" w:hAnsi="Calibri Light" w:eastAsia="Calibri Light" w:cs="Calibri Light"/>
          <w:b/>
          <w:sz w:val="24"/>
        </w:rPr>
        <w:t>de</w:t>
      </w:r>
      <w:r>
        <w:rPr>
          <w:rFonts w:ascii="Calibri Light" w:hAnsi="Calibri Light" w:eastAsia="Calibri Light" w:cs="Calibri Light"/>
          <w:b/>
          <w:spacing w:val="-16"/>
          <w:sz w:val="24"/>
        </w:rPr>
        <w:t xml:space="preserve"> </w:t>
      </w:r>
      <w:r>
        <w:rPr>
          <w:rFonts w:ascii="Calibri Light" w:hAnsi="Calibri Light" w:eastAsia="Calibri Light" w:cs="Calibri Light"/>
          <w:b/>
          <w:sz w:val="24"/>
        </w:rPr>
        <w:t>interesse</w:t>
      </w:r>
      <w:r>
        <w:rPr>
          <w:rFonts w:ascii="Calibri Light" w:hAnsi="Calibri Light" w:eastAsia="Calibri Light" w:cs="Calibri Light"/>
          <w:b/>
          <w:spacing w:val="-16"/>
          <w:sz w:val="24"/>
        </w:rPr>
        <w:t xml:space="preserve"> </w:t>
      </w:r>
      <w:r>
        <w:rPr>
          <w:rFonts w:ascii="Calibri Light" w:hAnsi="Calibri Light" w:eastAsia="Calibri Light" w:cs="Calibri Light"/>
          <w:b/>
          <w:sz w:val="24"/>
        </w:rPr>
        <w:t>estratégico</w:t>
      </w:r>
      <w:r>
        <w:rPr>
          <w:rFonts w:ascii="Calibri Light" w:hAnsi="Calibri Light" w:eastAsia="Calibri Light" w:cs="Calibri Light"/>
          <w:b/>
          <w:spacing w:val="-9"/>
          <w:sz w:val="24"/>
        </w:rPr>
        <w:t xml:space="preserve"> </w:t>
      </w:r>
      <w:r>
        <w:rPr>
          <w:rFonts w:ascii="Calibri Light" w:hAnsi="Calibri Light" w:eastAsia="Calibri Light" w:cs="Calibri Light"/>
          <w:b/>
          <w:sz w:val="24"/>
        </w:rPr>
        <w:t>-</w:t>
      </w:r>
      <w:r>
        <w:rPr>
          <w:rFonts w:ascii="Calibri Light" w:hAnsi="Calibri Light" w:eastAsia="Calibri Light" w:cs="Calibri Light"/>
          <w:b/>
          <w:spacing w:val="-16"/>
          <w:sz w:val="24"/>
        </w:rPr>
        <w:t xml:space="preserve"> </w:t>
      </w:r>
      <w:r>
        <w:rPr>
          <w:rFonts w:ascii="Calibri Light" w:hAnsi="Calibri Light" w:eastAsia="Calibri Light" w:cs="Calibri Light"/>
          <w:sz w:val="24"/>
        </w:rPr>
        <w:t>São</w:t>
      </w:r>
      <w:r>
        <w:rPr>
          <w:rFonts w:ascii="Calibri Light" w:hAnsi="Calibri Light" w:eastAsia="Calibri Light" w:cs="Calibri Light"/>
          <w:spacing w:val="-18"/>
          <w:sz w:val="24"/>
        </w:rPr>
        <w:t xml:space="preserve"> </w:t>
      </w:r>
      <w:r>
        <w:rPr>
          <w:rFonts w:ascii="Calibri Light" w:hAnsi="Calibri Light" w:eastAsia="Calibri Light" w:cs="Calibri Light"/>
          <w:sz w:val="24"/>
        </w:rPr>
        <w:t>aquelas</w:t>
      </w:r>
      <w:r>
        <w:rPr>
          <w:rFonts w:ascii="Calibri Light" w:hAnsi="Calibri Light" w:eastAsia="Calibri Light" w:cs="Calibri Light"/>
          <w:spacing w:val="-16"/>
          <w:sz w:val="24"/>
        </w:rPr>
        <w:t xml:space="preserve"> </w:t>
      </w:r>
      <w:r>
        <w:rPr>
          <w:rFonts w:ascii="Calibri Light" w:hAnsi="Calibri Light" w:eastAsia="Calibri Light" w:cs="Calibri Light"/>
          <w:sz w:val="24"/>
        </w:rPr>
        <w:t>que</w:t>
      </w:r>
      <w:r>
        <w:rPr>
          <w:rFonts w:ascii="Calibri Light" w:hAnsi="Calibri Light" w:eastAsia="Calibri Light" w:cs="Calibri Light"/>
          <w:spacing w:val="-18"/>
          <w:sz w:val="24"/>
        </w:rPr>
        <w:t xml:space="preserve"> </w:t>
      </w:r>
      <w:r>
        <w:rPr>
          <w:rFonts w:ascii="Calibri Light" w:hAnsi="Calibri Light" w:eastAsia="Calibri Light" w:cs="Calibri Light"/>
          <w:sz w:val="24"/>
        </w:rPr>
        <w:t>apresentam</w:t>
      </w:r>
      <w:r>
        <w:rPr>
          <w:rFonts w:ascii="Calibri Light" w:hAnsi="Calibri Light" w:eastAsia="Calibri Light" w:cs="Calibri Light"/>
          <w:spacing w:val="-25"/>
          <w:sz w:val="24"/>
        </w:rPr>
        <w:t xml:space="preserve"> </w:t>
      </w:r>
      <w:r>
        <w:rPr>
          <w:rFonts w:ascii="Calibri Light" w:hAnsi="Calibri Light" w:eastAsia="Calibri Light" w:cs="Calibri Light"/>
          <w:sz w:val="24"/>
        </w:rPr>
        <w:t>interesse</w:t>
      </w:r>
      <w:r>
        <w:rPr>
          <w:rFonts w:ascii="Calibri Light" w:hAnsi="Calibri Light" w:eastAsia="Calibri Light" w:cs="Calibri Light"/>
          <w:spacing w:val="-15"/>
          <w:sz w:val="24"/>
        </w:rPr>
        <w:t xml:space="preserve"> </w:t>
      </w:r>
      <w:r>
        <w:rPr>
          <w:rFonts w:ascii="Calibri Light" w:hAnsi="Calibri Light" w:eastAsia="Calibri Light" w:cs="Calibri Light"/>
          <w:sz w:val="24"/>
        </w:rPr>
        <w:t>estratégico da corporação, previstas no Plano de Gestão</w:t>
      </w:r>
      <w:r>
        <w:rPr>
          <w:rFonts w:ascii="Calibri Light" w:hAnsi="Calibri Light" w:eastAsia="Calibri Light" w:cs="Calibri Light"/>
          <w:spacing w:val="-10"/>
          <w:sz w:val="24"/>
        </w:rPr>
        <w:t xml:space="preserve"> </w:t>
      </w:r>
      <w:r>
        <w:rPr>
          <w:rFonts w:ascii="Calibri Light" w:hAnsi="Calibri Light" w:eastAsia="Calibri Light" w:cs="Calibri Light"/>
          <w:sz w:val="24"/>
        </w:rPr>
        <w:t>2020-2021.</w:t>
      </w:r>
    </w:p>
    <w:p>
      <w:pPr>
        <w:pStyle w:val="para3"/>
        <w:spacing w:before="5" w:line="276" w:lineRule="auto"/>
        <w:rPr>
          <w:rFonts w:ascii="Calibri Light" w:hAnsi="Calibri Light" w:eastAsia="Calibri Light" w:cs="Calibri Light"/>
          <w:szCs w:val="22"/>
        </w:rPr>
      </w:pPr>
      <w:r>
        <w:rPr>
          <w:rFonts w:ascii="Calibri Light" w:hAnsi="Calibri Light" w:eastAsia="Calibri Light" w:cs="Calibri Light"/>
          <w:szCs w:val="22"/>
        </w:rPr>
      </w:r>
    </w:p>
    <w:p>
      <w:pPr>
        <w:pStyle w:val="para3"/>
        <w:ind w:left="300" w:right="314"/>
        <w:spacing w:before="1" w:line="276" w:lineRule="auto"/>
        <w:jc w:val="both"/>
        <w:rPr>
          <w:rFonts w:ascii="Calibri Light" w:hAnsi="Calibri Light" w:eastAsia="Calibri Light" w:cs="Calibri Light"/>
        </w:rPr>
      </w:pPr>
      <w:r>
        <w:rPr>
          <w:rFonts w:ascii="Calibri Light" w:hAnsi="Calibri Light" w:eastAsia="Calibri Light" w:cs="Calibri Light"/>
          <w:b/>
        </w:rPr>
        <w:t xml:space="preserve">Ações de interesse setorial - </w:t>
      </w:r>
      <w:r>
        <w:rPr>
          <w:rFonts w:ascii="Calibri Light" w:hAnsi="Calibri Light" w:eastAsia="Calibri Light" w:cs="Calibri Light"/>
        </w:rPr>
        <w:t>São aquelas a serem desenvolvidas no âmbito do setor, em atendimento à demandas específicas, não contempladas em nível estratégico, mas que estejam relacionadas aos seus macroprocessos.</w:t>
      </w:r>
    </w:p>
    <w:p>
      <w:pPr>
        <w:pStyle w:val="para3"/>
        <w:spacing w:before="8" w:line="276" w:lineRule="auto"/>
        <w:rPr>
          <w:rFonts w:ascii="Calibri Light" w:hAnsi="Calibri Light" w:eastAsia="Calibri Light" w:cs="Calibri Light"/>
          <w:szCs w:val="22"/>
        </w:rPr>
      </w:pPr>
      <w:r>
        <w:rPr>
          <w:rFonts w:ascii="Calibri Light" w:hAnsi="Calibri Light" w:eastAsia="Calibri Light" w:cs="Calibri Light"/>
          <w:szCs w:val="22"/>
        </w:rPr>
      </w:r>
    </w:p>
    <w:p>
      <w:pPr>
        <w:pStyle w:val="para3"/>
        <w:ind w:left="300" w:right="319"/>
        <w:spacing w:line="276" w:lineRule="auto"/>
        <w:jc w:val="both"/>
        <w:rPr>
          <w:rFonts w:ascii="Calibri Light" w:hAnsi="Calibri Light" w:eastAsia="Calibri Light" w:cs="Calibri Light"/>
        </w:rPr>
      </w:pPr>
      <w:r>
        <w:rPr>
          <w:rFonts w:ascii="Calibri Light" w:hAnsi="Calibri Light" w:eastAsia="Calibri Light" w:cs="Calibri Light"/>
          <w:b/>
        </w:rPr>
        <w:t xml:space="preserve">Calendário administrativo - </w:t>
      </w:r>
      <w:r>
        <w:rPr>
          <w:rFonts w:ascii="Calibri Light" w:hAnsi="Calibri Light" w:eastAsia="Calibri Light" w:cs="Calibri Light"/>
        </w:rPr>
        <w:t>Instrumento onde deverão estar listados os principais eventos ou atividades da administração setorial a serem desenvolvidos durante a vigência do plano, evidenciando os prazos e os responsáveis pelo seu cumprimento.</w:t>
      </w:r>
    </w:p>
    <w:p>
      <w:pPr>
        <w:pStyle w:val="para3"/>
        <w:spacing w:before="5" w:line="276" w:lineRule="auto"/>
        <w:rPr>
          <w:rFonts w:ascii="Calibri Light" w:hAnsi="Calibri Light" w:eastAsia="Calibri Light" w:cs="Calibri Light"/>
          <w:szCs w:val="22"/>
        </w:rPr>
      </w:pPr>
      <w:r>
        <w:rPr>
          <w:rFonts w:ascii="Calibri Light" w:hAnsi="Calibri Light" w:eastAsia="Calibri Light" w:cs="Calibri Light"/>
          <w:szCs w:val="22"/>
        </w:rPr>
      </w:r>
    </w:p>
    <w:p>
      <w:pPr>
        <w:ind w:left="300" w:right="321"/>
        <w:spacing w:line="276" w:lineRule="auto"/>
        <w:jc w:val="both"/>
        <w:rPr>
          <w:rFonts w:ascii="Calibri Light" w:hAnsi="Calibri Light" w:eastAsia="Calibri Light" w:cs="Calibri Light"/>
          <w:sz w:val="24"/>
        </w:rPr>
      </w:pPr>
      <w:r>
        <w:rPr>
          <w:rFonts w:ascii="Calibri Light" w:hAnsi="Calibri Light" w:eastAsia="Calibri Light" w:cs="Calibri Light"/>
          <w:b/>
          <w:sz w:val="24"/>
        </w:rPr>
        <w:t xml:space="preserve">Macroprocesso - </w:t>
      </w:r>
      <w:r>
        <w:rPr>
          <w:rFonts w:ascii="Calibri Light" w:hAnsi="Calibri Light" w:eastAsia="Calibri Light" w:cs="Calibri Light"/>
          <w:sz w:val="24"/>
        </w:rPr>
        <w:t>Reúnem os processos principais de um setor, representando, basicamente, suas funções essenciais (</w:t>
      </w:r>
      <w:r>
        <w:rPr>
          <w:rFonts w:ascii="Calibri Light" w:hAnsi="Calibri Light" w:eastAsia="Calibri Light" w:cs="Calibri Light"/>
          <w:i/>
          <w:sz w:val="24"/>
        </w:rPr>
        <w:t>core-business</w:t>
      </w:r>
      <w:r>
        <w:rPr>
          <w:rFonts w:ascii="Calibri Light" w:hAnsi="Calibri Light" w:eastAsia="Calibri Light" w:cs="Calibri Light"/>
          <w:sz w:val="24"/>
        </w:rPr>
        <w:t>).</w:t>
      </w:r>
    </w:p>
    <w:p>
      <w:pPr>
        <w:pStyle w:val="para3"/>
        <w:spacing w:before="5" w:line="276" w:lineRule="auto"/>
        <w:rPr>
          <w:rFonts w:ascii="Calibri Light" w:hAnsi="Calibri Light" w:eastAsia="Calibri Light" w:cs="Calibri Light"/>
          <w:szCs w:val="22"/>
        </w:rPr>
      </w:pPr>
      <w:r>
        <w:rPr>
          <w:rFonts w:ascii="Calibri Light" w:hAnsi="Calibri Light" w:eastAsia="Calibri Light" w:cs="Calibri Light"/>
          <w:szCs w:val="22"/>
        </w:rPr>
      </w:r>
    </w:p>
    <w:p>
      <w:pPr>
        <w:pStyle w:val="para3"/>
        <w:ind w:left="300" w:right="322"/>
        <w:spacing w:line="276" w:lineRule="auto"/>
        <w:jc w:val="both"/>
        <w:rPr>
          <w:rFonts w:ascii="Calibri Light" w:hAnsi="Calibri Light" w:eastAsia="Calibri Light" w:cs="Calibri Light"/>
        </w:rPr>
      </w:pPr>
      <w:r>
        <w:rPr>
          <w:rFonts w:ascii="Calibri Light" w:hAnsi="Calibri Light" w:eastAsia="Calibri Light" w:cs="Calibri Light"/>
          <w:b/>
        </w:rPr>
        <w:t xml:space="preserve">Plano de ação - </w:t>
      </w:r>
      <w:r>
        <w:rPr>
          <w:rFonts w:ascii="Calibri Light" w:hAnsi="Calibri Light" w:eastAsia="Calibri Light" w:cs="Calibri Light"/>
        </w:rPr>
        <w:t>ferramenta gerencial para organizar e controlar as tarefas e pormenores necessários para o alcance de determinada meta.</w:t>
      </w:r>
    </w:p>
    <w:p>
      <w:pPr>
        <w:pStyle w:val="para3"/>
        <w:spacing w:before="6" w:line="276" w:lineRule="auto"/>
        <w:rPr>
          <w:rFonts w:ascii="Calibri Light" w:hAnsi="Calibri Light" w:eastAsia="Calibri Light" w:cs="Calibri Light"/>
          <w:szCs w:val="22"/>
        </w:rPr>
      </w:pPr>
      <w:r>
        <w:rPr>
          <w:rFonts w:ascii="Calibri Light" w:hAnsi="Calibri Light" w:eastAsia="Calibri Light" w:cs="Calibri Light"/>
          <w:szCs w:val="22"/>
        </w:rPr>
      </w:r>
    </w:p>
    <w:p>
      <w:pPr>
        <w:pStyle w:val="para3"/>
        <w:ind w:left="300" w:right="322"/>
        <w:spacing w:line="276" w:lineRule="auto"/>
        <w:jc w:val="both"/>
        <w:rPr>
          <w:rFonts w:ascii="Calibri Light" w:hAnsi="Calibri Light" w:cs="Calibri Light"/>
        </w:rPr>
      </w:pPr>
      <w:r>
        <w:rPr>
          <w:rFonts w:ascii="Calibri Light" w:hAnsi="Calibri Light" w:eastAsia="Calibri Light" w:cs="Calibri Light"/>
          <w:b/>
        </w:rPr>
        <w:t xml:space="preserve">Processo - </w:t>
      </w:r>
      <w:r>
        <w:rPr>
          <w:rFonts w:ascii="Calibri Light" w:hAnsi="Calibri Light" w:eastAsia="Calibri Light" w:cs="Calibri Light"/>
        </w:rPr>
        <w:t xml:space="preserve">são atividades sequenciais que agregam valor, recebendo entradas e </w:t>
      </w:r>
      <w:r>
        <w:rPr>
          <w:rFonts w:ascii="Calibri Light" w:hAnsi="Calibri Light" w:cs="Calibri Light"/>
        </w:rPr>
        <w:t>transformando-as</w:t>
      </w:r>
      <w:r>
        <w:rPr>
          <w:rFonts w:ascii="Calibri Light" w:hAnsi="Calibri Light" w:cs="Calibri Light"/>
          <w:spacing w:val="-6"/>
        </w:rPr>
        <w:t xml:space="preserve"> </w:t>
      </w:r>
      <w:r>
        <w:rPr>
          <w:rFonts w:ascii="Calibri Light" w:hAnsi="Calibri Light" w:cs="Calibri Light"/>
        </w:rPr>
        <w:t>em</w:t>
      </w:r>
      <w:r>
        <w:rPr>
          <w:rFonts w:ascii="Calibri Light" w:hAnsi="Calibri Light" w:cs="Calibri Light"/>
          <w:spacing w:val="-14"/>
        </w:rPr>
        <w:t xml:space="preserve"> </w:t>
      </w:r>
      <w:r>
        <w:rPr>
          <w:rFonts w:ascii="Calibri Light" w:hAnsi="Calibri Light" w:cs="Calibri Light"/>
        </w:rPr>
        <w:t>resultados.</w:t>
      </w:r>
      <w:r>
        <w:rPr>
          <w:rFonts w:ascii="Calibri Light" w:hAnsi="Calibri Light" w:cs="Calibri Light"/>
          <w:spacing w:val="-5"/>
        </w:rPr>
        <w:t xml:space="preserve"> </w:t>
      </w:r>
      <w:r>
        <w:rPr>
          <w:rFonts w:ascii="Calibri Light" w:hAnsi="Calibri Light" w:cs="Calibri Light"/>
        </w:rPr>
        <w:t>Devem</w:t>
      </w:r>
      <w:r>
        <w:rPr>
          <w:rFonts w:ascii="Calibri Light" w:hAnsi="Calibri Light" w:cs="Calibri Light"/>
          <w:spacing w:val="-13"/>
        </w:rPr>
        <w:t xml:space="preserve"> </w:t>
      </w:r>
      <w:r>
        <w:rPr>
          <w:rFonts w:ascii="Calibri Light" w:hAnsi="Calibri Light" w:cs="Calibri Light"/>
        </w:rPr>
        <w:t>ter</w:t>
      </w:r>
      <w:r>
        <w:rPr>
          <w:rFonts w:ascii="Calibri Light" w:hAnsi="Calibri Light" w:cs="Calibri Light"/>
          <w:spacing w:val="-4"/>
        </w:rPr>
        <w:t xml:space="preserve"> </w:t>
      </w:r>
      <w:r>
        <w:rPr>
          <w:rFonts w:ascii="Calibri Light" w:hAnsi="Calibri Light" w:cs="Calibri Light"/>
        </w:rPr>
        <w:t>o</w:t>
      </w:r>
      <w:r>
        <w:rPr>
          <w:rFonts w:ascii="Calibri Light" w:hAnsi="Calibri Light" w:cs="Calibri Light"/>
          <w:spacing w:val="-10"/>
        </w:rPr>
        <w:t xml:space="preserve"> </w:t>
      </w:r>
      <w:r>
        <w:rPr>
          <w:rFonts w:ascii="Calibri Light" w:hAnsi="Calibri Light" w:cs="Calibri Light"/>
        </w:rPr>
        <w:t>começo</w:t>
      </w:r>
      <w:r>
        <w:rPr>
          <w:rFonts w:ascii="Calibri Light" w:hAnsi="Calibri Light" w:cs="Calibri Light"/>
          <w:spacing w:val="-5"/>
        </w:rPr>
        <w:t xml:space="preserve"> </w:t>
      </w:r>
      <w:r>
        <w:rPr>
          <w:rFonts w:ascii="Calibri Light" w:hAnsi="Calibri Light" w:cs="Calibri Light"/>
        </w:rPr>
        <w:t>e</w:t>
      </w:r>
      <w:r>
        <w:rPr>
          <w:rFonts w:ascii="Calibri Light" w:hAnsi="Calibri Light" w:cs="Calibri Light"/>
          <w:spacing w:val="-4"/>
        </w:rPr>
        <w:t xml:space="preserve"> </w:t>
      </w:r>
      <w:r>
        <w:rPr>
          <w:rFonts w:ascii="Calibri Light" w:hAnsi="Calibri Light" w:cs="Calibri Light"/>
        </w:rPr>
        <w:t>o</w:t>
      </w:r>
      <w:r>
        <w:rPr>
          <w:rFonts w:ascii="Calibri Light" w:hAnsi="Calibri Light" w:cs="Calibri Light"/>
          <w:spacing w:val="-5"/>
        </w:rPr>
        <w:t xml:space="preserve"> </w:t>
      </w:r>
      <w:r>
        <w:rPr>
          <w:rFonts w:ascii="Calibri Light" w:hAnsi="Calibri Light" w:cs="Calibri Light"/>
        </w:rPr>
        <w:t>fim</w:t>
      </w:r>
      <w:r>
        <w:rPr>
          <w:rFonts w:ascii="Calibri Light" w:hAnsi="Calibri Light" w:cs="Calibri Light"/>
          <w:spacing w:val="-14"/>
        </w:rPr>
        <w:t xml:space="preserve"> </w:t>
      </w:r>
      <w:r>
        <w:rPr>
          <w:rFonts w:ascii="Calibri Light" w:hAnsi="Calibri Light" w:cs="Calibri Light"/>
        </w:rPr>
        <w:t>determinados,</w:t>
      </w:r>
      <w:r>
        <w:rPr>
          <w:rFonts w:ascii="Calibri Light" w:hAnsi="Calibri Light" w:cs="Calibri Light"/>
          <w:spacing w:val="-10"/>
        </w:rPr>
        <w:t xml:space="preserve"> </w:t>
      </w:r>
      <w:r>
        <w:rPr>
          <w:rFonts w:ascii="Calibri Light" w:hAnsi="Calibri Light" w:cs="Calibri Light"/>
        </w:rPr>
        <w:t>além</w:t>
      </w:r>
      <w:r>
        <w:rPr>
          <w:rFonts w:ascii="Calibri Light" w:hAnsi="Calibri Light" w:cs="Calibri Light"/>
          <w:spacing w:val="-13"/>
        </w:rPr>
        <w:t xml:space="preserve"> </w:t>
      </w:r>
      <w:r>
        <w:rPr>
          <w:rFonts w:ascii="Calibri Light" w:hAnsi="Calibri Light" w:cs="Calibri Light"/>
        </w:rPr>
        <w:t>de contar como ações lógicas e claras para gerar os resultados de forma</w:t>
      </w:r>
      <w:r>
        <w:rPr>
          <w:rFonts w:ascii="Calibri Light" w:hAnsi="Calibri Light" w:cs="Calibri Light"/>
          <w:spacing w:val="-24"/>
        </w:rPr>
        <w:t xml:space="preserve"> </w:t>
      </w:r>
      <w:r>
        <w:rPr>
          <w:rFonts w:ascii="Calibri Light" w:hAnsi="Calibri Light" w:cs="Calibri Light"/>
        </w:rPr>
        <w:t>independente.</w:t>
      </w:r>
    </w:p>
    <w:p>
      <w:pPr>
        <w:spacing w:line="278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9" behindDoc="0" locked="0" layoutInCell="0" hidden="0" allowOverlap="1">
                <wp:simplePos x="0" y="0"/>
                <wp:positionH relativeFrom="page">
                  <wp:align>left</wp:align>
                </wp:positionH>
                <wp:positionV relativeFrom="paragraph">
                  <wp:posOffset>654050</wp:posOffset>
                </wp:positionV>
                <wp:extent cx="609600" cy="571500"/>
                <wp:effectExtent l="0" t="0" r="0" b="0"/>
                <wp:wrapNone/>
                <wp:docPr id="29" name="Caixa de Text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dP1AYB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fwAAAACgAAAAAAAAAAAAAAEAAAAAAAAAAAAAAAAAAAACAAAABgQAAMADAACEAwAACAAIAAAAAABAPg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6096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</w:rPr>
                              <w:t>10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ixa de Texto 70" o:spid="_x0000_s1037" style="position:absolute;mso-position-horizontal:left;margin-top:51.50pt;mso-position-horizontal-relative:page;width:48.00pt;height:45.00pt;z-index:251658269;mso-wrap-distance-left:9.00pt;mso-wrap-distance-top:0.00pt;mso-wrap-distance-right:9.00pt;mso-wrap-distance-bottom:0.00pt;mso-wrap-style:square" stroked="f" filled="f" v:ext="SMDATA_12_dP1AYB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fwAAAACgAAAAAAAAAAAAAAEAAAAAAAAAAAAAAAAAAAACAAAABgQAAMADAACEAwAACAAIAAAAAABAPgAAKAAAAAgAAAABAAAAAQAAAA==" o:insetmode="custom">
                <w10:wrap type="none" anchorx="page" anchory="text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</w:rPr>
                        <w:t>10</w:t>
                      </w: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/>
    </w:p>
    <w:p>
      <w:pPr>
        <w:sectPr>
          <w:footnotePr>
            <w:pos w:val="pageBottom"/>
            <w:numFmt w:val="decimal"/>
            <w:numStart w:val="1"/>
            <w:numRestart w:val="continuous"/>
          </w:footnotePr>
          <w:endnotePr>
            <w:pos w:val="docEnd"/>
            <w:numFmt w:val="decimal"/>
            <w:numStart w:val="1"/>
            <w:numRestart w:val="continuous"/>
          </w:endnotePr>
          <w:type w:val="nextPage"/>
          <w:pgSz w:h="16840" w:w="11910"/>
          <w:pgMar w:left="1140" w:top="1580" w:right="1120" w:bottom="993" w:header="0" w:footer="0"/>
          <w:paperSrc w:first="0" w:other="0" a="0" b="0"/>
          <w:pgNumType w:fmt="decimal"/>
          <w:tmGutter w:val="3"/>
          <w:mirrorMargins w:val="0"/>
          <w:tmSection w:h="-1"/>
          <w:guidesAndGridMasterPages Id="0" numberOfVerticalGuides="0" numberOfHorizontalGuides="0"/>
          <w:guidesAndGridMasterPages Id="1" numberOfVerticalGuides="0" numberOfHorizontalGuides="0"/>
          <w:guidesAndGridMasterPages Id="2" numberOfVerticalGuides="0" numberOfHorizontalGuides="0"/>
        </w:sectPr>
      </w:pPr>
    </w:p>
    <w:p>
      <w:pPr>
        <w:pStyle w:val="para1"/>
        <w:spacing/>
        <w:jc w:val="center"/>
        <w:rPr>
          <w:rFonts w:ascii="Calibri Light" w:hAnsi="Calibri Light" w:cs="Calibri Light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6" behindDoc="1" locked="0" layoutInCell="0" hidden="0" allowOverlap="1">
            <wp:simplePos x="0" y="0"/>
            <wp:positionH relativeFrom="column">
              <wp:posOffset>-900430</wp:posOffset>
            </wp:positionH>
            <wp:positionV relativeFrom="paragraph">
              <wp:posOffset>-723900</wp:posOffset>
            </wp:positionV>
            <wp:extent cx="10692765" cy="7556500"/>
            <wp:effectExtent l="0" t="0" r="0" b="0"/>
            <wp:wrapNone/>
            <wp:docPr id="6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8" descr="Interface gráfica do usuário&#10;&#10;Descrição gerada automaticamente com confiança média"/>
                    <pic:cNvPicPr>
                      <a:picLocks noChangeAspect="1"/>
                      <a:extLst>
                        <a:ext uri="smNativeData">
                          <sm:smNativeData xmlns:sm="smNativeData" val="SMDATA_14_dP1A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IAAAAAAIAAAAAAAAAAAAAABAAAAAgAAAHb6//8BAAAAAgAAAIz7///HQQAAfC4AAAkACQAAAAAAAAAAACgAAAAIAAAAAQAAAAEAAAA=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92765" cy="7556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/>
      <w:bookmarkStart w:id="20" w:name="_bookmark9"/>
      <w:bookmarkEnd w:id="20"/>
      <w:r/>
      <w:bookmarkStart w:id="21" w:name="_Toc60927113"/>
      <w:bookmarkEnd w:id="21"/>
      <w:r/>
      <w:r>
        <w:rPr>
          <w:rFonts w:ascii="Calibri Light" w:hAnsi="Calibri Light" w:cs="Calibri Light"/>
          <w:sz w:val="28"/>
          <w:szCs w:val="28"/>
        </w:rPr>
        <w:t>ANEXO 1 – PLANO DE AÇÃO</w:t>
      </w:r>
      <w:r>
        <w:rPr>
          <w:rFonts w:ascii="Calibri Light" w:hAnsi="Calibri Light" w:cs="Calibri Light"/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Style w:val="NormalTable"/>
        <w:name w:val="Tabela8"/>
        <w:tabOrder w:val="0"/>
        <w:jc w:val="left"/>
        <w:tblInd w:w="-42" w:type="dxa"/>
        <w:tblW w:w="14084" w:type="dxa"/>
        <w:tblLook w:val="0600" w:firstRow="0" w:lastRow="0" w:firstColumn="0" w:lastColumn="0" w:noHBand="1" w:noVBand="1"/>
      </w:tblPr>
      <w:tblGrid>
        <w:gridCol w:w="612"/>
        <w:gridCol w:w="2640"/>
        <w:gridCol w:w="3399"/>
        <w:gridCol w:w="1372"/>
        <w:gridCol w:w="2015"/>
        <w:gridCol w:w="1149"/>
        <w:gridCol w:w="1629"/>
        <w:gridCol w:w="1268"/>
      </w:tblGrid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Style w:val="char6"/>
                <w:rFonts w:ascii="Calibri Light" w:hAnsi="Calibri Light" w:eastAsia="Calibri" w:cs="Calibri Light"/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Style w:val="char6"/>
                <w:rFonts w:ascii="Calibri Light" w:hAnsi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</w:rPr>
              <w:t>Iniciativa:</w:t>
            </w:r>
            <w:r>
              <w:rPr>
                <w:rStyle w:val="char6"/>
                <w:rFonts w:ascii="Calibri Light" w:hAnsi="Calibri Light" w:cs="Calibri Light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Calibri Light" w:hAnsi="Calibri Light" w:eastAsia="Calibri" w:cs="Calibri Light"/>
                <w:b/>
                <w:bCs/>
                <w:sz w:val="28"/>
                <w:szCs w:val="28"/>
              </w:rPr>
              <w:t>Institucionalizar o Sistema de Comando de Incidentes (SCI) no CBMAL</w:t>
            </w:r>
            <w:r>
              <w:rPr>
                <w:rStyle w:val="char6"/>
                <w:rFonts w:ascii="Calibri Light" w:hAnsi="Calibri Light" w:eastAsia="Calibri" w:cs="Calibri Light"/>
                <w:b/>
                <w:bCs/>
                <w:i w:val="0"/>
                <w:iCs w:val="0"/>
                <w:sz w:val="28"/>
                <w:szCs w:val="28"/>
              </w:rPr>
            </w:r>
          </w:p>
        </w:tc>
      </w:tr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bCs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  <w:sz w:val="28"/>
                <w:szCs w:val="28"/>
              </w:rPr>
              <w:t>Meta:</w:t>
            </w:r>
            <w:r>
              <w:rPr>
                <w:rFonts w:ascii="Calibri Light" w:hAnsi="Calibri Light" w:cs="Calibri Light"/>
                <w:b/>
                <w:bCs/>
                <w:i/>
                <w:iCs/>
                <w:color w:val="000000"/>
                <w:sz w:val="28"/>
                <w:szCs w:val="28"/>
              </w:rPr>
              <w:t xml:space="preserve"> </w:t>
            </w:r>
            <w:r>
              <w:rPr>
                <w:rStyle w:val="char6"/>
                <w:rFonts w:ascii="Calibri Light" w:hAnsi="Calibri Light" w:cs="Calibri Light"/>
                <w:b/>
                <w:bCs/>
                <w:i w:val="0"/>
                <w:iCs w:val="0"/>
                <w:color w:val="000000"/>
                <w:sz w:val="28"/>
                <w:szCs w:val="28"/>
              </w:rPr>
              <w:t>Promover o nivelamento operacional com 70% dos oficiais da ativa do CBMAL por meio de instrução no AVA</w:t>
            </w:r>
            <w:r>
              <w:rPr>
                <w:rFonts w:ascii="Calibri Light" w:hAnsi="Calibri Light" w:cs="Calibri Light"/>
                <w:b/>
                <w:bCs/>
                <w:i/>
                <w:iCs/>
                <w:color w:val="000000"/>
                <w:sz w:val="28"/>
                <w:szCs w:val="28"/>
              </w:rPr>
            </w:r>
          </w:p>
        </w:tc>
      </w:tr>
      <w:tr>
        <w:trPr>
          <w:tblHeader w:val="0"/>
          <w:cantSplit w:val="0"/>
          <w:trHeight w:val="506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Nº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 que fazer?</w:t>
            </w:r>
          </w:p>
        </w:tc>
        <w:tc>
          <w:tcPr>
            <w:tcW w:w="339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Por quê?</w:t>
            </w:r>
          </w:p>
        </w:tc>
        <w:tc>
          <w:tcPr>
            <w:tcW w:w="137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Quem?</w:t>
            </w:r>
          </w:p>
        </w:tc>
        <w:tc>
          <w:tcPr>
            <w:tcW w:w="201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Como?</w:t>
            </w:r>
          </w:p>
        </w:tc>
        <w:tc>
          <w:tcPr>
            <w:tcW w:w="114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Onde?</w:t>
            </w:r>
          </w:p>
        </w:tc>
        <w:tc>
          <w:tcPr>
            <w:tcW w:w="162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Quando?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Quanto?</w:t>
            </w:r>
          </w:p>
        </w:tc>
      </w:tr>
      <w:tr>
        <w:trPr>
          <w:tblHeader w:val="0"/>
          <w:cantSplit w:val="0"/>
          <w:trHeight w:val="948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1</w:t>
            </w:r>
          </w:p>
        </w:tc>
        <w:tc>
          <w:tcPr>
            <w:tcW w:w="264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19, 20, 20, 0, 0"/>
              <w:left w:val="single" w:sz="6" w:space="0" w:color="000000" tmln="15, 20, 20, 0, 0"/>
              <w:bottom w:val="single" w:sz="8" w:space="0" w:color="000000" tmln="19, 20, 20, 0, 0"/>
              <w:right w:val="single" w:sz="8" w:space="0" w:color="000000" tmln="19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rPr>
                <w:rFonts w:ascii="Calibri Light" w:hAnsi="Calibri Light" w:eastAsia="Calibri Light" w:cs="Calibri Light"/>
                <w:color w:val="000000"/>
              </w:rPr>
            </w:pPr>
            <w:r>
              <w:rPr>
                <w:rFonts w:ascii="Calibri Light" w:hAnsi="Calibri Light" w:eastAsia="Calibri Light" w:cs="Calibri Light"/>
                <w:color w:val="000000"/>
              </w:rPr>
              <w:t>Solicitar à superintendência de Ensino e Pesquisa um ciclo de instruções por meio do AVA, nas áreas de incêndio e APH, salvamento aquático, salvamento veicular e SCI</w:t>
            </w:r>
          </w:p>
        </w:tc>
        <w:tc>
          <w:tcPr>
            <w:tcW w:w="339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19, 20, 20, 0, 0"/>
              <w:left w:val="single" w:sz="8" w:space="0" w:color="000000" tmln="19, 20, 20, 0, 0"/>
              <w:bottom w:val="single" w:sz="8" w:space="0" w:color="000000" tmln="19, 20, 20, 0, 0"/>
              <w:right w:val="single" w:sz="8" w:space="0" w:color="000000" tmln="19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rPr>
                <w:rFonts w:ascii="Calibri Light" w:hAnsi="Calibri Light" w:eastAsia="Calibri Light" w:cs="Calibri Light"/>
                <w:color w:val="000000"/>
              </w:rPr>
            </w:pPr>
            <w:r>
              <w:rPr>
                <w:rFonts w:ascii="Calibri Light" w:hAnsi="Calibri Light" w:eastAsia="Calibri Light" w:cs="Calibri Light"/>
                <w:color w:val="000000"/>
              </w:rPr>
              <w:t>Nivelamento Operacional dos Oficiais que compõem as unidades do interior</w:t>
            </w:r>
          </w:p>
        </w:tc>
        <w:tc>
          <w:tcPr>
            <w:tcW w:w="1372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19, 20, 20, 0, 0"/>
              <w:left w:val="single" w:sz="8" w:space="0" w:color="000000" tmln="19, 20, 20, 0, 0"/>
              <w:bottom w:val="single" w:sz="8" w:space="0" w:color="000000" tmln="19, 20, 20, 0, 0"/>
              <w:right w:val="single" w:sz="8" w:space="0" w:color="000000" tmln="19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rPr>
                <w:rFonts w:ascii="Calibri Light" w:hAnsi="Calibri Light" w:eastAsia="Calibri Light" w:cs="Calibri Light"/>
                <w:color w:val="000000"/>
              </w:rPr>
            </w:pPr>
            <w:r>
              <w:rPr>
                <w:rFonts w:ascii="Calibri Light" w:hAnsi="Calibri Light" w:eastAsia="Calibri Light" w:cs="Calibri Light"/>
                <w:color w:val="000000"/>
              </w:rPr>
              <w:t>Ten Cel BM Jammerson</w:t>
            </w:r>
          </w:p>
        </w:tc>
        <w:tc>
          <w:tcPr>
            <w:tcW w:w="201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19, 20, 20, 0, 0"/>
              <w:left w:val="single" w:sz="8" w:space="0" w:color="000000" tmln="19, 20, 20, 0, 0"/>
              <w:bottom w:val="single" w:sz="8" w:space="0" w:color="000000" tmln="19, 20, 20, 0, 0"/>
              <w:right w:val="single" w:sz="8" w:space="0" w:color="000000" tmln="19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rPr>
                <w:rFonts w:ascii="Calibri Light" w:hAnsi="Calibri Light" w:eastAsia="Calibri Light" w:cs="Calibri Light"/>
                <w:color w:val="000000"/>
              </w:rPr>
            </w:pPr>
            <w:r>
              <w:rPr>
                <w:rFonts w:ascii="Calibri Light" w:hAnsi="Calibri Light" w:eastAsia="Calibri Light" w:cs="Calibri Light"/>
                <w:color w:val="000000"/>
              </w:rPr>
              <w:t>Memorando</w:t>
            </w:r>
          </w:p>
        </w:tc>
        <w:tc>
          <w:tcPr>
            <w:tcW w:w="114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19, 20, 20, 0, 0"/>
              <w:left w:val="single" w:sz="8" w:space="0" w:color="000000" tmln="19, 20, 20, 0, 0"/>
              <w:bottom w:val="single" w:sz="8" w:space="0" w:color="000000" tmln="19, 20, 20, 0, 0"/>
              <w:right w:val="single" w:sz="8" w:space="0" w:color="000000" tmln="19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rPr>
                <w:rFonts w:ascii="Calibri Light" w:hAnsi="Calibri Light" w:eastAsia="Calibri Light" w:cs="Calibri Light"/>
                <w:color w:val="000000"/>
              </w:rPr>
            </w:pPr>
            <w:r>
              <w:rPr>
                <w:rFonts w:ascii="Calibri Light" w:hAnsi="Calibri Light" w:eastAsia="Calibri Light" w:cs="Calibri Light"/>
                <w:color w:val="000000"/>
              </w:rPr>
              <w:t>SEI</w:t>
            </w:r>
          </w:p>
        </w:tc>
        <w:tc>
          <w:tcPr>
            <w:tcW w:w="162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19, 20, 20, 0, 0"/>
              <w:left w:val="single" w:sz="8" w:space="0" w:color="000000" tmln="19, 20, 20, 0, 0"/>
              <w:bottom w:val="single" w:sz="8" w:space="0" w:color="000000" tmln="19, 20, 20, 0, 0"/>
              <w:right w:val="single" w:sz="8" w:space="0" w:color="000000" tmln="19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rPr>
                <w:rFonts w:ascii="Calibri Light" w:hAnsi="Calibri Light" w:eastAsia="Calibri Light" w:cs="Calibri Light"/>
                <w:color w:val="000000"/>
              </w:rPr>
            </w:pPr>
            <w:r>
              <w:rPr>
                <w:rFonts w:ascii="Calibri Light" w:hAnsi="Calibri Light" w:eastAsia="Calibri Light" w:cs="Calibri Light"/>
              </w:rPr>
              <w:br w:type="textWrapping"/>
              <w:br w:type="textWrapping"/>
            </w:r>
            <w:r>
              <w:rPr>
                <w:rFonts w:ascii="Calibri Light" w:hAnsi="Calibri Light" w:eastAsia="Calibri Light" w:cs="Calibri Light"/>
                <w:color w:val="000000"/>
              </w:rPr>
              <w:t>Março/2021</w:t>
            </w:r>
          </w:p>
        </w:tc>
        <w:tc>
          <w:tcPr>
            <w:tcW w:w="12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19, 20, 20, 0, 0"/>
              <w:left w:val="single" w:sz="8" w:space="0" w:color="000000" tmln="19, 20, 20, 0, 0"/>
              <w:bottom w:val="single" w:sz="8" w:space="0" w:color="000000" tmln="19, 20, 20, 0, 0"/>
              <w:right w:val="single" w:sz="8" w:space="0" w:color="000000" tmln="19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rPr>
                <w:rFonts w:ascii="Calibri Light" w:hAnsi="Calibri Light" w:eastAsia="Calibri Light" w:cs="Calibri Light"/>
                <w:color w:val="000000"/>
              </w:rPr>
            </w:pPr>
            <w:r>
              <w:rPr>
                <w:rFonts w:ascii="Calibri Light" w:hAnsi="Calibri Light" w:eastAsia="Calibri Light" w:cs="Calibri Light"/>
                <w:color w:val="000000"/>
              </w:rPr>
            </w:r>
          </w:p>
          <w:p>
            <w:pPr>
              <w:rPr>
                <w:rFonts w:ascii="Calibri Light" w:hAnsi="Calibri Light" w:eastAsia="Calibri Light" w:cs="Calibri Light"/>
                <w:color w:val="000000"/>
              </w:rPr>
            </w:pPr>
            <w:r>
              <w:rPr>
                <w:rFonts w:ascii="Calibri Light" w:hAnsi="Calibri Light" w:eastAsia="Calibri Light" w:cs="Calibri Light"/>
                <w:color w:val="000000"/>
              </w:rPr>
              <w:t>Sem custos</w:t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2</w:t>
            </w:r>
          </w:p>
        </w:tc>
        <w:tc>
          <w:tcPr>
            <w:tcW w:w="264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19, 20, 20, 0, 0"/>
              <w:left w:val="single" w:sz="6" w:space="0" w:color="000000" tmln="15, 20, 20, 0, 0"/>
              <w:bottom w:val="single" w:sz="8" w:space="0" w:color="000000" tmln="19, 20, 20, 0, 0"/>
              <w:right w:val="single" w:sz="8" w:space="0" w:color="000000" tmln="19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rPr>
                <w:rFonts w:ascii="Calibri Light" w:hAnsi="Calibri Light" w:eastAsia="Calibri Light" w:cs="Calibri Light"/>
                <w:color w:val="000000"/>
              </w:rPr>
            </w:pPr>
            <w:r>
              <w:rPr>
                <w:rFonts w:ascii="Calibri Light" w:hAnsi="Calibri Light" w:eastAsia="Calibri Light" w:cs="Calibri Light"/>
                <w:color w:val="000000"/>
              </w:rPr>
              <w:t>Realizar cronograma de instruções junto à SEP para o desenvolvimento das instruções</w:t>
            </w:r>
          </w:p>
        </w:tc>
        <w:tc>
          <w:tcPr>
            <w:tcW w:w="339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19, 20, 20, 0, 0"/>
              <w:left w:val="single" w:sz="8" w:space="0" w:color="000000" tmln="19, 20, 20, 0, 0"/>
              <w:bottom w:val="single" w:sz="8" w:space="0" w:color="000000" tmln="19, 20, 20, 0, 0"/>
              <w:right w:val="single" w:sz="8" w:space="0" w:color="000000" tmln="19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rPr>
                <w:rFonts w:ascii="Calibri Light" w:hAnsi="Calibri Light" w:eastAsia="Calibri Light" w:cs="Calibri Light"/>
                <w:color w:val="000000"/>
              </w:rPr>
            </w:pPr>
            <w:r>
              <w:rPr>
                <w:rFonts w:ascii="Calibri Light" w:hAnsi="Calibri Light" w:eastAsia="Calibri Light" w:cs="Calibri Light"/>
                <w:color w:val="000000"/>
              </w:rPr>
              <w:t>Desenvolvimento das ações para a Execução do Cronograma</w:t>
            </w:r>
          </w:p>
        </w:tc>
        <w:tc>
          <w:tcPr>
            <w:tcW w:w="1372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19, 20, 20, 0, 0"/>
              <w:left w:val="single" w:sz="8" w:space="0" w:color="000000" tmln="19, 20, 20, 0, 0"/>
              <w:bottom w:val="single" w:sz="8" w:space="0" w:color="000000" tmln="19, 20, 20, 0, 0"/>
              <w:right w:val="single" w:sz="8" w:space="0" w:color="000000" tmln="19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rPr>
                <w:rFonts w:ascii="Calibri Light" w:hAnsi="Calibri Light" w:eastAsia="Calibri Light" w:cs="Calibri Light"/>
                <w:color w:val="000000"/>
              </w:rPr>
            </w:pPr>
            <w:r>
              <w:rPr>
                <w:rFonts w:ascii="Calibri Light" w:hAnsi="Calibri Light" w:eastAsia="Calibri Light" w:cs="Calibri Light"/>
                <w:color w:val="000000"/>
              </w:rPr>
              <w:t>Ten Cel BM Jammerson</w:t>
            </w:r>
          </w:p>
        </w:tc>
        <w:tc>
          <w:tcPr>
            <w:tcW w:w="201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19, 20, 20, 0, 0"/>
              <w:left w:val="single" w:sz="8" w:space="0" w:color="000000" tmln="19, 20, 20, 0, 0"/>
              <w:bottom w:val="single" w:sz="8" w:space="0" w:color="000000" tmln="19, 20, 20, 0, 0"/>
              <w:right w:val="single" w:sz="8" w:space="0" w:color="000000" tmln="19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rPr>
                <w:rFonts w:ascii="Calibri Light" w:hAnsi="Calibri Light" w:eastAsia="Calibri Light" w:cs="Calibri Light"/>
                <w:color w:val="000000"/>
              </w:rPr>
            </w:pPr>
            <w:r>
              <w:rPr>
                <w:rFonts w:ascii="Calibri Light" w:hAnsi="Calibri Light" w:eastAsia="Calibri Light" w:cs="Calibri Light"/>
                <w:color w:val="000000"/>
              </w:rPr>
              <w:t>Memorando</w:t>
            </w:r>
          </w:p>
        </w:tc>
        <w:tc>
          <w:tcPr>
            <w:tcW w:w="114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19, 20, 20, 0, 0"/>
              <w:left w:val="single" w:sz="8" w:space="0" w:color="000000" tmln="19, 20, 20, 0, 0"/>
              <w:bottom w:val="single" w:sz="8" w:space="0" w:color="000000" tmln="19, 20, 20, 0, 0"/>
              <w:right w:val="single" w:sz="8" w:space="0" w:color="000000" tmln="19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rPr>
                <w:rFonts w:ascii="Calibri Light" w:hAnsi="Calibri Light" w:eastAsia="Calibri Light" w:cs="Calibri Light"/>
                <w:color w:val="000000"/>
              </w:rPr>
            </w:pPr>
            <w:r>
              <w:rPr>
                <w:rFonts w:ascii="Calibri Light" w:hAnsi="Calibri Light" w:eastAsia="Calibri Light" w:cs="Calibri Light"/>
                <w:color w:val="000000"/>
              </w:rPr>
              <w:t>SEI</w:t>
            </w:r>
          </w:p>
        </w:tc>
        <w:tc>
          <w:tcPr>
            <w:tcW w:w="162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19, 20, 20, 0, 0"/>
              <w:left w:val="single" w:sz="8" w:space="0" w:color="000000" tmln="19, 20, 20, 0, 0"/>
              <w:bottom w:val="single" w:sz="8" w:space="0" w:color="000000" tmln="19, 20, 20, 0, 0"/>
              <w:right w:val="single" w:sz="8" w:space="0" w:color="000000" tmln="19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rPr>
                <w:rFonts w:ascii="Calibri Light" w:hAnsi="Calibri Light" w:eastAsia="Calibri Light" w:cs="Calibri Light"/>
                <w:color w:val="000000"/>
              </w:rPr>
            </w:pPr>
            <w:r>
              <w:rPr>
                <w:rFonts w:ascii="Calibri Light" w:hAnsi="Calibri Light" w:eastAsia="Calibri Light" w:cs="Calibri Light"/>
                <w:color w:val="000000"/>
              </w:rPr>
              <w:t>Abril/ 2021</w:t>
            </w:r>
          </w:p>
        </w:tc>
        <w:tc>
          <w:tcPr>
            <w:tcW w:w="12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19, 20, 20, 0, 0"/>
              <w:left w:val="single" w:sz="8" w:space="0" w:color="000000" tmln="19, 20, 20, 0, 0"/>
              <w:bottom w:val="single" w:sz="8" w:space="0" w:color="000000" tmln="19, 20, 20, 0, 0"/>
              <w:right w:val="single" w:sz="8" w:space="0" w:color="000000" tmln="19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rPr>
                <w:rFonts w:ascii="Calibri Light" w:hAnsi="Calibri Light" w:eastAsia="Calibri Light" w:cs="Calibri Light"/>
                <w:color w:val="000000"/>
              </w:rPr>
            </w:pPr>
            <w:r>
              <w:rPr>
                <w:rFonts w:ascii="Calibri Light" w:hAnsi="Calibri Light" w:eastAsia="Calibri Light" w:cs="Calibri Light"/>
                <w:color w:val="000000"/>
              </w:rPr>
              <w:t>Sem custos</w:t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3</w:t>
            </w:r>
          </w:p>
        </w:tc>
        <w:tc>
          <w:tcPr>
            <w:tcW w:w="264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19, 20, 20, 0, 0"/>
              <w:left w:val="single" w:sz="6" w:space="0" w:color="000000" tmln="15, 20, 20, 0, 0"/>
              <w:bottom w:val="single" w:sz="8" w:space="0" w:color="000000" tmln="19, 20, 20, 0, 0"/>
              <w:right w:val="single" w:sz="8" w:space="0" w:color="000000" tmln="19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rPr>
                <w:rFonts w:ascii="Calibri Light" w:hAnsi="Calibri Light" w:eastAsia="Calibri Light" w:cs="Calibri Light"/>
                <w:color w:val="000000"/>
              </w:rPr>
            </w:pPr>
            <w:r>
              <w:rPr>
                <w:rFonts w:ascii="Calibri Light" w:hAnsi="Calibri Light" w:eastAsia="Calibri Light" w:cs="Calibri Light"/>
                <w:color w:val="000000"/>
              </w:rPr>
              <w:t>Realizar a convocação dos Oficiais da ativa do Interior para a realização das instruções</w:t>
            </w:r>
          </w:p>
        </w:tc>
        <w:tc>
          <w:tcPr>
            <w:tcW w:w="339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19, 20, 20, 0, 0"/>
              <w:left w:val="single" w:sz="8" w:space="0" w:color="000000" tmln="19, 20, 20, 0, 0"/>
              <w:bottom w:val="single" w:sz="8" w:space="0" w:color="000000" tmln="19, 20, 20, 0, 0"/>
              <w:right w:val="single" w:sz="8" w:space="0" w:color="000000" tmln="19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rPr>
                <w:rFonts w:ascii="Calibri Light" w:hAnsi="Calibri Light" w:eastAsia="Calibri Light" w:cs="Calibri Light"/>
                <w:color w:val="000000"/>
              </w:rPr>
            </w:pPr>
            <w:r>
              <w:rPr>
                <w:rFonts w:ascii="Calibri Light" w:hAnsi="Calibri Light" w:eastAsia="Calibri Light" w:cs="Calibri Light"/>
                <w:color w:val="000000"/>
              </w:rPr>
              <w:t>Publicidade na realização do nivelamento dos Oficiais</w:t>
            </w:r>
          </w:p>
        </w:tc>
        <w:tc>
          <w:tcPr>
            <w:tcW w:w="1372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19, 20, 20, 0, 0"/>
              <w:left w:val="single" w:sz="8" w:space="0" w:color="000000" tmln="19, 20, 20, 0, 0"/>
              <w:bottom w:val="single" w:sz="8" w:space="0" w:color="000000" tmln="19, 20, 20, 0, 0"/>
              <w:right w:val="single" w:sz="8" w:space="0" w:color="000000" tmln="19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rPr>
                <w:rFonts w:ascii="Calibri Light" w:hAnsi="Calibri Light" w:eastAsia="Calibri Light" w:cs="Calibri Light"/>
                <w:color w:val="000000"/>
              </w:rPr>
            </w:pPr>
            <w:r>
              <w:rPr>
                <w:rFonts w:ascii="Calibri Light" w:hAnsi="Calibri Light" w:eastAsia="Calibri Light" w:cs="Calibri Light"/>
                <w:color w:val="000000"/>
              </w:rPr>
              <w:t>Ten Cel BM Jammerson</w:t>
            </w:r>
          </w:p>
        </w:tc>
        <w:tc>
          <w:tcPr>
            <w:tcW w:w="201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19, 20, 20, 0, 0"/>
              <w:left w:val="single" w:sz="8" w:space="0" w:color="000000" tmln="19, 20, 20, 0, 0"/>
              <w:bottom w:val="single" w:sz="8" w:space="0" w:color="000000" tmln="19, 20, 20, 0, 0"/>
              <w:right w:val="single" w:sz="8" w:space="0" w:color="000000" tmln="19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rPr>
                <w:rFonts w:ascii="Calibri Light" w:hAnsi="Calibri Light" w:eastAsia="Calibri Light" w:cs="Calibri Light"/>
                <w:color w:val="000000"/>
              </w:rPr>
            </w:pPr>
            <w:r>
              <w:rPr>
                <w:rFonts w:ascii="Calibri Light" w:hAnsi="Calibri Light" w:eastAsia="Calibri Light" w:cs="Calibri Light"/>
                <w:color w:val="000000"/>
              </w:rPr>
              <w:t>Nota de publicação</w:t>
            </w:r>
          </w:p>
        </w:tc>
        <w:tc>
          <w:tcPr>
            <w:tcW w:w="114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19, 20, 20, 0, 0"/>
              <w:left w:val="single" w:sz="8" w:space="0" w:color="000000" tmln="19, 20, 20, 0, 0"/>
              <w:bottom w:val="single" w:sz="8" w:space="0" w:color="000000" tmln="19, 20, 20, 0, 0"/>
              <w:right w:val="single" w:sz="8" w:space="0" w:color="000000" tmln="19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rPr>
                <w:rFonts w:ascii="Calibri Light" w:hAnsi="Calibri Light" w:eastAsia="Calibri Light" w:cs="Calibri Light"/>
                <w:color w:val="000000"/>
              </w:rPr>
            </w:pPr>
            <w:r>
              <w:rPr>
                <w:rFonts w:ascii="Calibri Light" w:hAnsi="Calibri Light" w:eastAsia="Calibri Light" w:cs="Calibri Light"/>
                <w:color w:val="000000"/>
              </w:rPr>
              <w:t>BGO</w:t>
            </w:r>
          </w:p>
        </w:tc>
        <w:tc>
          <w:tcPr>
            <w:tcW w:w="162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19, 20, 20, 0, 0"/>
              <w:left w:val="single" w:sz="8" w:space="0" w:color="000000" tmln="19, 20, 20, 0, 0"/>
              <w:bottom w:val="single" w:sz="8" w:space="0" w:color="000000" tmln="19, 20, 20, 0, 0"/>
              <w:right w:val="single" w:sz="8" w:space="0" w:color="000000" tmln="19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rPr>
                <w:rFonts w:ascii="Calibri Light" w:hAnsi="Calibri Light" w:eastAsia="Calibri Light" w:cs="Calibri Light"/>
                <w:color w:val="000000"/>
              </w:rPr>
            </w:pPr>
            <w:r>
              <w:rPr>
                <w:rFonts w:ascii="Calibri Light" w:hAnsi="Calibri Light" w:eastAsia="Calibri Light" w:cs="Calibri Light"/>
                <w:color w:val="000000"/>
              </w:rPr>
              <w:t>Julho/ 2021</w:t>
            </w:r>
          </w:p>
        </w:tc>
        <w:tc>
          <w:tcPr>
            <w:tcW w:w="12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19, 20, 20, 0, 0"/>
              <w:left w:val="single" w:sz="8" w:space="0" w:color="000000" tmln="19, 20, 20, 0, 0"/>
              <w:bottom w:val="single" w:sz="8" w:space="0" w:color="000000" tmln="19, 20, 20, 0, 0"/>
              <w:right w:val="single" w:sz="8" w:space="0" w:color="000000" tmln="19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rPr>
                <w:rFonts w:ascii="Calibri Light" w:hAnsi="Calibri Light" w:eastAsia="Calibri Light" w:cs="Calibri Light"/>
                <w:color w:val="000000"/>
              </w:rPr>
            </w:pPr>
            <w:r>
              <w:rPr>
                <w:rFonts w:ascii="Calibri Light" w:hAnsi="Calibri Light" w:eastAsia="Calibri Light" w:cs="Calibri Light"/>
                <w:color w:val="000000"/>
              </w:rPr>
              <w:t>Sem custos</w:t>
            </w:r>
          </w:p>
        </w:tc>
      </w:tr>
      <w:tr>
        <w:trPr>
          <w:tblHeader w:val="0"/>
          <w:cantSplit w:val="0"/>
          <w:trHeight w:val="1085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4</w:t>
            </w:r>
          </w:p>
        </w:tc>
        <w:tc>
          <w:tcPr>
            <w:tcW w:w="264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19, 20, 20, 0, 0"/>
              <w:left w:val="single" w:sz="6" w:space="0" w:color="000000" tmln="15, 20, 20, 0, 0"/>
              <w:bottom w:val="single" w:sz="8" w:space="0" w:color="000000" tmln="19, 20, 20, 0, 0"/>
              <w:right w:val="single" w:sz="8" w:space="0" w:color="000000" tmln="19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rPr>
                <w:rFonts w:ascii="Calibri Light" w:hAnsi="Calibri Light" w:eastAsia="Calibri Light" w:cs="Calibri Light"/>
                <w:color w:val="000000"/>
              </w:rPr>
            </w:pPr>
            <w:r>
              <w:rPr>
                <w:rFonts w:ascii="Calibri Light" w:hAnsi="Calibri Light" w:eastAsia="Calibri Light" w:cs="Calibri Light"/>
                <w:color w:val="000000"/>
              </w:rPr>
              <w:t>Solicitar que os Oficiais apresentem os Certificados da realização das instruções</w:t>
            </w:r>
          </w:p>
        </w:tc>
        <w:tc>
          <w:tcPr>
            <w:tcW w:w="339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19, 20, 20, 0, 0"/>
              <w:left w:val="single" w:sz="8" w:space="0" w:color="000000" tmln="19, 20, 20, 0, 0"/>
              <w:bottom w:val="single" w:sz="8" w:space="0" w:color="000000" tmln="19, 20, 20, 0, 0"/>
              <w:right w:val="single" w:sz="8" w:space="0" w:color="000000" tmln="19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rPr>
                <w:rFonts w:ascii="Calibri Light" w:hAnsi="Calibri Light" w:eastAsia="Calibri Light" w:cs="Calibri Light"/>
                <w:color w:val="000000"/>
              </w:rPr>
            </w:pPr>
            <w:r>
              <w:rPr>
                <w:rFonts w:ascii="Calibri Light" w:hAnsi="Calibri Light" w:eastAsia="Calibri Light" w:cs="Calibri Light"/>
                <w:color w:val="000000"/>
              </w:rPr>
              <w:t>Certificação de conclusão do nivelamento</w:t>
            </w:r>
          </w:p>
        </w:tc>
        <w:tc>
          <w:tcPr>
            <w:tcW w:w="1372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19, 20, 20, 0, 0"/>
              <w:left w:val="single" w:sz="8" w:space="0" w:color="000000" tmln="19, 20, 20, 0, 0"/>
              <w:bottom w:val="single" w:sz="8" w:space="0" w:color="000000" tmln="19, 20, 20, 0, 0"/>
              <w:right w:val="single" w:sz="8" w:space="0" w:color="000000" tmln="19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rPr>
                <w:rFonts w:ascii="Calibri Light" w:hAnsi="Calibri Light" w:eastAsia="Calibri Light" w:cs="Calibri Light"/>
                <w:color w:val="000000"/>
              </w:rPr>
            </w:pPr>
            <w:r>
              <w:rPr>
                <w:rFonts w:ascii="Calibri Light" w:hAnsi="Calibri Light" w:eastAsia="Calibri Light" w:cs="Calibri Light"/>
                <w:color w:val="000000"/>
              </w:rPr>
              <w:t>Ten Cel BM Jammerson</w:t>
            </w:r>
          </w:p>
        </w:tc>
        <w:tc>
          <w:tcPr>
            <w:tcW w:w="201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19, 20, 20, 0, 0"/>
              <w:left w:val="single" w:sz="8" w:space="0" w:color="000000" tmln="19, 20, 20, 0, 0"/>
              <w:bottom w:val="single" w:sz="8" w:space="0" w:color="000000" tmln="19, 20, 20, 0, 0"/>
              <w:right w:val="single" w:sz="8" w:space="0" w:color="000000" tmln="19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rPr>
                <w:rFonts w:ascii="Calibri Light" w:hAnsi="Calibri Light" w:eastAsia="Calibri Light" w:cs="Calibri Light"/>
                <w:color w:val="000000"/>
              </w:rPr>
            </w:pPr>
            <w:r>
              <w:rPr>
                <w:rFonts w:ascii="Calibri Light" w:hAnsi="Calibri Light" w:eastAsia="Calibri Light" w:cs="Calibri Light"/>
                <w:color w:val="000000"/>
              </w:rPr>
              <w:t>Nota de Publicação</w:t>
            </w:r>
          </w:p>
        </w:tc>
        <w:tc>
          <w:tcPr>
            <w:tcW w:w="114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19, 20, 20, 0, 0"/>
              <w:left w:val="single" w:sz="8" w:space="0" w:color="000000" tmln="19, 20, 20, 0, 0"/>
              <w:bottom w:val="single" w:sz="8" w:space="0" w:color="000000" tmln="19, 20, 20, 0, 0"/>
              <w:right w:val="single" w:sz="8" w:space="0" w:color="000000" tmln="19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rPr>
                <w:rFonts w:ascii="Calibri Light" w:hAnsi="Calibri Light" w:eastAsia="Calibri Light" w:cs="Calibri Light"/>
                <w:color w:val="000000"/>
              </w:rPr>
            </w:pPr>
            <w:r>
              <w:rPr>
                <w:rFonts w:ascii="Calibri Light" w:hAnsi="Calibri Light" w:eastAsia="Calibri Light" w:cs="Calibri Light"/>
                <w:color w:val="000000"/>
              </w:rPr>
              <w:t>BGO</w:t>
            </w:r>
          </w:p>
        </w:tc>
        <w:tc>
          <w:tcPr>
            <w:tcW w:w="162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19, 20, 20, 0, 0"/>
              <w:left w:val="single" w:sz="8" w:space="0" w:color="000000" tmln="19, 20, 20, 0, 0"/>
              <w:bottom w:val="single" w:sz="8" w:space="0" w:color="000000" tmln="19, 20, 20, 0, 0"/>
              <w:right w:val="single" w:sz="8" w:space="0" w:color="000000" tmln="19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rPr>
                <w:rFonts w:ascii="Calibri Light" w:hAnsi="Calibri Light" w:eastAsia="Calibri Light" w:cs="Calibri Light"/>
                <w:color w:val="000000"/>
              </w:rPr>
            </w:pPr>
            <w:r>
              <w:rPr>
                <w:rFonts w:ascii="Calibri Light" w:hAnsi="Calibri Light" w:eastAsia="Calibri Light" w:cs="Calibri Light"/>
                <w:color w:val="000000"/>
              </w:rPr>
              <w:t>Outubro/2021</w:t>
            </w:r>
          </w:p>
        </w:tc>
        <w:tc>
          <w:tcPr>
            <w:tcW w:w="12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19, 20, 20, 0, 0"/>
              <w:left w:val="single" w:sz="8" w:space="0" w:color="000000" tmln="19, 20, 20, 0, 0"/>
              <w:bottom w:val="single" w:sz="8" w:space="0" w:color="000000" tmln="19, 20, 20, 0, 0"/>
              <w:right w:val="single" w:sz="8" w:space="0" w:color="000000" tmln="19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rPr>
                <w:rFonts w:ascii="Calibri Light" w:hAnsi="Calibri Light" w:eastAsia="Calibri Light" w:cs="Calibri Light"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3" behindDoc="0" locked="0" layoutInCell="1" hidden="0" allowOverlap="1">
                      <wp:simplePos x="0" y="0"/>
                      <wp:positionH relativeFrom="page">
                        <wp:posOffset>9832340</wp:posOffset>
                      </wp:positionH>
                      <wp:positionV relativeFrom="paragraph">
                        <wp:posOffset>6971030</wp:posOffset>
                      </wp:positionV>
                      <wp:extent cx="857250" cy="577850"/>
                      <wp:effectExtent l="0" t="0" r="0" b="0"/>
                      <wp:wrapNone/>
                      <wp:docPr id="43" name="Caixa de Texto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extLst>
                                <a:ext uri="smNativeData">
                                  <sm:smNativeData xmlns:sm="smNativeData" val="SMDATA_12_dP1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ggAAAACgAAAAAAAABAAAAAAAAAAAAAAAfDwAAAAAAAACAAAA4ioAAEYFAACOAwAACQAJAOxzAAAuTAAAKAAAAAgAAAABAAAAAQAAAA=="/>
                                </a:ext>
                              </a:extLst>
                            </wps:cNvSpPr>
                            <wps:spPr>
                              <a:xfrm>
                                <a:off x="0" y="0"/>
                                <a:ext cx="857250" cy="577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ind w:left="720" w:hanging="436"/>
                                    <w:spacing w:before="240" w:after="240"/>
                                    <w:jc w:val="center"/>
                                    <w:rPr>
                                      <w:rFonts w:ascii="Franklin Gothic Heavy" w:hAnsi="Franklin Gothic Heavy" w:eastAsia="Times New Roman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Franklin Gothic Heavy" w:hAnsi="Franklin Gothic Heavy" w:eastAsia="Times New Roman"/>
                                      <w:color w:val="ffffff"/>
                                      <w:sz w:val="32"/>
                                      <w:szCs w:val="32"/>
                                    </w:rPr>
                                    <w:t>11</w:t>
                                  </w:r>
                                  <w:r>
                                    <w:rPr>
                                      <w:rFonts w:ascii="Franklin Gothic Heavy" w:hAnsi="Franklin Gothic Heavy" w:eastAsia="Times New Roman"/>
                                      <w:color w:val="ffffff"/>
                                      <w:sz w:val="28"/>
                                      <w:szCs w:val="28"/>
                                    </w:rPr>
                                  </w:r>
                                </w:p>
                              </w:txbxContent>
                            </wps:txbx>
                            <wps:bodyPr spcFirstLastPara="1" vertOverflow="clip" horzOverflow="clip" lIns="91440" tIns="45720" rIns="91440" bIns="45720" upright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Caixa de Texto 56" o:spid="_x0000_s1038" style="position:absolute;margin-left:774.20pt;margin-top:548.90pt;mso-position-horizontal-relative:page;width:67.50pt;height:45.50pt;z-index:251658283;mso-wrap-distance-left:9.00pt;mso-wrap-distance-top:0.00pt;mso-wrap-distance-right:9.00pt;mso-wrap-distance-bottom:0.00pt;mso-wrap-style:square" stroked="f" filled="f" v:ext="SMDATA_12_dP1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ggAAAACgAAAAAAAABAAAAAAAAAAAAAAAfDwAAAAAAAACAAAA4ioAAEYFAACOAwAACQAJAOxzAAAuTAAAKAAAAAgAAAABAAAAAQAAAA==" o:insetmode="custom">
                      <w10:wrap type="none" anchorx="page" anchory="text"/>
                      <v:textbox inset="7.2pt,3.6pt,7.2pt,3.6pt"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</w:rPr>
                              <w:t>11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4" behindDoc="0" locked="0" layoutInCell="1" hidden="0" allowOverlap="1">
                      <wp:simplePos x="0" y="0"/>
                      <wp:positionH relativeFrom="page">
                        <wp:posOffset>9832340</wp:posOffset>
                      </wp:positionH>
                      <wp:positionV relativeFrom="paragraph">
                        <wp:posOffset>6971030</wp:posOffset>
                      </wp:positionV>
                      <wp:extent cx="857250" cy="577850"/>
                      <wp:effectExtent l="0" t="0" r="0" b="0"/>
                      <wp:wrapNone/>
                      <wp:docPr id="44" name="Caixa de Texto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extLst>
                                <a:ext uri="smNativeData">
                                  <sm:smNativeData xmlns:sm="smNativeData" val="SMDATA_12_dP1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ggAAAACgAAAAAAAABAAAAAAAAAAAAAAAfDwAAAAAAAACAAAA4ioAAEYFAACOAwAACQAJAOxzAAAuTAAAKAAAAAgAAAABAAAAAQAAAA=="/>
                                </a:ext>
                              </a:extLst>
                            </wps:cNvSpPr>
                            <wps:spPr>
                              <a:xfrm>
                                <a:off x="0" y="0"/>
                                <a:ext cx="857250" cy="577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ind w:left="720" w:hanging="436"/>
                                    <w:spacing w:before="240" w:after="240"/>
                                    <w:jc w:val="center"/>
                                    <w:rPr>
                                      <w:rFonts w:ascii="Franklin Gothic Heavy" w:hAnsi="Franklin Gothic Heavy" w:eastAsia="Times New Roman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Franklin Gothic Heavy" w:hAnsi="Franklin Gothic Heavy" w:eastAsia="Times New Roman"/>
                                      <w:color w:val="ffffff"/>
                                      <w:sz w:val="32"/>
                                      <w:szCs w:val="32"/>
                                    </w:rPr>
                                    <w:t>11</w:t>
                                  </w:r>
                                  <w:r>
                                    <w:rPr>
                                      <w:rFonts w:ascii="Franklin Gothic Heavy" w:hAnsi="Franklin Gothic Heavy" w:eastAsia="Times New Roman"/>
                                      <w:color w:val="ffffff"/>
                                      <w:sz w:val="28"/>
                                      <w:szCs w:val="28"/>
                                    </w:rPr>
                                  </w:r>
                                </w:p>
                              </w:txbxContent>
                            </wps:txbx>
                            <wps:bodyPr spcFirstLastPara="1" vertOverflow="clip" horzOverflow="clip" lIns="91440" tIns="45720" rIns="91440" bIns="45720" upright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Caixa de Texto 42" o:spid="_x0000_s1039" style="position:absolute;margin-left:774.20pt;margin-top:548.90pt;mso-position-horizontal-relative:page;width:67.50pt;height:45.50pt;z-index:251658284;mso-wrap-distance-left:9.00pt;mso-wrap-distance-top:0.00pt;mso-wrap-distance-right:9.00pt;mso-wrap-distance-bottom:0.00pt;mso-wrap-style:square" stroked="f" filled="f" v:ext="SMDATA_12_dP1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ggAAAACgAAAAAAAABAAAAAAAAAAAAAAAfDwAAAAAAAACAAAA4ioAAEYFAACOAwAACQAJAOxzAAAuTAAAKAAAAAgAAAABAAAAAQAAAA==" o:insetmode="custom">
                      <w10:wrap type="none" anchorx="page" anchory="text"/>
                      <v:textbox inset="7.2pt,3.6pt,7.2pt,3.6pt"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</w:rPr>
                              <w:t>11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Calibri Light" w:hAnsi="Calibri Light" w:eastAsia="Calibri Light" w:cs="Calibri Light"/>
                <w:color w:val="000000"/>
              </w:rPr>
              <w:t>Sem Custos</w:t>
            </w:r>
          </w:p>
        </w:tc>
      </w:tr>
    </w:tbl>
    <w:p>
      <w:r>
        <w:rPr>
          <w:noProof/>
        </w:rPr>
        <mc:AlternateContent>
          <mc:Choice Requires="wps">
            <w:drawing>
              <wp:anchor distT="0" distB="0" distL="114300" distR="114300" simplePos="0" relativeHeight="251658285" behindDoc="0" locked="0" layoutInCell="0" hidden="0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725805</wp:posOffset>
                </wp:positionV>
                <wp:extent cx="857250" cy="577850"/>
                <wp:effectExtent l="0" t="0" r="0" b="0"/>
                <wp:wrapNone/>
                <wp:docPr id="45" name="Caixa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dP1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gwAAAACgAAAAAAAAAAAAAAMAAAAAAAAAAAAAAAAAAAACAAAAdwQAAEYFAACOAwAACQAJAII8AABvKg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  <w:lang w:val="pt-br"/>
                              </w:rPr>
                              <w:t>11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ixa de Texto 43" o:spid="_x0000_s1040" style="position:absolute;mso-position-horizontal:right;margin-top:57.15pt;mso-position-horizontal-relative:page;width:67.50pt;height:45.50pt;z-index:251658285;mso-wrap-distance-left:9.00pt;mso-wrap-distance-top:0.00pt;mso-wrap-distance-right:9.00pt;mso-wrap-distance-bottom:0.00pt;mso-wrap-style:square" stroked="f" filled="f" v:ext="SMDATA_12_dP1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gwAAAACgAAAAAAAAAAAAAAMAAAAAAAAAAAAAAAAAAAACAAAAdwQAAEYFAACOAwAACQAJAII8AABvKgAAKAAAAAgAAAABAAAAAQAAAA==" o:insetmode="custom">
                <w10:wrap type="none" anchorx="page" anchory="text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  <w:lang w:val="pt-br"/>
                        </w:rPr>
                        <w:t>11</w:t>
                      </w: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/>
    </w:p>
    <w:p>
      <w:pPr>
        <w:rPr>
          <w:rFonts w:ascii="Times New Roman" w:hAnsi="Times New Roman" w:eastAsia="SimSun" w:cs="Times New Roman"/>
          <w:kern w:val="1"/>
          <w:sz w:val="20"/>
          <w:szCs w:val="20"/>
          <w:lang w:val="pt-br" w:bidi="ar-sa"/>
        </w:rPr>
      </w:pPr>
      <w:r>
        <w:rPr>
          <w:rFonts w:ascii="Times New Roman" w:hAnsi="Times New Roman" w:eastAsia="SimSun" w:cs="Times New Roman"/>
          <w:kern w:val="1"/>
          <w:sz w:val="20"/>
          <w:szCs w:val="20"/>
          <w:lang w:val="pt-br" w:bidi="ar-sa"/>
        </w:rPr>
        <w:br w:type="textWrapping"/>
      </w:r>
    </w:p>
    <w:p>
      <w:r/>
      <w:r>
        <w:br w:type="page"/>
      </w:r>
    </w:p>
    <w:tbl>
      <w:tblPr>
        <w:tblStyle w:val="NormalTable"/>
        <w:name w:val="Tabela9"/>
        <w:tabOrder w:val="0"/>
        <w:jc w:val="left"/>
        <w:tblInd w:w="-42" w:type="dxa"/>
        <w:tblW w:w="14084" w:type="dxa"/>
        <w:tblLook w:val="0600" w:firstRow="0" w:lastRow="0" w:firstColumn="0" w:lastColumn="0" w:noHBand="1" w:noVBand="1"/>
      </w:tblPr>
      <w:tblGrid>
        <w:gridCol w:w="612"/>
        <w:gridCol w:w="2640"/>
        <w:gridCol w:w="3069"/>
        <w:gridCol w:w="1462"/>
        <w:gridCol w:w="2135"/>
        <w:gridCol w:w="1149"/>
        <w:gridCol w:w="1890"/>
        <w:gridCol w:w="1127"/>
      </w:tblGrid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56" behindDoc="1" locked="0" layoutInCell="0" hidden="0" allowOverlap="1">
                  <wp:simplePos x="0" y="0"/>
                  <wp:positionH relativeFrom="column">
                    <wp:posOffset>-883285</wp:posOffset>
                  </wp:positionH>
                  <wp:positionV relativeFrom="paragraph">
                    <wp:posOffset>-724535</wp:posOffset>
                  </wp:positionV>
                  <wp:extent cx="10692765" cy="7556500"/>
                  <wp:effectExtent l="0" t="0" r="0" b="0"/>
                  <wp:wrapNone/>
                  <wp:docPr id="16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m 22" descr="Interface gráfica do usuário, Aplicativo&#10;&#10;Descrição gerada automaticamente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4_dP1A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IYAAAAAIAAAAAAAAAAAAAAAAAAAAgAAAJH6//8BAAAAAgAAAIv7///HQQAAfC4AAAoACQAbAAAA/////ygAAAAIAAAAAQAAAAEAAAA="/>
                              </a:ext>
                            </a:extLst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2765" cy="7556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 Light" w:hAnsi="Calibri Light" w:cs="Calibri Light"/>
                <w:b/>
                <w:sz w:val="28"/>
                <w:szCs w:val="28"/>
              </w:rPr>
              <w:t xml:space="preserve">Iniciativa: </w:t>
            </w:r>
            <w:r>
              <w:rPr>
                <w:rFonts w:ascii="Calibri Light" w:hAnsi="Calibri Light" w:eastAsia="Calibri" w:cs="Calibri Light"/>
                <w:b/>
                <w:bCs/>
                <w:sz w:val="28"/>
                <w:szCs w:val="28"/>
              </w:rPr>
              <w:t>Institucionalizar o Sistema de Comando de Incidentes (SCI) no CBMAL</w:t>
            </w:r>
            <w:r>
              <w:rPr>
                <w:rFonts w:ascii="Calibri Light" w:hAnsi="Calibri Light" w:cs="Calibri Light"/>
                <w:b/>
                <w:sz w:val="28"/>
                <w:szCs w:val="28"/>
              </w:rPr>
            </w:r>
          </w:p>
        </w:tc>
      </w:tr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color w:val="000000"/>
                <w:sz w:val="28"/>
                <w:szCs w:val="28"/>
              </w:rPr>
              <w:t xml:space="preserve">Meta: </w:t>
            </w:r>
            <w:r>
              <w:rPr>
                <w:rStyle w:val="char2"/>
                <w:rFonts w:cs="Calibri Light"/>
                <w:b/>
                <w:color w:val="000000"/>
                <w:sz w:val="28"/>
                <w:szCs w:val="28"/>
              </w:rPr>
              <w:t>Inserir o SCI na estrutura dos planos das Operações Verão e Inverno do CBMAL</w:t>
            </w:r>
            <w:r>
              <w:rPr>
                <w:rFonts w:ascii="Calibri Light" w:hAnsi="Calibri Light" w:cs="Calibri Light"/>
                <w:b/>
                <w:sz w:val="28"/>
                <w:szCs w:val="28"/>
              </w:rPr>
            </w:r>
          </w:p>
        </w:tc>
      </w:tr>
      <w:tr>
        <w:trPr>
          <w:tblHeader w:val="0"/>
          <w:cantSplit w:val="0"/>
          <w:trHeight w:val="6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Nº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 que fazer?</w:t>
            </w:r>
          </w:p>
        </w:tc>
        <w:tc>
          <w:tcPr>
            <w:tcW w:w="30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Por quê?</w:t>
            </w:r>
          </w:p>
        </w:tc>
        <w:tc>
          <w:tcPr>
            <w:tcW w:w="146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Quem?</w:t>
            </w:r>
          </w:p>
        </w:tc>
        <w:tc>
          <w:tcPr>
            <w:tcW w:w="213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Como?</w:t>
            </w:r>
          </w:p>
        </w:tc>
        <w:tc>
          <w:tcPr>
            <w:tcW w:w="114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Onde?</w:t>
            </w:r>
          </w:p>
        </w:tc>
        <w:tc>
          <w:tcPr>
            <w:tcW w:w="189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Quando?</w:t>
            </w:r>
          </w:p>
        </w:tc>
        <w:tc>
          <w:tcPr>
            <w:tcW w:w="112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Quanto?</w:t>
            </w:r>
          </w:p>
        </w:tc>
      </w:tr>
      <w:tr>
        <w:trPr>
          <w:tblHeader w:val="0"/>
          <w:cantSplit w:val="0"/>
          <w:trHeight w:val="948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</w:t>
            </w:r>
          </w:p>
        </w:tc>
        <w:tc>
          <w:tcPr>
            <w:tcW w:w="264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6" w:space="0" w:color="000000" tmln="15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right="-53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22" w:name="_plnrblipmzri"/>
            <w:bookmarkEnd w:id="22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Indicar Oficiais para que em comissão junto ao CORM realizem a elaboração do SCI na Corporação</w:t>
            </w:r>
          </w:p>
        </w:tc>
        <w:tc>
          <w:tcPr>
            <w:tcW w:w="30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0" w:right="-113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23" w:name="_393xz7ap5u3"/>
            <w:bookmarkEnd w:id="23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24" w:name="_bge2op5kwqc9"/>
            <w:bookmarkEnd w:id="24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Manter o Controle durante o acionamento dos planos</w:t>
            </w:r>
          </w:p>
        </w:tc>
        <w:tc>
          <w:tcPr>
            <w:tcW w:w="1462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25" w:name="_w3e5nshwess4"/>
            <w:bookmarkEnd w:id="25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26" w:name="_65s88umt77qc"/>
            <w:bookmarkEnd w:id="26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27" w:name="_9aub7jpfqm63"/>
            <w:bookmarkEnd w:id="27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Ten Cel BM Jammerson</w:t>
            </w:r>
          </w:p>
        </w:tc>
        <w:tc>
          <w:tcPr>
            <w:tcW w:w="213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28" w:name="_oidn1jy5rnk8"/>
            <w:bookmarkEnd w:id="28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29" w:name="_15o9fewnch6o"/>
            <w:bookmarkEnd w:id="29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30" w:name="_x7p4oo7ady3f"/>
            <w:bookmarkEnd w:id="30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Portaria</w:t>
            </w:r>
          </w:p>
        </w:tc>
        <w:tc>
          <w:tcPr>
            <w:tcW w:w="114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31" w:name="_9el0b5456cis"/>
            <w:bookmarkEnd w:id="31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32" w:name="_llgv8x3elth1"/>
            <w:bookmarkEnd w:id="32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33" w:name="_2epu0kenu33s"/>
            <w:bookmarkEnd w:id="33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BGO</w:t>
            </w:r>
          </w:p>
        </w:tc>
        <w:tc>
          <w:tcPr>
            <w:tcW w:w="189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34" w:name="_ev8dzofvoppz"/>
            <w:bookmarkEnd w:id="34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35" w:name="_bkazlq9a5fnu"/>
            <w:bookmarkEnd w:id="35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36" w:name="_ctcvhevr9c1p"/>
            <w:bookmarkEnd w:id="36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Março/2021</w:t>
            </w:r>
          </w:p>
        </w:tc>
        <w:tc>
          <w:tcPr>
            <w:tcW w:w="1128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37" w:name="_uuv11n710x7p"/>
            <w:bookmarkEnd w:id="37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38" w:name="_kwn8wlm9s2t3"/>
            <w:bookmarkEnd w:id="38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Sem custos</w:t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</w:p>
        </w:tc>
        <w:tc>
          <w:tcPr>
            <w:tcW w:w="264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6" w:space="0" w:color="000000" tmln="15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right="-53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39" w:name="_svhmi5k578xv"/>
            <w:bookmarkEnd w:id="39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40" w:name="_qjv3f1qoiybg"/>
            <w:bookmarkEnd w:id="40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Reuniões mensais com a comissão</w:t>
            </w:r>
          </w:p>
        </w:tc>
        <w:tc>
          <w:tcPr>
            <w:tcW w:w="30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Alinhar ideias e objetivos para incluir o SCI nos planos</w:t>
            </w:r>
          </w:p>
        </w:tc>
        <w:tc>
          <w:tcPr>
            <w:tcW w:w="1462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41" w:name="_92d5q6iyi4ps"/>
            <w:bookmarkEnd w:id="41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42" w:name="_xhhuofp5x6w0"/>
            <w:bookmarkEnd w:id="42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43" w:name="_h0j1t4l9pfib"/>
            <w:bookmarkEnd w:id="43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Ten Cel BM Jammerson</w:t>
            </w:r>
          </w:p>
        </w:tc>
        <w:tc>
          <w:tcPr>
            <w:tcW w:w="213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44" w:name="_q6estbby9a6l"/>
            <w:bookmarkEnd w:id="44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Nota de publicação</w:t>
            </w:r>
          </w:p>
        </w:tc>
        <w:tc>
          <w:tcPr>
            <w:tcW w:w="114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45" w:name="_q6estbby9a6l"/>
            <w:bookmarkEnd w:id="45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BGO</w:t>
            </w:r>
          </w:p>
        </w:tc>
        <w:tc>
          <w:tcPr>
            <w:tcW w:w="189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46" w:name="_qtr6m1emlv7x"/>
            <w:bookmarkEnd w:id="46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Mensalmente</w:t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</w:r>
          </w:p>
        </w:tc>
        <w:tc>
          <w:tcPr>
            <w:tcW w:w="1128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47" w:name="_w4bykbjlz6t"/>
            <w:bookmarkEnd w:id="47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Sem custos</w:t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3</w:t>
            </w:r>
          </w:p>
        </w:tc>
        <w:tc>
          <w:tcPr>
            <w:tcW w:w="264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6" w:space="0" w:color="000000" tmln="15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48" w:name="_vdoqsvhg2b20"/>
            <w:bookmarkEnd w:id="48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49" w:name="_2mxdmxyfxi3e"/>
            <w:bookmarkEnd w:id="49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Apresentação da proposta ao Subcomandante Geral</w:t>
            </w:r>
          </w:p>
        </w:tc>
        <w:tc>
          <w:tcPr>
            <w:tcW w:w="30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50" w:name="_q6estbby9a6l"/>
            <w:bookmarkEnd w:id="50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51" w:name="_s5ek8ehecoi6"/>
            <w:bookmarkEnd w:id="51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Avaliação e aprovação do plano pelo comando superior</w:t>
            </w:r>
          </w:p>
        </w:tc>
        <w:tc>
          <w:tcPr>
            <w:tcW w:w="1462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52" w:name="_92d5q6iyi4ps"/>
            <w:bookmarkEnd w:id="52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Cel Wolbeck</w:t>
            </w:r>
          </w:p>
        </w:tc>
        <w:tc>
          <w:tcPr>
            <w:tcW w:w="213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53" w:name="_q6estbby9a6l"/>
            <w:bookmarkEnd w:id="53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 xml:space="preserve">Memorando </w:t>
            </w:r>
          </w:p>
        </w:tc>
        <w:tc>
          <w:tcPr>
            <w:tcW w:w="114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54" w:name="_q6estbby9a6l"/>
            <w:bookmarkEnd w:id="54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 xml:space="preserve"> SEI</w:t>
            </w:r>
          </w:p>
        </w:tc>
        <w:tc>
          <w:tcPr>
            <w:tcW w:w="189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55" w:name="_qtr6m1emlv7x"/>
            <w:bookmarkEnd w:id="55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Dezembro/ 2021</w:t>
            </w:r>
          </w:p>
        </w:tc>
        <w:tc>
          <w:tcPr>
            <w:tcW w:w="1128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56" w:name="_w4bykbjlz6t"/>
            <w:bookmarkEnd w:id="56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Sem custos</w:t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4</w:t>
            </w:r>
          </w:p>
        </w:tc>
        <w:tc>
          <w:tcPr>
            <w:tcW w:w="264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6" w:space="0" w:color="000000" tmln="15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57" w:name="_svhmi5k578xv"/>
            <w:bookmarkEnd w:id="57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58" w:name="_8yi0tb1a8abn"/>
            <w:bookmarkEnd w:id="58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Publicação do Plano da Operação Verão pelo Comando Geral</w:t>
            </w:r>
          </w:p>
        </w:tc>
        <w:tc>
          <w:tcPr>
            <w:tcW w:w="30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59" w:name="_q6estbby9a6l"/>
            <w:bookmarkEnd w:id="59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60" w:name="_1n04f7tzlr7a"/>
            <w:bookmarkEnd w:id="60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61" w:name="_t70lomk8iri5"/>
            <w:bookmarkEnd w:id="61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Aprovação e publicidade</w:t>
            </w:r>
          </w:p>
        </w:tc>
        <w:tc>
          <w:tcPr>
            <w:tcW w:w="1462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62" w:name="_92d5q6iyi4ps"/>
            <w:bookmarkEnd w:id="62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Ten Cel Jammerson</w:t>
            </w:r>
          </w:p>
        </w:tc>
        <w:tc>
          <w:tcPr>
            <w:tcW w:w="213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63" w:name="_q6estbby9a6l"/>
            <w:bookmarkEnd w:id="63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Memorando</w:t>
            </w:r>
          </w:p>
        </w:tc>
        <w:tc>
          <w:tcPr>
            <w:tcW w:w="114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64" w:name="_8r3fa6kha1u4"/>
            <w:bookmarkEnd w:id="64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65" w:name="_io8qfa6yr9pc"/>
            <w:bookmarkEnd w:id="65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66" w:name="_6nuzc0osrgp1"/>
            <w:bookmarkEnd w:id="66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67" w:name="_s4youoh9ldr8"/>
            <w:bookmarkEnd w:id="67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SEI</w:t>
            </w:r>
          </w:p>
        </w:tc>
        <w:tc>
          <w:tcPr>
            <w:tcW w:w="189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68" w:name="_qtr6m1emlv7x"/>
            <w:bookmarkEnd w:id="68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69" w:name="_htsa963lcain"/>
            <w:bookmarkEnd w:id="69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70" w:name="_w67mi2kl7ntf"/>
            <w:bookmarkEnd w:id="70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Dezembro/2021</w:t>
            </w:r>
          </w:p>
        </w:tc>
        <w:tc>
          <w:tcPr>
            <w:tcW w:w="1128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71" w:name="_o0cgxhlmtm0y"/>
            <w:bookmarkEnd w:id="71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72" w:name="_8f2dbtuk7ij6"/>
            <w:bookmarkEnd w:id="72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73" w:name="_mdkj1qs0wwkz"/>
            <w:bookmarkEnd w:id="73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74" w:name="_qa5ah59uoe10"/>
            <w:bookmarkEnd w:id="74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Sem custos</w:t>
            </w:r>
          </w:p>
        </w:tc>
      </w:tr>
    </w:tbl>
    <w:p>
      <w:r>
        <w:rPr>
          <w:noProof/>
        </w:rPr>
        <mc:AlternateContent>
          <mc:Choice Requires="wps">
            <w:drawing>
              <wp:anchor distT="0" distB="0" distL="114300" distR="114300" simplePos="0" relativeHeight="251658270" behindDoc="0" locked="0" layoutInCell="0" hidden="0" allowOverlap="1">
                <wp:simplePos x="0" y="0"/>
                <wp:positionH relativeFrom="page">
                  <wp:posOffset>-57150</wp:posOffset>
                </wp:positionH>
                <wp:positionV relativeFrom="paragraph">
                  <wp:posOffset>2285365</wp:posOffset>
                </wp:positionV>
                <wp:extent cx="609600" cy="571500"/>
                <wp:effectExtent l="0" t="0" r="0" b="0"/>
                <wp:wrapNone/>
                <wp:docPr id="30" name="Caixa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dP1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hwAAAACgAAAAAAAAAAAAAAEAAAAAAAAApv///wEAAAACAAAADw4AAMADAACEAwAACgAJAKb////gKg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6096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</w:rPr>
                              <w:t>12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ixa de Texto 30" o:spid="_x0000_s1041" style="position:absolute;margin-left:-4.50pt;margin-top:179.95pt;mso-position-horizontal-relative:page;width:48.00pt;height:45.00pt;z-index:251658270;mso-wrap-distance-left:9.00pt;mso-wrap-distance-top:0.00pt;mso-wrap-distance-right:9.00pt;mso-wrap-distance-bottom:0.00pt;mso-wrap-style:square" stroked="f" filled="f" v:ext="SMDATA_12_dP1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hwAAAACgAAAAAAAAAAAAAAEAAAAAAAAApv///wEAAAACAAAADw4AAMADAACEAwAACgAJAKb////gKgAAKAAAAAgAAAABAAAAAQAAAA==" o:insetmode="custom">
                <w10:wrap type="none" anchorx="page" anchory="text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</w:rPr>
                        <w:t>12</w:t>
                      </w: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/>
      <w:r>
        <w:br w:type="page"/>
      </w:r>
    </w:p>
    <w:tbl>
      <w:tblPr>
        <w:tblStyle w:val="NormalTable"/>
        <w:name w:val="Tabela10"/>
        <w:tabOrder w:val="0"/>
        <w:jc w:val="left"/>
        <w:tblInd w:w="-42" w:type="dxa"/>
        <w:tblW w:w="14084" w:type="dxa"/>
        <w:tblLook w:val="0600" w:firstRow="0" w:lastRow="0" w:firstColumn="0" w:lastColumn="0" w:noHBand="1" w:noVBand="1"/>
      </w:tblPr>
      <w:tblGrid>
        <w:gridCol w:w="611"/>
        <w:gridCol w:w="2638"/>
        <w:gridCol w:w="3006"/>
        <w:gridCol w:w="1416"/>
        <w:gridCol w:w="2133"/>
        <w:gridCol w:w="1283"/>
        <w:gridCol w:w="1718"/>
        <w:gridCol w:w="1279"/>
      </w:tblGrid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7" behindDoc="1" locked="0" layoutInCell="0" hidden="0" allowOverlap="1">
                  <wp:simplePos x="0" y="0"/>
                  <wp:positionH relativeFrom="column">
                    <wp:posOffset>-879475</wp:posOffset>
                  </wp:positionH>
                  <wp:positionV relativeFrom="paragraph">
                    <wp:posOffset>-728345</wp:posOffset>
                  </wp:positionV>
                  <wp:extent cx="10692765" cy="7562850"/>
                  <wp:effectExtent l="0" t="0" r="0" b="0"/>
                  <wp:wrapNone/>
                  <wp:docPr id="7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9" descr="Interface gráfica do usuário&#10;&#10;Descrição gerada automaticamente com confiança média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4_dP1A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IgAAAAAIAAAAAAAAAAAAAAAAAAAAgAAAJf6//8BAAAAAgAAAIX7///HQQAAhi4AAAsACQAhAAAA+f///ygAAAAIAAAAAQAAAAEAAAA="/>
                              </a:ext>
                            </a:extLst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2765" cy="7562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 Light" w:hAnsi="Calibri Light" w:eastAsia="Calibri Light" w:cs="Calibri Light"/>
                <w:b/>
                <w:sz w:val="28"/>
                <w:szCs w:val="28"/>
              </w:rPr>
              <w:t>Iniciativa: Atualizar o arcabouço de normas, procedimentos e diretrizes operacionais</w:t>
            </w:r>
          </w:p>
        </w:tc>
      </w:tr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eastAsia="Calibri Light" w:cs="Calibri Light"/>
                <w:b/>
                <w:sz w:val="28"/>
                <w:szCs w:val="28"/>
              </w:rPr>
              <w:t>Meta: Atualizar 40% das DOB`s e NOB`s do CBMAL em vigor até 2021</w:t>
            </w:r>
          </w:p>
        </w:tc>
      </w:tr>
      <w:tr>
        <w:trPr>
          <w:tblHeader w:val="0"/>
          <w:cantSplit w:val="0"/>
          <w:trHeight w:val="630" w:hRule="atLeast"/>
        </w:trPr>
        <w:tc>
          <w:tcPr>
            <w:tcW w:w="611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b/>
                <w:sz w:val="24"/>
                <w:szCs w:val="24"/>
              </w:rPr>
              <w:t>Nº</w:t>
            </w:r>
          </w:p>
        </w:tc>
        <w:tc>
          <w:tcPr>
            <w:tcW w:w="263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b/>
                <w:sz w:val="24"/>
                <w:szCs w:val="24"/>
              </w:rPr>
              <w:t>O que fazer?</w:t>
            </w:r>
          </w:p>
        </w:tc>
        <w:tc>
          <w:tcPr>
            <w:tcW w:w="3006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b/>
                <w:sz w:val="24"/>
                <w:szCs w:val="24"/>
              </w:rPr>
              <w:t>Por quê?</w:t>
            </w:r>
          </w:p>
        </w:tc>
        <w:tc>
          <w:tcPr>
            <w:tcW w:w="1416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b/>
                <w:sz w:val="24"/>
                <w:szCs w:val="24"/>
              </w:rPr>
              <w:t>Quem?</w:t>
            </w:r>
          </w:p>
        </w:tc>
        <w:tc>
          <w:tcPr>
            <w:tcW w:w="2133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b/>
                <w:sz w:val="24"/>
                <w:szCs w:val="24"/>
              </w:rPr>
              <w:t>Como?</w:t>
            </w:r>
          </w:p>
        </w:tc>
        <w:tc>
          <w:tcPr>
            <w:tcW w:w="1283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b/>
                <w:sz w:val="24"/>
                <w:szCs w:val="24"/>
              </w:rPr>
              <w:t>Onde?</w:t>
            </w:r>
          </w:p>
        </w:tc>
        <w:tc>
          <w:tcPr>
            <w:tcW w:w="171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b/>
                <w:sz w:val="24"/>
                <w:szCs w:val="24"/>
              </w:rPr>
              <w:t>Quando?</w:t>
            </w:r>
          </w:p>
        </w:tc>
        <w:tc>
          <w:tcPr>
            <w:tcW w:w="128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b/>
                <w:sz w:val="24"/>
                <w:szCs w:val="24"/>
              </w:rPr>
              <w:t>Quanto?</w:t>
            </w:r>
          </w:p>
        </w:tc>
      </w:tr>
      <w:tr>
        <w:trPr>
          <w:tblHeader w:val="0"/>
          <w:cantSplit w:val="0"/>
          <w:trHeight w:val="948" w:hRule="atLeast"/>
        </w:trPr>
        <w:tc>
          <w:tcPr>
            <w:tcW w:w="611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1</w:t>
            </w:r>
          </w:p>
        </w:tc>
        <w:tc>
          <w:tcPr>
            <w:tcW w:w="2638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6" w:space="0" w:color="000000" tmln="15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75" w:name="_5y54arhqvvz"/>
            <w:bookmarkEnd w:id="75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Implantar Comissão Multissetorial para atualização das DOB`s e NOB`s</w:t>
            </w:r>
          </w:p>
        </w:tc>
        <w:tc>
          <w:tcPr>
            <w:tcW w:w="3006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76" w:name="_gdygszw8t401"/>
            <w:bookmarkEnd w:id="76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Ter uma melhor visão dos setores pertinentes</w:t>
            </w:r>
          </w:p>
        </w:tc>
        <w:tc>
          <w:tcPr>
            <w:tcW w:w="1416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77" w:name="_3qizzzi9rl08"/>
            <w:bookmarkEnd w:id="77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Ten Cel BM Jammerson</w:t>
            </w:r>
          </w:p>
        </w:tc>
        <w:tc>
          <w:tcPr>
            <w:tcW w:w="2133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78" w:name="_h1t3ix3u3zd6"/>
            <w:bookmarkEnd w:id="78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79" w:name="_f0pa7tvzga2e"/>
            <w:bookmarkEnd w:id="79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80" w:name="_qgs5a8spkoab"/>
            <w:bookmarkEnd w:id="80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Portaria</w:t>
            </w:r>
          </w:p>
        </w:tc>
        <w:tc>
          <w:tcPr>
            <w:tcW w:w="1283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81" w:name="_v8fkf1rr16bj"/>
            <w:bookmarkEnd w:id="81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82" w:name="_81qgh3h5tur2"/>
            <w:bookmarkEnd w:id="82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BGO</w:t>
            </w:r>
          </w:p>
        </w:tc>
        <w:tc>
          <w:tcPr>
            <w:tcW w:w="1718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83" w:name="_ewcqmoz5gpq4"/>
            <w:bookmarkEnd w:id="83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84" w:name="_ixgmi2co751n"/>
            <w:bookmarkEnd w:id="84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85" w:name="_g80tw3fk6wjg"/>
            <w:bookmarkEnd w:id="85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Fevereiro/2021</w:t>
            </w:r>
          </w:p>
        </w:tc>
        <w:tc>
          <w:tcPr>
            <w:tcW w:w="128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86" w:name="_sq7ixt65r2bl"/>
            <w:bookmarkEnd w:id="86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87" w:name="_ju4gihc8fov3"/>
            <w:bookmarkEnd w:id="87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Sem custos</w:t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1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2</w:t>
            </w:r>
          </w:p>
        </w:tc>
        <w:tc>
          <w:tcPr>
            <w:tcW w:w="2638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6" w:space="0" w:color="000000" tmln="15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88" w:name="_ssyq2xne03ug"/>
            <w:bookmarkEnd w:id="88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89" w:name="_wpxdbhsa5fzx"/>
            <w:bookmarkEnd w:id="89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Atualizar as diretrizes e normas operacionais</w:t>
            </w:r>
          </w:p>
        </w:tc>
        <w:tc>
          <w:tcPr>
            <w:tcW w:w="3006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As diretrizes e normas devem acompanhar a evolução operacional do CBMAL ao longo do tempo</w:t>
            </w:r>
          </w:p>
        </w:tc>
        <w:tc>
          <w:tcPr>
            <w:tcW w:w="1416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90" w:name="_d29p0aefg8p4"/>
            <w:bookmarkEnd w:id="90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91" w:name="_z06lis3nj7po"/>
            <w:bookmarkEnd w:id="91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92" w:name="_mxlm21k03fwd"/>
            <w:bookmarkEnd w:id="92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Ten Cel BM Jammerson</w:t>
            </w:r>
          </w:p>
        </w:tc>
        <w:tc>
          <w:tcPr>
            <w:tcW w:w="2133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Através de reuniões semanais com a Comissão</w:t>
            </w:r>
          </w:p>
        </w:tc>
        <w:tc>
          <w:tcPr>
            <w:tcW w:w="1283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Sala de reuniões do Subcomando Geral</w:t>
            </w:r>
          </w:p>
        </w:tc>
        <w:tc>
          <w:tcPr>
            <w:tcW w:w="1718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Todas as terças-feiras</w:t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</w:r>
          </w:p>
        </w:tc>
        <w:tc>
          <w:tcPr>
            <w:tcW w:w="128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Sem custos</w:t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1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3</w:t>
            </w:r>
          </w:p>
        </w:tc>
        <w:tc>
          <w:tcPr>
            <w:tcW w:w="2638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6" w:space="0" w:color="000000" tmln="15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93" w:name="_ssyq2xne03ug"/>
            <w:bookmarkEnd w:id="93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94" w:name="_r78kxj777vo2"/>
            <w:bookmarkEnd w:id="94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Verificar a necessidade de criação de novas diretrizes e normas</w:t>
            </w:r>
          </w:p>
        </w:tc>
        <w:tc>
          <w:tcPr>
            <w:tcW w:w="3006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Verificar lacunas nas diretrizes e normas que, por questões operacionais podem ser preenchidas</w:t>
            </w:r>
          </w:p>
        </w:tc>
        <w:tc>
          <w:tcPr>
            <w:tcW w:w="1416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95" w:name="_d29p0aefg8p4"/>
            <w:bookmarkEnd w:id="95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Ten Cel BM Jammerson</w:t>
            </w:r>
          </w:p>
        </w:tc>
        <w:tc>
          <w:tcPr>
            <w:tcW w:w="2133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Reuniões entre o Comando do COI e CMTS de GBM`S</w:t>
            </w:r>
          </w:p>
        </w:tc>
        <w:tc>
          <w:tcPr>
            <w:tcW w:w="1283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96" w:name="_v7nxbiibyu2"/>
            <w:bookmarkEnd w:id="96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COI</w:t>
            </w:r>
          </w:p>
        </w:tc>
        <w:tc>
          <w:tcPr>
            <w:tcW w:w="1718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97" w:name="_eocrhaq92p0z"/>
            <w:bookmarkEnd w:id="97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Novembro/ 2021</w:t>
            </w:r>
          </w:p>
        </w:tc>
        <w:tc>
          <w:tcPr>
            <w:tcW w:w="128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98" w:name="_qobe1shvnku"/>
            <w:bookmarkEnd w:id="98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Sem Custos</w:t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1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4</w:t>
            </w:r>
          </w:p>
        </w:tc>
        <w:tc>
          <w:tcPr>
            <w:tcW w:w="2638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6" w:space="0" w:color="000000" tmln="15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99" w:name="_d4mt8helz6ny"/>
            <w:bookmarkEnd w:id="99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Publicação das DOB`s e NOB`s atualizadas em BGO</w:t>
            </w:r>
          </w:p>
        </w:tc>
        <w:tc>
          <w:tcPr>
            <w:tcW w:w="3006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100" w:name="_nen5rst6zrca"/>
            <w:bookmarkEnd w:id="100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101" w:name="_v8dw4pm54uzp"/>
            <w:bookmarkEnd w:id="101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Aprovação e publicidade</w:t>
            </w:r>
          </w:p>
        </w:tc>
        <w:tc>
          <w:tcPr>
            <w:tcW w:w="1416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102" w:name="_3t8edxudeccb"/>
            <w:bookmarkEnd w:id="102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103" w:name="_5hu5hvjrtu08"/>
            <w:bookmarkEnd w:id="103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Cel André</w:t>
            </w:r>
          </w:p>
        </w:tc>
        <w:tc>
          <w:tcPr>
            <w:tcW w:w="2133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104" w:name="_urjeycb5ccld"/>
            <w:bookmarkEnd w:id="104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Portaria com a publicação das DOB`s e NOB´s</w:t>
            </w:r>
          </w:p>
        </w:tc>
        <w:tc>
          <w:tcPr>
            <w:tcW w:w="1283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105" w:name="_v7nxbiibyu2"/>
            <w:bookmarkEnd w:id="105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 xml:space="preserve"> BGO</w:t>
            </w:r>
          </w:p>
        </w:tc>
        <w:tc>
          <w:tcPr>
            <w:tcW w:w="1718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106" w:name="_eocrhaq92p0z"/>
            <w:bookmarkEnd w:id="106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31/12/2021</w:t>
            </w:r>
          </w:p>
        </w:tc>
        <w:tc>
          <w:tcPr>
            <w:tcW w:w="128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107" w:name="_qobe1shvnku"/>
            <w:bookmarkEnd w:id="107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08" w:name="_fbztx0ujcypf"/>
            <w:bookmarkEnd w:id="108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09" w:name="_8k0qybjmw6bi"/>
            <w:bookmarkEnd w:id="109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Sem custos</w:t>
            </w:r>
          </w:p>
        </w:tc>
      </w:tr>
    </w:tbl>
    <w:p>
      <w:r>
        <w:rPr>
          <w:noProof/>
        </w:rPr>
        <mc:AlternateContent>
          <mc:Choice Requires="wps">
            <w:drawing>
              <wp:anchor distT="0" distB="0" distL="114300" distR="114300" simplePos="0" relativeHeight="251658286" behindDoc="0" locked="0" layoutInCell="0" hidden="0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1782445</wp:posOffset>
                </wp:positionV>
                <wp:extent cx="857250" cy="577850"/>
                <wp:effectExtent l="0" t="0" r="0" b="0"/>
                <wp:wrapNone/>
                <wp:docPr id="46" name="Caixa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dP1AYB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iQAAAACgAAAAAAAAAAAAAAMAAAAAAAAAAAAAAAAAAAACAAAA9woAAEYFAACOAwAACwAJAII8AABpKw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  <w:lang w:val="pt-br"/>
                              </w:rPr>
                              <w:t>13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ixa de Texto 44" o:spid="_x0000_s1042" style="position:absolute;mso-position-horizontal:right;margin-top:140.35pt;mso-position-horizontal-relative:page;width:67.50pt;height:45.50pt;z-index:251658286;mso-wrap-distance-left:9.00pt;mso-wrap-distance-top:0.00pt;mso-wrap-distance-right:9.00pt;mso-wrap-distance-bottom:0.00pt;mso-wrap-style:square" stroked="f" filled="f" v:ext="SMDATA_12_dP1AYB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iQAAAACgAAAAAAAAAAAAAAMAAAAAAAAAAAAAAAAAAAACAAAA9woAAEYFAACOAwAACwAJAII8AABpKwAAKAAAAAgAAAABAAAAAQAAAA==" o:insetmode="custom">
                <w10:wrap type="none" anchorx="page" anchory="text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  <w:lang w:val="pt-br"/>
                        </w:rPr>
                        <w:t>13</w:t>
                      </w: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/>
      <w:r>
        <w:br w:type="page"/>
      </w:r>
    </w:p>
    <w:tbl>
      <w:tblPr>
        <w:tblStyle w:val="NormalTable"/>
        <w:name w:val="Tabela11"/>
        <w:tabOrder w:val="0"/>
        <w:jc w:val="left"/>
        <w:tblInd w:w="-42" w:type="dxa"/>
        <w:tblW w:w="14084" w:type="dxa"/>
        <w:tblLook w:val="0600" w:firstRow="0" w:lastRow="0" w:firstColumn="0" w:lastColumn="0" w:noHBand="1" w:noVBand="1"/>
      </w:tblPr>
      <w:tblGrid>
        <w:gridCol w:w="612"/>
        <w:gridCol w:w="2640"/>
        <w:gridCol w:w="3249"/>
        <w:gridCol w:w="1327"/>
        <w:gridCol w:w="1880"/>
        <w:gridCol w:w="1089"/>
        <w:gridCol w:w="1764"/>
        <w:gridCol w:w="1523"/>
      </w:tblGrid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58" behindDoc="1" locked="0" layoutInCell="0" hidden="0" allowOverlap="1">
                  <wp:simplePos x="0" y="0"/>
                  <wp:positionH relativeFrom="column">
                    <wp:posOffset>-875665</wp:posOffset>
                  </wp:positionH>
                  <wp:positionV relativeFrom="paragraph">
                    <wp:posOffset>-727075</wp:posOffset>
                  </wp:positionV>
                  <wp:extent cx="10693400" cy="7562850"/>
                  <wp:effectExtent l="0" t="0" r="0" b="0"/>
                  <wp:wrapNone/>
                  <wp:docPr id="18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m 23" descr="Interface gráfica do usuário, Aplicativo&#10;&#10;Descrição gerada automaticamente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4_dP1A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IoAAAAAIAAAAAAAAAAAAAAAAAAAAgAAAJ36//8BAAAAAgAAAIf7///IQQAAhi4AAAwACQAnAAAA+////ygAAAAIAAAAAQAAAAEAAAA="/>
                              </a:ext>
                            </a:extLst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3400" cy="7562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 Light" w:hAnsi="Calibri Light" w:eastAsia="Calibri Light" w:cs="Calibri Light"/>
                <w:b/>
                <w:sz w:val="28"/>
                <w:szCs w:val="28"/>
              </w:rPr>
              <w:t>Iniciativa: Aumentar a disponibilidade de bombeiros para o serviço operacional</w:t>
            </w:r>
          </w:p>
        </w:tc>
      </w:tr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eastAsia="Calibri Light" w:cs="Calibri Light"/>
                <w:b/>
                <w:sz w:val="28"/>
                <w:szCs w:val="28"/>
              </w:rPr>
              <w:t>Meta: Relatório técnico com a proposta de redistribuição de efetivo na atividade operacional</w:t>
            </w:r>
          </w:p>
        </w:tc>
      </w:tr>
      <w:tr>
        <w:trPr>
          <w:tblHeader w:val="0"/>
          <w:cantSplit w:val="0"/>
          <w:trHeight w:val="6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b/>
                <w:sz w:val="24"/>
                <w:szCs w:val="24"/>
              </w:rPr>
              <w:t>Nº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b/>
                <w:sz w:val="24"/>
                <w:szCs w:val="24"/>
              </w:rPr>
              <w:t>O que fazer?</w:t>
            </w:r>
          </w:p>
        </w:tc>
        <w:tc>
          <w:tcPr>
            <w:tcW w:w="324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b/>
                <w:sz w:val="24"/>
                <w:szCs w:val="24"/>
              </w:rPr>
              <w:t>Por quê?</w:t>
            </w:r>
          </w:p>
        </w:tc>
        <w:tc>
          <w:tcPr>
            <w:tcW w:w="1327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b/>
                <w:sz w:val="24"/>
                <w:szCs w:val="24"/>
              </w:rPr>
              <w:t>Quem?</w:t>
            </w:r>
          </w:p>
        </w:tc>
        <w:tc>
          <w:tcPr>
            <w:tcW w:w="188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b/>
                <w:sz w:val="24"/>
                <w:szCs w:val="24"/>
              </w:rPr>
              <w:t>Como?</w:t>
            </w:r>
          </w:p>
        </w:tc>
        <w:tc>
          <w:tcPr>
            <w:tcW w:w="108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b/>
                <w:sz w:val="24"/>
                <w:szCs w:val="24"/>
              </w:rPr>
              <w:t>Onde?</w:t>
            </w:r>
          </w:p>
        </w:tc>
        <w:tc>
          <w:tcPr>
            <w:tcW w:w="1764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b/>
                <w:sz w:val="24"/>
                <w:szCs w:val="24"/>
              </w:rPr>
              <w:t>Quando?</w:t>
            </w:r>
          </w:p>
        </w:tc>
        <w:tc>
          <w:tcPr>
            <w:tcW w:w="1523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b/>
                <w:sz w:val="24"/>
                <w:szCs w:val="24"/>
              </w:rPr>
              <w:t>Quanto?</w:t>
            </w:r>
          </w:p>
        </w:tc>
      </w:tr>
      <w:tr>
        <w:trPr>
          <w:tblHeader w:val="0"/>
          <w:cantSplit w:val="0"/>
          <w:trHeight w:val="948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1</w:t>
            </w:r>
          </w:p>
        </w:tc>
        <w:tc>
          <w:tcPr>
            <w:tcW w:w="264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6" w:space="0" w:color="000000" tmln="15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110" w:name="_6nrr3arfyioe"/>
            <w:bookmarkEnd w:id="110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Determinar que as unidades Operacionais do interior apresentem a distribuição e quantitativo de seus militares</w:t>
            </w:r>
          </w:p>
        </w:tc>
        <w:tc>
          <w:tcPr>
            <w:tcW w:w="324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111" w:name="_9jsrxhjh8za6"/>
            <w:bookmarkEnd w:id="111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Equalização do efetivo de acordo com as necessidades de cada área operacional</w:t>
            </w:r>
          </w:p>
        </w:tc>
        <w:tc>
          <w:tcPr>
            <w:tcW w:w="1327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12" w:name="_3x4iccfgivjh"/>
            <w:bookmarkEnd w:id="112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13" w:name="_pwpem556xik4"/>
            <w:bookmarkEnd w:id="113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Ten Cel BM Jammerson</w:t>
            </w:r>
          </w:p>
        </w:tc>
        <w:tc>
          <w:tcPr>
            <w:tcW w:w="188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14" w:name="_tizav4oxpbqb"/>
            <w:bookmarkEnd w:id="114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Determinação através de Nota para Publicação</w:t>
            </w:r>
          </w:p>
        </w:tc>
        <w:tc>
          <w:tcPr>
            <w:tcW w:w="108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115" w:name="_tbjor6u1gr"/>
            <w:bookmarkEnd w:id="115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16" w:name="_6saivnb2o4ds"/>
            <w:bookmarkEnd w:id="116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17" w:name="_s9e2fn8mt6a7"/>
            <w:bookmarkEnd w:id="117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BGO</w:t>
            </w:r>
          </w:p>
        </w:tc>
        <w:tc>
          <w:tcPr>
            <w:tcW w:w="1764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118" w:name="_w8qprdnbn54u"/>
            <w:bookmarkEnd w:id="118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19" w:name="_o6bg2igvttj1"/>
            <w:bookmarkEnd w:id="119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20" w:name="_953xx9vzm8pj"/>
            <w:bookmarkEnd w:id="120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Março/2021</w:t>
            </w:r>
          </w:p>
        </w:tc>
        <w:tc>
          <w:tcPr>
            <w:tcW w:w="1523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121" w:name="_k6thaajc12yo"/>
            <w:bookmarkEnd w:id="121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22" w:name="_62kfj9244qx"/>
            <w:bookmarkEnd w:id="122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23" w:name="_fmllroepohin"/>
            <w:bookmarkEnd w:id="123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Sem custos</w:t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2</w:t>
            </w:r>
          </w:p>
        </w:tc>
        <w:tc>
          <w:tcPr>
            <w:tcW w:w="264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6" w:space="0" w:color="000000" tmln="15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124" w:name="_3jtuup8825lb"/>
            <w:bookmarkEnd w:id="124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25" w:name="_j2n64qkhq4u4"/>
            <w:bookmarkEnd w:id="125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Propor o modelo de melhor distribuição de militares</w:t>
            </w:r>
          </w:p>
        </w:tc>
        <w:tc>
          <w:tcPr>
            <w:tcW w:w="324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Distribuição otimizada para o melhor desempenho operacional de cada unidade</w:t>
            </w:r>
          </w:p>
        </w:tc>
        <w:tc>
          <w:tcPr>
            <w:tcW w:w="1327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26" w:name="_am9752kdtmkx"/>
            <w:bookmarkEnd w:id="126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Ten Cel Jammerson</w:t>
            </w:r>
          </w:p>
        </w:tc>
        <w:tc>
          <w:tcPr>
            <w:tcW w:w="188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27" w:name="_6by2jd4dz4ti"/>
            <w:bookmarkEnd w:id="127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Tabela do excel</w:t>
            </w:r>
          </w:p>
        </w:tc>
        <w:tc>
          <w:tcPr>
            <w:tcW w:w="108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128" w:name="_tbjor6u1gr"/>
            <w:bookmarkEnd w:id="128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29" w:name="_fhob7aensmwd"/>
            <w:bookmarkEnd w:id="129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30" w:name="_ul79k73z5efh"/>
            <w:bookmarkEnd w:id="130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SEI</w:t>
            </w:r>
          </w:p>
        </w:tc>
        <w:tc>
          <w:tcPr>
            <w:tcW w:w="1764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131" w:name="_w8qprdnbn54u"/>
            <w:bookmarkEnd w:id="131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Junho/2021</w:t>
            </w:r>
          </w:p>
        </w:tc>
        <w:tc>
          <w:tcPr>
            <w:tcW w:w="1523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132" w:name="_k6thaajc12yo"/>
            <w:bookmarkEnd w:id="132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33" w:name="_l1y4sx6jn82k"/>
            <w:bookmarkEnd w:id="133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34" w:name="_n84yojechzst"/>
            <w:bookmarkEnd w:id="134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Sem custos</w:t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3</w:t>
            </w:r>
          </w:p>
        </w:tc>
        <w:tc>
          <w:tcPr>
            <w:tcW w:w="264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6" w:space="0" w:color="000000" tmln="15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135" w:name="_3jtuup8825lb"/>
            <w:bookmarkEnd w:id="135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Apresentação da proposta ao Subcomandante Geral</w:t>
            </w:r>
          </w:p>
        </w:tc>
        <w:tc>
          <w:tcPr>
            <w:tcW w:w="324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136" w:name="_9c9002kutgwk"/>
            <w:bookmarkEnd w:id="136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Avaliação e aprovação da proposta de redistribuição do efetivo</w:t>
            </w:r>
          </w:p>
        </w:tc>
        <w:tc>
          <w:tcPr>
            <w:tcW w:w="1327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137" w:name="_8c3mfkspxuzt"/>
            <w:bookmarkEnd w:id="137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38" w:name="_b7gixb973ykt"/>
            <w:bookmarkEnd w:id="138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Ten Cel Jammerson</w:t>
            </w:r>
          </w:p>
        </w:tc>
        <w:tc>
          <w:tcPr>
            <w:tcW w:w="188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Memorando</w:t>
            </w:r>
          </w:p>
        </w:tc>
        <w:tc>
          <w:tcPr>
            <w:tcW w:w="108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139" w:name="_tbjor6u1gr"/>
            <w:bookmarkEnd w:id="139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 xml:space="preserve">  SEI</w:t>
            </w:r>
          </w:p>
        </w:tc>
        <w:tc>
          <w:tcPr>
            <w:tcW w:w="1764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140" w:name="_w8qprdnbn54u"/>
            <w:bookmarkEnd w:id="140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Dezembro/2021</w:t>
            </w:r>
          </w:p>
        </w:tc>
        <w:tc>
          <w:tcPr>
            <w:tcW w:w="1523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141" w:name="_k6thaajc12yo"/>
            <w:bookmarkEnd w:id="141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 xml:space="preserve"> </w:t>
            </w:r>
            <w:bookmarkStart w:id="142" w:name="_ammw59tko0ev"/>
            <w:bookmarkEnd w:id="142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43" w:name="_n55jwhdhdg16"/>
            <w:bookmarkEnd w:id="143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Sem custos</w:t>
            </w:r>
          </w:p>
        </w:tc>
      </w:tr>
    </w:tbl>
    <w:p>
      <w:r>
        <w:rPr>
          <w:noProof/>
        </w:rPr>
        <mc:AlternateContent>
          <mc:Choice Requires="wps">
            <w:drawing>
              <wp:anchor distT="0" distB="0" distL="114300" distR="114300" simplePos="0" relativeHeight="251658271" behindDoc="0" locked="0" layoutInCell="0" hidden="0" allowOverlap="1">
                <wp:simplePos x="0" y="0"/>
                <wp:positionH relativeFrom="page">
                  <wp:align>left</wp:align>
                </wp:positionH>
                <wp:positionV relativeFrom="paragraph">
                  <wp:posOffset>2431415</wp:posOffset>
                </wp:positionV>
                <wp:extent cx="609600" cy="571500"/>
                <wp:effectExtent l="0" t="0" r="0" b="0"/>
                <wp:wrapNone/>
                <wp:docPr id="31" name="Caixa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dP1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iwAAAACgAAAAAAAAAAAAAAEAAAAAAAAAAAAAAAAAAAACAAAA9Q4AAMADAACEAwAADAAJAAAAAAAjKg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6096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</w:rPr>
                              <w:t>14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ixa de Texto 31" o:spid="_x0000_s1043" style="position:absolute;mso-position-horizontal:left;margin-top:191.45pt;mso-position-horizontal-relative:page;width:48.00pt;height:45.00pt;z-index:251658271;mso-wrap-distance-left:9.00pt;mso-wrap-distance-top:0.00pt;mso-wrap-distance-right:9.00pt;mso-wrap-distance-bottom:0.00pt;mso-wrap-style:square" stroked="f" filled="f" v:ext="SMDATA_12_dP1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iwAAAACgAAAAAAAAAAAAAAEAAAAAAAAAAAAAAAAAAAACAAAA9Q4AAMADAACEAwAADAAJAAAAAAAjKgAAKAAAAAgAAAABAAAAAQAAAA==" o:insetmode="custom">
                <w10:wrap type="none" anchorx="page" anchory="text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</w:rPr>
                        <w:t>14</w:t>
                      </w: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/>
      <w:r>
        <w:br w:type="page"/>
      </w:r>
    </w:p>
    <w:tbl>
      <w:tblPr>
        <w:tblStyle w:val="NormalTable"/>
        <w:name w:val="Tabela12"/>
        <w:tabOrder w:val="0"/>
        <w:jc w:val="left"/>
        <w:tblInd w:w="-42" w:type="dxa"/>
        <w:tblW w:w="14084" w:type="dxa"/>
        <w:tblLook w:val="0600" w:firstRow="0" w:lastRow="0" w:firstColumn="0" w:lastColumn="0" w:noHBand="1" w:noVBand="1"/>
      </w:tblPr>
      <w:tblGrid>
        <w:gridCol w:w="612"/>
        <w:gridCol w:w="2640"/>
        <w:gridCol w:w="3639"/>
        <w:gridCol w:w="1132"/>
        <w:gridCol w:w="2255"/>
        <w:gridCol w:w="1269"/>
        <w:gridCol w:w="1269"/>
        <w:gridCol w:w="1268"/>
      </w:tblGrid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8" behindDoc="1" locked="0" layoutInCell="0" hidden="0" allowOverlap="1">
                  <wp:simplePos x="0" y="0"/>
                  <wp:positionH relativeFrom="column">
                    <wp:posOffset>-873760</wp:posOffset>
                  </wp:positionH>
                  <wp:positionV relativeFrom="paragraph">
                    <wp:posOffset>-722630</wp:posOffset>
                  </wp:positionV>
                  <wp:extent cx="10692765" cy="7556500"/>
                  <wp:effectExtent l="0" t="0" r="0" b="0"/>
                  <wp:wrapNone/>
                  <wp:docPr id="8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m 10" descr="Interface gráfica do usuário&#10;&#10;Descrição gerada automaticamente com confiança média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4_dP1A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IwAAAAAIAAAAAAAAAAAAAAAAAAAAgAAAKD6//8BAAAAAgAAAI77///HQQAAfC4AAA0ACQAqAAAAAgAAACgAAAAIAAAAAQAAAAEAAAA="/>
                              </a:ext>
                            </a:extLst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2765" cy="7556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 Light" w:hAnsi="Calibri Light" w:eastAsia="Calibri Light" w:cs="Calibri Light"/>
                <w:b/>
                <w:sz w:val="28"/>
                <w:szCs w:val="28"/>
              </w:rPr>
              <w:t>Iniciativa: Modernizar o serviço operacional em viaturas e equipamentos</w:t>
            </w:r>
          </w:p>
        </w:tc>
      </w:tr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eastAsia="Calibri Light" w:cs="Calibri Light"/>
                <w:b/>
                <w:sz w:val="28"/>
                <w:szCs w:val="28"/>
              </w:rPr>
              <w:t>Meta: Relatório técnico sobre a situação das viaturas do CBMAL, mapeando as disponíveis, baixadas e inservíveis, além da necessidade de novas aquisições</w:t>
            </w:r>
          </w:p>
        </w:tc>
      </w:tr>
      <w:tr>
        <w:trPr>
          <w:tblHeader w:val="0"/>
          <w:cantSplit w:val="0"/>
          <w:trHeight w:val="6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b/>
                <w:sz w:val="24"/>
                <w:szCs w:val="24"/>
              </w:rPr>
              <w:t>Nº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b/>
                <w:sz w:val="24"/>
                <w:szCs w:val="24"/>
              </w:rPr>
              <w:t>O que fazer?</w:t>
            </w:r>
          </w:p>
        </w:tc>
        <w:tc>
          <w:tcPr>
            <w:tcW w:w="363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b/>
                <w:sz w:val="24"/>
                <w:szCs w:val="24"/>
              </w:rPr>
              <w:t>Por quê?</w:t>
            </w:r>
          </w:p>
        </w:tc>
        <w:tc>
          <w:tcPr>
            <w:tcW w:w="113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b/>
                <w:sz w:val="24"/>
                <w:szCs w:val="24"/>
              </w:rPr>
              <w:t>Quem?</w:t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b/>
                <w:sz w:val="24"/>
                <w:szCs w:val="24"/>
              </w:rPr>
              <w:t>Como?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b/>
                <w:sz w:val="24"/>
                <w:szCs w:val="24"/>
              </w:rPr>
              <w:t>Onde?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b/>
                <w:sz w:val="24"/>
                <w:szCs w:val="24"/>
              </w:rPr>
              <w:t>Quando?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b/>
                <w:sz w:val="24"/>
                <w:szCs w:val="24"/>
              </w:rPr>
              <w:t>Quanto?</w:t>
            </w:r>
          </w:p>
        </w:tc>
      </w:tr>
      <w:tr>
        <w:trPr>
          <w:tblHeader w:val="0"/>
          <w:cantSplit w:val="0"/>
          <w:trHeight w:val="948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1</w:t>
            </w:r>
          </w:p>
        </w:tc>
        <w:tc>
          <w:tcPr>
            <w:tcW w:w="264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6" w:space="0" w:color="000000" tmln="15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144" w:name="_h0a2dj53wp86"/>
            <w:bookmarkEnd w:id="144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Solicitar às unidades operacionais do interior o quantitativo, estado e distribuição das suas respectivas viaturas</w:t>
            </w:r>
          </w:p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145" w:name="_1xd9rbdf8tla"/>
            <w:bookmarkEnd w:id="145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</w:tc>
        <w:tc>
          <w:tcPr>
            <w:tcW w:w="363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146" w:name="_vgverfrkzef5"/>
            <w:bookmarkEnd w:id="146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47" w:name="_7cqfvpf9ebdm"/>
            <w:bookmarkEnd w:id="147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Obter um diagnóstico da situação atual das viaturas</w:t>
            </w:r>
          </w:p>
        </w:tc>
        <w:tc>
          <w:tcPr>
            <w:tcW w:w="1132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48" w:name="_s0qt9hlx7lcp"/>
            <w:bookmarkEnd w:id="148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49" w:name="_qh6pstwrdow9"/>
            <w:bookmarkEnd w:id="149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50" w:name="_h88peveggorp"/>
            <w:bookmarkEnd w:id="150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Ten Cel BM Jammerson</w:t>
            </w:r>
          </w:p>
        </w:tc>
        <w:tc>
          <w:tcPr>
            <w:tcW w:w="225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51" w:name="_1kuyy1aod2s6"/>
            <w:bookmarkEnd w:id="151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52" w:name="_iu19pdkdlj18"/>
            <w:bookmarkEnd w:id="152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 xml:space="preserve">Nota de Publicação </w:t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Memorando</w:t>
            </w:r>
          </w:p>
        </w:tc>
        <w:tc>
          <w:tcPr>
            <w:tcW w:w="12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153" w:name="_8u1vy6oum65m"/>
            <w:bookmarkEnd w:id="153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54" w:name="_zcnrix5h7eiv"/>
            <w:bookmarkEnd w:id="154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55" w:name="_h7ayc1lmkdvp"/>
            <w:bookmarkEnd w:id="155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56" w:name="_42bsb22nndhu"/>
            <w:bookmarkEnd w:id="156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57" w:name="_kpejs98e608y"/>
            <w:bookmarkEnd w:id="157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BGO/SEI</w:t>
            </w:r>
          </w:p>
        </w:tc>
        <w:tc>
          <w:tcPr>
            <w:tcW w:w="12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158" w:name="_xq1gy12hucfq"/>
            <w:bookmarkEnd w:id="158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59" w:name="_hogcx5ot8h95"/>
            <w:bookmarkEnd w:id="159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60" w:name="_f265p1nttzw2"/>
            <w:bookmarkEnd w:id="160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61" w:name="_ga5nkkhiw8ia"/>
            <w:bookmarkEnd w:id="161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Janeiro/2021</w:t>
            </w:r>
          </w:p>
        </w:tc>
        <w:tc>
          <w:tcPr>
            <w:tcW w:w="12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162" w:name="_vozxg2105ok6"/>
            <w:bookmarkEnd w:id="162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63" w:name="_l8lwgelk5mde"/>
            <w:bookmarkEnd w:id="163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64" w:name="_pf2hj5qocc4p"/>
            <w:bookmarkEnd w:id="164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65" w:name="_tayd0kbe6j43"/>
            <w:bookmarkEnd w:id="165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Sem custos</w:t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2</w:t>
            </w:r>
          </w:p>
        </w:tc>
        <w:tc>
          <w:tcPr>
            <w:tcW w:w="264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6" w:space="0" w:color="000000" tmln="15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166" w:name="_h0a2dj53wp86"/>
            <w:bookmarkEnd w:id="166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 xml:space="preserve">Solicitar aos comandantes de Unidades Operacionais do Interior uma proposta do número ideal de viaturas para cada unidade </w:t>
            </w:r>
          </w:p>
        </w:tc>
        <w:tc>
          <w:tcPr>
            <w:tcW w:w="363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167" w:name="_vgverfrkzef5"/>
            <w:bookmarkEnd w:id="167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Para estudo do COI no atendimento a demanda do poder operacional de cada unidade do interior</w:t>
            </w:r>
          </w:p>
        </w:tc>
        <w:tc>
          <w:tcPr>
            <w:tcW w:w="1132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68" w:name="_jmh38lggfg5w"/>
            <w:bookmarkEnd w:id="168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69" w:name="_i1shx8xm11sp"/>
            <w:bookmarkEnd w:id="169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Ten Cel Jammerson</w:t>
            </w:r>
          </w:p>
        </w:tc>
        <w:tc>
          <w:tcPr>
            <w:tcW w:w="225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70" w:name="_t3r6tispbiv1"/>
            <w:bookmarkEnd w:id="170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71" w:name="_ackbiwx633qs"/>
            <w:bookmarkEnd w:id="171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Nota de Publicação</w:t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Memorando</w:t>
            </w:r>
          </w:p>
        </w:tc>
        <w:tc>
          <w:tcPr>
            <w:tcW w:w="12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172" w:name="_q1q43ctlx5rt"/>
            <w:bookmarkEnd w:id="172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73" w:name="_3987t9v9zqgz"/>
            <w:bookmarkEnd w:id="173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74" w:name="_gdk0kk2sihs4"/>
            <w:bookmarkEnd w:id="174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BGO/SEI</w:t>
            </w:r>
          </w:p>
        </w:tc>
        <w:tc>
          <w:tcPr>
            <w:tcW w:w="12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175" w:name="_tjd6mzxee522"/>
            <w:bookmarkEnd w:id="175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76" w:name="_ym62g6sv3mxv"/>
            <w:bookmarkEnd w:id="176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77" w:name="_cjyitkv5tu1h"/>
            <w:bookmarkEnd w:id="177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78" w:name="_8n5ll38g3ahz"/>
            <w:bookmarkEnd w:id="178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Janeiro/2021</w:t>
            </w:r>
          </w:p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179" w:name="_8vk0wzr8z11t"/>
            <w:bookmarkEnd w:id="179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</w:tc>
        <w:tc>
          <w:tcPr>
            <w:tcW w:w="12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180" w:name="_nm892ihmo6b4"/>
            <w:bookmarkEnd w:id="180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81" w:name="_cp8coal1o7zy"/>
            <w:bookmarkEnd w:id="181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82" w:name="_71bxn2smtvle"/>
            <w:bookmarkEnd w:id="182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83" w:name="_4eakmqcrrjff"/>
            <w:bookmarkEnd w:id="183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 xml:space="preserve"> Sem custos</w:t>
            </w:r>
          </w:p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184" w:name="_igik6y6t592d"/>
            <w:bookmarkEnd w:id="184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3</w:t>
            </w:r>
          </w:p>
        </w:tc>
        <w:tc>
          <w:tcPr>
            <w:tcW w:w="264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6" w:space="0" w:color="000000" tmln="15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185" w:name="_au0tsfcf7mc0"/>
            <w:bookmarkEnd w:id="185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Avaliar as propostas apresentadas pelas unidades Operacionais do Interior</w:t>
            </w:r>
          </w:p>
        </w:tc>
        <w:tc>
          <w:tcPr>
            <w:tcW w:w="363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186" w:name="_vgverfrkzef5"/>
            <w:bookmarkEnd w:id="186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Análise de viabilidade das propostas</w:t>
            </w:r>
          </w:p>
        </w:tc>
        <w:tc>
          <w:tcPr>
            <w:tcW w:w="1132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87" w:name="_e8l9a28ddphz"/>
            <w:bookmarkEnd w:id="187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88" w:name="_ewzkm9cfuvp5"/>
            <w:bookmarkEnd w:id="188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Cap Aristóbulo</w:t>
            </w:r>
          </w:p>
        </w:tc>
        <w:tc>
          <w:tcPr>
            <w:tcW w:w="225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89" w:name="_dy2nsd3ujiuh"/>
            <w:bookmarkEnd w:id="189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90" w:name="_iyhi7j43ip3s"/>
            <w:bookmarkEnd w:id="190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 xml:space="preserve">Processo </w:t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SEI</w:t>
            </w:r>
          </w:p>
        </w:tc>
        <w:tc>
          <w:tcPr>
            <w:tcW w:w="12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191" w:name="_q1q43ctlx5rt"/>
            <w:bookmarkEnd w:id="191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 xml:space="preserve">  SEI</w:t>
            </w:r>
          </w:p>
        </w:tc>
        <w:tc>
          <w:tcPr>
            <w:tcW w:w="12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192" w:name="_tjd6mzxee522"/>
            <w:bookmarkEnd w:id="192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Março/ 2021</w:t>
            </w:r>
          </w:p>
        </w:tc>
        <w:tc>
          <w:tcPr>
            <w:tcW w:w="12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193" w:name="_nm892ihmo6b4"/>
            <w:bookmarkEnd w:id="193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94" w:name="_3mlv0hswvy95"/>
            <w:bookmarkEnd w:id="194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95" w:name="_rh990fhh4di6"/>
            <w:bookmarkEnd w:id="195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Sem custos</w:t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4</w:t>
            </w:r>
          </w:p>
        </w:tc>
        <w:tc>
          <w:tcPr>
            <w:tcW w:w="264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6" w:space="0" w:color="000000" tmln="15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196" w:name="_10p3tazi70g8"/>
            <w:bookmarkEnd w:id="196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97" w:name="_ohhojh14pbnl"/>
            <w:bookmarkEnd w:id="197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Encaminhar para o Subcomando Geral</w:t>
            </w:r>
          </w:p>
        </w:tc>
        <w:tc>
          <w:tcPr>
            <w:tcW w:w="363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198" w:name="_vgverfrkzef5"/>
            <w:bookmarkEnd w:id="198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199" w:name="_ftctyfanpjrx"/>
            <w:bookmarkEnd w:id="199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Conhecimento e melhor tomada de decisão</w:t>
            </w:r>
          </w:p>
        </w:tc>
        <w:tc>
          <w:tcPr>
            <w:tcW w:w="1132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Ten Cel</w:t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Jammerson</w:t>
            </w:r>
          </w:p>
        </w:tc>
        <w:tc>
          <w:tcPr>
            <w:tcW w:w="225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200" w:name="_4pi5zqqnt058"/>
            <w:bookmarkEnd w:id="200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01" w:name="_2bi9fvmwzv1w"/>
            <w:bookmarkEnd w:id="201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02" w:name="_1d5tg8njcp6e"/>
            <w:bookmarkEnd w:id="202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Memorando</w:t>
            </w:r>
          </w:p>
        </w:tc>
        <w:tc>
          <w:tcPr>
            <w:tcW w:w="12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203" w:name="_r1i5j1d7gqo6"/>
            <w:bookmarkEnd w:id="203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04" w:name="_efcdbun6jd4d"/>
            <w:bookmarkEnd w:id="204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05" w:name="_p6fndfkrkmdi"/>
            <w:bookmarkEnd w:id="205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 xml:space="preserve"> SEI</w:t>
            </w:r>
          </w:p>
        </w:tc>
        <w:tc>
          <w:tcPr>
            <w:tcW w:w="12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Março/ 2021</w:t>
            </w:r>
          </w:p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206" w:name="_a434z2r6qo2"/>
            <w:bookmarkEnd w:id="206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</w:tc>
        <w:tc>
          <w:tcPr>
            <w:tcW w:w="12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207" w:name="_cp8j4j9u6tog"/>
            <w:bookmarkEnd w:id="207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08" w:name="_sl7pz88tzci9"/>
            <w:bookmarkEnd w:id="208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Sem custos</w:t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</w:r>
          </w:p>
        </w:tc>
      </w:tr>
    </w:tbl>
    <w:p>
      <w:r>
        <w:rPr>
          <w:noProof/>
        </w:rPr>
        <mc:AlternateContent>
          <mc:Choice Requires="wps">
            <w:drawing>
              <wp:anchor distT="0" distB="0" distL="114300" distR="114300" simplePos="0" relativeHeight="251658287" behindDoc="0" locked="0" layoutInCell="0" hidden="0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1220470</wp:posOffset>
                </wp:positionV>
                <wp:extent cx="857250" cy="577850"/>
                <wp:effectExtent l="0" t="0" r="0" b="0"/>
                <wp:wrapNone/>
                <wp:docPr id="47" name="Caixa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dP1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jQAAAACgAAAAAAAAAAAAAAMAAAAAAAAAAAAAAAAAAAACAAAAggcAAEYFAACOAwAADQAJAII8AADmLw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  <w:lang w:val="pt-br"/>
                              </w:rPr>
                              <w:t>15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ixa de Texto 45" o:spid="_x0000_s1044" style="position:absolute;mso-position-horizontal:right;margin-top:96.10pt;mso-position-horizontal-relative:page;width:67.50pt;height:45.50pt;z-index:251658287;mso-wrap-distance-left:9.00pt;mso-wrap-distance-top:0.00pt;mso-wrap-distance-right:9.00pt;mso-wrap-distance-bottom:0.00pt;mso-wrap-style:square" stroked="f" filled="f" v:ext="SMDATA_12_dP1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jQAAAACgAAAAAAAAAAAAAAMAAAAAAAAAAAAAAAAAAAACAAAAggcAAEYFAACOAwAADQAJAII8AADmLwAAKAAAAAgAAAABAAAAAQAAAA==" o:insetmode="custom">
                <w10:wrap type="none" anchorx="page" anchory="text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  <w:lang w:val="pt-br"/>
                        </w:rPr>
                        <w:t>15</w:t>
                      </w: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/>
      <w:r>
        <w:br w:type="page"/>
      </w:r>
    </w:p>
    <w:tbl>
      <w:tblPr>
        <w:tblStyle w:val="NormalTable"/>
        <w:name w:val="Tabela13"/>
        <w:tabOrder w:val="0"/>
        <w:jc w:val="left"/>
        <w:tblInd w:w="-42" w:type="dxa"/>
        <w:tblW w:w="14084" w:type="dxa"/>
        <w:tblLook w:val="0600" w:firstRow="0" w:lastRow="0" w:firstColumn="0" w:lastColumn="0" w:noHBand="1" w:noVBand="1"/>
      </w:tblPr>
      <w:tblGrid>
        <w:gridCol w:w="612"/>
        <w:gridCol w:w="2640"/>
        <w:gridCol w:w="3639"/>
        <w:gridCol w:w="1132"/>
        <w:gridCol w:w="2255"/>
        <w:gridCol w:w="1269"/>
        <w:gridCol w:w="1269"/>
        <w:gridCol w:w="1268"/>
      </w:tblGrid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" w:cs="Calibri Light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59" behindDoc="1" locked="0" layoutInCell="0" hidden="0" allowOverlap="1">
                  <wp:simplePos x="0" y="0"/>
                  <wp:positionH relativeFrom="column">
                    <wp:posOffset>-883285</wp:posOffset>
                  </wp:positionH>
                  <wp:positionV relativeFrom="paragraph">
                    <wp:posOffset>-738505</wp:posOffset>
                  </wp:positionV>
                  <wp:extent cx="10692765" cy="7556500"/>
                  <wp:effectExtent l="0" t="0" r="0" b="0"/>
                  <wp:wrapNone/>
                  <wp:docPr id="19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m 24" descr="Interface gráfica do usuário, Aplicativo&#10;&#10;Descrição gerada automaticamente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4_dP1AYB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I4AAAAAIAAAAAAAAAAAAAAAAAAAAgAAAJH6//8BAAAAAgAAAHX7///HQQAAfC4AAA4ACQAbAAAA6f///ygAAAAIAAAAAQAAAAEAAAA="/>
                              </a:ext>
                            </a:extLst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2765" cy="7556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 Light" w:hAnsi="Calibri Light" w:cs="Calibri Light"/>
                <w:b/>
                <w:sz w:val="28"/>
                <w:szCs w:val="28"/>
              </w:rPr>
              <w:t xml:space="preserve">Iniciativa: </w:t>
            </w:r>
            <w:r>
              <w:rPr>
                <w:rFonts w:ascii="Calibri Light" w:hAnsi="Calibri Light" w:eastAsia="Calibri" w:cs="Calibri Light"/>
                <w:b/>
                <w:sz w:val="28"/>
                <w:szCs w:val="28"/>
              </w:rPr>
              <w:t>Criar um sistema de força tarefa para pronto emprego em casos de desastres</w:t>
            </w:r>
            <w:r>
              <w:rPr>
                <w:rFonts w:ascii="Calibri Light" w:hAnsi="Calibri Light" w:eastAsia="Calibri" w:cs="Calibri Light"/>
                <w:b/>
                <w:sz w:val="28"/>
                <w:szCs w:val="28"/>
              </w:rPr>
            </w:r>
          </w:p>
        </w:tc>
      </w:tr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t>Meta: Estudo de viabilidade de implantação da Força Tarefa de Desastres do CBMAL</w:t>
            </w:r>
          </w:p>
        </w:tc>
      </w:tr>
      <w:tr>
        <w:trPr>
          <w:tblHeader w:val="0"/>
          <w:cantSplit w:val="0"/>
          <w:trHeight w:val="6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Nº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 que fazer?</w:t>
            </w:r>
          </w:p>
        </w:tc>
        <w:tc>
          <w:tcPr>
            <w:tcW w:w="363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Por quê?</w:t>
            </w:r>
          </w:p>
        </w:tc>
        <w:tc>
          <w:tcPr>
            <w:tcW w:w="113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Quem?</w:t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Como?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Onde?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Quando?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Quanto?</w:t>
            </w:r>
          </w:p>
        </w:tc>
      </w:tr>
      <w:tr>
        <w:trPr>
          <w:tblHeader w:val="0"/>
          <w:cantSplit w:val="0"/>
          <w:trHeight w:val="948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</w:t>
            </w:r>
          </w:p>
        </w:tc>
        <w:tc>
          <w:tcPr>
            <w:tcW w:w="264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6" w:space="0" w:color="000000" tmln="15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209" w:name="_eznar3cd2jm5"/>
            <w:bookmarkEnd w:id="209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Analisar a existência de processos relacionados à criação da Força Tarefa no CBMAL</w:t>
            </w:r>
          </w:p>
        </w:tc>
        <w:tc>
          <w:tcPr>
            <w:tcW w:w="363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210" w:name="_cjroox9lttv0"/>
            <w:bookmarkEnd w:id="210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Verificar processos existentes e solicitar providências</w:t>
            </w:r>
          </w:p>
        </w:tc>
        <w:tc>
          <w:tcPr>
            <w:tcW w:w="1132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11" w:name="_4q2pb2rsf9qf"/>
            <w:bookmarkEnd w:id="211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Cap Aristóbulo</w:t>
            </w:r>
          </w:p>
        </w:tc>
        <w:tc>
          <w:tcPr>
            <w:tcW w:w="225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12" w:name="_bjmllzybm2he"/>
            <w:bookmarkEnd w:id="212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13" w:name="_ei8i0oki0z0u"/>
            <w:bookmarkEnd w:id="213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Consulta SEI</w:t>
            </w:r>
          </w:p>
        </w:tc>
        <w:tc>
          <w:tcPr>
            <w:tcW w:w="12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14" w:name="_kiii6f897p1v"/>
            <w:bookmarkEnd w:id="214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15" w:name="_4tawfx27pfwz"/>
            <w:bookmarkEnd w:id="215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SEI</w:t>
            </w:r>
          </w:p>
        </w:tc>
        <w:tc>
          <w:tcPr>
            <w:tcW w:w="12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216" w:name="_62i57v2z5614"/>
            <w:bookmarkEnd w:id="216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17" w:name="_inkhmteej10v"/>
            <w:bookmarkEnd w:id="217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18" w:name="_a8urbywpxfbo"/>
            <w:bookmarkEnd w:id="218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Janeiro/2021</w:t>
            </w:r>
          </w:p>
        </w:tc>
        <w:tc>
          <w:tcPr>
            <w:tcW w:w="12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219" w:name="_8hg0yxwyoed4"/>
            <w:bookmarkEnd w:id="219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20" w:name="_zgmt8yh86pif"/>
            <w:bookmarkEnd w:id="220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21" w:name="_18sscfkxj82s"/>
            <w:bookmarkEnd w:id="221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Sem custos</w:t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</w:p>
        </w:tc>
        <w:tc>
          <w:tcPr>
            <w:tcW w:w="264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6" w:space="0" w:color="000000" tmln="15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222" w:name="_otpx8ds0r3d"/>
            <w:bookmarkEnd w:id="222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23" w:name="_vek2cq4s32g7"/>
            <w:bookmarkEnd w:id="223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Criação de comissão para propor a implantação da Força Tarefa e relacionar os serviços e atividades relacionadas ao emprego</w:t>
            </w:r>
          </w:p>
        </w:tc>
        <w:tc>
          <w:tcPr>
            <w:tcW w:w="363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Análise de situação e oportunidade do serviço de Força Tarefa pelo CBMAL</w:t>
            </w:r>
          </w:p>
        </w:tc>
        <w:tc>
          <w:tcPr>
            <w:tcW w:w="1132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224" w:name="_9omz70pee7bw"/>
            <w:bookmarkEnd w:id="224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25" w:name="_mtch5fn46xbi"/>
            <w:bookmarkEnd w:id="225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26" w:name="_fvojnojpmvx8"/>
            <w:bookmarkEnd w:id="226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Ten Cel BM Jammerson</w:t>
            </w:r>
          </w:p>
        </w:tc>
        <w:tc>
          <w:tcPr>
            <w:tcW w:w="225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Portaria</w:t>
            </w:r>
          </w:p>
        </w:tc>
        <w:tc>
          <w:tcPr>
            <w:tcW w:w="12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227" w:name="_tkgjloei1txi"/>
            <w:bookmarkEnd w:id="227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BGO</w:t>
            </w:r>
          </w:p>
        </w:tc>
        <w:tc>
          <w:tcPr>
            <w:tcW w:w="12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228" w:name="_5veipmy824v5"/>
            <w:bookmarkEnd w:id="228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Janeiro/2021</w:t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</w:r>
          </w:p>
        </w:tc>
        <w:tc>
          <w:tcPr>
            <w:tcW w:w="12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229" w:name="_w6hgi7erhpob"/>
            <w:bookmarkEnd w:id="229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Sem custos</w:t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3</w:t>
            </w:r>
          </w:p>
        </w:tc>
        <w:tc>
          <w:tcPr>
            <w:tcW w:w="264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6" w:space="0" w:color="000000" tmln="15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230" w:name="_giplpgsj8v6n"/>
            <w:bookmarkEnd w:id="230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Propor a implantação de Força Tarefa ao Comandante Geral do CBMAL</w:t>
            </w:r>
          </w:p>
        </w:tc>
        <w:tc>
          <w:tcPr>
            <w:tcW w:w="363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31" w:name="_wzs700z7iyt9"/>
            <w:bookmarkEnd w:id="231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Conhecimento e melhor tomada de decisão</w:t>
            </w:r>
          </w:p>
        </w:tc>
        <w:tc>
          <w:tcPr>
            <w:tcW w:w="1132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232" w:name="_9omz70pee7bw"/>
            <w:bookmarkEnd w:id="232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33" w:name="_m01fxwoinxb7"/>
            <w:bookmarkEnd w:id="233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34" w:name="_82qpt37jsw8c"/>
            <w:bookmarkEnd w:id="234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Ten cel BM</w:t>
            </w:r>
          </w:p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235" w:name="_1e58roea859k"/>
            <w:bookmarkEnd w:id="235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Jammerson</w:t>
            </w:r>
          </w:p>
        </w:tc>
        <w:tc>
          <w:tcPr>
            <w:tcW w:w="225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36" w:name="_9eukluj3lp2t"/>
            <w:bookmarkEnd w:id="236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Memorando</w:t>
            </w:r>
          </w:p>
        </w:tc>
        <w:tc>
          <w:tcPr>
            <w:tcW w:w="12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237" w:name="_tkgjloei1txi"/>
            <w:bookmarkEnd w:id="237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38" w:name="_xhsw8k2v6zic"/>
            <w:bookmarkEnd w:id="238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39" w:name="_x4vtu92sttc"/>
            <w:bookmarkEnd w:id="239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SEI</w:t>
            </w:r>
          </w:p>
        </w:tc>
        <w:tc>
          <w:tcPr>
            <w:tcW w:w="12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240" w:name="_5veipmy824v5"/>
            <w:bookmarkEnd w:id="240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41" w:name="_u3sn3ywfr1h4"/>
            <w:bookmarkEnd w:id="241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42" w:name="_6lg7ok3movak"/>
            <w:bookmarkEnd w:id="242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Dezembro/2021</w:t>
            </w:r>
          </w:p>
        </w:tc>
        <w:tc>
          <w:tcPr>
            <w:tcW w:w="12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Sem custos</w:t>
            </w:r>
          </w:p>
        </w:tc>
      </w:tr>
    </w:tbl>
    <w:p>
      <w:r>
        <w:rPr>
          <w:noProof/>
        </w:rPr>
        <mc:AlternateContent>
          <mc:Choice Requires="wps">
            <w:drawing>
              <wp:anchor distT="0" distB="0" distL="114300" distR="114300" simplePos="0" relativeHeight="251658272" behindDoc="0" locked="0" layoutInCell="0" hidden="0" allowOverlap="1">
                <wp:simplePos x="0" y="0"/>
                <wp:positionH relativeFrom="page">
                  <wp:posOffset>-47625</wp:posOffset>
                </wp:positionH>
                <wp:positionV relativeFrom="paragraph">
                  <wp:posOffset>2016125</wp:posOffset>
                </wp:positionV>
                <wp:extent cx="609600" cy="571500"/>
                <wp:effectExtent l="0" t="0" r="0" b="0"/>
                <wp:wrapNone/>
                <wp:docPr id="32" name="Caixa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dP1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jwAAAACgAAAAAAAAAAAAAAEAAAAAAAAAtf///wEAAAACAAAAZwwAAMADAACEAwAADgAJALX////RKg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6096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</w:rPr>
                              <w:t>16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ixa de Texto 32" o:spid="_x0000_s1045" style="position:absolute;margin-left:-3.75pt;margin-top:158.75pt;mso-position-horizontal-relative:page;width:48.00pt;height:45.00pt;z-index:251658272;mso-wrap-distance-left:9.00pt;mso-wrap-distance-top:0.00pt;mso-wrap-distance-right:9.00pt;mso-wrap-distance-bottom:0.00pt;mso-wrap-style:square" stroked="f" filled="f" v:ext="SMDATA_12_dP1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jwAAAACgAAAAAAAAAAAAAAEAAAAAAAAAtf///wEAAAACAAAAZwwAAMADAACEAwAADgAJALX////RKgAAKAAAAAgAAAABAAAAAQAAAA==" o:insetmode="custom">
                <w10:wrap type="none" anchorx="page" anchory="text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</w:rPr>
                        <w:t>16</w:t>
                      </w: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/>
      <w:r>
        <w:br w:type="page"/>
      </w:r>
    </w:p>
    <w:tbl>
      <w:tblPr>
        <w:tblStyle w:val="NormalTable"/>
        <w:name w:val="Tabela14"/>
        <w:tabOrder w:val="0"/>
        <w:jc w:val="left"/>
        <w:tblInd w:w="-42" w:type="dxa"/>
        <w:tblW w:w="14084" w:type="dxa"/>
        <w:tblLook w:val="0600" w:firstRow="0" w:lastRow="0" w:firstColumn="0" w:lastColumn="0" w:noHBand="1" w:noVBand="1"/>
      </w:tblPr>
      <w:tblGrid>
        <w:gridCol w:w="612"/>
        <w:gridCol w:w="2640"/>
        <w:gridCol w:w="3189"/>
        <w:gridCol w:w="1468"/>
        <w:gridCol w:w="1964"/>
        <w:gridCol w:w="1179"/>
        <w:gridCol w:w="1764"/>
        <w:gridCol w:w="1268"/>
      </w:tblGrid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" w:cs="Calibri Light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9" behindDoc="1" locked="0" layoutInCell="0" hidden="0" allowOverlap="1">
                  <wp:simplePos x="0" y="0"/>
                  <wp:positionH relativeFrom="column">
                    <wp:posOffset>-873760</wp:posOffset>
                  </wp:positionH>
                  <wp:positionV relativeFrom="paragraph">
                    <wp:posOffset>-706755</wp:posOffset>
                  </wp:positionV>
                  <wp:extent cx="10693400" cy="7562850"/>
                  <wp:effectExtent l="0" t="0" r="0" b="0"/>
                  <wp:wrapNone/>
                  <wp:docPr id="9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m 11" descr="Interface gráfica do usuário&#10;&#10;Descrição gerada automaticamente com confiança média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4_dP1A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JAAAAAAIAAAAAAAAAAAAAAAAAAAAgAAAKD6//8BAAAAAgAAAKf7///IQQAAhi4AAA8ACQAqAAAAGwAAACgAAAAIAAAAAQAAAAEAAAA="/>
                              </a:ext>
                            </a:extLst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3400" cy="7562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 Light" w:hAnsi="Calibri Light" w:cs="Calibri Light"/>
                <w:b/>
                <w:sz w:val="28"/>
                <w:szCs w:val="28"/>
              </w:rPr>
              <w:t xml:space="preserve">Iniciativa: </w:t>
            </w:r>
            <w:r>
              <w:rPr>
                <w:rFonts w:ascii="Calibri Light" w:hAnsi="Calibri Light" w:eastAsia="Calibri" w:cs="Calibri Light"/>
                <w:b/>
                <w:sz w:val="28"/>
                <w:szCs w:val="28"/>
              </w:rPr>
              <w:t>Executar o plano de expansão da corporação</w:t>
            </w:r>
            <w:r>
              <w:rPr>
                <w:rFonts w:ascii="Calibri Light" w:hAnsi="Calibri Light" w:eastAsia="Calibri" w:cs="Calibri Light"/>
                <w:b/>
                <w:sz w:val="28"/>
                <w:szCs w:val="28"/>
              </w:rPr>
            </w:r>
          </w:p>
        </w:tc>
      </w:tr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t>Meta: Inaugurar 2 (duas) novas unidades operacionais (Projeto Estratégico)</w:t>
            </w:r>
          </w:p>
        </w:tc>
      </w:tr>
      <w:tr>
        <w:trPr>
          <w:tblHeader w:val="0"/>
          <w:cantSplit w:val="0"/>
          <w:trHeight w:val="6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Nº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 que fazer?</w:t>
            </w:r>
          </w:p>
        </w:tc>
        <w:tc>
          <w:tcPr>
            <w:tcW w:w="318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Por quê?</w:t>
            </w:r>
          </w:p>
        </w:tc>
        <w:tc>
          <w:tcPr>
            <w:tcW w:w="146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Quem?</w:t>
            </w:r>
          </w:p>
        </w:tc>
        <w:tc>
          <w:tcPr>
            <w:tcW w:w="1964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Como?</w:t>
            </w:r>
          </w:p>
        </w:tc>
        <w:tc>
          <w:tcPr>
            <w:tcW w:w="117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Onde?</w:t>
            </w:r>
          </w:p>
        </w:tc>
        <w:tc>
          <w:tcPr>
            <w:tcW w:w="1764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Quando?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Quanto?</w:t>
            </w:r>
          </w:p>
        </w:tc>
      </w:tr>
      <w:tr>
        <w:trPr>
          <w:tblHeader w:val="0"/>
          <w:cantSplit w:val="0"/>
          <w:trHeight w:val="948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</w:t>
            </w:r>
          </w:p>
        </w:tc>
        <w:tc>
          <w:tcPr>
            <w:tcW w:w="264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6" w:space="0" w:color="000000" tmln="15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243" w:name="_98b8qy22nlq5"/>
            <w:bookmarkEnd w:id="243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 xml:space="preserve">  Verificar necessidades para a criação de unidades operacionais em áreas estratégicas do interior do Estado</w:t>
            </w:r>
          </w:p>
        </w:tc>
        <w:tc>
          <w:tcPr>
            <w:tcW w:w="318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44" w:name="_b5dz0jyimlhv"/>
            <w:bookmarkEnd w:id="244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Ampliação das áreas de atuação do CBMAL</w:t>
            </w:r>
          </w:p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245" w:name="_77prjbamvhi5"/>
            <w:bookmarkEnd w:id="245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</w:tc>
        <w:tc>
          <w:tcPr>
            <w:tcW w:w="1468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46" w:name="_b0nq5kij07b"/>
            <w:bookmarkEnd w:id="246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47" w:name="_8ho852s40zjf"/>
            <w:bookmarkEnd w:id="247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Ten Cel BM</w:t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Jammerson</w:t>
            </w:r>
          </w:p>
        </w:tc>
        <w:tc>
          <w:tcPr>
            <w:tcW w:w="1964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48" w:name="_62slg2gu80pm"/>
            <w:bookmarkEnd w:id="248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49" w:name="_dwxbyal0y14w"/>
            <w:bookmarkEnd w:id="249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 xml:space="preserve">Reunião com a </w:t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ASPLAN</w:t>
            </w:r>
          </w:p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250" w:name="_4m5mp2pzaoxl"/>
            <w:bookmarkEnd w:id="250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251" w:name="_2ctm66h4lbhi"/>
            <w:bookmarkEnd w:id="251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</w:tc>
        <w:tc>
          <w:tcPr>
            <w:tcW w:w="117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52" w:name="_1jbscte5lzpk"/>
            <w:bookmarkEnd w:id="252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53" w:name="_6k7g6uhcjghp"/>
            <w:bookmarkEnd w:id="253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54" w:name="_ru791tw589n"/>
            <w:bookmarkEnd w:id="254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QCG</w:t>
            </w:r>
          </w:p>
        </w:tc>
        <w:tc>
          <w:tcPr>
            <w:tcW w:w="1764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255" w:name="_ry0ttbj812ci"/>
            <w:bookmarkEnd w:id="255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56" w:name="_sxuu7b2dpam7"/>
            <w:bookmarkEnd w:id="256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57" w:name="_y1oxxcv3hiuq"/>
            <w:bookmarkEnd w:id="257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58" w:name="_pk79spydz8rf"/>
            <w:bookmarkEnd w:id="258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Março/2021</w:t>
            </w:r>
          </w:p>
        </w:tc>
        <w:tc>
          <w:tcPr>
            <w:tcW w:w="12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259" w:name="_ueolswxszqln"/>
            <w:bookmarkEnd w:id="259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60" w:name="_bjwg3zy5ztgk"/>
            <w:bookmarkEnd w:id="260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61" w:name="_pwj8q3u6ev4x"/>
            <w:bookmarkEnd w:id="261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62" w:name="_sr4j1nwyktl7"/>
            <w:bookmarkEnd w:id="262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Sem custos</w:t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</w:p>
        </w:tc>
        <w:tc>
          <w:tcPr>
            <w:tcW w:w="264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6" w:space="0" w:color="000000" tmln="15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263" w:name="_3ch15pwpodzz"/>
            <w:bookmarkEnd w:id="263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Fazer tratativas com os prefeitos com a finalidade de elaboração de convênios</w:t>
            </w:r>
          </w:p>
        </w:tc>
        <w:tc>
          <w:tcPr>
            <w:tcW w:w="318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Verificar interesse das prefeituras, na região candidata, para implantar o serviço e realizar as tratativas para a alocação das UOP´s</w:t>
            </w:r>
          </w:p>
        </w:tc>
        <w:tc>
          <w:tcPr>
            <w:tcW w:w="1468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64" w:name="_x3nnvq8s8ojf"/>
            <w:bookmarkEnd w:id="264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65" w:name="_om8nf8youyf5"/>
            <w:bookmarkEnd w:id="265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66" w:name="_ocxk2k1xw0eg"/>
            <w:bookmarkEnd w:id="266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COI/ ASPLAN</w:t>
            </w:r>
          </w:p>
        </w:tc>
        <w:tc>
          <w:tcPr>
            <w:tcW w:w="1964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Visita aos prefeitos nos locais candidatos</w:t>
            </w:r>
          </w:p>
        </w:tc>
        <w:tc>
          <w:tcPr>
            <w:tcW w:w="117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Municípios candidatos</w:t>
            </w:r>
          </w:p>
        </w:tc>
        <w:tc>
          <w:tcPr>
            <w:tcW w:w="1764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Abril//2021</w:t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</w:r>
          </w:p>
        </w:tc>
        <w:tc>
          <w:tcPr>
            <w:tcW w:w="12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267" w:name="_6hd15n8snqju"/>
            <w:bookmarkEnd w:id="267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Sem custos</w:t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3</w:t>
            </w:r>
          </w:p>
        </w:tc>
        <w:tc>
          <w:tcPr>
            <w:tcW w:w="264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6" w:space="0" w:color="000000" tmln="15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268" w:name="_z64u0f5tfxht"/>
            <w:bookmarkEnd w:id="268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Encaminhamento ao Comando Geral das tratativas e propostas com os prefeitos</w:t>
            </w:r>
          </w:p>
        </w:tc>
        <w:tc>
          <w:tcPr>
            <w:tcW w:w="318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269" w:name="_kig25js7avxm"/>
            <w:bookmarkEnd w:id="269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Ciência e aquiescência do Comando Geral</w:t>
            </w:r>
          </w:p>
        </w:tc>
        <w:tc>
          <w:tcPr>
            <w:tcW w:w="1468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270" w:name="_q0y7fbrd3htu"/>
            <w:bookmarkEnd w:id="270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71" w:name="_tc8rq1f2clov"/>
            <w:bookmarkEnd w:id="271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72" w:name="_ctrtfx6fx33f"/>
            <w:bookmarkEnd w:id="272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COI/ ASPLAN</w:t>
            </w:r>
          </w:p>
        </w:tc>
        <w:tc>
          <w:tcPr>
            <w:tcW w:w="1964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273" w:name="_a1g4z0e0pmxm"/>
            <w:bookmarkEnd w:id="273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74" w:name="_qzb8633od4i2"/>
            <w:bookmarkEnd w:id="274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Memorando</w:t>
            </w:r>
          </w:p>
        </w:tc>
        <w:tc>
          <w:tcPr>
            <w:tcW w:w="117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275" w:name="_6d0hjbj9ymdk"/>
            <w:bookmarkEnd w:id="275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76" w:name="_u8pdaixqf9xx"/>
            <w:bookmarkEnd w:id="276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77" w:name="_oztjzefirh9j"/>
            <w:bookmarkEnd w:id="277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SEI</w:t>
            </w:r>
          </w:p>
        </w:tc>
        <w:tc>
          <w:tcPr>
            <w:tcW w:w="1764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278" w:name="_larzd5v2i07v"/>
            <w:bookmarkEnd w:id="278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79" w:name="_drj1755eejai"/>
            <w:bookmarkEnd w:id="279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80" w:name="_ft77pcmf70w6"/>
            <w:bookmarkEnd w:id="280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Dezembro/2021</w:t>
            </w:r>
          </w:p>
        </w:tc>
        <w:tc>
          <w:tcPr>
            <w:tcW w:w="12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Sem custos</w:t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4</w:t>
            </w:r>
          </w:p>
        </w:tc>
        <w:tc>
          <w:tcPr>
            <w:tcW w:w="264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6" w:space="0" w:color="000000" tmln="15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281" w:name="_plh6pjsgv9by"/>
            <w:bookmarkEnd w:id="281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82" w:name="_oy6n0e3sefkf"/>
            <w:bookmarkEnd w:id="282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Dar publicidade ao ato de convênio</w:t>
            </w:r>
          </w:p>
        </w:tc>
        <w:tc>
          <w:tcPr>
            <w:tcW w:w="318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283" w:name="_qwyjwugaxhzk"/>
            <w:bookmarkEnd w:id="283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84" w:name="_o5kwfeq4s6g3"/>
            <w:bookmarkEnd w:id="284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Formalização documental do termo de convênio</w:t>
            </w:r>
          </w:p>
        </w:tc>
        <w:tc>
          <w:tcPr>
            <w:tcW w:w="1468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285" w:name="_k76dqjz86qo"/>
            <w:bookmarkEnd w:id="285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Comandante Geral</w:t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COI</w:t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ASPLAN</w:t>
            </w:r>
          </w:p>
        </w:tc>
        <w:tc>
          <w:tcPr>
            <w:tcW w:w="1964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286" w:name="_a1g4z0e0pmxm"/>
            <w:bookmarkEnd w:id="286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87" w:name="_veotqakfpqav"/>
            <w:bookmarkEnd w:id="287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Processo SEI</w:t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Publicação em Diário Oficial do Estado</w:t>
            </w:r>
          </w:p>
        </w:tc>
        <w:tc>
          <w:tcPr>
            <w:tcW w:w="117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288" w:name="_6d0hjbj9ymdk"/>
            <w:bookmarkEnd w:id="288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289" w:name="_k123rqjrvr5l"/>
            <w:bookmarkEnd w:id="289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CBMAL</w:t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Município candidatos</w:t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</w:r>
          </w:p>
        </w:tc>
        <w:tc>
          <w:tcPr>
            <w:tcW w:w="1764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290" w:name="_larzd5v2i07v"/>
            <w:bookmarkEnd w:id="290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Dezembro/ 2021</w:t>
            </w:r>
          </w:p>
        </w:tc>
        <w:tc>
          <w:tcPr>
            <w:tcW w:w="12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Sem Custos</w:t>
            </w:r>
          </w:p>
        </w:tc>
      </w:tr>
    </w:tbl>
    <w:p>
      <w:r>
        <w:rPr>
          <w:noProof/>
        </w:rPr>
        <mc:AlternateContent>
          <mc:Choice Requires="wps">
            <w:drawing>
              <wp:anchor distT="0" distB="0" distL="114300" distR="114300" simplePos="0" relativeHeight="251658288" behindDoc="0" locked="0" layoutInCell="0" hidden="0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1520190</wp:posOffset>
                </wp:positionV>
                <wp:extent cx="857250" cy="577850"/>
                <wp:effectExtent l="0" t="0" r="0" b="0"/>
                <wp:wrapNone/>
                <wp:docPr id="48" name="Caixa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dP1AYB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kQAAAACgAAAAAAAAAAAAAAMAAAAAAAAAAAAAAAAAAAACAAAAWgkAAEYFAACOAwAADwAJAII8AABoMA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  <w:lang w:val="pt-br"/>
                              </w:rPr>
                              <w:t>17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ixa de Texto 46" o:spid="_x0000_s1046" style="position:absolute;mso-position-horizontal:right;margin-top:119.70pt;mso-position-horizontal-relative:page;width:67.50pt;height:45.50pt;z-index:251658288;mso-wrap-distance-left:9.00pt;mso-wrap-distance-top:0.00pt;mso-wrap-distance-right:9.00pt;mso-wrap-distance-bottom:0.00pt;mso-wrap-style:square" stroked="f" filled="f" v:ext="SMDATA_12_dP1AYB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kQAAAACgAAAAAAAAAAAAAAMAAAAAAAAAAAAAAAAAAAACAAAAWgkAAEYFAACOAwAADwAJAII8AABoMAAAKAAAAAgAAAABAAAAAQAAAA==" o:insetmode="custom">
                <w10:wrap type="none" anchorx="page" anchory="text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  <w:lang w:val="pt-br"/>
                        </w:rPr>
                        <w:t>17</w:t>
                      </w: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4" behindDoc="0" locked="0" layoutInCell="0" hidden="0" allowOverlap="1">
                <wp:simplePos x="0" y="0"/>
                <wp:positionH relativeFrom="page">
                  <wp:posOffset>10067925</wp:posOffset>
                </wp:positionH>
                <wp:positionV relativeFrom="page">
                  <wp:posOffset>6931660</wp:posOffset>
                </wp:positionV>
                <wp:extent cx="609600" cy="571500"/>
                <wp:effectExtent l="0" t="0" r="0" b="0"/>
                <wp:wrapNone/>
                <wp:docPr id="54" name="Retângulo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dP1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kQAAAACgAAAAAAAAAAAAAAEAAAAAAAAA7z0AAAEAAAAAAAAApCoAAMADAACEAwAADwAJAO89AACkKg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6096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</w:rPr>
                              <w:t>17</w:t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2" o:spid="_x0000_s1047" style="position:absolute;margin-left:792.75pt;margin-top:545.80pt;mso-position-horizontal-relative:page;mso-position-vertical-relative:page;width:48.00pt;height:45.00pt;z-index:251658294;mso-wrap-distance-left:9.00pt;mso-wrap-distance-top:0.00pt;mso-wrap-distance-right:9.00pt;mso-wrap-distance-bottom:0.00pt;mso-wrap-style:square" stroked="f" filled="f" v:ext="SMDATA_12_dP1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kQAAAACgAAAAAAAAAAAAAAEAAAAAAAAA7z0AAAEAAAAAAAAApCoAAMADAACEAwAADwAJAO89AACkKgAAKAAAAAgAAAABAAAAAQAAAA==" o:insetmode="custom">
                <w10:wrap type="none" anchorx="page" anchory="page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</w:rPr>
                        <w:t>17</w:t>
                      </w:r>
                    </w:p>
                  </w:txbxContent>
                </v:textbox>
              </v:rect>
            </w:pict>
          </mc:Fallback>
        </mc:AlternateContent>
      </w:r>
      <w:r/>
      <w:r>
        <w:br w:type="page"/>
      </w:r>
    </w:p>
    <w:tbl>
      <w:tblPr>
        <w:tblStyle w:val="NormalTable"/>
        <w:name w:val="Tabela15"/>
        <w:tabOrder w:val="0"/>
        <w:jc w:val="left"/>
        <w:tblInd w:w="-42" w:type="dxa"/>
        <w:tblW w:w="14084" w:type="dxa"/>
        <w:tblLook w:val="0600" w:firstRow="0" w:lastRow="0" w:firstColumn="0" w:lastColumn="0" w:noHBand="1" w:noVBand="1"/>
      </w:tblPr>
      <w:tblGrid>
        <w:gridCol w:w="612"/>
        <w:gridCol w:w="2640"/>
        <w:gridCol w:w="2829"/>
        <w:gridCol w:w="1942"/>
        <w:gridCol w:w="1970"/>
        <w:gridCol w:w="1554"/>
        <w:gridCol w:w="1269"/>
        <w:gridCol w:w="1268"/>
      </w:tblGrid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" w:cs="Calibri Light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60" behindDoc="1" locked="0" layoutInCell="0" hidden="0" allowOverlap="1">
                  <wp:simplePos x="0" y="0"/>
                  <wp:positionH relativeFrom="column">
                    <wp:posOffset>-883285</wp:posOffset>
                  </wp:positionH>
                  <wp:positionV relativeFrom="paragraph">
                    <wp:posOffset>-735965</wp:posOffset>
                  </wp:positionV>
                  <wp:extent cx="10692765" cy="7556500"/>
                  <wp:effectExtent l="0" t="0" r="0" b="0"/>
                  <wp:wrapNone/>
                  <wp:docPr id="20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m 25" descr="Interface gráfica do usuário, Aplicativo&#10;&#10;Descrição gerada automaticamente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4_dP1AYB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JIAAAAAIAAAAAAAAAAAAAAAAAAAAgAAAJH6//8BAAAAAgAAAHn7///HQQAAfC4AABAACQAbAAAA7f///ygAAAAIAAAAAQAAAAEAAAA="/>
                              </a:ext>
                            </a:extLst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2765" cy="7556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 Light" w:hAnsi="Calibri Light" w:cs="Calibri Light"/>
                <w:b/>
                <w:sz w:val="28"/>
                <w:szCs w:val="28"/>
              </w:rPr>
              <w:t xml:space="preserve">Iniciativa: </w:t>
            </w:r>
            <w:r>
              <w:rPr>
                <w:rFonts w:ascii="Calibri Light" w:hAnsi="Calibri Light" w:eastAsia="Calibri" w:cs="Calibri Light"/>
                <w:b/>
                <w:sz w:val="28"/>
                <w:szCs w:val="28"/>
              </w:rPr>
              <w:t>Inaugurar, de forma estratégica, novas unidades operacionais</w:t>
            </w:r>
            <w:r>
              <w:rPr>
                <w:rFonts w:ascii="Calibri Light" w:hAnsi="Calibri Light" w:eastAsia="Calibri" w:cs="Calibri Light"/>
                <w:b/>
                <w:sz w:val="28"/>
                <w:szCs w:val="28"/>
              </w:rPr>
            </w:r>
          </w:p>
        </w:tc>
      </w:tr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t xml:space="preserve">Meta: </w:t>
            </w:r>
            <w:r>
              <w:rPr>
                <w:rFonts w:ascii="Calibri Light" w:hAnsi="Calibri Light" w:cs="Calibri Light"/>
                <w:b/>
                <w:bCs/>
                <w:sz w:val="28"/>
                <w:szCs w:val="28"/>
              </w:rPr>
              <w:t>Inaugurar 2 (duas) novas unidades operacionais (Ação)</w:t>
            </w:r>
            <w:r>
              <w:rPr>
                <w:rFonts w:ascii="Calibri Light" w:hAnsi="Calibri Light" w:cs="Calibri Light"/>
                <w:b/>
                <w:sz w:val="28"/>
                <w:szCs w:val="28"/>
              </w:rPr>
            </w:r>
          </w:p>
        </w:tc>
      </w:tr>
      <w:tr>
        <w:trPr>
          <w:tblHeader w:val="0"/>
          <w:cantSplit w:val="0"/>
          <w:trHeight w:val="6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Nº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 que fazer?</w:t>
            </w:r>
          </w:p>
        </w:tc>
        <w:tc>
          <w:tcPr>
            <w:tcW w:w="282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Por quê?</w:t>
            </w:r>
          </w:p>
        </w:tc>
        <w:tc>
          <w:tcPr>
            <w:tcW w:w="194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Quem?</w:t>
            </w:r>
          </w:p>
        </w:tc>
        <w:tc>
          <w:tcPr>
            <w:tcW w:w="197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Como?</w:t>
            </w:r>
          </w:p>
        </w:tc>
        <w:tc>
          <w:tcPr>
            <w:tcW w:w="1554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Onde?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Quando?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Quanto?</w:t>
            </w:r>
          </w:p>
        </w:tc>
      </w:tr>
      <w:tr>
        <w:trPr>
          <w:tblHeader w:val="0"/>
          <w:cantSplit w:val="0"/>
          <w:trHeight w:val="948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</w:t>
            </w:r>
          </w:p>
        </w:tc>
        <w:tc>
          <w:tcPr>
            <w:tcW w:w="264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6" w:space="0" w:color="000000" tmln="15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100" w:right="80"/>
              <w:spacing w:before="100" w:after="240"/>
              <w:jc w:val="center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40"/>
                <w:szCs w:val="40"/>
              </w:rPr>
            </w:r>
            <w:bookmarkStart w:id="291" w:name="_1kt82ogg8zua"/>
            <w:bookmarkEnd w:id="291"/>
            <w:r>
              <w:rPr>
                <w:b w:val="0"/>
                <w:bCs w:val="0"/>
                <w:sz w:val="40"/>
                <w:szCs w:val="40"/>
              </w:rPr>
            </w:r>
            <w:r>
              <w:rPr>
                <w:b w:val="0"/>
                <w:bCs w:val="0"/>
                <w:sz w:val="18"/>
                <w:szCs w:val="18"/>
              </w:rPr>
              <w:t>Dispor militares e materiais para a implantação do serviço operacional no Posto de Bombeiros de São Luís do Quitunde pertencente ao 2º GBM</w:t>
            </w:r>
            <w:r>
              <w:rPr>
                <w:b w:val="0"/>
                <w:bCs w:val="0"/>
                <w:sz w:val="18"/>
                <w:szCs w:val="18"/>
              </w:rPr>
            </w:r>
          </w:p>
          <w:p>
            <w:pPr>
              <w:pStyle w:val="para1"/>
              <w:spacing/>
              <w:jc w:val="center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40"/>
                <w:szCs w:val="40"/>
              </w:rPr>
            </w:r>
            <w:bookmarkStart w:id="292" w:name="_4j6b9kg62i8c"/>
            <w:bookmarkEnd w:id="292"/>
            <w:r>
              <w:rPr>
                <w:b w:val="0"/>
                <w:bCs w:val="0"/>
                <w:sz w:val="40"/>
                <w:szCs w:val="40"/>
              </w:rPr>
            </w:r>
            <w:r>
              <w:rPr>
                <w:b w:val="0"/>
                <w:bCs w:val="0"/>
                <w:sz w:val="18"/>
                <w:szCs w:val="18"/>
              </w:rPr>
            </w:r>
          </w:p>
        </w:tc>
        <w:tc>
          <w:tcPr>
            <w:tcW w:w="282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120" w:right="100"/>
              <w:spacing w:before="20" w:after="240"/>
              <w:jc w:val="center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40"/>
                <w:szCs w:val="40"/>
              </w:rPr>
            </w:r>
            <w:bookmarkStart w:id="293" w:name="_op0f15n4vtd0"/>
            <w:bookmarkEnd w:id="293"/>
            <w:r>
              <w:rPr>
                <w:b w:val="0"/>
                <w:bCs w:val="0"/>
                <w:sz w:val="40"/>
                <w:szCs w:val="40"/>
              </w:rPr>
            </w:r>
            <w:r>
              <w:rPr>
                <w:b w:val="0"/>
                <w:bCs w:val="0"/>
                <w:sz w:val="18"/>
                <w:szCs w:val="18"/>
              </w:rPr>
              <w:t>Aumento do poder operacional em áreas sensíveis ao 2º GBM e menor tempo resposta no atendimento</w:t>
            </w:r>
            <w:r>
              <w:rPr>
                <w:b w:val="0"/>
                <w:bCs w:val="0"/>
                <w:sz w:val="18"/>
                <w:szCs w:val="18"/>
              </w:rPr>
            </w:r>
          </w:p>
          <w:p>
            <w:pPr>
              <w:pStyle w:val="para1"/>
              <w:spacing/>
              <w:jc w:val="center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40"/>
                <w:szCs w:val="40"/>
              </w:rPr>
            </w:r>
            <w:bookmarkStart w:id="294" w:name="_nor92cwhxmts"/>
            <w:bookmarkEnd w:id="294"/>
            <w:r>
              <w:rPr>
                <w:b w:val="0"/>
                <w:bCs w:val="0"/>
                <w:sz w:val="40"/>
                <w:szCs w:val="40"/>
              </w:rPr>
            </w:r>
            <w:r>
              <w:rPr>
                <w:b w:val="0"/>
                <w:bCs w:val="0"/>
                <w:sz w:val="18"/>
                <w:szCs w:val="18"/>
              </w:rPr>
            </w:r>
          </w:p>
        </w:tc>
        <w:tc>
          <w:tcPr>
            <w:tcW w:w="1942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ind w:left="240" w:right="240"/>
              <w:spacing w:before="20" w:after="2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COI/2º GBM</w:t>
            </w:r>
          </w:p>
          <w:p>
            <w:pPr>
              <w:spacing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97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right="100"/>
              <w:spacing w:before="20" w:after="240"/>
              <w:jc w:val="center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40"/>
                <w:szCs w:val="40"/>
              </w:rPr>
            </w:r>
            <w:bookmarkStart w:id="295" w:name="_d5el1es9blle"/>
            <w:bookmarkEnd w:id="295"/>
            <w:r>
              <w:rPr>
                <w:b w:val="0"/>
                <w:bCs w:val="0"/>
                <w:sz w:val="40"/>
                <w:szCs w:val="40"/>
              </w:rPr>
            </w:r>
            <w:r>
              <w:rPr>
                <w:b w:val="0"/>
                <w:bCs w:val="0"/>
                <w:sz w:val="18"/>
                <w:szCs w:val="18"/>
              </w:rPr>
              <w:t>Disponibilização de militares e recursos materiais para o Posto de Bombeiros de São Luís do Quitunde</w:t>
            </w:r>
            <w:r>
              <w:rPr>
                <w:b w:val="0"/>
                <w:bCs w:val="0"/>
                <w:sz w:val="18"/>
                <w:szCs w:val="18"/>
              </w:rPr>
            </w:r>
          </w:p>
          <w:p>
            <w:pPr>
              <w:pStyle w:val="para1"/>
              <w:spacing/>
              <w:jc w:val="center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40"/>
                <w:szCs w:val="40"/>
              </w:rPr>
            </w:r>
            <w:bookmarkStart w:id="296" w:name="_4yrgnzg9tb3o"/>
            <w:bookmarkEnd w:id="296"/>
            <w:r>
              <w:rPr>
                <w:b w:val="0"/>
                <w:bCs w:val="0"/>
                <w:sz w:val="40"/>
                <w:szCs w:val="40"/>
              </w:rPr>
            </w:r>
            <w:r>
              <w:rPr>
                <w:b w:val="0"/>
                <w:bCs w:val="0"/>
                <w:sz w:val="18"/>
                <w:szCs w:val="18"/>
              </w:rPr>
            </w:r>
          </w:p>
        </w:tc>
        <w:tc>
          <w:tcPr>
            <w:tcW w:w="1554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120" w:right="100"/>
              <w:spacing w:before="20" w:after="240"/>
              <w:jc w:val="center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40"/>
                <w:szCs w:val="40"/>
              </w:rPr>
            </w:r>
            <w:bookmarkStart w:id="297" w:name="_8j3x18k2pnow"/>
            <w:bookmarkEnd w:id="297"/>
            <w:r>
              <w:rPr>
                <w:b w:val="0"/>
                <w:bCs w:val="0"/>
                <w:sz w:val="40"/>
                <w:szCs w:val="40"/>
              </w:rPr>
            </w:r>
            <w:r>
              <w:rPr>
                <w:b w:val="0"/>
                <w:bCs w:val="0"/>
                <w:sz w:val="18"/>
                <w:szCs w:val="18"/>
              </w:rPr>
              <w:t>São Luiz do Quitunde</w:t>
            </w:r>
            <w:r>
              <w:rPr>
                <w:b w:val="0"/>
                <w:bCs w:val="0"/>
                <w:sz w:val="18"/>
                <w:szCs w:val="18"/>
              </w:rPr>
            </w:r>
          </w:p>
        </w:tc>
        <w:tc>
          <w:tcPr>
            <w:tcW w:w="12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 w:before="20" w:after="240"/>
              <w:jc w:val="center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40"/>
                <w:szCs w:val="40"/>
              </w:rPr>
            </w:r>
            <w:bookmarkStart w:id="298" w:name="_u9dhnjeqmmiz"/>
            <w:bookmarkEnd w:id="298"/>
            <w:r>
              <w:rPr>
                <w:b w:val="0"/>
                <w:bCs w:val="0"/>
                <w:sz w:val="40"/>
                <w:szCs w:val="40"/>
              </w:rPr>
            </w:r>
            <w:bookmarkStart w:id="299" w:name="_1bd9ohfmri53"/>
            <w:bookmarkEnd w:id="299"/>
            <w:r>
              <w:rPr>
                <w:b w:val="0"/>
                <w:bCs w:val="0"/>
                <w:sz w:val="40"/>
                <w:szCs w:val="40"/>
              </w:rPr>
            </w:r>
            <w:r>
              <w:rPr>
                <w:b w:val="0"/>
                <w:bCs w:val="0"/>
                <w:sz w:val="18"/>
                <w:szCs w:val="18"/>
              </w:rPr>
              <w:t>Junho/2021</w:t>
            </w:r>
            <w:r>
              <w:rPr>
                <w:b w:val="0"/>
                <w:bCs w:val="0"/>
                <w:sz w:val="18"/>
                <w:szCs w:val="18"/>
              </w:rPr>
            </w:r>
          </w:p>
          <w:p>
            <w:pPr>
              <w:pStyle w:val="para1"/>
              <w:spacing/>
              <w:jc w:val="center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40"/>
                <w:szCs w:val="40"/>
              </w:rPr>
            </w:r>
            <w:bookmarkStart w:id="300" w:name="_9i1riiwjtf6h"/>
            <w:bookmarkEnd w:id="300"/>
            <w:r>
              <w:rPr>
                <w:b w:val="0"/>
                <w:bCs w:val="0"/>
                <w:sz w:val="40"/>
                <w:szCs w:val="40"/>
              </w:rPr>
            </w:r>
            <w:r>
              <w:rPr>
                <w:b w:val="0"/>
                <w:bCs w:val="0"/>
                <w:sz w:val="18"/>
                <w:szCs w:val="18"/>
              </w:rPr>
            </w:r>
          </w:p>
        </w:tc>
        <w:tc>
          <w:tcPr>
            <w:tcW w:w="12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40"/>
                <w:szCs w:val="40"/>
              </w:rPr>
            </w:r>
            <w:bookmarkStart w:id="301" w:name="_jqs27tiqqvwb"/>
            <w:bookmarkEnd w:id="301"/>
            <w:r>
              <w:rPr>
                <w:b w:val="0"/>
                <w:bCs w:val="0"/>
                <w:sz w:val="40"/>
                <w:szCs w:val="40"/>
              </w:rPr>
            </w:r>
            <w:bookmarkStart w:id="302" w:name="_g6xvo6red6xf"/>
            <w:bookmarkEnd w:id="302"/>
            <w:r>
              <w:rPr>
                <w:b w:val="0"/>
                <w:bCs w:val="0"/>
                <w:sz w:val="40"/>
                <w:szCs w:val="40"/>
              </w:rPr>
            </w:r>
            <w:bookmarkStart w:id="303" w:name="_8vsmjej1rm21"/>
            <w:bookmarkEnd w:id="303"/>
            <w:r>
              <w:rPr>
                <w:b w:val="0"/>
                <w:bCs w:val="0"/>
                <w:sz w:val="40"/>
                <w:szCs w:val="40"/>
              </w:rPr>
            </w:r>
            <w:r>
              <w:rPr>
                <w:b w:val="0"/>
                <w:bCs w:val="0"/>
                <w:sz w:val="18"/>
                <w:szCs w:val="18"/>
              </w:rPr>
              <w:t>Sem custos</w:t>
            </w:r>
            <w:r>
              <w:rPr>
                <w:b w:val="0"/>
                <w:bCs w:val="0"/>
                <w:sz w:val="18"/>
                <w:szCs w:val="18"/>
              </w:rPr>
            </w:r>
          </w:p>
          <w:p>
            <w:pPr/>
            <w:r/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</w:p>
        </w:tc>
        <w:tc>
          <w:tcPr>
            <w:tcW w:w="264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6" w:space="0" w:color="000000" tmln="15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100" w:right="80"/>
              <w:spacing w:before="100" w:after="240"/>
              <w:jc w:val="center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40"/>
                <w:szCs w:val="40"/>
              </w:rPr>
            </w:r>
            <w:bookmarkStart w:id="304" w:name="_bz9xom7pukiu"/>
            <w:bookmarkEnd w:id="304"/>
            <w:r>
              <w:rPr>
                <w:b w:val="0"/>
                <w:bCs w:val="0"/>
                <w:sz w:val="40"/>
                <w:szCs w:val="40"/>
              </w:rPr>
            </w:r>
            <w:r>
              <w:rPr>
                <w:b w:val="0"/>
                <w:bCs w:val="0"/>
                <w:sz w:val="18"/>
                <w:szCs w:val="18"/>
              </w:rPr>
              <w:t>Dispor</w:t>
              <w:tab/>
              <w:t>militares e materiais para a implantação do serviço operacional no Posto de Bombeiros de Piranhas pertencente  ao 9º GBM</w:t>
            </w:r>
            <w:r>
              <w:rPr>
                <w:b w:val="0"/>
                <w:bCs w:val="0"/>
                <w:sz w:val="18"/>
                <w:szCs w:val="18"/>
              </w:rPr>
            </w:r>
          </w:p>
          <w:p>
            <w:pPr>
              <w:pStyle w:val="para1"/>
              <w:spacing/>
              <w:jc w:val="center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40"/>
                <w:szCs w:val="40"/>
              </w:rPr>
            </w:r>
            <w:bookmarkStart w:id="305" w:name="_w1i8cloidny3"/>
            <w:bookmarkEnd w:id="305"/>
            <w:r>
              <w:rPr>
                <w:b w:val="0"/>
                <w:bCs w:val="0"/>
                <w:sz w:val="40"/>
                <w:szCs w:val="40"/>
              </w:rPr>
            </w:r>
            <w:r>
              <w:rPr>
                <w:b w:val="0"/>
                <w:bCs w:val="0"/>
                <w:sz w:val="18"/>
                <w:szCs w:val="18"/>
              </w:rPr>
              <w:tab/>
              <w:tab/>
            </w:r>
            <w:r>
              <w:rPr>
                <w:b w:val="0"/>
                <w:bCs w:val="0"/>
                <w:sz w:val="18"/>
                <w:szCs w:val="18"/>
              </w:rPr>
            </w:r>
          </w:p>
        </w:tc>
        <w:tc>
          <w:tcPr>
            <w:tcW w:w="282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ind w:left="120" w:right="100"/>
              <w:spacing w:before="20" w:after="2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Aumento do poder operacional em áreas sensíveis ao 9º GBM e menor tempo resposta no atendimento</w:t>
            </w:r>
          </w:p>
          <w:p>
            <w:pPr>
              <w:spacing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942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240" w:right="240"/>
              <w:spacing w:before="20" w:after="240"/>
              <w:jc w:val="center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40"/>
                <w:szCs w:val="40"/>
              </w:rPr>
            </w:r>
            <w:bookmarkStart w:id="306" w:name="_sfbfd8f1tg5q"/>
            <w:bookmarkEnd w:id="306"/>
            <w:r>
              <w:rPr>
                <w:b w:val="0"/>
                <w:bCs w:val="0"/>
                <w:sz w:val="40"/>
                <w:szCs w:val="40"/>
              </w:rPr>
            </w:r>
            <w:r>
              <w:rPr>
                <w:b w:val="0"/>
                <w:bCs w:val="0"/>
                <w:sz w:val="18"/>
                <w:szCs w:val="18"/>
              </w:rPr>
              <w:t>COI/9º GBM</w:t>
            </w:r>
            <w:r>
              <w:rPr>
                <w:b w:val="0"/>
                <w:bCs w:val="0"/>
                <w:sz w:val="18"/>
                <w:szCs w:val="18"/>
              </w:rPr>
            </w:r>
          </w:p>
          <w:p>
            <w:pPr>
              <w:pStyle w:val="para1"/>
              <w:spacing/>
              <w:jc w:val="center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40"/>
                <w:szCs w:val="40"/>
              </w:rPr>
            </w:r>
            <w:bookmarkStart w:id="307" w:name="_jkxtnf5a09z0"/>
            <w:bookmarkEnd w:id="307"/>
            <w:r>
              <w:rPr>
                <w:b w:val="0"/>
                <w:bCs w:val="0"/>
                <w:sz w:val="40"/>
                <w:szCs w:val="40"/>
              </w:rPr>
            </w:r>
            <w:r>
              <w:rPr>
                <w:b w:val="0"/>
                <w:bCs w:val="0"/>
                <w:sz w:val="18"/>
                <w:szCs w:val="18"/>
              </w:rPr>
            </w:r>
          </w:p>
        </w:tc>
        <w:tc>
          <w:tcPr>
            <w:tcW w:w="197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ind w:right="100"/>
              <w:spacing w:before="20" w:after="2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Disponibilização de militares e recursos materiais para o Posto de Bombeiros de Piranhas</w:t>
            </w:r>
          </w:p>
          <w:p>
            <w:pPr>
              <w:spacing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554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Piranhas</w:t>
            </w:r>
          </w:p>
        </w:tc>
        <w:tc>
          <w:tcPr>
            <w:tcW w:w="12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 w:before="20" w:after="2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Junho/2021</w:t>
            </w:r>
          </w:p>
          <w:p>
            <w:pPr>
              <w:spacing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  <w:tab/>
            </w:r>
          </w:p>
        </w:tc>
        <w:tc>
          <w:tcPr>
            <w:tcW w:w="12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40"/>
                <w:szCs w:val="40"/>
              </w:rPr>
            </w:r>
            <w:bookmarkStart w:id="308" w:name="_fo1lygbsnayz"/>
            <w:bookmarkEnd w:id="308"/>
            <w:r>
              <w:rPr>
                <w:b w:val="0"/>
                <w:bCs w:val="0"/>
                <w:sz w:val="40"/>
                <w:szCs w:val="40"/>
              </w:rPr>
            </w:r>
            <w:r>
              <w:rPr>
                <w:b w:val="0"/>
                <w:bCs w:val="0"/>
                <w:sz w:val="18"/>
                <w:szCs w:val="18"/>
              </w:rPr>
              <w:t>Sem custos</w:t>
            </w:r>
          </w:p>
        </w:tc>
      </w:tr>
    </w:tbl>
    <w:p>
      <w:r>
        <w:rPr>
          <w:noProof/>
        </w:rPr>
        <mc:AlternateContent>
          <mc:Choice Requires="wps">
            <w:drawing>
              <wp:anchor distT="0" distB="0" distL="114300" distR="114300" simplePos="0" relativeHeight="251658273" behindDoc="0" locked="0" layoutInCell="0" hidden="0" allowOverlap="1">
                <wp:simplePos x="0" y="0"/>
                <wp:positionH relativeFrom="page">
                  <wp:posOffset>-114300</wp:posOffset>
                </wp:positionH>
                <wp:positionV relativeFrom="paragraph">
                  <wp:posOffset>2279015</wp:posOffset>
                </wp:positionV>
                <wp:extent cx="609600" cy="571500"/>
                <wp:effectExtent l="0" t="0" r="0" b="0"/>
                <wp:wrapNone/>
                <wp:docPr id="33" name="Caixa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dP1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kwAAAACgAAAAAAAAAAAAAAEAAAAAAAAATP///wEAAAACAAAABQ4AAMADAACEAwAAEAAJAEz////LKg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6096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</w:rPr>
                              <w:t>18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ixa de Texto 33" o:spid="_x0000_s1048" style="position:absolute;margin-left:-9.00pt;margin-top:179.45pt;mso-position-horizontal-relative:page;width:48.00pt;height:45.00pt;z-index:251658273;mso-wrap-distance-left:9.00pt;mso-wrap-distance-top:0.00pt;mso-wrap-distance-right:9.00pt;mso-wrap-distance-bottom:0.00pt;mso-wrap-style:square" stroked="f" filled="f" v:ext="SMDATA_12_dP1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kwAAAACgAAAAAAAAAAAAAAEAAAAAAAAATP///wEAAAACAAAABQ4AAMADAACEAwAAEAAJAEz////LKgAAKAAAAAgAAAABAAAAAQAAAA==" o:insetmode="custom">
                <w10:wrap type="none" anchorx="page" anchory="text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</w:rPr>
                        <w:t>18</w:t>
                      </w: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/>
      <w:r>
        <w:br w:type="page"/>
      </w:r>
    </w:p>
    <w:tbl>
      <w:tblPr>
        <w:tblStyle w:val="NormalTable"/>
        <w:name w:val="Tabela16"/>
        <w:tabOrder w:val="0"/>
        <w:jc w:val="left"/>
        <w:tblInd w:w="-42" w:type="dxa"/>
        <w:tblW w:w="14084" w:type="dxa"/>
        <w:tblLook w:val="0600" w:firstRow="0" w:lastRow="0" w:firstColumn="0" w:lastColumn="0" w:noHBand="1" w:noVBand="1"/>
      </w:tblPr>
      <w:tblGrid>
        <w:gridCol w:w="612"/>
        <w:gridCol w:w="2640"/>
        <w:gridCol w:w="2993"/>
        <w:gridCol w:w="1523"/>
        <w:gridCol w:w="2030"/>
        <w:gridCol w:w="1209"/>
        <w:gridCol w:w="1659"/>
        <w:gridCol w:w="1418"/>
      </w:tblGrid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" w:cs="Calibri Light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50" behindDoc="1" locked="0" layoutInCell="0" hidden="0" allowOverlap="1">
                  <wp:simplePos x="0" y="0"/>
                  <wp:positionH relativeFrom="column">
                    <wp:posOffset>-883285</wp:posOffset>
                  </wp:positionH>
                  <wp:positionV relativeFrom="paragraph">
                    <wp:posOffset>-719455</wp:posOffset>
                  </wp:positionV>
                  <wp:extent cx="10692765" cy="7556500"/>
                  <wp:effectExtent l="0" t="0" r="0" b="0"/>
                  <wp:wrapNone/>
                  <wp:docPr id="10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m 12" descr="Interface gráfica do usuário&#10;&#10;Descrição gerada automaticamente com confiança média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4_dP1A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JQAAAAAIAAAAAAAAAAAAAAAAAAAAgAAAJH6//8BAAAAAgAAAJP7///HQQAAfC4AABEACQAbAAAABwAAACgAAAAIAAAAAQAAAAEAAAA="/>
                              </a:ext>
                            </a:extLst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2765" cy="7556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 Light" w:hAnsi="Calibri Light" w:cs="Calibri Light"/>
                <w:b/>
                <w:sz w:val="28"/>
                <w:szCs w:val="28"/>
              </w:rPr>
              <w:t xml:space="preserve">Iniciativa: </w:t>
            </w:r>
            <w:r>
              <w:rPr>
                <w:rFonts w:ascii="Calibri Light" w:hAnsi="Calibri Light" w:eastAsia="Calibri" w:cs="Calibri Light"/>
                <w:b/>
                <w:sz w:val="28"/>
                <w:szCs w:val="28"/>
              </w:rPr>
              <w:t>Firmar convênios e parcerias com outros órgãos e instituições, visando a integração operacional e a ampliação da cobertura dos serviços</w:t>
            </w:r>
            <w:r>
              <w:rPr>
                <w:rFonts w:ascii="Calibri Light" w:hAnsi="Calibri Light" w:eastAsia="Calibri" w:cs="Calibri Light"/>
                <w:b/>
                <w:sz w:val="28"/>
                <w:szCs w:val="28"/>
              </w:rPr>
            </w:r>
          </w:p>
        </w:tc>
      </w:tr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t xml:space="preserve">Meta: Firmar 3 (três) novos convênios/parcerias institucionais </w:t>
            </w:r>
          </w:p>
        </w:tc>
      </w:tr>
      <w:tr>
        <w:trPr>
          <w:tblHeader w:val="0"/>
          <w:cantSplit w:val="0"/>
          <w:trHeight w:val="6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Nº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 que fazer?</w:t>
            </w:r>
          </w:p>
        </w:tc>
        <w:tc>
          <w:tcPr>
            <w:tcW w:w="2993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Por quê?</w:t>
            </w:r>
          </w:p>
        </w:tc>
        <w:tc>
          <w:tcPr>
            <w:tcW w:w="1523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Quem?</w:t>
            </w:r>
          </w:p>
        </w:tc>
        <w:tc>
          <w:tcPr>
            <w:tcW w:w="203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Como?</w:t>
            </w:r>
          </w:p>
        </w:tc>
        <w:tc>
          <w:tcPr>
            <w:tcW w:w="120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Onde?</w:t>
            </w:r>
          </w:p>
        </w:tc>
        <w:tc>
          <w:tcPr>
            <w:tcW w:w="165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Quando?</w:t>
            </w:r>
          </w:p>
        </w:tc>
        <w:tc>
          <w:tcPr>
            <w:tcW w:w="1418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Quanto?</w:t>
            </w:r>
          </w:p>
        </w:tc>
      </w:tr>
      <w:tr>
        <w:trPr>
          <w:tblHeader w:val="0"/>
          <w:cantSplit w:val="0"/>
          <w:trHeight w:val="948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</w:t>
            </w:r>
          </w:p>
        </w:tc>
        <w:tc>
          <w:tcPr>
            <w:tcW w:w="264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6" w:space="0" w:color="000000" tmln="15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09" w:name="_awm1p01i3vk5"/>
            <w:bookmarkEnd w:id="309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Provocar manifestação de interesse e apresentação de projeto com encargos a serem assumidos pelo Município prioritário para celebração do convênio</w:t>
            </w:r>
          </w:p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10" w:name="_u4exwzd0o4at"/>
            <w:bookmarkEnd w:id="310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</w:tc>
        <w:tc>
          <w:tcPr>
            <w:tcW w:w="2993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11" w:name="_72tauygoi6if"/>
            <w:bookmarkEnd w:id="311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Motivação administrativa</w:t>
            </w:r>
          </w:p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12" w:name="_l9gxauh4xmy1"/>
            <w:bookmarkEnd w:id="312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</w:tc>
        <w:tc>
          <w:tcPr>
            <w:tcW w:w="1523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Ten Cel Jammerson e Ten Cel Pedro Henrique</w:t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</w:r>
          </w:p>
        </w:tc>
        <w:tc>
          <w:tcPr>
            <w:tcW w:w="203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13" w:name="_j4zzd9rikqyq"/>
            <w:bookmarkEnd w:id="313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Reunião com Prefeito Municipal</w:t>
            </w:r>
          </w:p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14" w:name="_8jngco627lf"/>
            <w:bookmarkEnd w:id="314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</w:tc>
        <w:tc>
          <w:tcPr>
            <w:tcW w:w="120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15" w:name="_p8g8nmqefguy"/>
            <w:bookmarkEnd w:id="315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Prefeitura do município prioritário</w:t>
            </w:r>
          </w:p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16" w:name="_vjh0c8fitpka"/>
            <w:bookmarkEnd w:id="316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</w:tc>
        <w:tc>
          <w:tcPr>
            <w:tcW w:w="165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17" w:name="_7ymd9g7gh3t5"/>
            <w:bookmarkEnd w:id="317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Janeiro/2021</w:t>
            </w:r>
          </w:p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18" w:name="_x1zzm2l75gin"/>
            <w:bookmarkEnd w:id="318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</w:tc>
        <w:tc>
          <w:tcPr>
            <w:tcW w:w="1418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19" w:name="_vd49oep5qhwf"/>
            <w:bookmarkEnd w:id="319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320" w:name="_edpbhj46w91e"/>
            <w:bookmarkEnd w:id="320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Sem custos</w:t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</w:p>
        </w:tc>
        <w:tc>
          <w:tcPr>
            <w:tcW w:w="264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6" w:space="0" w:color="000000" tmln="15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21" w:name="_b0qosudyo6k"/>
            <w:bookmarkEnd w:id="321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Aprovar manifestação de interesse e apresentação dos encargos assumidos pelo convênio</w:t>
            </w:r>
          </w:p>
        </w:tc>
        <w:tc>
          <w:tcPr>
            <w:tcW w:w="2993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Aprovação do Comando do CBMAL</w:t>
            </w:r>
          </w:p>
        </w:tc>
        <w:tc>
          <w:tcPr>
            <w:tcW w:w="1523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22" w:name="_kj2f1ktyi2pu"/>
            <w:bookmarkEnd w:id="322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Cel André</w:t>
            </w:r>
          </w:p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23" w:name="_1htn38ucplo6"/>
            <w:bookmarkEnd w:id="323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</w:tc>
        <w:tc>
          <w:tcPr>
            <w:tcW w:w="203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Elaboração de despacho</w:t>
            </w:r>
          </w:p>
        </w:tc>
        <w:tc>
          <w:tcPr>
            <w:tcW w:w="120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QCG</w:t>
            </w:r>
          </w:p>
        </w:tc>
        <w:tc>
          <w:tcPr>
            <w:tcW w:w="165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Fevereiro/2021</w:t>
            </w:r>
          </w:p>
        </w:tc>
        <w:tc>
          <w:tcPr>
            <w:tcW w:w="1418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24" w:name="_vbmx734fqmuv"/>
            <w:bookmarkEnd w:id="324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 xml:space="preserve"> Sem custos</w:t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3</w:t>
            </w:r>
          </w:p>
        </w:tc>
        <w:tc>
          <w:tcPr>
            <w:tcW w:w="264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6" w:space="0" w:color="000000" tmln="15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25" w:name="_xyb4tpr761vs"/>
            <w:bookmarkEnd w:id="325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 xml:space="preserve">Analisar viabilidade técnica </w:t>
            </w:r>
          </w:p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26" w:name="_c41btye36ig9"/>
            <w:bookmarkEnd w:id="326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</w:tc>
        <w:tc>
          <w:tcPr>
            <w:tcW w:w="2993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27" w:name="_275texcsx6h"/>
            <w:bookmarkEnd w:id="327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Análise do projeto, identificação da necessidade administrativa e apresentação das razões de interesse público que justificam o convênio pretendido</w:t>
            </w:r>
          </w:p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28" w:name="_yajgny85ukg2"/>
            <w:bookmarkEnd w:id="328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</w:tc>
        <w:tc>
          <w:tcPr>
            <w:tcW w:w="1523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29" w:name="_40wq15w7ody2"/>
            <w:bookmarkEnd w:id="329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 xml:space="preserve">Ten Cel Pedro Henrique </w:t>
            </w:r>
          </w:p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30" w:name="_jotikjotd315"/>
            <w:bookmarkEnd w:id="330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</w:tc>
        <w:tc>
          <w:tcPr>
            <w:tcW w:w="203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Elaboração de Parecer técnico</w:t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</w:r>
          </w:p>
        </w:tc>
        <w:tc>
          <w:tcPr>
            <w:tcW w:w="120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31" w:name="_tpvoo61fvj8d"/>
            <w:bookmarkEnd w:id="331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Gerência de Projetos e Convênios</w:t>
            </w:r>
          </w:p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32" w:name="_al7a75txod7f"/>
            <w:bookmarkEnd w:id="332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</w:tc>
        <w:tc>
          <w:tcPr>
            <w:tcW w:w="165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33" w:name="_131x950reh"/>
            <w:bookmarkEnd w:id="333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Março/2021</w:t>
            </w:r>
          </w:p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34" w:name="_hzel7ov1t70j"/>
            <w:bookmarkEnd w:id="334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</w:tc>
        <w:tc>
          <w:tcPr>
            <w:tcW w:w="1418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Sem custos</w:t>
            </w:r>
          </w:p>
        </w:tc>
      </w:tr>
    </w:tbl>
    <w:p>
      <w:r>
        <w:rPr>
          <w:noProof/>
        </w:rPr>
        <mc:AlternateContent>
          <mc:Choice Requires="wps">
            <w:drawing>
              <wp:anchor distT="0" distB="0" distL="114300" distR="114300" simplePos="0" relativeHeight="251658289" behindDoc="0" locked="0" layoutInCell="0" hidden="0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1771650</wp:posOffset>
                </wp:positionV>
                <wp:extent cx="857250" cy="577850"/>
                <wp:effectExtent l="0" t="0" r="0" b="0"/>
                <wp:wrapNone/>
                <wp:docPr id="49" name="Caixa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dP1AYB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lQAAAACgAAAAAAAAAAAAAAMAAAAAAAAAAAAAAAAAAAACAAAA5goAAEYFAACOAwAAEQAJAII8AAAgLw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  <w:lang w:val="pt-br"/>
                              </w:rPr>
                              <w:t>19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ixa de Texto 47" o:spid="_x0000_s1049" style="position:absolute;mso-position-horizontal:right;margin-top:139.50pt;mso-position-horizontal-relative:page;width:67.50pt;height:45.50pt;z-index:251658289;mso-wrap-distance-left:9.00pt;mso-wrap-distance-top:0.00pt;mso-wrap-distance-right:9.00pt;mso-wrap-distance-bottom:0.00pt;mso-wrap-style:square" stroked="f" filled="f" v:ext="SMDATA_12_dP1AYB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lQAAAACgAAAAAAAAAAAAAAMAAAAAAAAAAAAAAAAAAAACAAAA5goAAEYFAACOAwAAEQAJAII8AAAgLwAAKAAAAAgAAAABAAAAAQAAAA==" o:insetmode="custom">
                <w10:wrap type="none" anchorx="page" anchory="text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  <w:lang w:val="pt-br"/>
                        </w:rPr>
                        <w:t>19</w:t>
                      </w: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5" behindDoc="0" locked="0" layoutInCell="0" hidden="0" allowOverlap="1">
                <wp:simplePos x="0" y="0"/>
                <wp:positionH relativeFrom="page">
                  <wp:posOffset>10067925</wp:posOffset>
                </wp:positionH>
                <wp:positionV relativeFrom="page">
                  <wp:posOffset>6931660</wp:posOffset>
                </wp:positionV>
                <wp:extent cx="609600" cy="571500"/>
                <wp:effectExtent l="0" t="0" r="0" b="0"/>
                <wp:wrapNone/>
                <wp:docPr id="55" name="Retângulo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dP1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lQAAAACgAAAAAAAAAAAAAAEAAAAAAAAA7z0AAAEAAAAAAAAApCoAAMADAACEAwAAEQAJAO89AACkKg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6096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</w:rPr>
                              <w:t>19</w:t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3" o:spid="_x0000_s1050" style="position:absolute;margin-left:792.75pt;margin-top:545.80pt;mso-position-horizontal-relative:page;mso-position-vertical-relative:page;width:48.00pt;height:45.00pt;z-index:251658295;mso-wrap-distance-left:9.00pt;mso-wrap-distance-top:0.00pt;mso-wrap-distance-right:9.00pt;mso-wrap-distance-bottom:0.00pt;mso-wrap-style:square" stroked="f" filled="f" v:ext="SMDATA_12_dP1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lQAAAACgAAAAAAAAAAAAAAEAAAAAAAAA7z0AAAEAAAAAAAAApCoAAMADAACEAwAAEQAJAO89AACkKgAAKAAAAAgAAAABAAAAAQAAAA==" o:insetmode="custom">
                <w10:wrap type="none" anchorx="page" anchory="page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</w:rPr>
                        <w:t>19</w:t>
                      </w:r>
                    </w:p>
                  </w:txbxContent>
                </v:textbox>
              </v:rect>
            </w:pict>
          </mc:Fallback>
        </mc:AlternateContent>
      </w:r>
      <w:r/>
      <w:r>
        <w:br w:type="page"/>
      </w:r>
    </w:p>
    <w:tbl>
      <w:tblPr>
        <w:tblStyle w:val="NormalTable"/>
        <w:name w:val="Tabela17"/>
        <w:tabOrder w:val="0"/>
        <w:jc w:val="left"/>
        <w:tblInd w:w="-42" w:type="dxa"/>
        <w:tblW w:w="14085" w:type="dxa"/>
        <w:tblLook w:val="0600" w:firstRow="0" w:lastRow="0" w:firstColumn="0" w:lastColumn="0" w:noHBand="1" w:noVBand="1"/>
      </w:tblPr>
      <w:tblGrid>
        <w:gridCol w:w="612"/>
        <w:gridCol w:w="2640"/>
        <w:gridCol w:w="2933"/>
        <w:gridCol w:w="1433"/>
        <w:gridCol w:w="1865"/>
        <w:gridCol w:w="1359"/>
        <w:gridCol w:w="1974"/>
        <w:gridCol w:w="1269"/>
      </w:tblGrid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61" behindDoc="1" locked="0" layoutInCell="0" hidden="0" allowOverlap="1">
                  <wp:simplePos x="0" y="0"/>
                  <wp:positionH relativeFrom="column">
                    <wp:posOffset>-883285</wp:posOffset>
                  </wp:positionH>
                  <wp:positionV relativeFrom="paragraph">
                    <wp:posOffset>-712470</wp:posOffset>
                  </wp:positionV>
                  <wp:extent cx="10692765" cy="7562850"/>
                  <wp:effectExtent l="0" t="0" r="0" b="0"/>
                  <wp:wrapNone/>
                  <wp:docPr id="21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m 26" descr="Interface gráfica do usuário, Aplicativo&#10;&#10;Descrição gerada automaticamente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4_dP1AYB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JYAAAAAIAAAAAAAAAAAAAAAAAAAAgAAAJH6//8BAAAAAgAAAJ77///HQQAAhi4AABIACQAbAAAAEgAAACgAAAAIAAAAAQAAAAEAAAA="/>
                              </a:ext>
                            </a:extLst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2765" cy="7562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 Light" w:hAnsi="Calibri Light" w:cs="Calibri Light"/>
              </w:rPr>
              <w:t>4</w:t>
            </w:r>
          </w:p>
        </w:tc>
        <w:tc>
          <w:tcPr>
            <w:tcW w:w="264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6" w:space="0" w:color="000000" tmln="15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35" w:name="_sl1uwpos1tny"/>
            <w:bookmarkEnd w:id="335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 xml:space="preserve">Definir encargos que podem ser assumidos pelo CBMAL por meio de simples remanejamento do poder operacional de outras unidades </w:t>
            </w:r>
          </w:p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36" w:name="_lddmvnxctu0"/>
            <w:bookmarkEnd w:id="336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</w:tc>
        <w:tc>
          <w:tcPr>
            <w:tcW w:w="2933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37" w:name="_6qhl03jbsibr"/>
            <w:bookmarkEnd w:id="337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 xml:space="preserve">Cumprimento dos encargos de responsabilidades do CBMAL </w:t>
            </w:r>
          </w:p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38" w:name="_xjf2rjppw8u3"/>
            <w:bookmarkEnd w:id="338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</w:tc>
        <w:tc>
          <w:tcPr>
            <w:tcW w:w="1433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Ten Cel Jammerson</w:t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</w:r>
          </w:p>
        </w:tc>
        <w:tc>
          <w:tcPr>
            <w:tcW w:w="186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Remanejamento operacional</w:t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</w:r>
          </w:p>
        </w:tc>
        <w:tc>
          <w:tcPr>
            <w:tcW w:w="135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Comando operacional do Interior</w:t>
            </w:r>
          </w:p>
        </w:tc>
        <w:tc>
          <w:tcPr>
            <w:tcW w:w="1974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Maio/2021</w:t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</w:r>
          </w:p>
        </w:tc>
        <w:tc>
          <w:tcPr>
            <w:tcW w:w="12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Sem Custos</w:t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5</w:t>
            </w:r>
          </w:p>
        </w:tc>
        <w:tc>
          <w:tcPr>
            <w:tcW w:w="264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6" w:space="0" w:color="000000" tmln="15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39" w:name="_wqojuk18s4af"/>
            <w:bookmarkEnd w:id="339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Elaborar minuta do termo de convênio</w:t>
            </w:r>
          </w:p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40" w:name="_yjsi20o9lklo"/>
            <w:bookmarkEnd w:id="340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</w:tc>
        <w:tc>
          <w:tcPr>
            <w:tcW w:w="2933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41" w:name="_5ua40i84fyag"/>
            <w:bookmarkEnd w:id="341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Exigência legal</w:t>
            </w:r>
          </w:p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42" w:name="_5uoozlhwl80v"/>
            <w:bookmarkEnd w:id="342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</w:tc>
        <w:tc>
          <w:tcPr>
            <w:tcW w:w="1433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 xml:space="preserve">Ten Cel Pedro Henrique </w:t>
            </w:r>
          </w:p>
        </w:tc>
        <w:tc>
          <w:tcPr>
            <w:tcW w:w="186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Utilização de minuta-padrão</w:t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</w:r>
          </w:p>
        </w:tc>
        <w:tc>
          <w:tcPr>
            <w:tcW w:w="135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Gerência de Projetos e Convênios</w:t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</w:r>
          </w:p>
        </w:tc>
        <w:tc>
          <w:tcPr>
            <w:tcW w:w="1974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Junho/2021</w:t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</w:r>
          </w:p>
        </w:tc>
        <w:tc>
          <w:tcPr>
            <w:tcW w:w="12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Sem custos</w:t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6</w:t>
            </w:r>
          </w:p>
        </w:tc>
        <w:tc>
          <w:tcPr>
            <w:tcW w:w="264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6" w:space="0" w:color="000000" tmln="15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43" w:name="_kfw6xl15cwc"/>
            <w:bookmarkEnd w:id="343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Aprovar juridicamente o convênio</w:t>
            </w:r>
          </w:p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44" w:name="_qplppu4th0lm"/>
            <w:bookmarkEnd w:id="344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</w:tc>
        <w:tc>
          <w:tcPr>
            <w:tcW w:w="2933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45" w:name="_dkcqesrfngxt"/>
            <w:bookmarkEnd w:id="345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Exigência legal</w:t>
            </w:r>
          </w:p>
        </w:tc>
        <w:tc>
          <w:tcPr>
            <w:tcW w:w="1433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Procuradoria Geral do Estado</w:t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</w:r>
          </w:p>
        </w:tc>
        <w:tc>
          <w:tcPr>
            <w:tcW w:w="186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Elaboração de parecer jurídico</w:t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</w:r>
          </w:p>
        </w:tc>
        <w:tc>
          <w:tcPr>
            <w:tcW w:w="135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Procuradoria Geral do Estado</w:t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</w:r>
          </w:p>
        </w:tc>
        <w:tc>
          <w:tcPr>
            <w:tcW w:w="1974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Agosto/2021</w:t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</w:r>
          </w:p>
        </w:tc>
        <w:tc>
          <w:tcPr>
            <w:tcW w:w="12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Sem custos</w:t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7</w:t>
            </w:r>
          </w:p>
        </w:tc>
        <w:tc>
          <w:tcPr>
            <w:tcW w:w="264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6" w:space="0" w:color="000000" tmln="15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46" w:name="_kqa6cyy7i6bg"/>
            <w:bookmarkEnd w:id="346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Elaborar Termo de Convênio</w:t>
            </w:r>
          </w:p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47" w:name="_lgiyjf5ple0"/>
            <w:bookmarkEnd w:id="347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</w:tc>
        <w:tc>
          <w:tcPr>
            <w:tcW w:w="2933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48" w:name="_vu1qhfw1lpvz"/>
            <w:bookmarkEnd w:id="348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Formalização do procedimento</w:t>
            </w:r>
          </w:p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49" w:name="_sp7flneddk3r"/>
            <w:bookmarkEnd w:id="349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</w:tc>
        <w:tc>
          <w:tcPr>
            <w:tcW w:w="1433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 xml:space="preserve">Ten Cel Pedro Henrique </w:t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</w:r>
          </w:p>
        </w:tc>
        <w:tc>
          <w:tcPr>
            <w:tcW w:w="186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Elaboração de Termo de convênio</w:t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</w:r>
          </w:p>
        </w:tc>
        <w:tc>
          <w:tcPr>
            <w:tcW w:w="135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Gerência de Projetos e Convênios</w:t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</w:r>
          </w:p>
        </w:tc>
        <w:tc>
          <w:tcPr>
            <w:tcW w:w="1974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Setembro/2021</w:t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</w:r>
          </w:p>
        </w:tc>
        <w:tc>
          <w:tcPr>
            <w:tcW w:w="12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Sem custos</w:t>
            </w:r>
          </w:p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8</w:t>
            </w:r>
          </w:p>
        </w:tc>
        <w:tc>
          <w:tcPr>
            <w:tcW w:w="264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50" w:name="_qu3ay24zgwh"/>
            <w:bookmarkEnd w:id="350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Assinatura do Termo de Convênio</w:t>
            </w:r>
          </w:p>
        </w:tc>
        <w:tc>
          <w:tcPr>
            <w:tcW w:w="2933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51" w:name="_ray3vya5nw7u"/>
            <w:bookmarkEnd w:id="351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Formalização do procedimento</w:t>
            </w:r>
          </w:p>
        </w:tc>
        <w:tc>
          <w:tcPr>
            <w:tcW w:w="1433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Cel André e Prefeito Municipal</w:t>
            </w:r>
          </w:p>
        </w:tc>
        <w:tc>
          <w:tcPr>
            <w:tcW w:w="186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Assinatura</w:t>
            </w:r>
          </w:p>
        </w:tc>
        <w:tc>
          <w:tcPr>
            <w:tcW w:w="135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CBMAL</w:t>
            </w:r>
          </w:p>
        </w:tc>
        <w:tc>
          <w:tcPr>
            <w:tcW w:w="1974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Dezembro/2021</w:t>
            </w:r>
          </w:p>
        </w:tc>
        <w:tc>
          <w:tcPr>
            <w:tcW w:w="12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Sem custos</w:t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9</w:t>
            </w:r>
          </w:p>
        </w:tc>
        <w:tc>
          <w:tcPr>
            <w:tcW w:w="264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52" w:name="_rtoi5f54c0ye"/>
            <w:bookmarkEnd w:id="352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Publicar extrato do convênio no Diário Oficial do Estado</w:t>
            </w:r>
          </w:p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53" w:name="_rtoi5f54c0ye"/>
            <w:bookmarkEnd w:id="353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54" w:name="_smvo31eb1003"/>
            <w:bookmarkEnd w:id="354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</w:tc>
        <w:tc>
          <w:tcPr>
            <w:tcW w:w="2933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55" w:name="_gtsssaj27dcm"/>
            <w:bookmarkEnd w:id="355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Publicidade dos atos administrativos</w:t>
            </w:r>
          </w:p>
        </w:tc>
        <w:tc>
          <w:tcPr>
            <w:tcW w:w="1433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Cel André</w:t>
            </w:r>
          </w:p>
        </w:tc>
        <w:tc>
          <w:tcPr>
            <w:tcW w:w="186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Elaboração do extrato do convênio</w:t>
            </w:r>
          </w:p>
        </w:tc>
        <w:tc>
          <w:tcPr>
            <w:tcW w:w="135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DOE</w:t>
            </w:r>
          </w:p>
        </w:tc>
        <w:tc>
          <w:tcPr>
            <w:tcW w:w="1974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Dezembro/2021</w:t>
            </w:r>
          </w:p>
        </w:tc>
        <w:tc>
          <w:tcPr>
            <w:tcW w:w="12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Sem custos</w:t>
            </w:r>
          </w:p>
        </w:tc>
      </w:tr>
    </w:tbl>
    <w:p>
      <w:r>
        <w:rPr>
          <w:noProof/>
        </w:rPr>
        <mc:AlternateContent>
          <mc:Choice Requires="wps">
            <w:drawing>
              <wp:anchor distT="0" distB="0" distL="114300" distR="114300" simplePos="0" relativeHeight="251658274" behindDoc="0" locked="0" layoutInCell="0" hidden="0" allowOverlap="1">
                <wp:simplePos x="0" y="0"/>
                <wp:positionH relativeFrom="page">
                  <wp:align>left</wp:align>
                </wp:positionH>
                <wp:positionV relativeFrom="paragraph">
                  <wp:posOffset>1435100</wp:posOffset>
                </wp:positionV>
                <wp:extent cx="609600" cy="571500"/>
                <wp:effectExtent l="0" t="0" r="0" b="0"/>
                <wp:wrapNone/>
                <wp:docPr id="34" name="Caixa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dP1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lwAAAACgAAAAAAAAAAAAAAEAAAAAAAAAAAAAAAAAAAACAAAA1AgAAMADAACEAwAAEgAJAAAAAABCMA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6096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  <w:lang w:val="pt-br"/>
                              </w:rPr>
                              <w:t>20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ixa de Texto 34" o:spid="_x0000_s1051" style="position:absolute;mso-position-horizontal:left;margin-top:113.00pt;mso-position-horizontal-relative:page;width:48.00pt;height:45.00pt;z-index:251658274;mso-wrap-distance-left:9.00pt;mso-wrap-distance-top:0.00pt;mso-wrap-distance-right:9.00pt;mso-wrap-distance-bottom:0.00pt;mso-wrap-style:square" stroked="f" filled="f" v:ext="SMDATA_12_dP1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lwAAAACgAAAAAAAAAAAAAAEAAAAAAAAAAAAAAAAAAAACAAAA1AgAAMADAACEAwAAEgAJAAAAAABCMAAAKAAAAAgAAAABAAAAAQAAAA==" o:insetmode="custom">
                <w10:wrap type="none" anchorx="page" anchory="text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  <w:lang w:val="pt-br"/>
                        </w:rPr>
                        <w:t>20</w:t>
                      </w: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6" behindDoc="0" locked="0" layoutInCell="0" hidden="0" allowOverlap="1">
                <wp:simplePos x="0" y="0"/>
                <wp:positionH relativeFrom="page">
                  <wp:posOffset>-114300</wp:posOffset>
                </wp:positionH>
                <wp:positionV relativeFrom="page">
                  <wp:posOffset>6956425</wp:posOffset>
                </wp:positionV>
                <wp:extent cx="609600" cy="571500"/>
                <wp:effectExtent l="0" t="0" r="0" b="0"/>
                <wp:wrapNone/>
                <wp:docPr id="56" name="Retângulo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dP1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lwAAAACgAAAAAAAAAAAAAAEAAAAAAAAATP///wEAAAAAAAAAyyoAAMADAACEAwAAEgAJAEz////LKg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6096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</w:rPr>
                              <w:t>20</w:t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4" o:spid="_x0000_s1052" style="position:absolute;margin-left:-9.00pt;margin-top:547.75pt;mso-position-horizontal-relative:page;mso-position-vertical-relative:page;width:48.00pt;height:45.00pt;z-index:251658296;mso-wrap-distance-left:9.00pt;mso-wrap-distance-top:0.00pt;mso-wrap-distance-right:9.00pt;mso-wrap-distance-bottom:0.00pt;mso-wrap-style:square" stroked="f" filled="f" v:ext="SMDATA_12_dP1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lwAAAACgAAAAAAAAAAAAAAEAAAAAAAAATP///wEAAAAAAAAAyyoAAMADAACEAwAAEgAJAEz////LKgAAKAAAAAgAAAABAAAAAQAAAA==" o:insetmode="custom">
                <w10:wrap type="none" anchorx="page" anchory="page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</w:rPr>
                        <w:t>20</w:t>
                      </w:r>
                    </w:p>
                  </w:txbxContent>
                </v:textbox>
              </v:rect>
            </w:pict>
          </mc:Fallback>
        </mc:AlternateContent>
      </w:r>
      <w:r/>
      <w:r>
        <w:br w:type="page"/>
      </w:r>
    </w:p>
    <w:tbl>
      <w:tblPr>
        <w:tblStyle w:val="NormalTable"/>
        <w:name w:val="Tabela18"/>
        <w:tabOrder w:val="0"/>
        <w:jc w:val="left"/>
        <w:tblInd w:w="-42" w:type="dxa"/>
        <w:tblW w:w="14084" w:type="dxa"/>
        <w:tblLook w:val="0600" w:firstRow="0" w:lastRow="0" w:firstColumn="0" w:lastColumn="0" w:noHBand="1" w:noVBand="1"/>
      </w:tblPr>
      <w:tblGrid>
        <w:gridCol w:w="612"/>
        <w:gridCol w:w="2640"/>
        <w:gridCol w:w="3639"/>
        <w:gridCol w:w="1132"/>
        <w:gridCol w:w="2255"/>
        <w:gridCol w:w="1269"/>
        <w:gridCol w:w="1269"/>
        <w:gridCol w:w="1268"/>
      </w:tblGrid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" w:cs="Calibri Light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51" behindDoc="1" locked="0" layoutInCell="0" hidden="0" allowOverlap="1">
                  <wp:simplePos x="0" y="0"/>
                  <wp:positionH relativeFrom="column">
                    <wp:posOffset>-892810</wp:posOffset>
                  </wp:positionH>
                  <wp:positionV relativeFrom="paragraph">
                    <wp:posOffset>-720090</wp:posOffset>
                  </wp:positionV>
                  <wp:extent cx="10692765" cy="7556500"/>
                  <wp:effectExtent l="0" t="0" r="0" b="0"/>
                  <wp:wrapNone/>
                  <wp:docPr id="11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m 13" descr="Interface gráfica do usuário&#10;&#10;Descrição gerada automaticamente com confiança média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4_dP1A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JgAAAAAIAAAAAAAAAAAAAAAAAAAAgAAAIL6//8BAAAAAgAAAJL7///HQQAAfC4AABMACQAMAAAABgAAACgAAAAIAAAAAQAAAAEAAAA="/>
                              </a:ext>
                            </a:extLst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2765" cy="7556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 Light" w:hAnsi="Calibri Light" w:cs="Calibri Light"/>
                <w:b/>
                <w:sz w:val="28"/>
                <w:szCs w:val="28"/>
              </w:rPr>
              <w:t xml:space="preserve">Iniciativa: </w:t>
            </w:r>
            <w:r>
              <w:rPr>
                <w:rFonts w:ascii="Calibri Light" w:hAnsi="Calibri Light" w:eastAsia="Calibri" w:cs="Calibri Light"/>
                <w:b/>
                <w:sz w:val="28"/>
                <w:szCs w:val="28"/>
              </w:rPr>
              <w:t>Ampliar a rede de comunicação por rádio digital</w:t>
            </w:r>
            <w:r>
              <w:rPr>
                <w:rFonts w:ascii="Calibri Light" w:hAnsi="Calibri Light" w:eastAsia="Calibri" w:cs="Calibri Light"/>
                <w:b/>
                <w:sz w:val="28"/>
                <w:szCs w:val="28"/>
              </w:rPr>
            </w:r>
          </w:p>
        </w:tc>
      </w:tr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t>Meta: Aumentar para 100% a cobertura de comunicação por rádio digital</w:t>
            </w:r>
          </w:p>
        </w:tc>
      </w:tr>
      <w:tr>
        <w:trPr>
          <w:tblHeader w:val="0"/>
          <w:cantSplit w:val="0"/>
          <w:trHeight w:val="6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Nº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 que fazer?</w:t>
            </w:r>
          </w:p>
        </w:tc>
        <w:tc>
          <w:tcPr>
            <w:tcW w:w="363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Por quê?</w:t>
            </w:r>
          </w:p>
        </w:tc>
        <w:tc>
          <w:tcPr>
            <w:tcW w:w="113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Quem?</w:t>
            </w:r>
          </w:p>
        </w:tc>
        <w:tc>
          <w:tcPr>
            <w:tcW w:w="225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Como?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Onde?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Quando?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Quanto?</w:t>
            </w:r>
          </w:p>
        </w:tc>
      </w:tr>
      <w:tr>
        <w:trPr>
          <w:tblHeader w:val="0"/>
          <w:cantSplit w:val="0"/>
          <w:trHeight w:val="948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</w:t>
            </w:r>
          </w:p>
        </w:tc>
        <w:tc>
          <w:tcPr>
            <w:tcW w:w="264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6" w:space="0" w:color="000000" tmln="15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right="80"/>
              <w:spacing w:before="100" w:after="240"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56" w:name="_kkxob6i24y26"/>
            <w:bookmarkEnd w:id="356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Solicitar à Secretaria de Segurança Pública o aumento da cobertura da comunicação por rádio digital para todo o estado de Alagoas</w:t>
            </w:r>
          </w:p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57" w:name="_38eiohe5do5r"/>
            <w:bookmarkEnd w:id="357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</w:tc>
        <w:tc>
          <w:tcPr>
            <w:tcW w:w="363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120" w:right="100"/>
              <w:spacing w:before="20" w:after="240"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58" w:name="_7l26614vsw9q"/>
            <w:bookmarkEnd w:id="358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Informar a necessidade e solicitação de providências na melhoria do sistema de comunicação</w:t>
            </w:r>
          </w:p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59" w:name="_kwq4q0lnz0ff"/>
            <w:bookmarkEnd w:id="359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</w:tc>
        <w:tc>
          <w:tcPr>
            <w:tcW w:w="1132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 w:before="240" w:after="240" w:line="288" w:lineRule="auto"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Ten Cel Jammerson</w:t>
            </w:r>
          </w:p>
        </w:tc>
        <w:tc>
          <w:tcPr>
            <w:tcW w:w="225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100" w:right="80"/>
              <w:spacing w:before="20" w:after="240"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60" w:name="_6af9kv3tgze3"/>
            <w:bookmarkEnd w:id="360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  <w:p>
            <w:pPr>
              <w:pStyle w:val="para1"/>
              <w:ind w:left="100" w:right="80"/>
              <w:spacing w:before="20" w:after="240"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61" w:name="_ieo2c94bqqi9"/>
            <w:bookmarkEnd w:id="361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Ofício</w:t>
            </w:r>
          </w:p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62" w:name="_hf1gp986pd"/>
            <w:bookmarkEnd w:id="362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</w:tc>
        <w:tc>
          <w:tcPr>
            <w:tcW w:w="12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140" w:right="120"/>
              <w:spacing w:before="20" w:after="240"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63" w:name="_nqafpp4stgkf"/>
            <w:bookmarkEnd w:id="363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  <w:p>
            <w:pPr>
              <w:pStyle w:val="para1"/>
              <w:ind w:left="140" w:right="120"/>
              <w:spacing w:before="20" w:after="240"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64" w:name="_p1jhyqu1a1vm"/>
            <w:bookmarkEnd w:id="364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SEI</w:t>
            </w:r>
          </w:p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65" w:name="_w6fwaynoz43y"/>
            <w:bookmarkEnd w:id="365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</w:tc>
        <w:tc>
          <w:tcPr>
            <w:tcW w:w="12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right="100"/>
              <w:spacing w:before="20" w:after="240"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66" w:name="_s5gp6xxp92xt"/>
            <w:bookmarkEnd w:id="366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  <w:p>
            <w:pPr>
              <w:pStyle w:val="para1"/>
              <w:ind w:right="100"/>
              <w:spacing w:before="20" w:after="240"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67" w:name="_ajsf74t7upev"/>
            <w:bookmarkEnd w:id="367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Março/2021</w:t>
            </w:r>
          </w:p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68" w:name="_5ikkpqjxzrr6"/>
            <w:bookmarkEnd w:id="368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</w:tc>
        <w:tc>
          <w:tcPr>
            <w:tcW w:w="12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69" w:name="_2xx4xzuzi1ev"/>
            <w:bookmarkEnd w:id="369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 xml:space="preserve"> </w:t>
            </w:r>
          </w:p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70" w:name="_t13susn8tmjx"/>
            <w:bookmarkEnd w:id="370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71" w:name="_d2mmw4yquzzq"/>
            <w:bookmarkEnd w:id="371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Sem custos</w:t>
            </w:r>
          </w:p>
        </w:tc>
      </w:tr>
    </w:tbl>
    <w:p>
      <w:r>
        <w:rPr>
          <w:noProof/>
        </w:rPr>
        <mc:AlternateContent>
          <mc:Choice Requires="wps">
            <w:drawing>
              <wp:anchor distT="0" distB="0" distL="114300" distR="114300" simplePos="0" relativeHeight="251658290" behindDoc="0" locked="0" layoutInCell="0" hidden="0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3297555</wp:posOffset>
                </wp:positionV>
                <wp:extent cx="857250" cy="577850"/>
                <wp:effectExtent l="0" t="0" r="0" b="0"/>
                <wp:wrapNone/>
                <wp:docPr id="50" name="Caixa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dP1AYB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mQAAAACgAAAAAAAAAAAAAAMAAAAAAAAA4v///wEAAAACAAAASRQAAEYFAACOAwAAEwAJAKA8AAC3Kg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  <w:lang w:val="pt-br"/>
                              </w:rPr>
                              <w:t>21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ixa de Texto 48" o:spid="_x0000_s1053" style="position:absolute;mso-position-horizontal:right;margin-top:259.65pt;mso-position-horizontal-relative:page;width:67.50pt;height:45.50pt;z-index:251658290;mso-wrap-distance-left:9.00pt;mso-wrap-distance-top:0.00pt;mso-wrap-distance-right:9.00pt;mso-wrap-distance-bottom:0.00pt;mso-wrap-style:square" stroked="f" filled="f" v:ext="SMDATA_12_dP1AYB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mQAAAACgAAAAAAAAAAAAAAMAAAAAAAAA4v///wEAAAACAAAASRQAAEYFAACOAwAAEwAJAKA8AAC3KgAAKAAAAAgAAAABAAAAAQAAAA==" o:insetmode="custom">
                <w10:wrap type="none" anchorx="page" anchory="text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  <w:lang w:val="pt-br"/>
                        </w:rPr>
                        <w:t>21</w:t>
                      </w: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/>
      <w:r>
        <w:br w:type="page"/>
      </w:r>
    </w:p>
    <w:tbl>
      <w:tblPr>
        <w:tblStyle w:val="NormalTable"/>
        <w:name w:val="Tabela19"/>
        <w:tabOrder w:val="0"/>
        <w:jc w:val="left"/>
        <w:tblInd w:w="-42" w:type="dxa"/>
        <w:tblW w:w="14084" w:type="dxa"/>
        <w:tblLook w:val="0600" w:firstRow="0" w:lastRow="0" w:firstColumn="0" w:lastColumn="0" w:noHBand="1" w:noVBand="1"/>
      </w:tblPr>
      <w:tblGrid>
        <w:gridCol w:w="612"/>
        <w:gridCol w:w="2640"/>
        <w:gridCol w:w="3639"/>
        <w:gridCol w:w="1132"/>
        <w:gridCol w:w="1715"/>
        <w:gridCol w:w="1134"/>
        <w:gridCol w:w="1944"/>
        <w:gridCol w:w="1268"/>
      </w:tblGrid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" w:cs="Calibri Light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63" behindDoc="1" locked="0" layoutInCell="0" hidden="0" allowOverlap="1">
                  <wp:simplePos x="0" y="0"/>
                  <wp:positionH relativeFrom="column">
                    <wp:posOffset>-873760</wp:posOffset>
                  </wp:positionH>
                  <wp:positionV relativeFrom="paragraph">
                    <wp:posOffset>-717550</wp:posOffset>
                  </wp:positionV>
                  <wp:extent cx="10686415" cy="7556500"/>
                  <wp:effectExtent l="0" t="0" r="0" b="0"/>
                  <wp:wrapNone/>
                  <wp:docPr id="23" name="Imagem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m 27" descr="Interface gráfica do usuário, Aplicativo&#10;&#10;Descrição gerada automaticamente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4_dP1AYB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JoAAAAAIAAAAAAAAAAAAAAAAAAAAgAAAKD6//8BAAAAAgAAAJb7//+9QQAAfC4AABQACQAqAAAACgAAACgAAAAIAAAAAQAAAAEAAAA="/>
                              </a:ext>
                            </a:extLst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6415" cy="7556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 Light" w:hAnsi="Calibri Light" w:cs="Calibri Light"/>
                <w:b/>
                <w:sz w:val="28"/>
                <w:szCs w:val="28"/>
              </w:rPr>
              <w:t xml:space="preserve">Iniciativa: </w:t>
            </w:r>
            <w:r>
              <w:rPr>
                <w:rFonts w:ascii="Calibri Light" w:hAnsi="Calibri Light" w:eastAsia="Calibri" w:cs="Calibri Light"/>
                <w:b/>
                <w:sz w:val="28"/>
                <w:szCs w:val="28"/>
              </w:rPr>
              <w:t>Propor a criação do Serviço Voluntário Remunerado em áreas de bombeiro</w:t>
            </w:r>
            <w:r>
              <w:rPr>
                <w:rFonts w:ascii="Calibri Light" w:hAnsi="Calibri Light" w:eastAsia="Calibri" w:cs="Calibri Light"/>
                <w:b/>
                <w:sz w:val="28"/>
                <w:szCs w:val="28"/>
              </w:rPr>
            </w:r>
          </w:p>
        </w:tc>
      </w:tr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t>Meta: Estudo de viabilidade de criação do Serviço Voluntário Remunerado voltado à atividade finalística do CBMAL</w:t>
            </w:r>
          </w:p>
        </w:tc>
      </w:tr>
      <w:tr>
        <w:trPr>
          <w:tblHeader w:val="0"/>
          <w:cantSplit w:val="0"/>
          <w:trHeight w:val="6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Nº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 que fazer?</w:t>
            </w:r>
          </w:p>
        </w:tc>
        <w:tc>
          <w:tcPr>
            <w:tcW w:w="363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Por quê?</w:t>
            </w:r>
          </w:p>
        </w:tc>
        <w:tc>
          <w:tcPr>
            <w:tcW w:w="113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Quem?</w:t>
            </w:r>
          </w:p>
        </w:tc>
        <w:tc>
          <w:tcPr>
            <w:tcW w:w="1715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Como?</w:t>
            </w:r>
          </w:p>
        </w:tc>
        <w:tc>
          <w:tcPr>
            <w:tcW w:w="1134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Onde?</w:t>
            </w:r>
          </w:p>
        </w:tc>
        <w:tc>
          <w:tcPr>
            <w:tcW w:w="1944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Quando?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Quanto?</w:t>
            </w:r>
          </w:p>
        </w:tc>
      </w:tr>
      <w:tr>
        <w:trPr>
          <w:tblHeader w:val="0"/>
          <w:cantSplit w:val="0"/>
          <w:trHeight w:val="948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</w:t>
            </w:r>
          </w:p>
        </w:tc>
        <w:tc>
          <w:tcPr>
            <w:tcW w:w="264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6" w:space="0" w:color="000000" tmln="15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72" w:name="_wk9zb4wnl4w7"/>
            <w:bookmarkEnd w:id="372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Analisar a existência de processos relacionados à criação do serviço voluntário remunerado no CBMAL</w:t>
            </w:r>
          </w:p>
        </w:tc>
        <w:tc>
          <w:tcPr>
            <w:tcW w:w="363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right="10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73" w:name="_drtl66lucvc1"/>
            <w:bookmarkEnd w:id="373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Verificar processos existente e solicitar providências</w:t>
            </w:r>
          </w:p>
        </w:tc>
        <w:tc>
          <w:tcPr>
            <w:tcW w:w="1132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ind w:right="184"/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COI</w:t>
            </w:r>
          </w:p>
        </w:tc>
        <w:tc>
          <w:tcPr>
            <w:tcW w:w="171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ind w:right="184"/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Processo SEI</w:t>
            </w:r>
          </w:p>
        </w:tc>
        <w:tc>
          <w:tcPr>
            <w:tcW w:w="1134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74" w:name="_gr2dl1pj104u"/>
            <w:bookmarkEnd w:id="374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SEI</w:t>
            </w:r>
          </w:p>
        </w:tc>
        <w:tc>
          <w:tcPr>
            <w:tcW w:w="1944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right="10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75" w:name="_eu9jgm4gu3ro"/>
            <w:bookmarkEnd w:id="375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Dezembro/2021</w:t>
            </w:r>
          </w:p>
          <w:p>
            <w:pPr>
              <w:pStyle w:val="para1"/>
              <w:ind w:left="120" w:right="10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76" w:name="_7tn7h4hq59am"/>
            <w:bookmarkEnd w:id="376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77" w:name="_a8nna5pw95sh"/>
            <w:bookmarkEnd w:id="377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</w:tc>
        <w:tc>
          <w:tcPr>
            <w:tcW w:w="12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78" w:name="_4eyurursfwrp"/>
            <w:bookmarkEnd w:id="378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Sem custos</w:t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</w:p>
        </w:tc>
        <w:tc>
          <w:tcPr>
            <w:tcW w:w="264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6" w:space="0" w:color="000000" tmln="15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79" w:name="_z62pt2brvfc1"/>
            <w:bookmarkEnd w:id="379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Designar comissão para a realização de um estudo de viabilidade e necessidades de criação do Serviço Voluntário Remunerado</w:t>
            </w:r>
          </w:p>
        </w:tc>
        <w:tc>
          <w:tcPr>
            <w:tcW w:w="363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80" w:name="_kl6h3omhad6p"/>
            <w:bookmarkEnd w:id="380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Designar responsáveis técnicos para realização do estudo</w:t>
            </w:r>
          </w:p>
          <w:p>
            <w:pPr>
              <w:pStyle w:val="para1"/>
              <w:ind w:right="10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81" w:name="_anwege67q8f8"/>
            <w:bookmarkEnd w:id="381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</w:tc>
        <w:tc>
          <w:tcPr>
            <w:tcW w:w="1132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ind w:right="380"/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 xml:space="preserve">   COI</w:t>
            </w:r>
          </w:p>
        </w:tc>
        <w:tc>
          <w:tcPr>
            <w:tcW w:w="171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ind w:right="380"/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 xml:space="preserve">   Portaria</w:t>
            </w:r>
          </w:p>
        </w:tc>
        <w:tc>
          <w:tcPr>
            <w:tcW w:w="1134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140" w:right="12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82" w:name="_6xndggs1am1n"/>
            <w:bookmarkEnd w:id="382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BGO</w:t>
            </w:r>
          </w:p>
          <w:p>
            <w:pPr>
              <w:pStyle w:val="para1"/>
              <w:ind w:left="140" w:right="12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83" w:name="_2y5dxesa30ua"/>
            <w:bookmarkEnd w:id="383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</w:tc>
        <w:tc>
          <w:tcPr>
            <w:tcW w:w="1944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120" w:right="10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84" w:name="_7uq1g3up8evm"/>
            <w:bookmarkEnd w:id="384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Março/2021</w:t>
            </w:r>
          </w:p>
        </w:tc>
        <w:tc>
          <w:tcPr>
            <w:tcW w:w="12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85" w:name="_oz6t8v6j5v8w"/>
            <w:bookmarkEnd w:id="385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Sem custos</w:t>
            </w:r>
          </w:p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86" w:name="_gzd65gt93yi5"/>
            <w:bookmarkEnd w:id="386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3</w:t>
            </w:r>
          </w:p>
        </w:tc>
        <w:tc>
          <w:tcPr>
            <w:tcW w:w="264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6" w:space="0" w:color="000000" tmln="15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87" w:name="_bmo13rlba44x"/>
            <w:bookmarkEnd w:id="387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Encaminhar para o Subcomando Geral a proposta para implantação</w:t>
            </w:r>
          </w:p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88" w:name="_xdu114tg0onj"/>
            <w:bookmarkEnd w:id="388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</w:tc>
        <w:tc>
          <w:tcPr>
            <w:tcW w:w="363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nil" w:sz="0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89" w:name="_lyxcq1fzxw4r"/>
            <w:bookmarkEnd w:id="389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Conhecimento e melhor tomada de decisão</w:t>
            </w:r>
          </w:p>
          <w:p>
            <w:pPr>
              <w:pStyle w:val="para1"/>
              <w:ind w:left="56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90" w:name="_aaxponhsui1j"/>
            <w:bookmarkEnd w:id="390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ab/>
              <w:tab/>
            </w:r>
          </w:p>
        </w:tc>
        <w:tc>
          <w:tcPr>
            <w:tcW w:w="1132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ind w:right="380"/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 xml:space="preserve">  COI</w:t>
            </w:r>
          </w:p>
        </w:tc>
        <w:tc>
          <w:tcPr>
            <w:tcW w:w="1715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ind w:right="184"/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Processo SEI</w:t>
            </w:r>
          </w:p>
        </w:tc>
        <w:tc>
          <w:tcPr>
            <w:tcW w:w="1134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140" w:right="12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91" w:name="_8moiem787trz"/>
            <w:bookmarkEnd w:id="391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SEI</w:t>
            </w:r>
          </w:p>
          <w:p>
            <w:pPr>
              <w:pStyle w:val="para1"/>
              <w:ind w:left="140" w:right="12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92" w:name="_bd91a3k5n82g"/>
            <w:bookmarkEnd w:id="392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</w:tc>
        <w:tc>
          <w:tcPr>
            <w:tcW w:w="1944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nil" w:sz="0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right="10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93" w:name="_b2tamdenoyas"/>
            <w:bookmarkEnd w:id="393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Dezembro/2021</w:t>
            </w:r>
          </w:p>
          <w:p>
            <w:pPr>
              <w:pStyle w:val="para1"/>
              <w:ind w:left="120" w:right="10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94" w:name="_8mhp14rhj55c"/>
            <w:bookmarkEnd w:id="394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ab/>
              <w:tab/>
            </w:r>
          </w:p>
        </w:tc>
        <w:tc>
          <w:tcPr>
            <w:tcW w:w="12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95" w:name="_jca6dv62comk"/>
            <w:bookmarkEnd w:id="395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Sem custos</w:t>
            </w:r>
          </w:p>
          <w:p>
            <w:pPr>
              <w:pStyle w:val="para1"/>
              <w:ind w:left="400" w:right="38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96" w:name="_654bcchftxke"/>
            <w:bookmarkEnd w:id="396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  <w:p>
            <w:pPr>
              <w:pStyle w:val="para1"/>
              <w:ind w:left="400" w:right="38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97" w:name="_8b7tsaxxauw6"/>
            <w:bookmarkEnd w:id="397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</w:tc>
      </w:tr>
    </w:tbl>
    <w:p>
      <w:r>
        <w:rPr>
          <w:noProof/>
        </w:rPr>
        <mc:AlternateContent>
          <mc:Choice Requires="wps">
            <w:drawing>
              <wp:anchor distT="0" distB="0" distL="114300" distR="114300" simplePos="0" relativeHeight="251658275" behindDoc="0" locked="0" layoutInCell="0" hidden="0" allowOverlap="1">
                <wp:simplePos x="0" y="0"/>
                <wp:positionH relativeFrom="page">
                  <wp:posOffset>66675</wp:posOffset>
                </wp:positionH>
                <wp:positionV relativeFrom="paragraph">
                  <wp:posOffset>1859280</wp:posOffset>
                </wp:positionV>
                <wp:extent cx="609600" cy="705485"/>
                <wp:effectExtent l="0" t="0" r="0" b="0"/>
                <wp:wrapNone/>
                <wp:docPr id="35" name="Caixa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dP1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mwAAAACAAAAAAAAAAAAAAAEAAAAAAAAAaQAAAAEAAAACAAAAcAsAAMADAABXBAAAFAAJAGkAAAAGKw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609600" cy="705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  <w:lang w:val="pt-br"/>
                              </w:rPr>
                              <w:t>22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ixa de Texto 35" o:spid="_x0000_s1054" style="position:absolute;margin-left:5.25pt;margin-top:146.40pt;mso-position-horizontal-relative:page;width:48.00pt;height:55.55pt;z-index:251658275;mso-wrap-distance-left:9.00pt;mso-wrap-distance-top:0.00pt;mso-wrap-distance-right:9.00pt;mso-wrap-distance-bottom:0.00pt;mso-wrap-style:square" stroked="f" filled="f" v:ext="SMDATA_12_dP1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mwAAAACAAAAAAAAAAAAAAAEAAAAAAAAAaQAAAAEAAAACAAAAcAsAAMADAABXBAAAFAAJAGkAAAAGKwAAKAAAAAgAAAABAAAAAQAAAA==" o:insetmode="custom">
                <w10:wrap type="none" anchorx="page" anchory="text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  <w:lang w:val="pt-br"/>
                        </w:rPr>
                        <w:t>22</w:t>
                      </w: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/>
      <w:r>
        <w:br w:type="page"/>
      </w:r>
    </w:p>
    <w:tbl>
      <w:tblPr>
        <w:tblStyle w:val="NormalTable"/>
        <w:name w:val="Tabela20"/>
        <w:tabOrder w:val="0"/>
        <w:jc w:val="left"/>
        <w:tblInd w:w="-42" w:type="dxa"/>
        <w:tblW w:w="14084" w:type="dxa"/>
        <w:tblLook w:val="0600" w:firstRow="0" w:lastRow="0" w:firstColumn="0" w:lastColumn="0" w:noHBand="1" w:noVBand="1"/>
      </w:tblPr>
      <w:tblGrid>
        <w:gridCol w:w="612"/>
        <w:gridCol w:w="2640"/>
        <w:gridCol w:w="3639"/>
        <w:gridCol w:w="1132"/>
        <w:gridCol w:w="1790"/>
        <w:gridCol w:w="1119"/>
        <w:gridCol w:w="1884"/>
        <w:gridCol w:w="1268"/>
      </w:tblGrid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" w:cs="Calibri Light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52" behindDoc="1" locked="0" layoutInCell="0" hidden="0" allowOverlap="1">
                  <wp:simplePos x="0" y="0"/>
                  <wp:positionH relativeFrom="column">
                    <wp:posOffset>-909320</wp:posOffset>
                  </wp:positionH>
                  <wp:positionV relativeFrom="paragraph">
                    <wp:posOffset>-736600</wp:posOffset>
                  </wp:positionV>
                  <wp:extent cx="10729595" cy="7588250"/>
                  <wp:effectExtent l="0" t="0" r="0" b="0"/>
                  <wp:wrapNone/>
                  <wp:docPr id="12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m 14" descr="Interface gráfica do usuário&#10;&#10;Descrição gerada automaticamente com confiança média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4_dP1AYB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JwAAAAAAAAAAAAAAAAAAAAAAAAAAgAAAGj6//8BAAAAAgAAAHj7//8BQgAAri4AABUACQDy////7P///ygAAAAIAAAAAQAAAAEAAAA="/>
                              </a:ext>
                            </a:extLst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9595" cy="758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 Light" w:hAnsi="Calibri Light" w:cs="Calibri Light"/>
                <w:b/>
                <w:sz w:val="28"/>
                <w:szCs w:val="28"/>
              </w:rPr>
              <w:t xml:space="preserve">Iniciativa: </w:t>
            </w:r>
            <w:r>
              <w:rPr>
                <w:rFonts w:ascii="Calibri Light" w:hAnsi="Calibri Light" w:eastAsia="Calibri" w:cs="Calibri Light"/>
                <w:b/>
                <w:sz w:val="28"/>
                <w:szCs w:val="28"/>
              </w:rPr>
              <w:t>Exercer supervisão e controle das instruções e treinamentos de rotina</w:t>
            </w:r>
            <w:r>
              <w:rPr>
                <w:rFonts w:ascii="Calibri Light" w:hAnsi="Calibri Light" w:eastAsia="Calibri" w:cs="Calibri Light"/>
                <w:b/>
                <w:sz w:val="28"/>
                <w:szCs w:val="28"/>
              </w:rPr>
            </w:r>
          </w:p>
        </w:tc>
      </w:tr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t>Meta: Portaria instituindo o processo de supervisão e controle das instruções e treinamentos de rotina na área operacional</w:t>
            </w:r>
          </w:p>
        </w:tc>
      </w:tr>
      <w:tr>
        <w:trPr>
          <w:tblHeader w:val="0"/>
          <w:cantSplit w:val="0"/>
          <w:trHeight w:val="6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Nº</w:t>
            </w:r>
          </w:p>
        </w:tc>
        <w:tc>
          <w:tcPr>
            <w:tcW w:w="264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 que fazer?</w:t>
            </w:r>
          </w:p>
        </w:tc>
        <w:tc>
          <w:tcPr>
            <w:tcW w:w="363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Por quê?</w:t>
            </w:r>
          </w:p>
        </w:tc>
        <w:tc>
          <w:tcPr>
            <w:tcW w:w="113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Quem?</w:t>
            </w:r>
          </w:p>
        </w:tc>
        <w:tc>
          <w:tcPr>
            <w:tcW w:w="179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Como?</w:t>
            </w:r>
          </w:p>
        </w:tc>
        <w:tc>
          <w:tcPr>
            <w:tcW w:w="111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Onde?</w:t>
            </w:r>
          </w:p>
        </w:tc>
        <w:tc>
          <w:tcPr>
            <w:tcW w:w="1884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Quando?</w:t>
            </w:r>
          </w:p>
        </w:tc>
        <w:tc>
          <w:tcPr>
            <w:tcW w:w="1269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Quanto?</w:t>
            </w:r>
          </w:p>
        </w:tc>
      </w:tr>
      <w:tr>
        <w:trPr>
          <w:tblHeader w:val="0"/>
          <w:cantSplit w:val="0"/>
          <w:trHeight w:val="948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</w:t>
            </w:r>
          </w:p>
        </w:tc>
        <w:tc>
          <w:tcPr>
            <w:tcW w:w="264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0" w:right="-95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98" w:name="_ol95jad7pdcn"/>
            <w:bookmarkEnd w:id="398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Solicitar a SEP a elaboração de apresentações/ materiais didáticos sobre temas relacionados às atividades operacionais do CBMAL</w:t>
            </w:r>
          </w:p>
          <w:p>
            <w:pPr>
              <w:pStyle w:val="para1"/>
              <w:ind w:left="0" w:right="-95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399" w:name="_47kcr7z99fs8"/>
            <w:bookmarkEnd w:id="399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atualizados</w:t>
            </w:r>
          </w:p>
        </w:tc>
        <w:tc>
          <w:tcPr>
            <w:tcW w:w="363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0" w:right="7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400" w:name="_1idhpwn5tzxa"/>
            <w:bookmarkEnd w:id="400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Fornecer material padronizado e atualizado para a realização de instruções</w:t>
            </w:r>
          </w:p>
        </w:tc>
        <w:tc>
          <w:tcPr>
            <w:tcW w:w="1132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ind w:right="-83"/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Ten Cel Jammerson</w:t>
            </w:r>
          </w:p>
        </w:tc>
        <w:tc>
          <w:tcPr>
            <w:tcW w:w="179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14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401" w:name="_3dld1qm687u9"/>
            <w:bookmarkEnd w:id="401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 xml:space="preserve"> </w:t>
            </w:r>
            <w:bookmarkStart w:id="402" w:name="_4lhydy392ldy"/>
            <w:bookmarkEnd w:id="402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Memorando</w:t>
            </w:r>
          </w:p>
        </w:tc>
        <w:tc>
          <w:tcPr>
            <w:tcW w:w="111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14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403" w:name="_gzlt3yw9roqf"/>
            <w:bookmarkEnd w:id="403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404" w:name="_epc45sa3ix89"/>
            <w:bookmarkEnd w:id="404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SEI</w:t>
            </w:r>
          </w:p>
        </w:tc>
        <w:tc>
          <w:tcPr>
            <w:tcW w:w="1884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405" w:name="_pa1xavjg2y3t"/>
            <w:bookmarkEnd w:id="405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406" w:name="_byzshff72zmq"/>
            <w:bookmarkEnd w:id="406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Março/2021</w:t>
            </w:r>
          </w:p>
        </w:tc>
        <w:tc>
          <w:tcPr>
            <w:tcW w:w="12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14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407" w:name="_a2u9spnf0x27"/>
            <w:bookmarkEnd w:id="407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 xml:space="preserve"> </w:t>
            </w:r>
          </w:p>
          <w:p>
            <w:pPr>
              <w:pStyle w:val="para1"/>
              <w:ind w:left="0" w:right="-5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408" w:name="_ss34q6nlatms"/>
            <w:bookmarkEnd w:id="408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Sem custos</w:t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</w:p>
        </w:tc>
        <w:tc>
          <w:tcPr>
            <w:tcW w:w="264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0" w:right="-95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409" w:name="_aja1fxcrv53r"/>
            <w:bookmarkEnd w:id="409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 xml:space="preserve">Disponibilização das </w:t>
              <w:tab/>
              <w:t>apresentações/ materiais didáticos às UOP’s</w:t>
            </w:r>
          </w:p>
          <w:p>
            <w:pPr>
              <w:pStyle w:val="para1"/>
              <w:ind w:left="0" w:right="-95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410" w:name="_y3y6vs4kpniq"/>
            <w:bookmarkEnd w:id="410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solicitados à SEP</w:t>
            </w:r>
          </w:p>
        </w:tc>
        <w:tc>
          <w:tcPr>
            <w:tcW w:w="363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0" w:right="12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411" w:name="_z9fwpr3q0w6l"/>
            <w:bookmarkEnd w:id="411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Disponibilização do conteúdo produzido</w:t>
            </w:r>
          </w:p>
        </w:tc>
        <w:tc>
          <w:tcPr>
            <w:tcW w:w="1132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ind w:right="-135"/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Cap</w:t>
            </w:r>
          </w:p>
          <w:p>
            <w:pPr>
              <w:ind w:right="-135"/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>Aristóbulo</w:t>
            </w:r>
          </w:p>
        </w:tc>
        <w:tc>
          <w:tcPr>
            <w:tcW w:w="179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360" w:right="20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412" w:name="_73q4z7b1gccb"/>
            <w:bookmarkEnd w:id="412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413" w:name="_wx8ysad2cizx"/>
            <w:bookmarkEnd w:id="413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Processo SEI</w:t>
            </w:r>
          </w:p>
        </w:tc>
        <w:tc>
          <w:tcPr>
            <w:tcW w:w="111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0" w:right="-83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414" w:name="_l3h19tbegqwf"/>
            <w:bookmarkEnd w:id="414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SEI</w:t>
            </w:r>
          </w:p>
        </w:tc>
        <w:tc>
          <w:tcPr>
            <w:tcW w:w="1884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415" w:name="_gducevq748tc"/>
            <w:bookmarkEnd w:id="415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Agosto/2021</w:t>
            </w:r>
          </w:p>
        </w:tc>
        <w:tc>
          <w:tcPr>
            <w:tcW w:w="12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540" w:right="38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416" w:name="_lw06yvpnrs9a"/>
            <w:bookmarkEnd w:id="416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 xml:space="preserve"> </w:t>
            </w:r>
          </w:p>
          <w:p>
            <w:pPr>
              <w:pStyle w:val="para1"/>
              <w:ind w:left="0" w:right="-5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417" w:name="_yewy9di4uax7"/>
            <w:bookmarkEnd w:id="417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Sem custos</w:t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3</w:t>
            </w:r>
          </w:p>
        </w:tc>
        <w:tc>
          <w:tcPr>
            <w:tcW w:w="264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0" w:right="-95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418" w:name="_n7jazg247u2"/>
            <w:bookmarkEnd w:id="418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Elaboração de Portaria para fazer cumprir a Diretrizes</w:t>
            </w:r>
          </w:p>
        </w:tc>
        <w:tc>
          <w:tcPr>
            <w:tcW w:w="363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0" w:right="12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419" w:name="_3cbznbx31ide"/>
            <w:bookmarkEnd w:id="419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</w:p>
          <w:p>
            <w:pPr>
              <w:pStyle w:val="para1"/>
              <w:ind w:left="0" w:right="12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420" w:name="_23ti04e0v3l"/>
            <w:bookmarkEnd w:id="420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Tornar pública a exigência na realização de</w:t>
            </w:r>
          </w:p>
        </w:tc>
        <w:tc>
          <w:tcPr>
            <w:tcW w:w="1132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</w:r>
          </w:p>
          <w:p>
            <w:pPr>
              <w:ind w:right="380"/>
              <w:spacing/>
              <w:jc w:val="center"/>
              <w:rPr>
                <w:rFonts w:ascii="Calibri Light" w:hAnsi="Calibri Light" w:eastAsia="Calibri Light" w:cs="Calibri Light"/>
                <w:sz w:val="23"/>
                <w:szCs w:val="23"/>
              </w:rPr>
            </w:pPr>
            <w:r>
              <w:rPr>
                <w:rFonts w:ascii="Calibri Light" w:hAnsi="Calibri Light" w:eastAsia="Calibri Light" w:cs="Calibri Light"/>
                <w:sz w:val="23"/>
                <w:szCs w:val="23"/>
              </w:rPr>
              <w:t xml:space="preserve">  COI</w:t>
            </w:r>
          </w:p>
        </w:tc>
        <w:tc>
          <w:tcPr>
            <w:tcW w:w="179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421" w:name="_73q4z7b1gccb"/>
            <w:bookmarkEnd w:id="421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422" w:name="_hyku2itw1w3e"/>
            <w:bookmarkEnd w:id="422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Portaria</w:t>
            </w:r>
          </w:p>
        </w:tc>
        <w:tc>
          <w:tcPr>
            <w:tcW w:w="111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423" w:name="_bmqiic6qkzvd"/>
            <w:bookmarkEnd w:id="423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424" w:name="_mviv36h0siao"/>
            <w:bookmarkEnd w:id="424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BGO</w:t>
            </w:r>
          </w:p>
        </w:tc>
        <w:tc>
          <w:tcPr>
            <w:tcW w:w="1884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425" w:name="_stbq9pk5f55f"/>
            <w:bookmarkEnd w:id="425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426" w:name="_qtxbmxrtcgmd"/>
            <w:bookmarkEnd w:id="426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Novembro/2021</w:t>
            </w:r>
          </w:p>
        </w:tc>
        <w:tc>
          <w:tcPr>
            <w:tcW w:w="1269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pPr>
            <w:bookmarkStart w:id="427" w:name="_lw06yvpnrs9a"/>
            <w:bookmarkEnd w:id="427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</w:r>
            <w:bookmarkStart w:id="428" w:name="_a6c4j6l3m3dn"/>
            <w:bookmarkEnd w:id="428"/>
            <w:r>
              <w:rPr>
                <w:rFonts w:ascii="Calibri Light" w:hAnsi="Calibri Light" w:eastAsia="Calibri Light" w:cs="Calibri Light"/>
                <w:b w:val="0"/>
                <w:bCs w:val="0"/>
                <w:sz w:val="23"/>
                <w:szCs w:val="23"/>
              </w:rPr>
              <w:t>Sem custos</w:t>
            </w:r>
          </w:p>
        </w:tc>
      </w:tr>
    </w:tbl>
    <w:p>
      <w:r>
        <w:rPr>
          <w:noProof/>
        </w:rPr>
        <mc:AlternateContent>
          <mc:Choice Requires="wps">
            <w:drawing>
              <wp:anchor distT="0" distB="0" distL="114300" distR="114300" simplePos="0" relativeHeight="251658291" behindDoc="0" locked="0" layoutInCell="0" hidden="0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2091690</wp:posOffset>
                </wp:positionV>
                <wp:extent cx="857250" cy="577850"/>
                <wp:effectExtent l="0" t="0" r="0" b="0"/>
                <wp:wrapNone/>
                <wp:docPr id="51" name="Caixa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dP1AYB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nQAAAACgAAAAAAAAAAAAAAMAAAAAAAAAAAAAAAEAAAACAAAA3gwAAEYFAACOAwAAFQAJAII8AABaKw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  <w:lang w:val="pt-br"/>
                              </w:rPr>
                              <w:t>23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ixa de Texto 49" o:spid="_x0000_s1055" style="position:absolute;mso-position-horizontal:right;margin-top:164.70pt;mso-position-horizontal-relative:page;width:67.50pt;height:45.50pt;z-index:251658291;mso-wrap-distance-left:9.00pt;mso-wrap-distance-top:0.00pt;mso-wrap-distance-right:9.00pt;mso-wrap-distance-bottom:0.00pt;mso-wrap-style:square" stroked="f" filled="f" v:ext="SMDATA_12_dP1AYBMAAAAlAAAAZA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nQAAAACgAAAAAAAAAAAAAAMAAAAAAAAAAAAAAAEAAAACAAAA3gwAAEYFAACOAwAAFQAJAII8AABaKwAAKAAAAAgAAAABAAAAAQAAAA==" o:insetmode="custom">
                <w10:wrap type="none" anchorx="page" anchory="text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  <w:lang w:val="pt-br"/>
                        </w:rPr>
                        <w:t>23</w:t>
                      </w: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/>
      <w:r>
        <w:br w:type="page"/>
      </w:r>
    </w:p>
    <w:tbl>
      <w:tblPr>
        <w:tblStyle w:val="NormalTable"/>
        <w:name w:val="Tabela21"/>
        <w:tabOrder w:val="0"/>
        <w:jc w:val="left"/>
        <w:tblInd w:w="-42" w:type="dxa"/>
        <w:tblW w:w="14084" w:type="dxa"/>
        <w:tblLook w:val="0600" w:firstRow="0" w:lastRow="0" w:firstColumn="0" w:lastColumn="0" w:noHBand="1" w:noVBand="1"/>
      </w:tblPr>
      <w:tblGrid>
        <w:gridCol w:w="612"/>
        <w:gridCol w:w="4986"/>
        <w:gridCol w:w="1804"/>
        <w:gridCol w:w="1747"/>
        <w:gridCol w:w="1880"/>
        <w:gridCol w:w="984"/>
        <w:gridCol w:w="1044"/>
        <w:gridCol w:w="1027"/>
      </w:tblGrid>
      <w:tr>
        <w:trPr>
          <w:tblHeader w:val="0"/>
          <w:cantSplit w:val="0"/>
          <w:trHeight w:val="480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" w:cs="Calibri Light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64" behindDoc="1" locked="0" layoutInCell="0" hidden="0" allowOverlap="1">
                  <wp:simplePos x="0" y="0"/>
                  <wp:positionH relativeFrom="column">
                    <wp:posOffset>-903605</wp:posOffset>
                  </wp:positionH>
                  <wp:positionV relativeFrom="paragraph">
                    <wp:posOffset>-702945</wp:posOffset>
                  </wp:positionV>
                  <wp:extent cx="10693400" cy="7562850"/>
                  <wp:effectExtent l="0" t="0" r="0" b="0"/>
                  <wp:wrapNone/>
                  <wp:docPr id="24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m 28" descr="Interface gráfica do usuário, Aplicativo&#10;&#10;Descrição gerada automaticamente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4_dP1A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J4AAAAAAAAAAAAAAAAAAAAAAAAAAgAAAHH6//8BAAAAAgAAAK37///IQQAAhi4AABYACQD7////IQAAACgAAAAIAAAAAQAAAAEAAAA="/>
                              </a:ext>
                            </a:extLst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3400" cy="7562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 Light" w:hAnsi="Calibri Light" w:cs="Calibri Light"/>
                <w:b/>
                <w:sz w:val="28"/>
                <w:szCs w:val="28"/>
              </w:rPr>
              <w:t xml:space="preserve">Iniciativa: </w:t>
            </w:r>
            <w:r>
              <w:rPr>
                <w:rFonts w:ascii="Calibri Light" w:hAnsi="Calibri Light" w:eastAsia="Calibri" w:cs="Calibri Light"/>
                <w:b/>
                <w:sz w:val="28"/>
                <w:szCs w:val="28"/>
              </w:rPr>
              <w:t>Modernizar o sistema de rádio comunicação (voz, dados e localização), integrando aos sistemas informatizados de atendimento e despacho operacional</w:t>
            </w:r>
            <w:r>
              <w:rPr>
                <w:rFonts w:ascii="Calibri Light" w:hAnsi="Calibri Light" w:eastAsia="Calibri" w:cs="Calibri Light"/>
                <w:b/>
                <w:sz w:val="28"/>
                <w:szCs w:val="28"/>
              </w:rPr>
            </w:r>
          </w:p>
        </w:tc>
      </w:tr>
      <w:tr>
        <w:trPr>
          <w:tblHeader w:val="0"/>
          <w:cantSplit w:val="0"/>
          <w:trHeight w:val="276" w:hRule="atLeast"/>
        </w:trPr>
        <w:tc>
          <w:tcPr>
            <w:tcW w:w="14084" w:type="dxa"/>
            <w:gridSpan w:val="8"/>
            <w:vAlign w:val="center"/>
            <w:shd w:val="solid" w:color="F2F2F2" tmshd="1677721856, 0, 1592190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sz w:val="28"/>
                <w:szCs w:val="28"/>
              </w:rPr>
              <w:t>Meta: Integrar o sistema de rádio digital (Hytera) aos sistemas de informação do CBMAL</w:t>
            </w:r>
          </w:p>
        </w:tc>
      </w:tr>
      <w:tr>
        <w:trPr>
          <w:tblHeader w:val="0"/>
          <w:cantSplit w:val="0"/>
          <w:trHeight w:val="6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Nº</w:t>
            </w:r>
          </w:p>
        </w:tc>
        <w:tc>
          <w:tcPr>
            <w:tcW w:w="4986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 que fazer?</w:t>
            </w:r>
          </w:p>
        </w:tc>
        <w:tc>
          <w:tcPr>
            <w:tcW w:w="1804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Por quê?</w:t>
            </w:r>
          </w:p>
        </w:tc>
        <w:tc>
          <w:tcPr>
            <w:tcW w:w="1747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Quem?</w:t>
            </w:r>
          </w:p>
        </w:tc>
        <w:tc>
          <w:tcPr>
            <w:tcW w:w="1880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Como?</w:t>
            </w:r>
          </w:p>
        </w:tc>
        <w:tc>
          <w:tcPr>
            <w:tcW w:w="984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Onde?</w:t>
            </w:r>
          </w:p>
        </w:tc>
        <w:tc>
          <w:tcPr>
            <w:tcW w:w="1044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Quando?</w:t>
            </w:r>
          </w:p>
        </w:tc>
        <w:tc>
          <w:tcPr>
            <w:tcW w:w="1027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b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Quanto?</w:t>
            </w:r>
          </w:p>
        </w:tc>
      </w:tr>
      <w:tr>
        <w:trPr>
          <w:tblHeader w:val="0"/>
          <w:cantSplit w:val="0"/>
          <w:trHeight w:val="948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</w:t>
            </w:r>
          </w:p>
        </w:tc>
        <w:tc>
          <w:tcPr>
            <w:tcW w:w="4986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429" w:name="_lr79aqobhv39"/>
            <w:bookmarkEnd w:id="429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 xml:space="preserve">Solicitar à </w:t>
            </w:r>
            <w:bookmarkStart w:id="430" w:name="_lr79aqobhv39"/>
            <w:bookmarkEnd w:id="430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STIC a relação</w:t>
            </w:r>
          </w:p>
          <w:p>
            <w:pPr>
              <w:pStyle w:val="para1"/>
              <w:ind w:left="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431" w:name="_lr79aqobhv39"/>
            <w:bookmarkEnd w:id="431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 xml:space="preserve">dos números </w:t>
            </w:r>
            <w:bookmarkStart w:id="432" w:name="_lr79aqobhv39"/>
            <w:bookmarkEnd w:id="432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dos rádios</w:t>
            </w:r>
          </w:p>
          <w:p>
            <w:pPr>
              <w:pStyle w:val="para1"/>
              <w:ind w:left="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433" w:name="_lr79aqobhv39"/>
            <w:bookmarkEnd w:id="433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 xml:space="preserve">digitais que </w:t>
            </w:r>
            <w:bookmarkStart w:id="434" w:name="_lr79aqobhv39"/>
            <w:bookmarkEnd w:id="434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foram</w:t>
            </w:r>
          </w:p>
          <w:p>
            <w:pPr>
              <w:pStyle w:val="para1"/>
              <w:ind w:left="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435" w:name="_lr79aqobhv39"/>
            <w:bookmarkEnd w:id="435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disponibiliza</w:t>
            </w:r>
            <w:bookmarkStart w:id="436" w:name="_yhx40ip5uumx"/>
            <w:bookmarkEnd w:id="436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dos ao COI</w:t>
            </w:r>
          </w:p>
        </w:tc>
        <w:tc>
          <w:tcPr>
            <w:tcW w:w="1804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0" w:right="8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437" w:name="_fchul0p7n3hg"/>
            <w:bookmarkEnd w:id="437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438" w:name="_fchul0p7n3hg"/>
            <w:bookmarkEnd w:id="438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 xml:space="preserve"> Levantamento dos rádios</w:t>
            </w:r>
          </w:p>
          <w:p>
            <w:pPr>
              <w:pStyle w:val="para1"/>
              <w:ind w:left="0" w:right="7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439" w:name="_pozwi555q71f"/>
            <w:bookmarkEnd w:id="439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existentes da área operacional do COI</w:t>
            </w:r>
          </w:p>
        </w:tc>
        <w:tc>
          <w:tcPr>
            <w:tcW w:w="1747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ind w:right="380"/>
              <w:spacing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Ten Cel Jammerson</w:t>
            </w:r>
          </w:p>
        </w:tc>
        <w:tc>
          <w:tcPr>
            <w:tcW w:w="188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0" w:right="8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440" w:name="_bx5ol0et8p40"/>
            <w:bookmarkEnd w:id="440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441" w:name="_bx5ol0et8p40"/>
            <w:bookmarkEnd w:id="441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442" w:name="_bx5ol0et8p40"/>
            <w:bookmarkEnd w:id="442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443" w:name="_t9f8dv4obg7p"/>
            <w:bookmarkEnd w:id="443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Memorando</w:t>
            </w:r>
          </w:p>
        </w:tc>
        <w:tc>
          <w:tcPr>
            <w:tcW w:w="984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0" w:right="12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444" w:name="_fkdldr8yf04h"/>
            <w:bookmarkEnd w:id="444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445" w:name="_fkdldr8yf04h"/>
            <w:bookmarkEnd w:id="445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446" w:name="_fkdldr8yf04h"/>
            <w:bookmarkEnd w:id="446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447" w:name="_snfrqqel94hl"/>
            <w:bookmarkEnd w:id="447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SEI</w:t>
            </w:r>
          </w:p>
        </w:tc>
        <w:tc>
          <w:tcPr>
            <w:tcW w:w="1044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0" w:right="10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448" w:name="_y19au5arsywy"/>
            <w:bookmarkEnd w:id="448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449" w:name="_y19au5arsywy"/>
            <w:bookmarkEnd w:id="449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450" w:name="_y19au5arsywy"/>
            <w:bookmarkEnd w:id="450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451" w:name="_3rzx8x6bgri9"/>
            <w:bookmarkEnd w:id="451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Abril/2021</w:t>
            </w:r>
          </w:p>
        </w:tc>
        <w:tc>
          <w:tcPr>
            <w:tcW w:w="1027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0" w:right="38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452" w:name="_e8hdih54oihq"/>
            <w:bookmarkEnd w:id="452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453" w:name="_e8hdih54oihq"/>
            <w:bookmarkEnd w:id="453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454" w:name="_e8hdih54oihq"/>
            <w:bookmarkEnd w:id="454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455" w:name="_qilrt8crl8x0"/>
            <w:bookmarkEnd w:id="455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Sem custos</w:t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</w:p>
        </w:tc>
        <w:tc>
          <w:tcPr>
            <w:tcW w:w="4986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456" w:name="_m2xt0s6uuywv"/>
            <w:bookmarkEnd w:id="456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Solicitar às Unidades Operacionais do Interior</w:t>
            </w:r>
          </w:p>
          <w:p>
            <w:pPr>
              <w:pStyle w:val="para1"/>
              <w:ind w:left="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457" w:name="_m2xt0s6uuywv"/>
            <w:bookmarkEnd w:id="457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 xml:space="preserve">o quantitativo </w:t>
            </w:r>
            <w:bookmarkStart w:id="458" w:name="_m2xt0s6uuywv"/>
            <w:bookmarkEnd w:id="458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 xml:space="preserve">e </w:t>
            </w:r>
            <w:bookmarkStart w:id="459" w:name="_m2xt0s6uuywv"/>
            <w:bookmarkEnd w:id="459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 xml:space="preserve">situação dos </w:t>
            </w:r>
            <w:bookmarkStart w:id="460" w:name="_9dj2byqd5q53"/>
            <w:bookmarkEnd w:id="460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rádios</w:t>
            </w:r>
          </w:p>
        </w:tc>
        <w:tc>
          <w:tcPr>
            <w:tcW w:w="1804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461" w:name="_nkk0qsdamb4w"/>
            <w:bookmarkEnd w:id="461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Conhecimento de sua distribuição em cada unidade operacional do Interior e seu  estado material</w:t>
            </w:r>
          </w:p>
        </w:tc>
        <w:tc>
          <w:tcPr>
            <w:tcW w:w="1747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ind w:right="-83"/>
              <w:spacing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Ten Cel Jammerson</w:t>
            </w:r>
          </w:p>
        </w:tc>
        <w:tc>
          <w:tcPr>
            <w:tcW w:w="188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0" w:right="8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462" w:name="_ehp3tqvfv1y2"/>
            <w:bookmarkEnd w:id="462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463" w:name="_ehp3tqvfv1y2"/>
            <w:bookmarkEnd w:id="463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464" w:name="_ehp3tqvfv1y2"/>
            <w:bookmarkEnd w:id="464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465" w:name="_ah4apyagfho3"/>
            <w:bookmarkEnd w:id="465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Memorando</w:t>
            </w:r>
          </w:p>
        </w:tc>
        <w:tc>
          <w:tcPr>
            <w:tcW w:w="984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0" w:right="12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466" w:name="_iwuzx3a3qg3x"/>
            <w:bookmarkEnd w:id="466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 xml:space="preserve"> </w:t>
            </w:r>
            <w:bookmarkStart w:id="467" w:name="_iwuzx3a3qg3x"/>
            <w:bookmarkEnd w:id="467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468" w:name="_iwuzx3a3qg3x"/>
            <w:bookmarkEnd w:id="468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469" w:name="_yphe9tgts36v"/>
            <w:bookmarkEnd w:id="469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SEI</w:t>
            </w:r>
          </w:p>
        </w:tc>
        <w:tc>
          <w:tcPr>
            <w:tcW w:w="1044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0" w:right="10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470" w:name="_8wfy4wpzbbxa"/>
            <w:bookmarkEnd w:id="470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471" w:name="_8wfy4wpzbbxa"/>
            <w:bookmarkEnd w:id="471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472" w:name="_8wfy4wpzbbxa"/>
            <w:bookmarkEnd w:id="472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473" w:name="_7rnct58tldj2"/>
            <w:bookmarkEnd w:id="473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Abril/2021</w:t>
            </w:r>
          </w:p>
        </w:tc>
        <w:tc>
          <w:tcPr>
            <w:tcW w:w="1027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0" w:right="38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474" w:name="_js37x2weu4jx"/>
            <w:bookmarkEnd w:id="474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475" w:name="_js37x2weu4jx"/>
            <w:bookmarkEnd w:id="475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476" w:name="_js37x2weu4jx"/>
            <w:bookmarkEnd w:id="476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477" w:name="_j2bep2bjk1ou"/>
            <w:bookmarkEnd w:id="477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Sem custos</w:t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3</w:t>
            </w:r>
          </w:p>
        </w:tc>
        <w:tc>
          <w:tcPr>
            <w:tcW w:w="4986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478" w:name="_cnoaci5nwmg7"/>
            <w:bookmarkEnd w:id="478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Cadastrar ao sistema do CIOSP os rádios que constam nas Unidades operacionais e viaturas do interior quando da implantação do sistema de rádio único do CBMAL, com abrangência em todo o Estado</w:t>
            </w:r>
          </w:p>
        </w:tc>
        <w:tc>
          <w:tcPr>
            <w:tcW w:w="1804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479" w:name="_s9wpawbars0k"/>
            <w:bookmarkEnd w:id="479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480" w:name="_jflbcdkby7ds"/>
            <w:bookmarkEnd w:id="480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Unificação e padronização do atendimento 193 em todo Estado de Alagoas</w:t>
            </w:r>
          </w:p>
        </w:tc>
        <w:tc>
          <w:tcPr>
            <w:tcW w:w="1747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ind w:right="380"/>
              <w:spacing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 xml:space="preserve"> Ten Cel Jammerson</w:t>
            </w:r>
          </w:p>
        </w:tc>
        <w:tc>
          <w:tcPr>
            <w:tcW w:w="188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0" w:right="8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481" w:name="_ehp3tqvfv1y2"/>
            <w:bookmarkEnd w:id="481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 xml:space="preserve"> </w:t>
            </w:r>
            <w:bookmarkStart w:id="482" w:name="_ehp3tqvfv1y2"/>
            <w:bookmarkEnd w:id="482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483" w:name="_ehp3tqvfv1y2"/>
            <w:bookmarkEnd w:id="483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484" w:name="_ehp3tqvfv1y2"/>
            <w:bookmarkEnd w:id="484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485" w:name="_ehp3tqvfv1y2"/>
            <w:bookmarkEnd w:id="485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Nota para</w:t>
            </w:r>
          </w:p>
          <w:p>
            <w:pPr>
              <w:pStyle w:val="para1"/>
              <w:ind w:left="0" w:right="22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486" w:name="_5ly2llew58y3"/>
            <w:bookmarkEnd w:id="486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Publicação</w:t>
            </w:r>
          </w:p>
        </w:tc>
        <w:tc>
          <w:tcPr>
            <w:tcW w:w="984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0" w:right="12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487" w:name="_iwuzx3a3qg3x"/>
            <w:bookmarkEnd w:id="487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488" w:name="_iwuzx3a3qg3x"/>
            <w:bookmarkEnd w:id="488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489" w:name="_iwuzx3a3qg3x"/>
            <w:bookmarkEnd w:id="489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490" w:name="_iwuzx3a3qg3x"/>
            <w:bookmarkEnd w:id="490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491" w:name="_iwuzx3a3qg3x"/>
            <w:bookmarkEnd w:id="491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492" w:name="_iwuzx3a3qg3x"/>
            <w:bookmarkEnd w:id="492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 xml:space="preserve"> BGO</w:t>
            </w:r>
          </w:p>
        </w:tc>
        <w:tc>
          <w:tcPr>
            <w:tcW w:w="1044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0" w:right="-7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493" w:name="_8wfy4wpzbbxa"/>
            <w:bookmarkEnd w:id="493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494" w:name="_8wfy4wpzbbxa"/>
            <w:bookmarkEnd w:id="494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495" w:name="_8wfy4wpzbbxa"/>
            <w:bookmarkEnd w:id="495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496" w:name="_8wfy4wpzbbxa"/>
            <w:bookmarkEnd w:id="496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497" w:name="_8wfy4wpzbbxa"/>
            <w:bookmarkEnd w:id="497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498" w:name="_oikcop4yk44q"/>
            <w:bookmarkEnd w:id="498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Dezembro/2021</w:t>
            </w:r>
          </w:p>
        </w:tc>
        <w:tc>
          <w:tcPr>
            <w:tcW w:w="1027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0" w:right="38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499" w:name="_js37x2weu4jx"/>
            <w:bookmarkEnd w:id="499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500" w:name="_js37x2weu4jx"/>
            <w:bookmarkEnd w:id="500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501" w:name="_js37x2weu4jx"/>
            <w:bookmarkEnd w:id="501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502" w:name="_js37x2weu4jx"/>
            <w:bookmarkEnd w:id="502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503" w:name="_js37x2weu4jx"/>
            <w:bookmarkEnd w:id="503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504" w:name="_ezxrm59hggd1"/>
            <w:bookmarkEnd w:id="504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Sem custos</w:t>
            </w:r>
          </w:p>
        </w:tc>
      </w:tr>
      <w:tr>
        <w:trPr>
          <w:tblHeader w:val="0"/>
          <w:cantSplit w:val="0"/>
          <w:trHeight w:val="930" w:hRule="atLeast"/>
        </w:trPr>
        <w:tc>
          <w:tcPr>
            <w:tcW w:w="612" w:type="dxa"/>
            <w:vAlign w:val="center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4</w:t>
            </w:r>
          </w:p>
        </w:tc>
        <w:tc>
          <w:tcPr>
            <w:tcW w:w="4986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 xml:space="preserve">Publicação </w:t>
            </w:r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 xml:space="preserve">com a relação </w:t>
            </w:r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dos números</w:t>
            </w:r>
          </w:p>
          <w:p>
            <w:pPr>
              <w:pStyle w:val="para1"/>
              <w:ind w:left="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 xml:space="preserve">dos rádios e </w:t>
            </w:r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seus</w:t>
            </w:r>
          </w:p>
          <w:p>
            <w:pPr>
              <w:pStyle w:val="para1"/>
              <w:ind w:left="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 xml:space="preserve">respectivos  </w:t>
            </w:r>
            <w:bookmarkStart w:id="505" w:name="_3ejydabnsk8q"/>
            <w:bookmarkEnd w:id="505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locais</w:t>
            </w:r>
          </w:p>
        </w:tc>
        <w:tc>
          <w:tcPr>
            <w:tcW w:w="1804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0" w:right="10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506" w:name="_as4tkf3pl0ww"/>
            <w:bookmarkEnd w:id="506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Publicidade</w:t>
            </w:r>
          </w:p>
        </w:tc>
        <w:tc>
          <w:tcPr>
            <w:tcW w:w="1747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eastAsia="Calibri Light" w:cs="Calibri Light"/>
              </w:rPr>
            </w:pPr>
            <w:r>
              <w:rPr>
                <w:rFonts w:ascii="Calibri Light" w:hAnsi="Calibri Light" w:eastAsia="Calibri Light" w:cs="Calibri Light"/>
              </w:rPr>
              <w:t>Ten Cel Jammerson</w:t>
            </w:r>
          </w:p>
        </w:tc>
        <w:tc>
          <w:tcPr>
            <w:tcW w:w="1880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0" w:right="10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Nota para</w:t>
            </w:r>
          </w:p>
          <w:p>
            <w:pPr>
              <w:pStyle w:val="para1"/>
              <w:ind w:left="0" w:right="22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bookmarkStart w:id="507" w:name="_kgxmmyr6wj2g"/>
            <w:bookmarkEnd w:id="507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Publicação</w:t>
            </w:r>
          </w:p>
        </w:tc>
        <w:tc>
          <w:tcPr>
            <w:tcW w:w="984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0" w:right="-86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508" w:name="_cy2p45q21xbg"/>
            <w:bookmarkEnd w:id="508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BGO</w:t>
            </w:r>
          </w:p>
        </w:tc>
        <w:tc>
          <w:tcPr>
            <w:tcW w:w="1044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509" w:name="_x8o2kdlv3dj0"/>
            <w:bookmarkEnd w:id="509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Maio/2021</w:t>
            </w:r>
          </w:p>
        </w:tc>
        <w:tc>
          <w:tcPr>
            <w:tcW w:w="1027" w:type="dxa"/>
            <w:shd w:val="none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000000" tmln="20, 20, 20, 0, 0"/>
              <w:left w:val="nil" w:sz="0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pStyle w:val="para1"/>
              <w:ind w:left="0"/>
              <w:spacing/>
              <w:jc w:val="center"/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</w:r>
            <w:bookmarkStart w:id="510" w:name="_g8laz6w4hjjf"/>
            <w:bookmarkEnd w:id="510"/>
            <w:r>
              <w:rPr>
                <w:rFonts w:ascii="Calibri Light" w:hAnsi="Calibri Light" w:eastAsia="Calibri Light" w:cs="Calibri Light"/>
                <w:b w:val="0"/>
                <w:bCs w:val="0"/>
                <w:sz w:val="22"/>
                <w:szCs w:val="22"/>
              </w:rPr>
              <w:t>Sem custos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para3"/>
        <w:rPr>
          <w:b/>
          <w:sz w:val="26"/>
        </w:rPr>
      </w:pPr>
      <w:r>
        <w:rPr>
          <w:b/>
          <w:sz w:val="26"/>
        </w:rPr>
      </w:r>
    </w:p>
    <w:p>
      <w:pPr>
        <w:pStyle w:val="para3"/>
        <w:spacing w:before="3"/>
        <w:rPr>
          <w:b/>
          <w:sz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6" behindDoc="0" locked="0" layoutInCell="0" hidden="0" allowOverlap="1">
                <wp:simplePos x="0" y="0"/>
                <wp:positionH relativeFrom="page">
                  <wp:posOffset>-66675</wp:posOffset>
                </wp:positionH>
                <wp:positionV relativeFrom="paragraph">
                  <wp:posOffset>760095</wp:posOffset>
                </wp:positionV>
                <wp:extent cx="609600" cy="571500"/>
                <wp:effectExtent l="0" t="0" r="0" b="0"/>
                <wp:wrapNone/>
                <wp:docPr id="36" name="Caixa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dP1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oQAAAACgAAAAAAAAAAAAAAEAAAAAAAAAl////wEAAAACAAAArQQAAMADAACEAwAAFgAJAJf///++Kg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6096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  <w:lang w:val="pt-br"/>
                              </w:rPr>
                              <w:t>24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ixa de Texto 36" o:spid="_x0000_s1056" style="position:absolute;margin-left:-5.25pt;margin-top:59.85pt;mso-position-horizontal-relative:page;width:48.00pt;height:45.00pt;z-index:251658276;mso-wrap-distance-left:9.00pt;mso-wrap-distance-top:0.00pt;mso-wrap-distance-right:9.00pt;mso-wrap-distance-bottom:0.00pt;mso-wrap-style:square" stroked="f" filled="f" v:ext="SMDATA_12_dP1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oQAAAACgAAAAAAAAAAAAAAEAAAAAAAAAl////wEAAAACAAAArQQAAMADAACEAwAAFgAJAJf///++KgAAKAAAAAgAAAABAAAAAQAAAA==" o:insetmode="custom">
                <w10:wrap type="none" anchorx="page" anchory="text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  <w:lang w:val="pt-br"/>
                        </w:rPr>
                        <w:t>24</w:t>
                      </w: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sz w:val="26"/>
        </w:rPr>
      </w:r>
    </w:p>
    <w:p>
      <w:pPr>
        <w:sectPr>
          <w:footnotePr>
            <w:pos w:val="pageBottom"/>
            <w:numFmt w:val="decimal"/>
            <w:numStart w:val="1"/>
            <w:numRestart w:val="continuous"/>
          </w:footnotePr>
          <w:endnotePr>
            <w:pos w:val="docEnd"/>
            <w:numFmt w:val="decimal"/>
            <w:numStart w:val="1"/>
            <w:numRestart w:val="continuous"/>
          </w:endnotePr>
          <w:type w:val="nextPage"/>
          <w:pgSz w:h="11910" w:w="16840" w:orient="landscape"/>
          <w:pgMar w:left="1418" w:top="1140" w:right="1380" w:bottom="1120" w:header="0" w:footer="0"/>
          <w:paperSrc w:first="0" w:other="0" a="0" b="0"/>
          <w:pgNumType w:fmt="decimal"/>
          <w:tmGutter w:val="3"/>
          <w:mirrorMargins w:val="0"/>
          <w:tmSection w:h="-1"/>
          <w:guidesAndGridMasterPages Id="0" numberOfVerticalGuides="0" numberOfHorizontalGuides="0"/>
          <w:guidesAndGridMasterPages Id="1" numberOfVerticalGuides="0" numberOfHorizontalGuides="0"/>
          <w:guidesAndGridMasterPages Id="2" numberOfVerticalGuides="0" numberOfHorizontalGuides="0"/>
        </w:sectPr>
      </w:pPr>
    </w:p>
    <w:p>
      <w:pPr>
        <w:pStyle w:val="para3"/>
        <w:spacing w:before="3"/>
        <w:rPr>
          <w:b/>
          <w:sz w:val="29"/>
        </w:rPr>
      </w:pPr>
      <w:r>
        <w:rPr>
          <w:noProof/>
        </w:rPr>
        <w:drawing>
          <wp:anchor distT="0" distB="0" distL="114300" distR="114300" simplePos="0" relativeHeight="251658253" behindDoc="1" locked="0" layoutInCell="0" hidden="0" allowOverlap="1">
            <wp:simplePos x="0" y="0"/>
            <wp:positionH relativeFrom="column">
              <wp:posOffset>-723900</wp:posOffset>
            </wp:positionH>
            <wp:positionV relativeFrom="paragraph">
              <wp:posOffset>-876300</wp:posOffset>
            </wp:positionV>
            <wp:extent cx="7569200" cy="10693400"/>
            <wp:effectExtent l="0" t="0" r="0" b="0"/>
            <wp:wrapNone/>
            <wp:docPr id="13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5" descr="Padrão do plano de fundo&#10;&#10;Descrição gerada automaticamente"/>
                    <pic:cNvPicPr>
                      <a:picLocks noChangeAspect="1"/>
                      <a:extLst>
                        <a:ext uri="smNativeData">
                          <sm:smNativeData xmlns:sm="smNativeData" val="SMDATA_14_dP1AYB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KIAAAAIIAAAAAAAAAAAAAAAAAAAAgAAAIz7//8AAAAAAgAAAJz6//+QLgAAyEEAABcACgAAAAAAAAAAACgAAAAIAAAAAQAAAAEAAAA=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693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sz w:val="29"/>
        </w:rPr>
      </w:r>
    </w:p>
    <w:p>
      <w:pPr>
        <w:pStyle w:val="para1"/>
        <w:spacing/>
        <w:jc w:val="center"/>
        <w:rPr>
          <w:rFonts w:ascii="Calibri Light" w:hAnsi="Calibri Light" w:cs="Calibri Light"/>
          <w:sz w:val="28"/>
          <w:szCs w:val="28"/>
        </w:rPr>
      </w:pPr>
      <w:r/>
      <w:bookmarkStart w:id="511" w:name="_Toc60927114"/>
      <w:bookmarkEnd w:id="511"/>
      <w:r/>
      <w:r>
        <w:rPr>
          <w:rFonts w:ascii="Calibri Light" w:hAnsi="Calibri Light" w:cs="Calibri Light"/>
          <w:sz w:val="28"/>
          <w:szCs w:val="28"/>
        </w:rPr>
        <w:t>ANEXO 2 - CALEND</w:t>
      </w:r>
      <w:r/>
      <w:bookmarkStart w:id="512" w:name="_bookmark10"/>
      <w:bookmarkEnd w:id="512"/>
      <w:r/>
      <w:r>
        <w:rPr>
          <w:rFonts w:ascii="Calibri Light" w:hAnsi="Calibri Light" w:cs="Calibri Light"/>
          <w:sz w:val="28"/>
          <w:szCs w:val="28"/>
        </w:rPr>
        <w:t>ÁRIO ADMINISTRATIVO</w:t>
      </w:r>
      <w:r>
        <w:rPr>
          <w:rFonts w:ascii="Calibri Light" w:hAnsi="Calibri Light" w:cs="Calibri Light"/>
          <w:sz w:val="28"/>
          <w:szCs w:val="28"/>
        </w:rPr>
        <w:t>:</w:t>
      </w:r>
      <w:r>
        <w:rPr>
          <w:rFonts w:ascii="Calibri Light" w:hAnsi="Calibri Light" w:cs="Calibri Light"/>
          <w:sz w:val="28"/>
          <w:szCs w:val="28"/>
        </w:rPr>
      </w:r>
    </w:p>
    <w:p>
      <w:pPr>
        <w:pStyle w:val="para3"/>
        <w:rPr>
          <w:b/>
          <w:sz w:val="20"/>
        </w:rPr>
      </w:pPr>
      <w:r>
        <w:rPr>
          <w:b/>
          <w:sz w:val="20"/>
        </w:rPr>
      </w:r>
    </w:p>
    <w:p>
      <w:pPr>
        <w:pStyle w:val="para3"/>
        <w:spacing w:before="11"/>
        <w:rPr>
          <w:b/>
          <w:sz w:val="11"/>
        </w:rPr>
      </w:pPr>
      <w:r>
        <w:rPr>
          <w:b/>
          <w:sz w:val="11"/>
        </w:rPr>
      </w:r>
    </w:p>
    <w:tbl>
      <w:tblPr>
        <w:name w:val="Tabela22"/>
        <w:tabOrder w:val="0"/>
        <w:jc w:val="left"/>
        <w:tblInd w:w="334" w:type="dxa"/>
        <w:tblW w:w="9002" w:type="dxa"/>
      </w:tblPr>
      <w:tblGrid>
        <w:gridCol w:w="3616"/>
        <w:gridCol w:w="1546"/>
        <w:gridCol w:w="1800"/>
        <w:gridCol w:w="2040"/>
      </w:tblGrid>
      <w:tr>
        <w:trPr>
          <w:tblHeader w:val="0"/>
          <w:cantSplit w:val="0"/>
          <w:trHeight w:val="496" w:hRule="atLeast"/>
        </w:trPr>
        <w:tc>
          <w:tcPr>
            <w:tcW w:w="3616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Evento/atividade</w:t>
            </w:r>
            <w:r>
              <w:rPr>
                <w:rFonts w:ascii="Calibri Light" w:hAnsi="Calibri Light" w:cs="Calibri Light"/>
                <w:sz w:val="24"/>
                <w:szCs w:val="24"/>
              </w:rPr>
            </w:r>
          </w:p>
        </w:tc>
        <w:tc>
          <w:tcPr>
            <w:tcW w:w="1546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Frequência</w:t>
            </w:r>
            <w:r>
              <w:rPr>
                <w:rFonts w:ascii="Calibri Light" w:hAnsi="Calibri Light" w:cs="Calibri Light"/>
                <w:sz w:val="24"/>
                <w:szCs w:val="24"/>
              </w:rPr>
            </w:r>
          </w:p>
        </w:tc>
        <w:tc>
          <w:tcPr>
            <w:tcW w:w="180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Prazo/Data</w:t>
            </w:r>
            <w:r>
              <w:rPr>
                <w:rFonts w:ascii="Calibri Light" w:hAnsi="Calibri Light" w:cs="Calibri Light"/>
                <w:sz w:val="24"/>
                <w:szCs w:val="24"/>
              </w:rPr>
            </w:r>
          </w:p>
        </w:tc>
        <w:tc>
          <w:tcPr>
            <w:tcW w:w="204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sz w:val="24"/>
                <w:szCs w:val="24"/>
              </w:rPr>
              <w:t>Responsável</w:t>
            </w:r>
            <w:r>
              <w:rPr>
                <w:rFonts w:ascii="Calibri Light" w:hAnsi="Calibri Light" w:cs="Calibri Light"/>
                <w:sz w:val="24"/>
                <w:szCs w:val="24"/>
              </w:rPr>
            </w:r>
          </w:p>
        </w:tc>
      </w:tr>
      <w:tr>
        <w:trPr>
          <w:tblHeader w:val="0"/>
          <w:cantSplit w:val="0"/>
          <w:trHeight w:val="772" w:hRule="atLeast"/>
        </w:trPr>
        <w:tc>
          <w:tcPr>
            <w:tcW w:w="3616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DOC BM</w:t>
            </w:r>
          </w:p>
        </w:tc>
        <w:tc>
          <w:tcPr>
            <w:tcW w:w="1546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Diária</w:t>
            </w:r>
          </w:p>
        </w:tc>
        <w:tc>
          <w:tcPr>
            <w:tcW w:w="180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Diariamente</w:t>
            </w:r>
          </w:p>
        </w:tc>
        <w:tc>
          <w:tcPr>
            <w:tcW w:w="204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Ten Cel</w:t>
            </w:r>
            <w:r>
              <w:rPr>
                <w:rFonts w:ascii="Calibri Light" w:hAnsi="Calibri Light" w:cs="Calibri Light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 Light" w:hAnsi="Calibri Light" w:cs="Calibri Light"/>
                <w:sz w:val="24"/>
                <w:szCs w:val="24"/>
              </w:rPr>
              <w:t>BM</w:t>
            </w:r>
          </w:p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Jammerson</w:t>
            </w:r>
          </w:p>
        </w:tc>
      </w:tr>
      <w:tr>
        <w:trPr>
          <w:tblHeader w:val="0"/>
          <w:cantSplit w:val="0"/>
          <w:trHeight w:val="742" w:hRule="atLeast"/>
        </w:trPr>
        <w:tc>
          <w:tcPr>
            <w:tcW w:w="3616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Processo SEI</w:t>
            </w:r>
          </w:p>
        </w:tc>
        <w:tc>
          <w:tcPr>
            <w:tcW w:w="1546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Diária</w:t>
            </w:r>
          </w:p>
        </w:tc>
        <w:tc>
          <w:tcPr>
            <w:tcW w:w="180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Diariamente</w:t>
            </w:r>
          </w:p>
        </w:tc>
        <w:tc>
          <w:tcPr>
            <w:tcW w:w="204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Ten Cel</w:t>
            </w:r>
            <w:r>
              <w:rPr>
                <w:rFonts w:ascii="Calibri Light" w:hAnsi="Calibri Light" w:cs="Calibri Light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 Light" w:hAnsi="Calibri Light" w:cs="Calibri Light"/>
                <w:sz w:val="24"/>
                <w:szCs w:val="24"/>
              </w:rPr>
              <w:t>BM</w:t>
            </w:r>
          </w:p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Jammerson</w:t>
            </w:r>
          </w:p>
        </w:tc>
      </w:tr>
      <w:tr>
        <w:trPr>
          <w:tblHeader w:val="0"/>
          <w:cantSplit w:val="0"/>
          <w:trHeight w:val="681" w:hRule="atLeast"/>
        </w:trPr>
        <w:tc>
          <w:tcPr>
            <w:tcW w:w="3616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Operação Carnaval</w:t>
            </w:r>
          </w:p>
        </w:tc>
        <w:tc>
          <w:tcPr>
            <w:tcW w:w="1546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Anual</w:t>
            </w:r>
          </w:p>
        </w:tc>
        <w:tc>
          <w:tcPr>
            <w:tcW w:w="180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Fev/2021</w:t>
            </w:r>
          </w:p>
        </w:tc>
        <w:tc>
          <w:tcPr>
            <w:tcW w:w="204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Ten Cel</w:t>
            </w:r>
            <w:r>
              <w:rPr>
                <w:rFonts w:ascii="Calibri Light" w:hAnsi="Calibri Light" w:cs="Calibri Light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 Light" w:hAnsi="Calibri Light" w:cs="Calibri Light"/>
                <w:sz w:val="24"/>
                <w:szCs w:val="24"/>
              </w:rPr>
              <w:t>BM</w:t>
            </w:r>
          </w:p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Jammerson</w:t>
            </w:r>
          </w:p>
        </w:tc>
      </w:tr>
      <w:tr>
        <w:trPr>
          <w:tblHeader w:val="0"/>
          <w:cantSplit w:val="0"/>
          <w:trHeight w:val="692" w:hRule="atLeast"/>
        </w:trPr>
        <w:tc>
          <w:tcPr>
            <w:tcW w:w="3616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Operação Semana Santa</w:t>
            </w:r>
          </w:p>
        </w:tc>
        <w:tc>
          <w:tcPr>
            <w:tcW w:w="1546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Anual</w:t>
            </w:r>
          </w:p>
        </w:tc>
        <w:tc>
          <w:tcPr>
            <w:tcW w:w="180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Abr/2021</w:t>
            </w:r>
          </w:p>
        </w:tc>
        <w:tc>
          <w:tcPr>
            <w:tcW w:w="204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Ten Cel</w:t>
            </w:r>
            <w:r>
              <w:rPr>
                <w:rFonts w:ascii="Calibri Light" w:hAnsi="Calibri Light" w:cs="Calibri Light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 Light" w:hAnsi="Calibri Light" w:cs="Calibri Light"/>
                <w:sz w:val="24"/>
                <w:szCs w:val="24"/>
              </w:rPr>
              <w:t>BM</w:t>
            </w:r>
          </w:p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Jammerson</w:t>
            </w:r>
          </w:p>
        </w:tc>
      </w:tr>
      <w:tr>
        <w:trPr>
          <w:tblHeader w:val="0"/>
          <w:cantSplit w:val="0"/>
          <w:trHeight w:val="688" w:hRule="atLeast"/>
        </w:trPr>
        <w:tc>
          <w:tcPr>
            <w:tcW w:w="3616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Operação Inverno</w:t>
            </w:r>
          </w:p>
        </w:tc>
        <w:tc>
          <w:tcPr>
            <w:tcW w:w="1546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Anual</w:t>
            </w:r>
          </w:p>
        </w:tc>
        <w:tc>
          <w:tcPr>
            <w:tcW w:w="180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Jun/2021</w:t>
            </w:r>
          </w:p>
        </w:tc>
        <w:tc>
          <w:tcPr>
            <w:tcW w:w="204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Ten Cel BM Jammerson</w:t>
            </w:r>
          </w:p>
        </w:tc>
      </w:tr>
      <w:tr>
        <w:trPr>
          <w:tblHeader w:val="0"/>
          <w:cantSplit w:val="0"/>
          <w:trHeight w:val="699" w:hRule="atLeast"/>
        </w:trPr>
        <w:tc>
          <w:tcPr>
            <w:tcW w:w="3616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Operação Verão</w:t>
            </w:r>
          </w:p>
        </w:tc>
        <w:tc>
          <w:tcPr>
            <w:tcW w:w="1546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Anual</w:t>
            </w:r>
          </w:p>
        </w:tc>
        <w:tc>
          <w:tcPr>
            <w:tcW w:w="180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Dez/2021</w:t>
            </w:r>
          </w:p>
        </w:tc>
        <w:tc>
          <w:tcPr>
            <w:tcW w:w="2040" w:type="dxa"/>
            <w:vAlign w:val="center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614871924" protected="0"/>
          </w:tcPr>
          <w:p>
            <w:pPr>
              <w:spacing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Ten Cel BM Jammerson</w:t>
            </w:r>
          </w:p>
        </w:tc>
      </w:tr>
    </w:tbl>
    <w:p>
      <w:r/>
    </w:p>
    <w:p>
      <w:r>
        <w:rPr>
          <w:noProof/>
        </w:rPr>
        <mc:AlternateContent>
          <mc:Choice Requires="wps">
            <w:drawing>
              <wp:anchor distT="0" distB="0" distL="114300" distR="114300" simplePos="0" relativeHeight="251658292" behindDoc="0" locked="0" layoutInCell="0" hidden="0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5277485</wp:posOffset>
                </wp:positionV>
                <wp:extent cx="857250" cy="577850"/>
                <wp:effectExtent l="0" t="0" r="0" b="0"/>
                <wp:wrapNone/>
                <wp:docPr id="52" name="Caixa de Tex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2_dP1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qAAAAAigAAAAAAAAAAAAAAMAAAAAAAAAAAAAAAAAAAACAAAAdyAAAEYFAACOAwAAFwAKAEApAACkPQAAKAAAAAgAAAABAAAAAQAAAA=="/>
                          </a:ext>
                        </a:extLst>
                      </wps:cNvSpPr>
                      <wps:spPr>
                        <a:xfrm>
                          <a:off x="0" y="0"/>
                          <a:ext cx="857250" cy="57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720" w:hanging="436"/>
                              <w:spacing w:before="240" w:after="240"/>
                              <w:jc w:val="center"/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32"/>
                                <w:szCs w:val="32"/>
                                <w:lang w:val="pt-br"/>
                              </w:rPr>
                              <w:t>25</w:t>
                            </w:r>
                            <w:r>
                              <w:rPr>
                                <w:rFonts w:ascii="Franklin Gothic Heavy" w:hAnsi="Franklin Gothic Heavy" w:eastAsia="Times New Roman"/>
                                <w:color w:val="ffffff"/>
                                <w:sz w:val="28"/>
                                <w:szCs w:val="28"/>
                                <w:lang w:val="pt-br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aixa de Texto 50" o:spid="_x0000_s1057" style="position:absolute;mso-position-horizontal:right;margin-top:415.55pt;mso-position-horizontal-relative:page;width:67.50pt;height:45.50pt;z-index:251658292;mso-wrap-distance-left:9.00pt;mso-wrap-distance-top:0.00pt;mso-wrap-distance-right:9.00pt;mso-wrap-distance-bottom:0.00pt;mso-wrap-style:square" stroked="f" filled="f" v:ext="SMDATA_12_dP1AYBMAAAAlAAAAZA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MAAAAEAAAAAAAAAAAAAAAAAAAAAAAAAAeAAAAaAAAAAAAAAAAAAAAAAAAAAAAAAAAAAAAECcAABAnAAAAAAAAAAAAAAAAAAAAAAAAAAAAAAAAAAAAAAAAAAAAABQAAAAAAAAAwMD/AAAAAABkAAAAMgAAAAAAAABkAAAAAAAAAH9/fwAKAAAAIQAAAEAAAAA8AAAAqAAAAAigAAAAAAAAAAAAAAMAAAAAAAAAAAAAAAAAAAACAAAAdyAAAEYFAACOAwAAFwAKAEApAACkPQAAKAAAAAgAAAABAAAAAQAAAA==" o:insetmode="custom">
                <w10:wrap type="none" anchorx="page" anchory="text"/>
                <v:textbox inset="7.2pt,3.6pt,7.2pt,3.6pt">
                  <w:txbxContent>
                    <w:p>
                      <w:pPr>
                        <w:ind w:left="720" w:hanging="436"/>
                        <w:spacing w:before="240" w:after="240"/>
                        <w:jc w:val="center"/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32"/>
                          <w:szCs w:val="32"/>
                          <w:lang w:val="pt-br"/>
                        </w:rPr>
                        <w:t>25</w:t>
                      </w:r>
                      <w:r>
                        <w:rPr>
                          <w:rFonts w:ascii="Franklin Gothic Heavy" w:hAnsi="Franklin Gothic Heavy" w:eastAsia="Times New Roman"/>
                          <w:color w:val="ffffff"/>
                          <w:sz w:val="28"/>
                          <w:szCs w:val="28"/>
                          <w:lang w:val="pt-br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6840" w:w="11910"/>
      <w:pgMar w:left="1140" w:top="1380" w:right="1120" w:bottom="1135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Calibri Light">
    <w:panose1 w:val="020F0302020204030204"/>
    <w:charset w:val="00"/>
    <w:family w:val="swiss"/>
    <w:pitch w:val="default"/>
  </w:font>
  <w:font w:name="Calibri">
    <w:panose1 w:val="020F0502020204030204"/>
    <w:charset w:val="00"/>
    <w:family w:val="swiss"/>
    <w:pitch w:val="default"/>
  </w:font>
  <w:font w:name="Franklin Gothic Heavy">
    <w:panose1 w:val="020B0903020102020204"/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Lista numerada 1"/>
    <w:lvl w:ilvl="0">
      <w:start w:val="6"/>
      <w:numFmt w:val="decimal"/>
      <w:suff w:val="tab"/>
      <w:lvlText w:val="%1"/>
      <w:lvlJc w:val="left"/>
      <w:pPr>
        <w:ind w:left="300" w:hanging="0"/>
      </w:pPr>
      <w:rPr>
        <w:lang w:val="pt-pt"/>
      </w:rPr>
    </w:lvl>
    <w:lvl w:ilvl="1">
      <w:start w:val="1"/>
      <w:numFmt w:val="decimal"/>
      <w:suff w:val="tab"/>
      <w:lvlText w:val="%1.%2."/>
      <w:lvlJc w:val="left"/>
      <w:pPr>
        <w:ind w:left="300" w:hanging="0"/>
      </w:pPr>
      <w:rPr>
        <w:rFonts w:ascii="Arial" w:hAnsi="Arial" w:eastAsia="Arial" w:cs="Arial"/>
        <w:b/>
        <w:bCs/>
        <w:w w:val="99"/>
        <w:sz w:val="24"/>
        <w:szCs w:val="24"/>
        <w:lang w:val="pt-pt"/>
      </w:rPr>
    </w:lvl>
    <w:lvl w:ilvl="2">
      <w:numFmt w:val="bullet"/>
      <w:suff w:val="tab"/>
      <w:lvlText w:val="•"/>
      <w:lvlJc w:val="left"/>
      <w:pPr>
        <w:ind w:left="2082" w:hanging="0"/>
      </w:pPr>
      <w:rPr>
        <w:lang w:val="pt-pt"/>
      </w:rPr>
    </w:lvl>
    <w:lvl w:ilvl="3">
      <w:numFmt w:val="bullet"/>
      <w:suff w:val="tab"/>
      <w:lvlText w:val="•"/>
      <w:lvlJc w:val="left"/>
      <w:pPr>
        <w:ind w:left="2969" w:hanging="0"/>
      </w:pPr>
      <w:rPr>
        <w:lang w:val="pt-pt"/>
      </w:rPr>
    </w:lvl>
    <w:lvl w:ilvl="4">
      <w:numFmt w:val="bullet"/>
      <w:suff w:val="tab"/>
      <w:lvlText w:val="•"/>
      <w:lvlJc w:val="left"/>
      <w:pPr>
        <w:ind w:left="3856" w:hanging="0"/>
      </w:pPr>
      <w:rPr>
        <w:lang w:val="pt-pt"/>
      </w:rPr>
    </w:lvl>
    <w:lvl w:ilvl="5">
      <w:numFmt w:val="bullet"/>
      <w:suff w:val="tab"/>
      <w:lvlText w:val="•"/>
      <w:lvlJc w:val="left"/>
      <w:pPr>
        <w:ind w:left="4743" w:hanging="0"/>
      </w:pPr>
      <w:rPr>
        <w:lang w:val="pt-pt"/>
      </w:rPr>
    </w:lvl>
    <w:lvl w:ilvl="6">
      <w:numFmt w:val="bullet"/>
      <w:suff w:val="tab"/>
      <w:lvlText w:val="•"/>
      <w:lvlJc w:val="left"/>
      <w:pPr>
        <w:ind w:left="5630" w:hanging="0"/>
      </w:pPr>
      <w:rPr>
        <w:lang w:val="pt-pt"/>
      </w:rPr>
    </w:lvl>
    <w:lvl w:ilvl="7">
      <w:numFmt w:val="bullet"/>
      <w:suff w:val="tab"/>
      <w:lvlText w:val="•"/>
      <w:lvlJc w:val="left"/>
      <w:pPr>
        <w:ind w:left="6517" w:hanging="0"/>
      </w:pPr>
      <w:rPr>
        <w:lang w:val="pt-pt"/>
      </w:rPr>
    </w:lvl>
    <w:lvl w:ilvl="8">
      <w:numFmt w:val="bullet"/>
      <w:suff w:val="tab"/>
      <w:lvlText w:val="•"/>
      <w:lvlJc w:val="left"/>
      <w:pPr>
        <w:ind w:left="7404" w:hanging="0"/>
      </w:pPr>
      <w:rPr>
        <w:lang w:val="pt-pt"/>
      </w:rPr>
    </w:lvl>
  </w:abstractNum>
  <w:abstractNum w:abstractNumId="2">
    <w:multiLevelType w:val="hybridMultilevel"/>
    <w:name w:val="Lista numerada 2"/>
    <w:lvl w:ilvl="0">
      <w:start w:val="1"/>
      <w:numFmt w:val="decimal"/>
      <w:suff w:val="tab"/>
      <w:lvlText w:val="%1."/>
      <w:lvlJc w:val="left"/>
      <w:pPr>
        <w:ind w:left="300" w:hanging="0"/>
      </w:pPr>
      <w:rPr>
        <w:rFonts w:ascii="Arial" w:hAnsi="Arial" w:eastAsia="Arial" w:cs="Arial"/>
        <w:b/>
        <w:bCs/>
        <w:w w:val="100"/>
        <w:sz w:val="24"/>
        <w:szCs w:val="24"/>
        <w:lang w:val="pt-pt"/>
      </w:rPr>
    </w:lvl>
    <w:lvl w:ilvl="1">
      <w:start w:val="1"/>
      <w:numFmt w:val="upperRoman"/>
      <w:suff w:val="tab"/>
      <w:lvlText w:val="%2"/>
      <w:lvlJc w:val="left"/>
      <w:pPr>
        <w:ind w:left="991" w:hanging="0"/>
      </w:pPr>
      <w:rPr>
        <w:rFonts w:ascii="Calibri Light" w:hAnsi="Calibri Light" w:eastAsia="Arial" w:cs="Calibri Light"/>
        <w:b w:val="0"/>
        <w:w w:val="100"/>
        <w:sz w:val="24"/>
        <w:szCs w:val="24"/>
        <w:lang w:val="pt-pt"/>
      </w:rPr>
    </w:lvl>
    <w:lvl w:ilvl="2">
      <w:numFmt w:val="bullet"/>
      <w:suff w:val="tab"/>
      <w:lvlText w:val="•"/>
      <w:lvlJc w:val="left"/>
      <w:pPr>
        <w:ind w:left="1932" w:hanging="0"/>
      </w:pPr>
      <w:rPr>
        <w:lang w:val="pt-pt"/>
      </w:rPr>
    </w:lvl>
    <w:lvl w:ilvl="3">
      <w:numFmt w:val="bullet"/>
      <w:suff w:val="tab"/>
      <w:lvlText w:val="•"/>
      <w:lvlJc w:val="left"/>
      <w:pPr>
        <w:ind w:left="2880" w:hanging="0"/>
      </w:pPr>
      <w:rPr>
        <w:lang w:val="pt-pt"/>
      </w:rPr>
    </w:lvl>
    <w:lvl w:ilvl="4">
      <w:numFmt w:val="bullet"/>
      <w:suff w:val="tab"/>
      <w:lvlText w:val="•"/>
      <w:lvlJc w:val="left"/>
      <w:pPr>
        <w:ind w:left="3827" w:hanging="0"/>
      </w:pPr>
      <w:rPr>
        <w:lang w:val="pt-pt"/>
      </w:rPr>
    </w:lvl>
    <w:lvl w:ilvl="5">
      <w:numFmt w:val="bullet"/>
      <w:suff w:val="tab"/>
      <w:lvlText w:val="•"/>
      <w:lvlJc w:val="left"/>
      <w:pPr>
        <w:ind w:left="4775" w:hanging="0"/>
      </w:pPr>
      <w:rPr>
        <w:lang w:val="pt-pt"/>
      </w:rPr>
    </w:lvl>
    <w:lvl w:ilvl="6">
      <w:numFmt w:val="bullet"/>
      <w:suff w:val="tab"/>
      <w:lvlText w:val="•"/>
      <w:lvlJc w:val="left"/>
      <w:pPr>
        <w:ind w:left="5723" w:hanging="0"/>
      </w:pPr>
      <w:rPr>
        <w:lang w:val="pt-pt"/>
      </w:rPr>
    </w:lvl>
    <w:lvl w:ilvl="7">
      <w:numFmt w:val="bullet"/>
      <w:suff w:val="tab"/>
      <w:lvlText w:val="•"/>
      <w:lvlJc w:val="left"/>
      <w:pPr>
        <w:ind w:left="6670" w:hanging="0"/>
      </w:pPr>
      <w:rPr>
        <w:lang w:val="pt-pt"/>
      </w:rPr>
    </w:lvl>
    <w:lvl w:ilvl="8">
      <w:numFmt w:val="bullet"/>
      <w:suff w:val="tab"/>
      <w:lvlText w:val="•"/>
      <w:lvlJc w:val="left"/>
      <w:pPr>
        <w:ind w:left="7618" w:hanging="0"/>
      </w:pPr>
      <w:rPr>
        <w:lang w:val="pt-pt"/>
      </w:rPr>
    </w:lvl>
  </w:abstractNum>
  <w:abstractNum w:abstractNumId="3">
    <w:multiLevelType w:val="hybridMultilevel"/>
    <w:name w:val="Lista numerada 3"/>
    <w:lvl w:ilvl="0">
      <w:start w:val="1"/>
      <w:numFmt w:val="lowerLetter"/>
      <w:suff w:val="tab"/>
      <w:lvlText w:val="%1)"/>
      <w:lvlJc w:val="left"/>
      <w:pPr>
        <w:ind w:left="1080" w:hanging="0"/>
      </w:pPr>
      <w:rPr>
        <w:u w:color="auto" w:val="none"/>
      </w:rPr>
    </w:lvl>
    <w:lvl w:ilvl="1">
      <w:start w:val="1"/>
      <w:numFmt w:val="lowerRoman"/>
      <w:suff w:val="tab"/>
      <w:lvlText w:val="%2)"/>
      <w:lvlJc w:val="left"/>
      <w:pPr>
        <w:ind w:left="1800" w:hanging="0"/>
      </w:pPr>
      <w:rPr>
        <w:u w:color="auto" w:val="none"/>
      </w:rPr>
    </w:lvl>
    <w:lvl w:ilvl="2">
      <w:start w:val="1"/>
      <w:numFmt w:val="decimal"/>
      <w:suff w:val="tab"/>
      <w:lvlText w:val="%3)"/>
      <w:lvlJc w:val="left"/>
      <w:pPr>
        <w:ind w:left="2520" w:hanging="0"/>
      </w:pPr>
      <w:rPr>
        <w:u w:color="auto" w:val="none"/>
      </w:rPr>
    </w:lvl>
    <w:lvl w:ilvl="3">
      <w:start w:val="1"/>
      <w:numFmt w:val="lowerLetter"/>
      <w:suff w:val="tab"/>
      <w:lvlText w:val="(%4)"/>
      <w:lvlJc w:val="left"/>
      <w:pPr>
        <w:ind w:left="3240" w:hanging="0"/>
      </w:pPr>
      <w:rPr>
        <w:u w:color="auto" w:val="none"/>
      </w:rPr>
    </w:lvl>
    <w:lvl w:ilvl="4">
      <w:start w:val="1"/>
      <w:numFmt w:val="lowerRoman"/>
      <w:suff w:val="tab"/>
      <w:lvlText w:val="(%5)"/>
      <w:lvlJc w:val="left"/>
      <w:pPr>
        <w:ind w:left="3960" w:hanging="0"/>
      </w:pPr>
      <w:rPr>
        <w:u w:color="auto" w:val="none"/>
      </w:rPr>
    </w:lvl>
    <w:lvl w:ilvl="5">
      <w:start w:val="1"/>
      <w:numFmt w:val="decimal"/>
      <w:suff w:val="tab"/>
      <w:lvlText w:val="(%6)"/>
      <w:lvlJc w:val="left"/>
      <w:pPr>
        <w:ind w:left="4680" w:hanging="0"/>
      </w:pPr>
      <w:rPr>
        <w:u w:color="auto" w:val="none"/>
      </w:rPr>
    </w:lvl>
    <w:lvl w:ilvl="6">
      <w:start w:val="1"/>
      <w:numFmt w:val="lowerLetter"/>
      <w:suff w:val="tab"/>
      <w:lvlText w:val="%7."/>
      <w:lvlJc w:val="left"/>
      <w:pPr>
        <w:ind w:left="5400" w:hanging="0"/>
      </w:pPr>
      <w:rPr>
        <w:u w:color="auto" w:val="none"/>
      </w:rPr>
    </w:lvl>
    <w:lvl w:ilvl="7">
      <w:start w:val="1"/>
      <w:numFmt w:val="lowerRoman"/>
      <w:suff w:val="tab"/>
      <w:lvlText w:val="%8."/>
      <w:lvlJc w:val="left"/>
      <w:pPr>
        <w:ind w:left="6120" w:hanging="0"/>
      </w:pPr>
      <w:rPr>
        <w:u w:color="auto" w:val="none"/>
      </w:rPr>
    </w:lvl>
    <w:lvl w:ilvl="8">
      <w:start w:val="1"/>
      <w:numFmt w:val="decimal"/>
      <w:suff w:val="tab"/>
      <w:lvlText w:val="%9."/>
      <w:lvlJc w:val="left"/>
      <w:pPr>
        <w:ind w:left="6840" w:hanging="0"/>
      </w:pPr>
      <w:rPr>
        <w:u w:color="auto"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0"/>
  <w:doNotShadeFormData w:val="0"/>
  <w:captions>
    <w:caption w:name="Tabela" w:pos="below" w:numFmt="decimal"/>
    <w:caption w:name="Figura" w:pos="below" w:numFmt="decimal"/>
    <w:caption w:name="Image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/>
  <w:compatSetting w:name="compatibilityMode" w:uri="http://schemas.microsoft.com/office/word" w:val="15"/>
  <w:shapeDefaults>
    <o:shapedefaults v:ext="edit" spidmax="1058"/>
    <o:shapelayout v:ext="edit">
      <o:rules v:ext="edit"/>
    </o:shapelayout>
  </w:shapeDefaults>
  <w:tmPrefOne w:val="17"/>
  <w:tmPrefTwo w:val="1"/>
  <w:tmFmtPref w:val="55065707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3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3"/>
    <w:tmLastPosSelect w:val="4"/>
    <w:tmLastPosFrameIdx w:val="-1"/>
    <w:tmLastPosCaret>
      <w:tmLastPosPgfIdx w:val="0"/>
      <w:tmLastPosIdx w:val="0"/>
    </w:tmLastPosCaret>
    <w:tmLastPosAnchor>
      <w:tmLastPosPgfIdx w:val="0"/>
      <w:tmLastPosIdx w:val="0"/>
    </w:tmLastPosAnchor>
    <w:tmLastPosTblRect w:left="0" w:top="0" w:right="0" w:bottom="0"/>
    <w:tmLastPosObjects w:count="1">
      <w:tmLastPosObject w:val="42"/>
    </w:tmLastPosObjects>
  </w:tmLastPos>
  <w:tmAppRevision w:date="1614871924" w:val="982" w:fileVer="342" w:fileVerOS="4">
    <w:pdfExportOpt pagesRangeIndex="1" pagesSelectionIndex="0" qualityIndex="0" embedFonts="2" useJpegs="0" useSubsetFonts="1" useAlpha="1" relativeLinks="0" useInteractiveForms="0" taggedPdf="1" pane="0" zoom="0" zoomScale="100" layout="0" includeDoc="0" viewFlags="0" openViewer="1" jpegQuality="90" flags="252" tocGen="1" tocLevels="9" exportComments="0" exportChanges="0" name="V:\PLANEJAMENTO ESTRATÉGICO\Plano Estratégico do CBMAL 2020-2024\Planos setoriais\PLANO SETORIAL SPOFC 2020-2021.pdf"/>
  </w:tmAppRevision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Times New Roman"/>
        <w:sz w:val="22"/>
        <w:szCs w:val="22"/>
        <w:lang w:val="pt-b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Arial" w:hAnsi="Arial" w:eastAsia="Arial" w:cs="Arial"/>
      <w:lang w:val="pt-pt"/>
    </w:rPr>
  </w:style>
  <w:style w:type="paragraph" w:styleId="para1">
    <w:name w:val="heading 1"/>
    <w:qFormat/>
    <w:basedOn w:val="para0"/>
    <w:pPr>
      <w:ind w:left="569"/>
      <w:outlineLvl w:val="0"/>
    </w:pPr>
    <w:rPr>
      <w:b/>
      <w:bCs/>
      <w:sz w:val="24"/>
      <w:szCs w:val="24"/>
    </w:rPr>
  </w:style>
  <w:style w:type="paragraph" w:styleId="para2">
    <w:name w:val="heading 2"/>
    <w:qFormat/>
    <w:basedOn w:val="para0"/>
    <w:next w:val="para0"/>
    <w:pPr>
      <w:spacing w:before="40"/>
      <w:keepNext/>
      <w:outlineLvl w:val="1"/>
      <w:keepLines/>
    </w:pPr>
    <w:rPr>
      <w:rFonts w:ascii="Calibri Light" w:hAnsi="Calibri Light" w:eastAsia="Calibri Light"/>
      <w:color w:val="2f5496"/>
      <w:sz w:val="26"/>
      <w:szCs w:val="26"/>
    </w:rPr>
  </w:style>
  <w:style w:type="paragraph" w:styleId="para3">
    <w:name w:val="Body Text"/>
    <w:qFormat/>
    <w:basedOn w:val="para0"/>
    <w:rPr>
      <w:sz w:val="24"/>
      <w:szCs w:val="24"/>
    </w:rPr>
  </w:style>
  <w:style w:type="paragraph" w:styleId="para4">
    <w:name w:val="List Paragraph"/>
    <w:qFormat/>
    <w:basedOn w:val="para0"/>
    <w:pPr>
      <w:ind w:left="569" w:hanging="270"/>
    </w:pPr>
  </w:style>
  <w:style w:type="paragraph" w:styleId="para5" w:customStyle="1">
    <w:name w:val="Table Paragraph"/>
    <w:qFormat/>
    <w:basedOn w:val="para0"/>
  </w:style>
  <w:style w:type="paragraph" w:styleId="para6">
    <w:name w:val="TOC Heading"/>
    <w:qFormat/>
    <w:basedOn w:val="para1"/>
    <w:next w:val="para0"/>
    <w:pPr>
      <w:ind w:left="0"/>
      <w:spacing w:before="240" w:line="259" w:lineRule="auto"/>
      <w:keepNext/>
      <w:outlineLvl w:val="9"/>
      <w:keepLines/>
      <w:widowControl/>
    </w:pPr>
    <w:rPr>
      <w:rFonts w:ascii="Calibri Light" w:hAnsi="Calibri Light" w:eastAsia="Calibri Light"/>
      <w:b w:val="0"/>
      <w:bCs w:val="0"/>
      <w:color w:val="2f5496"/>
      <w:sz w:val="32"/>
      <w:szCs w:val="32"/>
      <w:lang w:val="pt-br"/>
    </w:rPr>
  </w:style>
  <w:style w:type="paragraph" w:styleId="para7">
    <w:name w:val="toc 1"/>
    <w:qFormat/>
    <w:basedOn w:val="para0"/>
    <w:next w:val="para0"/>
    <w:pPr>
      <w:spacing w:after="100"/>
      <w:tabs defTabSz="708">
        <w:tab w:val="right" w:pos="9640" w:leader="dot"/>
      </w:tabs>
    </w:pPr>
  </w:style>
  <w:style w:type="paragraph" w:styleId="para8">
    <w:name w:val="Title"/>
    <w:qFormat/>
    <w:basedOn w:val="para0"/>
    <w:next w:val="para0"/>
    <w:pPr>
      <w:contextualSpacing/>
    </w:pPr>
    <w:rPr>
      <w:rFonts w:ascii="Calibri Light" w:hAnsi="Calibri Light" w:eastAsia="Calibri Light"/>
      <w:spacing w:val="-9"/>
      <w:kern w:val="1"/>
      <w:sz w:val="56"/>
      <w:szCs w:val="56"/>
    </w:rPr>
  </w:style>
  <w:style w:type="paragraph" w:styleId="para9">
    <w:name w:val="toc 2"/>
    <w:qFormat/>
    <w:basedOn w:val="para0"/>
    <w:next w:val="para0"/>
    <w:pPr>
      <w:ind w:left="220"/>
      <w:spacing w:after="100"/>
    </w:pPr>
  </w:style>
  <w:style w:type="character" w:styleId="char0" w:default="1">
    <w:name w:val="Default Paragraph Font"/>
  </w:style>
  <w:style w:type="character" w:styleId="char1" w:customStyle="1">
    <w:name w:val="Título 1 Char"/>
    <w:basedOn w:val="char0"/>
    <w:rPr>
      <w:rFonts w:ascii="Arial" w:hAnsi="Arial" w:eastAsia="Arial" w:cs="Arial"/>
      <w:b/>
      <w:bCs/>
      <w:sz w:val="24"/>
      <w:szCs w:val="24"/>
      <w:lang w:val="pt-pt"/>
    </w:rPr>
  </w:style>
  <w:style w:type="character" w:styleId="char2" w:customStyle="1">
    <w:name w:val="Título 2 Char"/>
    <w:basedOn w:val="char0"/>
    <w:rPr>
      <w:rFonts w:ascii="Calibri Light" w:hAnsi="Calibri Light" w:eastAsia="Calibri Light"/>
      <w:color w:val="2f5496"/>
      <w:sz w:val="26"/>
      <w:szCs w:val="26"/>
      <w:lang w:val="pt-pt"/>
    </w:rPr>
  </w:style>
  <w:style w:type="character" w:styleId="char3" w:customStyle="1">
    <w:name w:val="Corpo de texto Char"/>
    <w:basedOn w:val="char0"/>
    <w:rPr>
      <w:rFonts w:ascii="Arial" w:hAnsi="Arial" w:eastAsia="Arial" w:cs="Arial"/>
      <w:sz w:val="24"/>
      <w:szCs w:val="24"/>
      <w:lang w:val="pt-pt"/>
    </w:rPr>
  </w:style>
  <w:style w:type="character" w:styleId="char4">
    <w:name w:val="Hyperlink"/>
    <w:basedOn w:val="char0"/>
    <w:rPr>
      <w:color w:val="0563c1"/>
      <w:u w:color="auto" w:val="single"/>
    </w:rPr>
  </w:style>
  <w:style w:type="character" w:styleId="char5" w:customStyle="1">
    <w:name w:val="Título Char"/>
    <w:basedOn w:val="char0"/>
    <w:rPr>
      <w:rFonts w:ascii="Calibri Light" w:hAnsi="Calibri Light" w:eastAsia="Calibri Light"/>
      <w:spacing w:val="-9"/>
      <w:kern w:val="1"/>
      <w:sz w:val="56"/>
      <w:szCs w:val="56"/>
      <w:lang w:val="pt-pt"/>
    </w:rPr>
  </w:style>
  <w:style w:type="character" w:styleId="char6">
    <w:name w:val="Intense Emphasis"/>
    <w:basedOn w:val="char0"/>
    <w:rPr>
      <w:i/>
      <w:iCs/>
      <w:color w:val="4472c4"/>
    </w:rPr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hAnsi="Calibri" w:eastAsia="Calibri" w:cs="Times New Roman"/>
        <w:sz w:val="22"/>
        <w:szCs w:val="22"/>
        <w:lang w:val="pt-b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Arial" w:hAnsi="Arial" w:eastAsia="Arial" w:cs="Arial"/>
      <w:lang w:val="pt-pt"/>
    </w:rPr>
  </w:style>
  <w:style w:type="paragraph" w:styleId="para1">
    <w:name w:val="heading 1"/>
    <w:qFormat/>
    <w:basedOn w:val="para0"/>
    <w:pPr>
      <w:ind w:left="569"/>
      <w:outlineLvl w:val="0"/>
    </w:pPr>
    <w:rPr>
      <w:b/>
      <w:bCs/>
      <w:sz w:val="24"/>
      <w:szCs w:val="24"/>
    </w:rPr>
  </w:style>
  <w:style w:type="paragraph" w:styleId="para2">
    <w:name w:val="heading 2"/>
    <w:qFormat/>
    <w:basedOn w:val="para0"/>
    <w:next w:val="para0"/>
    <w:pPr>
      <w:spacing w:before="40"/>
      <w:keepNext/>
      <w:outlineLvl w:val="1"/>
      <w:keepLines/>
    </w:pPr>
    <w:rPr>
      <w:rFonts w:ascii="Calibri Light" w:hAnsi="Calibri Light" w:eastAsia="Calibri Light"/>
      <w:color w:val="2f5496"/>
      <w:sz w:val="26"/>
      <w:szCs w:val="26"/>
    </w:rPr>
  </w:style>
  <w:style w:type="paragraph" w:styleId="para3">
    <w:name w:val="Body Text"/>
    <w:qFormat/>
    <w:basedOn w:val="para0"/>
    <w:rPr>
      <w:sz w:val="24"/>
      <w:szCs w:val="24"/>
    </w:rPr>
  </w:style>
  <w:style w:type="paragraph" w:styleId="para4">
    <w:name w:val="List Paragraph"/>
    <w:qFormat/>
    <w:basedOn w:val="para0"/>
    <w:pPr>
      <w:ind w:left="569" w:hanging="270"/>
    </w:pPr>
  </w:style>
  <w:style w:type="paragraph" w:styleId="para5" w:customStyle="1">
    <w:name w:val="Table Paragraph"/>
    <w:qFormat/>
    <w:basedOn w:val="para0"/>
  </w:style>
  <w:style w:type="paragraph" w:styleId="para6">
    <w:name w:val="TOC Heading"/>
    <w:qFormat/>
    <w:basedOn w:val="para1"/>
    <w:next w:val="para0"/>
    <w:pPr>
      <w:ind w:left="0"/>
      <w:spacing w:before="240" w:line="259" w:lineRule="auto"/>
      <w:keepNext/>
      <w:outlineLvl w:val="9"/>
      <w:keepLines/>
      <w:widowControl/>
    </w:pPr>
    <w:rPr>
      <w:rFonts w:ascii="Calibri Light" w:hAnsi="Calibri Light" w:eastAsia="Calibri Light"/>
      <w:b w:val="0"/>
      <w:bCs w:val="0"/>
      <w:color w:val="2f5496"/>
      <w:sz w:val="32"/>
      <w:szCs w:val="32"/>
      <w:lang w:val="pt-br"/>
    </w:rPr>
  </w:style>
  <w:style w:type="paragraph" w:styleId="para7">
    <w:name w:val="toc 1"/>
    <w:qFormat/>
    <w:basedOn w:val="para0"/>
    <w:next w:val="para0"/>
    <w:pPr>
      <w:spacing w:after="100"/>
      <w:tabs defTabSz="708">
        <w:tab w:val="right" w:pos="9640" w:leader="dot"/>
      </w:tabs>
    </w:pPr>
  </w:style>
  <w:style w:type="paragraph" w:styleId="para8">
    <w:name w:val="Title"/>
    <w:qFormat/>
    <w:basedOn w:val="para0"/>
    <w:next w:val="para0"/>
    <w:pPr>
      <w:contextualSpacing/>
    </w:pPr>
    <w:rPr>
      <w:rFonts w:ascii="Calibri Light" w:hAnsi="Calibri Light" w:eastAsia="Calibri Light"/>
      <w:spacing w:val="-9"/>
      <w:kern w:val="1"/>
      <w:sz w:val="56"/>
      <w:szCs w:val="56"/>
    </w:rPr>
  </w:style>
  <w:style w:type="paragraph" w:styleId="para9">
    <w:name w:val="toc 2"/>
    <w:qFormat/>
    <w:basedOn w:val="para0"/>
    <w:next w:val="para0"/>
    <w:pPr>
      <w:ind w:left="220"/>
      <w:spacing w:after="100"/>
    </w:pPr>
  </w:style>
  <w:style w:type="character" w:styleId="char0" w:default="1">
    <w:name w:val="Default Paragraph Font"/>
  </w:style>
  <w:style w:type="character" w:styleId="char1" w:customStyle="1">
    <w:name w:val="Título 1 Char"/>
    <w:basedOn w:val="char0"/>
    <w:rPr>
      <w:rFonts w:ascii="Arial" w:hAnsi="Arial" w:eastAsia="Arial" w:cs="Arial"/>
      <w:b/>
      <w:bCs/>
      <w:sz w:val="24"/>
      <w:szCs w:val="24"/>
      <w:lang w:val="pt-pt"/>
    </w:rPr>
  </w:style>
  <w:style w:type="character" w:styleId="char2" w:customStyle="1">
    <w:name w:val="Título 2 Char"/>
    <w:basedOn w:val="char0"/>
    <w:rPr>
      <w:rFonts w:ascii="Calibri Light" w:hAnsi="Calibri Light" w:eastAsia="Calibri Light"/>
      <w:color w:val="2f5496"/>
      <w:sz w:val="26"/>
      <w:szCs w:val="26"/>
      <w:lang w:val="pt-pt"/>
    </w:rPr>
  </w:style>
  <w:style w:type="character" w:styleId="char3" w:customStyle="1">
    <w:name w:val="Corpo de texto Char"/>
    <w:basedOn w:val="char0"/>
    <w:rPr>
      <w:rFonts w:ascii="Arial" w:hAnsi="Arial" w:eastAsia="Arial" w:cs="Arial"/>
      <w:sz w:val="24"/>
      <w:szCs w:val="24"/>
      <w:lang w:val="pt-pt"/>
    </w:rPr>
  </w:style>
  <w:style w:type="character" w:styleId="char4">
    <w:name w:val="Hyperlink"/>
    <w:basedOn w:val="char0"/>
    <w:rPr>
      <w:color w:val="0563c1"/>
      <w:u w:color="auto" w:val="single"/>
    </w:rPr>
  </w:style>
  <w:style w:type="character" w:styleId="char5" w:customStyle="1">
    <w:name w:val="Título Char"/>
    <w:basedOn w:val="char0"/>
    <w:rPr>
      <w:rFonts w:ascii="Calibri Light" w:hAnsi="Calibri Light" w:eastAsia="Calibri Light"/>
      <w:spacing w:val="-9"/>
      <w:kern w:val="1"/>
      <w:sz w:val="56"/>
      <w:szCs w:val="56"/>
      <w:lang w:val="pt-pt"/>
    </w:rPr>
  </w:style>
  <w:style w:type="character" w:styleId="char6">
    <w:name w:val="Intense Emphasis"/>
    <w:basedOn w:val="char0"/>
    <w:rPr>
      <w:i/>
      <w:iCs/>
      <w:color w:val="4472c4"/>
    </w:rPr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rev.982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Aragon Melo</dc:creator>
  <cp:keywords/>
  <dc:description/>
  <cp:lastModifiedBy/>
  <cp:revision>3</cp:revision>
  <cp:lastPrinted>2021-03-04T13:52:09Z</cp:lastPrinted>
  <dcterms:created xsi:type="dcterms:W3CDTF">2021-01-07T19:30:00Z</dcterms:created>
  <dcterms:modified xsi:type="dcterms:W3CDTF">2021-03-04T15:32:04Z</dcterms:modified>
</cp:coreProperties>
</file>