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6E320" w14:textId="775575D0" w:rsidR="00AD65BE" w:rsidRDefault="008E7BAB" w:rsidP="008E7BAB">
      <w:pPr>
        <w:pStyle w:val="Ttulo2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B14645A" wp14:editId="03C357C0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40999" cy="10668000"/>
            <wp:effectExtent l="0" t="0" r="3175" b="0"/>
            <wp:wrapNone/>
            <wp:docPr id="1728993856" name="Imagem 1" descr="Imagem em preto e branco de pessoas em vo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3856" name="Imagem 1" descr="Imagem em preto e branco de pessoas em vol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367" cy="1068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40A1C" w14:textId="77777777" w:rsidR="00AD65BE" w:rsidRDefault="00AD65BE"/>
    <w:p w14:paraId="1C049297" w14:textId="18960140" w:rsidR="00AD65BE" w:rsidRDefault="00AD65BE"/>
    <w:p w14:paraId="76786A18" w14:textId="0087DDD2" w:rsidR="00AD65BE" w:rsidRDefault="00AD65BE"/>
    <w:p w14:paraId="048B0040" w14:textId="77777777" w:rsidR="00AD65BE" w:rsidRDefault="00AD65BE"/>
    <w:p w14:paraId="63954F85" w14:textId="77777777" w:rsidR="00AD65BE" w:rsidRDefault="00AD65BE"/>
    <w:p w14:paraId="72188AF6" w14:textId="77777777" w:rsidR="00AD65BE" w:rsidRDefault="00AD65BE"/>
    <w:p w14:paraId="329803EB" w14:textId="77777777" w:rsidR="00AD65BE" w:rsidRDefault="00AD65BE"/>
    <w:p w14:paraId="0CDB0E4A" w14:textId="77777777" w:rsidR="00AD65BE" w:rsidRDefault="00AD65BE"/>
    <w:p w14:paraId="4ABFDE09" w14:textId="77777777" w:rsidR="00AD65BE" w:rsidRDefault="00AD65BE"/>
    <w:p w14:paraId="3DB5DF1A" w14:textId="77777777" w:rsidR="00AD65BE" w:rsidRDefault="00AD65BE"/>
    <w:p w14:paraId="053CCE80" w14:textId="77777777" w:rsidR="00AD65BE" w:rsidRDefault="00AD65BE"/>
    <w:p w14:paraId="08CAC71D" w14:textId="77777777" w:rsidR="00AD65BE" w:rsidRDefault="003B4D95">
      <w:pPr>
        <w:ind w:right="-568" w:hanging="567"/>
        <w:jc w:val="center"/>
        <w:rPr>
          <w:rFonts w:ascii="Libre Franklin Black" w:eastAsia="Libre Franklin Black" w:hAnsi="Libre Franklin Black" w:cs="Libre Franklin Black"/>
          <w:sz w:val="72"/>
          <w:szCs w:val="72"/>
        </w:rPr>
      </w:pPr>
      <w:r>
        <w:rPr>
          <w:rFonts w:ascii="Libre Franklin Black" w:eastAsia="Libre Franklin Black" w:hAnsi="Libre Franklin Black" w:cs="Libre Franklin Black"/>
          <w:sz w:val="72"/>
          <w:szCs w:val="72"/>
        </w:rPr>
        <w:t xml:space="preserve">PLANO DE GESTÃO </w:t>
      </w:r>
    </w:p>
    <w:p w14:paraId="6645695E" w14:textId="77777777" w:rsidR="00AD65BE" w:rsidRDefault="003B4D95">
      <w:pPr>
        <w:ind w:right="-568" w:hanging="567"/>
        <w:jc w:val="center"/>
        <w:rPr>
          <w:rFonts w:ascii="Libre Franklin Black" w:eastAsia="Libre Franklin Black" w:hAnsi="Libre Franklin Black" w:cs="Libre Franklin Black"/>
          <w:sz w:val="72"/>
          <w:szCs w:val="72"/>
        </w:rPr>
      </w:pPr>
      <w:r>
        <w:rPr>
          <w:rFonts w:ascii="Libre Franklin Black" w:eastAsia="Libre Franklin Black" w:hAnsi="Libre Franklin Black" w:cs="Libre Franklin Black"/>
          <w:sz w:val="72"/>
          <w:szCs w:val="72"/>
        </w:rPr>
        <w:t>2024</w:t>
      </w:r>
    </w:p>
    <w:p w14:paraId="0FE82015" w14:textId="77777777" w:rsidR="00AD65BE" w:rsidRDefault="00AD65BE">
      <w:pPr>
        <w:ind w:right="-568" w:hanging="567"/>
      </w:pPr>
    </w:p>
    <w:p w14:paraId="57236C71" w14:textId="77777777" w:rsidR="00AD65BE" w:rsidRDefault="00AD65BE">
      <w:pPr>
        <w:ind w:right="-568" w:hanging="567"/>
      </w:pPr>
    </w:p>
    <w:p w14:paraId="05040857" w14:textId="77777777" w:rsidR="00AD65BE" w:rsidRDefault="00AD65BE">
      <w:pPr>
        <w:ind w:right="-568" w:hanging="567"/>
      </w:pPr>
    </w:p>
    <w:p w14:paraId="06C0AA8E" w14:textId="77777777" w:rsidR="00AD65BE" w:rsidRDefault="00AD65BE">
      <w:pPr>
        <w:ind w:right="-568" w:hanging="567"/>
      </w:pPr>
    </w:p>
    <w:p w14:paraId="285BBEDD" w14:textId="77777777" w:rsidR="00AD65BE" w:rsidRDefault="00AD65BE">
      <w:pPr>
        <w:ind w:right="-568" w:hanging="567"/>
      </w:pPr>
    </w:p>
    <w:p w14:paraId="62B5DD61" w14:textId="77777777" w:rsidR="00AD65BE" w:rsidRDefault="00AD65BE">
      <w:pPr>
        <w:ind w:right="-568" w:hanging="567"/>
      </w:pPr>
    </w:p>
    <w:p w14:paraId="75FABBCF" w14:textId="77777777" w:rsidR="00AD65BE" w:rsidRDefault="00AD65BE">
      <w:pPr>
        <w:ind w:right="-568" w:hanging="567"/>
      </w:pPr>
    </w:p>
    <w:p w14:paraId="2F03F1C8" w14:textId="77777777" w:rsidR="00AD65BE" w:rsidRDefault="00AD65BE">
      <w:pPr>
        <w:ind w:right="-568" w:hanging="567"/>
      </w:pPr>
    </w:p>
    <w:p w14:paraId="455F499E" w14:textId="77777777" w:rsidR="00AD65BE" w:rsidRDefault="00AD65BE">
      <w:pPr>
        <w:ind w:right="-568" w:hanging="567"/>
      </w:pPr>
    </w:p>
    <w:p w14:paraId="73980292" w14:textId="77777777" w:rsidR="00AD65BE" w:rsidRDefault="00AD65BE">
      <w:pPr>
        <w:ind w:right="-568" w:hanging="567"/>
      </w:pPr>
    </w:p>
    <w:p w14:paraId="29A78284" w14:textId="77777777" w:rsidR="00AD65BE" w:rsidRDefault="00AD65BE">
      <w:pPr>
        <w:ind w:right="-568" w:hanging="567"/>
      </w:pPr>
    </w:p>
    <w:p w14:paraId="1A46D5F3" w14:textId="77777777" w:rsidR="00AD65BE" w:rsidRDefault="00AD65BE">
      <w:pPr>
        <w:ind w:right="-568" w:hanging="567"/>
      </w:pPr>
    </w:p>
    <w:p w14:paraId="2A8A9682" w14:textId="77777777" w:rsidR="00AD65BE" w:rsidRDefault="00AD65BE">
      <w:pPr>
        <w:ind w:right="-568"/>
      </w:pPr>
    </w:p>
    <w:p w14:paraId="21BCBACA" w14:textId="77777777" w:rsidR="00AD65BE" w:rsidRDefault="003B4D95">
      <w:pPr>
        <w:ind w:right="-568" w:hanging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MACEIÓ/AL - 2024</w:t>
      </w:r>
    </w:p>
    <w:p w14:paraId="6056AEBF" w14:textId="63B36297" w:rsidR="00AD65BE" w:rsidRDefault="008E7BAB">
      <w:pPr>
        <w:spacing w:after="0"/>
        <w:ind w:right="-567" w:hanging="567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224914C" wp14:editId="3411EB64">
            <wp:simplePos x="0" y="0"/>
            <wp:positionH relativeFrom="page">
              <wp:align>left</wp:align>
            </wp:positionH>
            <wp:positionV relativeFrom="paragraph">
              <wp:posOffset>-880745</wp:posOffset>
            </wp:positionV>
            <wp:extent cx="7534266" cy="10658475"/>
            <wp:effectExtent l="0" t="0" r="0" b="0"/>
            <wp:wrapNone/>
            <wp:docPr id="1521034933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22" cy="1066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24"/>
          <w:szCs w:val="24"/>
        </w:rPr>
        <w:t>COMANDANTE GERAL DO CBMAL:</w:t>
      </w:r>
    </w:p>
    <w:p w14:paraId="787ACDA5" w14:textId="77777777" w:rsidR="00AD65BE" w:rsidRDefault="003B4D95">
      <w:pPr>
        <w:spacing w:after="0"/>
        <w:ind w:right="-567" w:hanging="567"/>
      </w:pPr>
      <w:r>
        <w:rPr>
          <w:sz w:val="24"/>
          <w:szCs w:val="24"/>
        </w:rPr>
        <w:t xml:space="preserve">Cel BM </w:t>
      </w:r>
      <w:r>
        <w:t>Sérgio André Silva Verçosa</w:t>
      </w:r>
    </w:p>
    <w:p w14:paraId="1A30213D" w14:textId="77777777" w:rsidR="00AD65BE" w:rsidRDefault="00AD65BE">
      <w:pPr>
        <w:spacing w:after="0"/>
        <w:ind w:right="-567" w:hanging="567"/>
        <w:rPr>
          <w:sz w:val="24"/>
          <w:szCs w:val="24"/>
        </w:rPr>
      </w:pPr>
    </w:p>
    <w:p w14:paraId="4377E306" w14:textId="77777777" w:rsidR="00AD65BE" w:rsidRDefault="003B4D95">
      <w:pPr>
        <w:spacing w:after="0"/>
        <w:ind w:right="-567" w:hanging="567"/>
        <w:rPr>
          <w:b/>
          <w:sz w:val="24"/>
          <w:szCs w:val="24"/>
        </w:rPr>
      </w:pPr>
      <w:r>
        <w:rPr>
          <w:b/>
          <w:sz w:val="24"/>
          <w:szCs w:val="24"/>
        </w:rPr>
        <w:t>SUBCOMANDANTE GERAL DO CBMAL:</w:t>
      </w:r>
    </w:p>
    <w:p w14:paraId="694D2A0E" w14:textId="77777777" w:rsidR="00AD65BE" w:rsidRDefault="003B4D95">
      <w:pPr>
        <w:spacing w:after="0"/>
        <w:ind w:right="-567" w:hanging="567"/>
        <w:rPr>
          <w:color w:val="FF0000"/>
          <w:sz w:val="24"/>
          <w:szCs w:val="24"/>
        </w:rPr>
      </w:pPr>
      <w:r>
        <w:rPr>
          <w:sz w:val="24"/>
          <w:szCs w:val="24"/>
        </w:rPr>
        <w:t>Cel BM Eduardo Hércules da Silva Justo</w:t>
      </w:r>
    </w:p>
    <w:p w14:paraId="505342DC" w14:textId="77777777" w:rsidR="00AD65BE" w:rsidRDefault="00AD65BE">
      <w:pPr>
        <w:spacing w:after="0"/>
        <w:ind w:right="-567" w:hanging="567"/>
        <w:rPr>
          <w:color w:val="FF0000"/>
          <w:sz w:val="24"/>
          <w:szCs w:val="24"/>
        </w:rPr>
      </w:pPr>
    </w:p>
    <w:p w14:paraId="2538E1B8" w14:textId="77777777" w:rsidR="00AD65BE" w:rsidRDefault="003B4D95">
      <w:pPr>
        <w:spacing w:after="0"/>
        <w:ind w:right="-567" w:hanging="567"/>
        <w:rPr>
          <w:color w:val="FF0000"/>
          <w:sz w:val="24"/>
          <w:szCs w:val="24"/>
        </w:rPr>
      </w:pPr>
      <w:r>
        <w:rPr>
          <w:b/>
          <w:color w:val="000000"/>
          <w:sz w:val="24"/>
          <w:szCs w:val="24"/>
        </w:rPr>
        <w:t>ELABORAÇÃO:</w:t>
      </w:r>
    </w:p>
    <w:p w14:paraId="1238039F" w14:textId="77777777" w:rsidR="00AD65BE" w:rsidRDefault="003B4D95">
      <w:pPr>
        <w:spacing w:after="0"/>
        <w:ind w:right="-567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Diretoria de Planejamento e Orçamento</w:t>
      </w:r>
    </w:p>
    <w:p w14:paraId="09EFB1F2" w14:textId="77777777" w:rsidR="00AD65BE" w:rsidRDefault="00AD65BE">
      <w:pPr>
        <w:spacing w:after="0"/>
        <w:ind w:right="-567" w:hanging="567"/>
        <w:rPr>
          <w:b/>
          <w:color w:val="000000"/>
          <w:sz w:val="24"/>
          <w:szCs w:val="24"/>
        </w:rPr>
      </w:pPr>
    </w:p>
    <w:p w14:paraId="4B8A59D2" w14:textId="77777777" w:rsidR="00AD65BE" w:rsidRDefault="003B4D95">
      <w:pPr>
        <w:spacing w:after="0"/>
        <w:ind w:right="-567" w:hanging="56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COLABORADORES:</w:t>
      </w:r>
    </w:p>
    <w:p w14:paraId="15A49D04" w14:textId="77777777" w:rsidR="00AD65BE" w:rsidRDefault="003B4D95">
      <w:pPr>
        <w:spacing w:after="0"/>
        <w:ind w:left="-567" w:right="-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Oficiais e Praças dos diversos setores responsáveis pela execução das iniciativas estratégicas</w:t>
      </w:r>
    </w:p>
    <w:p w14:paraId="35CDC5B5" w14:textId="77777777" w:rsidR="008E7BAB" w:rsidRDefault="008E7BAB">
      <w:pPr>
        <w:spacing w:after="0"/>
        <w:ind w:left="-567" w:right="-567"/>
        <w:rPr>
          <w:color w:val="000000"/>
          <w:sz w:val="24"/>
          <w:szCs w:val="24"/>
        </w:rPr>
      </w:pPr>
    </w:p>
    <w:p w14:paraId="1F4BA95D" w14:textId="2AE9BAE3" w:rsidR="008E7BAB" w:rsidRDefault="008E7BAB">
      <w:pPr>
        <w:spacing w:after="0"/>
        <w:ind w:left="-567" w:right="-567"/>
        <w:rPr>
          <w:color w:val="000000"/>
          <w:sz w:val="24"/>
          <w:szCs w:val="24"/>
        </w:rPr>
      </w:pPr>
    </w:p>
    <w:p w14:paraId="6728601E" w14:textId="77777777" w:rsidR="00AD65BE" w:rsidRDefault="00AD65BE">
      <w:pPr>
        <w:ind w:right="-568"/>
        <w:rPr>
          <w:color w:val="000000"/>
          <w:sz w:val="24"/>
          <w:szCs w:val="24"/>
        </w:rPr>
      </w:pPr>
    </w:p>
    <w:p w14:paraId="12FC4B8C" w14:textId="77777777" w:rsidR="00AD65BE" w:rsidRDefault="00AD65BE">
      <w:pPr>
        <w:ind w:left="-567" w:right="-568"/>
        <w:rPr>
          <w:color w:val="000000"/>
          <w:sz w:val="24"/>
          <w:szCs w:val="24"/>
        </w:rPr>
      </w:pPr>
    </w:p>
    <w:p w14:paraId="73EAFBDE" w14:textId="77777777" w:rsidR="00AD65BE" w:rsidRDefault="00AD65BE">
      <w:pPr>
        <w:ind w:left="-567" w:right="-568"/>
        <w:rPr>
          <w:color w:val="000000"/>
          <w:sz w:val="24"/>
          <w:szCs w:val="24"/>
        </w:rPr>
      </w:pPr>
    </w:p>
    <w:p w14:paraId="18CD74D4" w14:textId="77777777" w:rsidR="00AD65BE" w:rsidRDefault="003B4D95">
      <w:pPr>
        <w:rPr>
          <w:b/>
          <w:color w:val="000000"/>
          <w:sz w:val="28"/>
          <w:szCs w:val="28"/>
        </w:rPr>
      </w:pPr>
      <w:r>
        <w:br w:type="page"/>
      </w:r>
    </w:p>
    <w:p w14:paraId="1D07A230" w14:textId="10A8F1CF" w:rsidR="00AD65BE" w:rsidRDefault="008E7BAB">
      <w:pPr>
        <w:jc w:val="center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B559B85" wp14:editId="3A816FEE">
            <wp:simplePos x="0" y="0"/>
            <wp:positionH relativeFrom="margin">
              <wp:align>center</wp:align>
            </wp:positionH>
            <wp:positionV relativeFrom="paragraph">
              <wp:posOffset>-894715</wp:posOffset>
            </wp:positionV>
            <wp:extent cx="7534266" cy="10658475"/>
            <wp:effectExtent l="0" t="0" r="0" b="0"/>
            <wp:wrapNone/>
            <wp:docPr id="1917417389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66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color w:val="000000"/>
          <w:sz w:val="28"/>
          <w:szCs w:val="28"/>
        </w:rPr>
        <w:t>LISTA DE ABREVIATURA E SIGLAS</w:t>
      </w:r>
    </w:p>
    <w:p w14:paraId="48E5D59E" w14:textId="6145F80F" w:rsidR="00AD65BE" w:rsidRDefault="00AD65BE">
      <w:pPr>
        <w:jc w:val="center"/>
        <w:rPr>
          <w:b/>
          <w:sz w:val="28"/>
          <w:szCs w:val="28"/>
        </w:rPr>
      </w:pPr>
    </w:p>
    <w:p w14:paraId="3440E17F" w14:textId="3AA4330D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ABM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Academia de Bombeiro Militar</w:t>
      </w:r>
    </w:p>
    <w:p w14:paraId="38178979" w14:textId="4BF39382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ARPCS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Assessoria de Relações Públicas e Comunicação Social</w:t>
      </w:r>
    </w:p>
    <w:p w14:paraId="7A01B39B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A3P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Agenda Ambiental na Administração Pública</w:t>
      </w:r>
    </w:p>
    <w:p w14:paraId="2E543A8B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BGO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Boletim Geral Ostensivo</w:t>
      </w:r>
    </w:p>
    <w:p w14:paraId="7056BC70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BMPat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Sistema de Patrimônio e Almoxarifado</w:t>
      </w:r>
    </w:p>
    <w:p w14:paraId="4A87FBA3" w14:textId="27BAFC70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BREC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Busca e Resgate em Estruturas Colapsadas</w:t>
      </w:r>
    </w:p>
    <w:p w14:paraId="5DCD8C3B" w14:textId="77777777" w:rsidR="00AD65BE" w:rsidRDefault="003B4D95">
      <w:r>
        <w:rPr>
          <w:b/>
          <w:sz w:val="24"/>
          <w:szCs w:val="24"/>
        </w:rPr>
        <w:t xml:space="preserve">CA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Centro de Assistência</w:t>
      </w:r>
    </w:p>
    <w:p w14:paraId="3189A27B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CBMAL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Corpo de Bombeiros Militar de Alagoas </w:t>
      </w:r>
    </w:p>
    <w:p w14:paraId="082B0382" w14:textId="725A6386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COBI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Comando Operacional de Bombeiros do Interior</w:t>
      </w:r>
    </w:p>
    <w:p w14:paraId="753235E4" w14:textId="22582943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COBRM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Comando Operacional de Bombeiros da Região Metropolitana</w:t>
      </w:r>
    </w:p>
    <w:p w14:paraId="224A575A" w14:textId="17225DC2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CORREG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Corregedoria Geral</w:t>
      </w:r>
    </w:p>
    <w:p w14:paraId="1905E45A" w14:textId="70A7D261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CPOP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Comissão de Promoção de Oficiais e Praças </w:t>
      </w:r>
    </w:p>
    <w:p w14:paraId="1215FD35" w14:textId="27C18351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CTEP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Comissão Técnica de Ensino e Pesquisa</w:t>
      </w:r>
    </w:p>
    <w:p w14:paraId="709F89AE" w14:textId="371C7541" w:rsidR="00AD65BE" w:rsidRDefault="003B4D95">
      <w:r>
        <w:rPr>
          <w:b/>
          <w:sz w:val="24"/>
          <w:szCs w:val="24"/>
        </w:rPr>
        <w:t xml:space="preserve">CTIInf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Centro de Tecnologia de Informática e Informação</w:t>
      </w:r>
    </w:p>
    <w:p w14:paraId="3371D797" w14:textId="065B817C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Atividades Técnicas</w:t>
      </w:r>
    </w:p>
    <w:p w14:paraId="31688D9A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Ensino</w:t>
      </w:r>
    </w:p>
    <w:p w14:paraId="130D2D4E" w14:textId="77777777" w:rsidR="00AD65BE" w:rsidRDefault="003B4D95">
      <w:r>
        <w:rPr>
          <w:b/>
          <w:sz w:val="24"/>
          <w:szCs w:val="24"/>
        </w:rPr>
        <w:t xml:space="preserve">DF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Finanças</w:t>
      </w:r>
    </w:p>
    <w:p w14:paraId="7B8FD370" w14:textId="77777777" w:rsidR="00AD65BE" w:rsidRDefault="003B4D95">
      <w:r>
        <w:rPr>
          <w:b/>
          <w:sz w:val="24"/>
          <w:szCs w:val="24"/>
        </w:rPr>
        <w:t xml:space="preserve">DRH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Recursos Humanos</w:t>
      </w:r>
    </w:p>
    <w:p w14:paraId="57AF622D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DOB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Diretriz Operacional de Bombeiros</w:t>
      </w:r>
    </w:p>
    <w:p w14:paraId="7E56472A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DOE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Diário Oficial do Estado</w:t>
      </w:r>
    </w:p>
    <w:p w14:paraId="4EF508E6" w14:textId="25DFB306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DOU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Diário Oficial da União</w:t>
      </w:r>
    </w:p>
    <w:p w14:paraId="29633619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DMP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Material e Patrimônio</w:t>
      </w:r>
    </w:p>
    <w:p w14:paraId="5E1F2F0D" w14:textId="77777777" w:rsidR="00AD65BE" w:rsidRDefault="003B4D95">
      <w:r>
        <w:rPr>
          <w:b/>
          <w:sz w:val="24"/>
          <w:szCs w:val="24"/>
        </w:rPr>
        <w:t>DPO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Diretoria de Planejamento e Orçamento</w:t>
      </w:r>
    </w:p>
    <w:p w14:paraId="6D5CFAFC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FNSP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Fundo Nacional de Segurança Pública</w:t>
      </w:r>
    </w:p>
    <w:p w14:paraId="231579A7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GI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Grupamento de Incêndio</w:t>
      </w:r>
    </w:p>
    <w:p w14:paraId="09E8C8EC" w14:textId="1559411D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LOA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Lei Orçamentária Anual</w:t>
      </w:r>
    </w:p>
    <w:p w14:paraId="4270C3A0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LOB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Lei de Organização Básica</w:t>
      </w:r>
    </w:p>
    <w:p w14:paraId="7B0DAC4F" w14:textId="28666002" w:rsidR="00AD65BE" w:rsidRDefault="008E7BAB">
      <w:pPr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0926A58" wp14:editId="23269A33">
            <wp:simplePos x="0" y="0"/>
            <wp:positionH relativeFrom="margin">
              <wp:align>center</wp:align>
            </wp:positionH>
            <wp:positionV relativeFrom="paragraph">
              <wp:posOffset>-877570</wp:posOffset>
            </wp:positionV>
            <wp:extent cx="7534266" cy="10658475"/>
            <wp:effectExtent l="0" t="0" r="0" b="0"/>
            <wp:wrapNone/>
            <wp:docPr id="1061129366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66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24"/>
          <w:szCs w:val="24"/>
        </w:rPr>
        <w:t>NOB</w:t>
      </w:r>
      <w:r w:rsidR="003B4D95">
        <w:rPr>
          <w:b/>
          <w:sz w:val="24"/>
          <w:szCs w:val="24"/>
        </w:rPr>
        <w:tab/>
      </w:r>
      <w:r w:rsidR="003B4D95">
        <w:rPr>
          <w:b/>
          <w:sz w:val="24"/>
          <w:szCs w:val="24"/>
        </w:rPr>
        <w:tab/>
      </w:r>
      <w:r w:rsidR="003B4D95">
        <w:rPr>
          <w:b/>
          <w:sz w:val="24"/>
          <w:szCs w:val="24"/>
        </w:rPr>
        <w:tab/>
        <w:t>Norma Operacional de Bombeiros</w:t>
      </w:r>
    </w:p>
    <w:p w14:paraId="56985513" w14:textId="0A6DD411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OBM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Organização Bombeiro Militar</w:t>
      </w:r>
    </w:p>
    <w:p w14:paraId="2D0495D7" w14:textId="25BB1E43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ODS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Órgão de Direção Setorial</w:t>
      </w:r>
    </w:p>
    <w:p w14:paraId="23F52E14" w14:textId="1BC03012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QCG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Quartel do Comando Geral</w:t>
      </w:r>
    </w:p>
    <w:p w14:paraId="0FF567FF" w14:textId="6D079FA2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SAPS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Sistema de Acompanhamento de Projetos de Segurança</w:t>
      </w:r>
    </w:p>
    <w:p w14:paraId="54A353FD" w14:textId="52BB85A8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SCI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Sistema de Comando de Incidentes</w:t>
      </w:r>
    </w:p>
    <w:p w14:paraId="18D9ED26" w14:textId="33774B05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SCIE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Segurança Contra Incêndio e Emergências</w:t>
      </w:r>
    </w:p>
    <w:p w14:paraId="7B6B9548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SGO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Sistema de Gestão Operacional</w:t>
      </w:r>
    </w:p>
    <w:p w14:paraId="694ADA1F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SSP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Secretaria de Estado da Segurança Pública</w:t>
      </w:r>
    </w:p>
    <w:p w14:paraId="779ED7E9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SVR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Serviço Voluntário Remunerado</w:t>
      </w:r>
    </w:p>
    <w:p w14:paraId="23CE0121" w14:textId="77777777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TFBM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Treinamento Físico Bombeiro Militar</w:t>
      </w:r>
      <w:r>
        <w:rPr>
          <w:b/>
          <w:sz w:val="24"/>
          <w:szCs w:val="24"/>
        </w:rPr>
        <w:tab/>
      </w:r>
    </w:p>
    <w:p w14:paraId="310E0FA7" w14:textId="4ED16368" w:rsidR="00AD65BE" w:rsidRDefault="003B4D95">
      <w:pPr>
        <w:rPr>
          <w:b/>
          <w:sz w:val="24"/>
          <w:szCs w:val="24"/>
        </w:rPr>
      </w:pPr>
      <w:r>
        <w:rPr>
          <w:b/>
          <w:sz w:val="24"/>
          <w:szCs w:val="24"/>
        </w:rPr>
        <w:t>UNEAL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Universidade do Estado de Alagoas</w:t>
      </w:r>
    </w:p>
    <w:p w14:paraId="037B4A25" w14:textId="77777777" w:rsidR="00AD65BE" w:rsidRDefault="003B4D95">
      <w:pPr>
        <w:rPr>
          <w:b/>
        </w:rPr>
      </w:pPr>
      <w:r>
        <w:rPr>
          <w:b/>
        </w:rPr>
        <w:t xml:space="preserve"> </w:t>
      </w:r>
    </w:p>
    <w:p w14:paraId="2BD82411" w14:textId="77777777" w:rsidR="00AD65BE" w:rsidRDefault="00AD65BE">
      <w:pPr>
        <w:rPr>
          <w:b/>
        </w:rPr>
      </w:pPr>
    </w:p>
    <w:p w14:paraId="1DEC639D" w14:textId="77777777" w:rsidR="00AD65BE" w:rsidRDefault="003B4D95">
      <w:r>
        <w:t xml:space="preserve"> </w:t>
      </w:r>
    </w:p>
    <w:p w14:paraId="10B643CC" w14:textId="77777777" w:rsidR="00AD65BE" w:rsidRDefault="00AD65BE"/>
    <w:p w14:paraId="3B53A0B5" w14:textId="2E48580B" w:rsidR="00AD65BE" w:rsidRDefault="003B4D95">
      <w:pPr>
        <w:rPr>
          <w:b/>
          <w:sz w:val="28"/>
          <w:szCs w:val="28"/>
        </w:rPr>
      </w:pPr>
      <w:r>
        <w:br w:type="page"/>
      </w:r>
    </w:p>
    <w:p w14:paraId="1249110E" w14:textId="546E22D7" w:rsidR="00AD65BE" w:rsidRDefault="008E7BAB">
      <w:pPr>
        <w:pStyle w:val="Ttulo"/>
      </w:pPr>
      <w:bookmarkStart w:id="0" w:name="_rljltkywxfj2" w:colFirst="0" w:colLast="0"/>
      <w:bookmarkEnd w:id="0"/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70BA850" wp14:editId="568CDDED">
            <wp:simplePos x="0" y="0"/>
            <wp:positionH relativeFrom="page">
              <wp:align>left</wp:align>
            </wp:positionH>
            <wp:positionV relativeFrom="paragraph">
              <wp:posOffset>-883285</wp:posOffset>
            </wp:positionV>
            <wp:extent cx="7534266" cy="10658475"/>
            <wp:effectExtent l="0" t="0" r="0" b="0"/>
            <wp:wrapNone/>
            <wp:docPr id="634186133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66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t>1. FINALIDADE</w:t>
      </w:r>
    </w:p>
    <w:p w14:paraId="181FFCA3" w14:textId="096DCD6A" w:rsidR="00AD65BE" w:rsidRDefault="003B4D9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O presente documento tem por finalidade estabelecer as condições de execução da estratégia organizacional para o ano de 2024, em atenção ao que preconiza o Plano Estratégico 2020-2024 e a Política de Gestão Estratégica do CBMAL.</w:t>
      </w:r>
    </w:p>
    <w:p w14:paraId="1E2BB5AF" w14:textId="77777777" w:rsidR="00AD65BE" w:rsidRDefault="00AD65BE">
      <w:pPr>
        <w:spacing w:after="120"/>
        <w:jc w:val="both"/>
        <w:rPr>
          <w:rFonts w:ascii="Arial" w:eastAsia="Arial" w:hAnsi="Arial" w:cs="Arial"/>
        </w:rPr>
      </w:pPr>
    </w:p>
    <w:p w14:paraId="0DE5C475" w14:textId="4662ADF2" w:rsidR="00AD65BE" w:rsidRDefault="003B4D95">
      <w:pPr>
        <w:pStyle w:val="Ttulo"/>
        <w:spacing w:after="120"/>
      </w:pPr>
      <w:bookmarkStart w:id="1" w:name="_l4d0ls95udov" w:colFirst="0" w:colLast="0"/>
      <w:bookmarkEnd w:id="1"/>
      <w:r>
        <w:t>2. OBJETIVOS</w:t>
      </w:r>
    </w:p>
    <w:p w14:paraId="42AE73BA" w14:textId="77777777" w:rsidR="00AD65BE" w:rsidRDefault="003B4D95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Orientar a execução do Plano Estratégico 2020-2024 do CBMAL no exercício de 2024;</w:t>
      </w:r>
    </w:p>
    <w:p w14:paraId="399A7B64" w14:textId="6BFBD919" w:rsidR="00AD65BE" w:rsidRDefault="003B4D95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Definir as iniciativas estratégicas a serem executadas no ano de 2024, na forma </w:t>
      </w:r>
      <w:r w:rsidR="008E7BAB">
        <w:rPr>
          <w:sz w:val="24"/>
          <w:szCs w:val="24"/>
        </w:rPr>
        <w:t>d</w:t>
      </w:r>
      <w:r>
        <w:rPr>
          <w:sz w:val="24"/>
          <w:szCs w:val="24"/>
        </w:rPr>
        <w:t>o Anexo Único deste documento;</w:t>
      </w:r>
    </w:p>
    <w:p w14:paraId="767C767A" w14:textId="77777777" w:rsidR="00AD65BE" w:rsidRDefault="003B4D95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Delegar atribuições aos setores responsáveis pela execução da estratégia organizacional;</w:t>
      </w:r>
    </w:p>
    <w:p w14:paraId="1FDA2DA5" w14:textId="77777777" w:rsidR="00AD65BE" w:rsidRDefault="003B4D95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Estabelecer metas, indicadores, prazos e demais condições necessárias à execução e controle das iniciativas estratégicas;</w:t>
      </w:r>
    </w:p>
    <w:p w14:paraId="1015C838" w14:textId="77777777" w:rsidR="00AD65BE" w:rsidRDefault="003B4D95">
      <w:pPr>
        <w:numPr>
          <w:ilvl w:val="0"/>
          <w:numId w:val="1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Subsidiar o monitoramento, controle e avaliação continuada dos setores responsáveis, colaborando para a gestão estratégica.</w:t>
      </w:r>
    </w:p>
    <w:p w14:paraId="2EAEC571" w14:textId="77777777" w:rsidR="00AD65BE" w:rsidRDefault="00AD65BE">
      <w:pPr>
        <w:spacing w:after="120"/>
        <w:jc w:val="both"/>
        <w:rPr>
          <w:rFonts w:ascii="Arial" w:eastAsia="Arial" w:hAnsi="Arial" w:cs="Arial"/>
        </w:rPr>
      </w:pPr>
    </w:p>
    <w:p w14:paraId="01D94344" w14:textId="5039940E" w:rsidR="00AD65BE" w:rsidRDefault="003B4D95">
      <w:pPr>
        <w:pStyle w:val="Ttulo"/>
        <w:spacing w:after="120"/>
      </w:pPr>
      <w:bookmarkStart w:id="2" w:name="_jp8b685xjkty" w:colFirst="0" w:colLast="0"/>
      <w:bookmarkEnd w:id="2"/>
      <w:r>
        <w:t>3. VIGÊNCIA</w:t>
      </w:r>
    </w:p>
    <w:p w14:paraId="06F6388F" w14:textId="77777777" w:rsidR="00AD65BE" w:rsidRDefault="003B4D95">
      <w:pPr>
        <w:spacing w:after="12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 partir da data de publicação até 31 de dezembro de 2024, no âmbito do Corpo de Bombeiros Militar de Alagoas.</w:t>
      </w:r>
    </w:p>
    <w:p w14:paraId="2EE489EA" w14:textId="77777777" w:rsidR="00AD65BE" w:rsidRDefault="00AD65BE">
      <w:pPr>
        <w:spacing w:after="120"/>
        <w:jc w:val="both"/>
        <w:rPr>
          <w:rFonts w:ascii="Arial" w:eastAsia="Arial" w:hAnsi="Arial" w:cs="Arial"/>
        </w:rPr>
      </w:pPr>
    </w:p>
    <w:p w14:paraId="108B96D1" w14:textId="77777777" w:rsidR="00AD65BE" w:rsidRDefault="003B4D95">
      <w:pPr>
        <w:pStyle w:val="Ttulo"/>
        <w:spacing w:after="120"/>
      </w:pPr>
      <w:bookmarkStart w:id="3" w:name="_e5m8utwidkof" w:colFirst="0" w:colLast="0"/>
      <w:bookmarkEnd w:id="3"/>
      <w:r>
        <w:t xml:space="preserve">4. </w:t>
      </w:r>
      <w:r>
        <w:rPr>
          <w:smallCaps/>
        </w:rPr>
        <w:t>ATRIBUIÇÕES</w:t>
      </w:r>
      <w:r>
        <w:t xml:space="preserve"> </w:t>
      </w:r>
    </w:p>
    <w:p w14:paraId="562578B9" w14:textId="2BE8D33E" w:rsidR="00AD65BE" w:rsidRDefault="003B4D95">
      <w:pPr>
        <w:keepNext/>
        <w:keepLines/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4.1 Da Diretoria de Planejamento e Orçamento</w:t>
      </w:r>
    </w:p>
    <w:p w14:paraId="76953A84" w14:textId="77777777" w:rsidR="00AD65BE" w:rsidRDefault="003B4D95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Coordenar e monitorar as iniciativas definidas no presente Plano de Gestão;</w:t>
      </w:r>
    </w:p>
    <w:p w14:paraId="55F2D249" w14:textId="77777777" w:rsidR="00AD65BE" w:rsidRDefault="003B4D95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Manter informado o Subcomando Geral da corporação sobre o andamento das iniciativas;</w:t>
      </w:r>
    </w:p>
    <w:p w14:paraId="5F7A2FEE" w14:textId="77777777" w:rsidR="00AD65BE" w:rsidRDefault="003B4D95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Orientar os setores responsáveis pela execução da estratégia, dirimindo eventuais dúvidas.</w:t>
      </w:r>
    </w:p>
    <w:p w14:paraId="6D8DAF80" w14:textId="77777777" w:rsidR="00AD65BE" w:rsidRDefault="00AD65BE">
      <w:pPr>
        <w:spacing w:after="120"/>
        <w:jc w:val="both"/>
        <w:rPr>
          <w:rFonts w:ascii="Arial" w:eastAsia="Arial" w:hAnsi="Arial" w:cs="Arial"/>
        </w:rPr>
      </w:pPr>
    </w:p>
    <w:p w14:paraId="6F92ACDF" w14:textId="77777777" w:rsidR="00AD65BE" w:rsidRDefault="003B4D95">
      <w:pPr>
        <w:keepNext/>
        <w:keepLines/>
        <w:spacing w:after="120"/>
        <w:rPr>
          <w:rFonts w:ascii="Arial" w:eastAsia="Arial" w:hAnsi="Arial" w:cs="Arial"/>
          <w:sz w:val="24"/>
          <w:szCs w:val="24"/>
        </w:rPr>
      </w:pPr>
      <w:r>
        <w:rPr>
          <w:b/>
          <w:sz w:val="24"/>
          <w:szCs w:val="24"/>
        </w:rPr>
        <w:t>4.2 Dos Setores Responsáveis</w:t>
      </w:r>
    </w:p>
    <w:p w14:paraId="68FECC16" w14:textId="77777777" w:rsidR="00AD65BE" w:rsidRDefault="003B4D95">
      <w:pPr>
        <w:numPr>
          <w:ilvl w:val="0"/>
          <w:numId w:val="3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Executar as iniciativas que lhe forem atribuídas, em obediência às metas, indicadores e prazos estabelecidos;</w:t>
      </w:r>
    </w:p>
    <w:p w14:paraId="11E8698C" w14:textId="77777777" w:rsidR="00AD65BE" w:rsidRDefault="003B4D95">
      <w:pPr>
        <w:numPr>
          <w:ilvl w:val="0"/>
          <w:numId w:val="3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Designar, sempre que solicitado, o pessoal necessário para a gerência de projetos e participação em comissões;</w:t>
      </w:r>
    </w:p>
    <w:p w14:paraId="1C25D583" w14:textId="77777777" w:rsidR="00AD65BE" w:rsidRDefault="003B4D95">
      <w:pPr>
        <w:numPr>
          <w:ilvl w:val="0"/>
          <w:numId w:val="3"/>
        </w:numPr>
        <w:spacing w:after="120" w:line="24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Elaborar o respectivo plano tático-setorial, em atenção à padronização proposta pela Diretoria de Planejamento.</w:t>
      </w:r>
    </w:p>
    <w:p w14:paraId="727CB829" w14:textId="640D05BB" w:rsidR="00AD65BE" w:rsidRDefault="008E7BAB">
      <w:pPr>
        <w:pStyle w:val="Ttulo"/>
        <w:spacing w:after="240"/>
      </w:pPr>
      <w:bookmarkStart w:id="4" w:name="_56nd4vrlwrqa" w:colFirst="0" w:colLast="0"/>
      <w:bookmarkEnd w:id="4"/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0BBB6C42" wp14:editId="10C3E23D">
            <wp:simplePos x="0" y="0"/>
            <wp:positionH relativeFrom="page">
              <wp:align>left</wp:align>
            </wp:positionH>
            <wp:positionV relativeFrom="paragraph">
              <wp:posOffset>-894715</wp:posOffset>
            </wp:positionV>
            <wp:extent cx="7533640" cy="10658475"/>
            <wp:effectExtent l="0" t="0" r="0" b="9525"/>
            <wp:wrapNone/>
            <wp:docPr id="1407813018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640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t>5. PRESCRIÇÕES DIVERSAS</w:t>
      </w:r>
    </w:p>
    <w:p w14:paraId="35B1F83A" w14:textId="77777777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6.1. Os órgãos aos quais advierem responsabilidades, decorrentes do presente Plano de Gestão, deverão adotar as providências necessárias no âmbito de suas atribuições;</w:t>
      </w:r>
    </w:p>
    <w:p w14:paraId="078CA250" w14:textId="6B923BCD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6.2. Os casos omissos serão resolvidos, em primeira instância, pelo Subcomandante Geral e, em última instância, pelo Comandante Geral do CBMAL.</w:t>
      </w:r>
    </w:p>
    <w:p w14:paraId="393B975A" w14:textId="77777777" w:rsidR="00AD65BE" w:rsidRDefault="00AD65BE">
      <w:pPr>
        <w:spacing w:after="120"/>
        <w:jc w:val="both"/>
        <w:rPr>
          <w:rFonts w:ascii="Arial" w:eastAsia="Arial" w:hAnsi="Arial" w:cs="Arial"/>
          <w:sz w:val="16"/>
          <w:szCs w:val="16"/>
        </w:rPr>
      </w:pPr>
    </w:p>
    <w:p w14:paraId="3E2A2BB1" w14:textId="77777777" w:rsidR="00AD65BE" w:rsidRDefault="003B4D95">
      <w:pPr>
        <w:pStyle w:val="Ttulo"/>
        <w:spacing w:after="120"/>
      </w:pPr>
      <w:bookmarkStart w:id="5" w:name="_wjvnf8xvqj5r" w:colFirst="0" w:colLast="0"/>
      <w:bookmarkEnd w:id="5"/>
      <w:r>
        <w:t>6. REFERÊNCIAS</w:t>
      </w:r>
    </w:p>
    <w:p w14:paraId="72DAF087" w14:textId="77777777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CORPO DE BOMBEIROS MILITAR DE ALAGOAS. </w:t>
      </w:r>
      <w:r>
        <w:rPr>
          <w:b/>
          <w:sz w:val="24"/>
          <w:szCs w:val="24"/>
        </w:rPr>
        <w:t>Plano Estratégico 2020-2024</w:t>
      </w:r>
      <w:r>
        <w:rPr>
          <w:sz w:val="24"/>
          <w:szCs w:val="24"/>
        </w:rPr>
        <w:t>. Maceió, AL, 2020.</w:t>
      </w:r>
    </w:p>
    <w:p w14:paraId="544A52F8" w14:textId="77777777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______. </w:t>
      </w:r>
      <w:r>
        <w:rPr>
          <w:b/>
          <w:sz w:val="24"/>
          <w:szCs w:val="24"/>
        </w:rPr>
        <w:t>Plano de Gestão 2020-2021</w:t>
      </w:r>
      <w:r>
        <w:rPr>
          <w:sz w:val="24"/>
          <w:szCs w:val="24"/>
        </w:rPr>
        <w:t>. Maceió, AL, 2020.</w:t>
      </w:r>
    </w:p>
    <w:p w14:paraId="425DCB89" w14:textId="57A42F4A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______. </w:t>
      </w:r>
      <w:r>
        <w:rPr>
          <w:b/>
          <w:sz w:val="24"/>
          <w:szCs w:val="24"/>
        </w:rPr>
        <w:t>Plano de Gestão 2022</w:t>
      </w:r>
      <w:r>
        <w:rPr>
          <w:sz w:val="24"/>
          <w:szCs w:val="24"/>
        </w:rPr>
        <w:t>. Maceió, AL, 2022.</w:t>
      </w:r>
    </w:p>
    <w:p w14:paraId="23561FA3" w14:textId="77777777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______. </w:t>
      </w:r>
      <w:r>
        <w:rPr>
          <w:b/>
          <w:sz w:val="24"/>
          <w:szCs w:val="24"/>
        </w:rPr>
        <w:t>Plano de Comando 2024</w:t>
      </w:r>
      <w:r>
        <w:rPr>
          <w:sz w:val="24"/>
          <w:szCs w:val="24"/>
        </w:rPr>
        <w:t>. Maceió, AL, 2023.</w:t>
      </w:r>
    </w:p>
    <w:p w14:paraId="3A087407" w14:textId="77777777" w:rsidR="00AD65BE" w:rsidRDefault="003B4D95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______. </w:t>
      </w:r>
      <w:r>
        <w:rPr>
          <w:b/>
          <w:sz w:val="24"/>
          <w:szCs w:val="24"/>
        </w:rPr>
        <w:t>Política de Gestão Estratégica do CBMAL</w:t>
      </w:r>
      <w:r>
        <w:rPr>
          <w:sz w:val="24"/>
          <w:szCs w:val="24"/>
        </w:rPr>
        <w:t>. Maceió, AL, 2021.</w:t>
      </w:r>
    </w:p>
    <w:p w14:paraId="7157F2C7" w14:textId="77777777" w:rsidR="00AD65BE" w:rsidRDefault="00AD65BE">
      <w:pPr>
        <w:rPr>
          <w:rFonts w:ascii="Arial" w:eastAsia="Arial" w:hAnsi="Arial" w:cs="Arial"/>
          <w:sz w:val="16"/>
          <w:szCs w:val="16"/>
        </w:rPr>
      </w:pPr>
    </w:p>
    <w:p w14:paraId="5609AC03" w14:textId="065570B6" w:rsidR="00AD65BE" w:rsidRDefault="003B4D95">
      <w:pPr>
        <w:pStyle w:val="Ttulo"/>
        <w:spacing w:after="120"/>
      </w:pPr>
      <w:bookmarkStart w:id="6" w:name="_qk0q5k3fnqnc" w:colFirst="0" w:colLast="0"/>
      <w:bookmarkEnd w:id="6"/>
      <w:r>
        <w:t>7. GLOSSÁRIO</w:t>
      </w:r>
    </w:p>
    <w:p w14:paraId="4C18C256" w14:textId="3DC720F9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Ação </w:t>
      </w:r>
      <w:r>
        <w:rPr>
          <w:sz w:val="24"/>
          <w:szCs w:val="24"/>
        </w:rPr>
        <w:t>– Iniciativas de menor porte, desenvolvidas no âmbito setorial ou a cargo de comissão, para a entrega de resultados parciais dos objetivos estratégicos.</w:t>
      </w:r>
    </w:p>
    <w:p w14:paraId="6CE42F83" w14:textId="5CFC7A82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Comissão</w:t>
      </w:r>
      <w:r>
        <w:rPr>
          <w:sz w:val="24"/>
          <w:szCs w:val="24"/>
        </w:rPr>
        <w:t xml:space="preserve"> – Grupo de trabalho constituído para a condução de iniciativas específicas, de caráter multidisciplinar e de interesse estratégico.</w:t>
      </w:r>
    </w:p>
    <w:p w14:paraId="08FF9F5E" w14:textId="1AB723E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Entrega</w:t>
      </w:r>
      <w:r>
        <w:rPr>
          <w:sz w:val="24"/>
          <w:szCs w:val="24"/>
        </w:rPr>
        <w:t xml:space="preserve"> – Produto ou resultado único esperado de uma determinada iniciativa.</w:t>
      </w:r>
    </w:p>
    <w:p w14:paraId="5191867B" w14:textId="1557F1AD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Gerente de projeto</w:t>
      </w:r>
      <w:r>
        <w:rPr>
          <w:sz w:val="24"/>
          <w:szCs w:val="24"/>
        </w:rPr>
        <w:t xml:space="preserve"> – Pessoa responsável pela liderança e gestão de um projeto estratégico.</w:t>
      </w:r>
    </w:p>
    <w:p w14:paraId="56E0F267" w14:textId="7777777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Indicador</w:t>
      </w:r>
      <w:r>
        <w:rPr>
          <w:sz w:val="24"/>
          <w:szCs w:val="24"/>
        </w:rPr>
        <w:t xml:space="preserve"> – Métricas que expressam os efeitos práticos das atividades, facilitando o monitoramento do desempenho e a intervenção gerencial.</w:t>
      </w:r>
    </w:p>
    <w:p w14:paraId="0EC02B78" w14:textId="7777777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Iniciativa</w:t>
      </w:r>
      <w:r>
        <w:rPr>
          <w:sz w:val="24"/>
          <w:szCs w:val="24"/>
        </w:rPr>
        <w:t xml:space="preserve"> – Programas, projetos, planos ou ações propostas para o alcance dos objetivos estratégicos.</w:t>
      </w:r>
    </w:p>
    <w:p w14:paraId="7D504A18" w14:textId="7777777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Meta</w:t>
      </w:r>
      <w:r>
        <w:rPr>
          <w:sz w:val="24"/>
          <w:szCs w:val="24"/>
        </w:rPr>
        <w:t xml:space="preserve"> – Referência estabelecida para orientar a execução da estratégia com base num indicador previamente definido.</w:t>
      </w:r>
    </w:p>
    <w:p w14:paraId="0C378112" w14:textId="7777777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Objetivo estratégico</w:t>
      </w:r>
      <w:r>
        <w:rPr>
          <w:sz w:val="24"/>
          <w:szCs w:val="24"/>
        </w:rPr>
        <w:t xml:space="preserve"> – Apontam o direcionamento estratégico da organização de maneira abrangente.</w:t>
      </w:r>
    </w:p>
    <w:p w14:paraId="485F36E0" w14:textId="77777777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Prazo</w:t>
      </w:r>
      <w:r>
        <w:rPr>
          <w:sz w:val="24"/>
          <w:szCs w:val="24"/>
        </w:rPr>
        <w:t xml:space="preserve"> – Limite temporal para o alcance da meta ou entrega do produto proposto.</w:t>
      </w:r>
    </w:p>
    <w:p w14:paraId="07C91714" w14:textId="5EA7FEBB" w:rsidR="00AD65BE" w:rsidRPr="002B03DB" w:rsidRDefault="003B4D95">
      <w:pPr>
        <w:spacing w:after="120" w:line="240" w:lineRule="auto"/>
        <w:rPr>
          <w:color w:val="000000"/>
          <w:sz w:val="24"/>
          <w:szCs w:val="24"/>
        </w:rPr>
      </w:pPr>
      <w:r w:rsidRPr="002B03DB">
        <w:rPr>
          <w:b/>
          <w:color w:val="000000"/>
          <w:sz w:val="24"/>
          <w:szCs w:val="24"/>
        </w:rPr>
        <w:t xml:space="preserve">Programa </w:t>
      </w:r>
      <w:r w:rsidRPr="002B03DB">
        <w:rPr>
          <w:color w:val="000000"/>
          <w:sz w:val="24"/>
          <w:szCs w:val="24"/>
        </w:rPr>
        <w:t>–</w:t>
      </w:r>
      <w:r w:rsidRPr="002B03DB">
        <w:rPr>
          <w:b/>
          <w:color w:val="000000"/>
          <w:sz w:val="24"/>
          <w:szCs w:val="24"/>
        </w:rPr>
        <w:t xml:space="preserve"> </w:t>
      </w:r>
      <w:r w:rsidRPr="002B03DB">
        <w:rPr>
          <w:color w:val="000000"/>
          <w:sz w:val="24"/>
          <w:szCs w:val="24"/>
        </w:rPr>
        <w:t>Conjunto de projetos coordenados entre si, de forma articulada e dinâmica,</w:t>
      </w:r>
      <w:r w:rsidRPr="002B03DB">
        <w:rPr>
          <w:sz w:val="24"/>
          <w:szCs w:val="24"/>
        </w:rPr>
        <w:t xml:space="preserve"> que visam</w:t>
      </w:r>
      <w:r w:rsidRPr="002B03DB">
        <w:rPr>
          <w:color w:val="000000"/>
          <w:sz w:val="24"/>
          <w:szCs w:val="24"/>
        </w:rPr>
        <w:t xml:space="preserve"> objetivos comuns. </w:t>
      </w:r>
    </w:p>
    <w:p w14:paraId="48871CBA" w14:textId="2406831B" w:rsidR="00AD65BE" w:rsidRDefault="003B4D95">
      <w:pPr>
        <w:spacing w:after="120" w:line="240" w:lineRule="auto"/>
        <w:jc w:val="both"/>
        <w:rPr>
          <w:color w:val="000000"/>
          <w:sz w:val="24"/>
          <w:szCs w:val="24"/>
        </w:rPr>
      </w:pPr>
      <w:r w:rsidRPr="002B03DB">
        <w:rPr>
          <w:b/>
          <w:color w:val="000000"/>
          <w:sz w:val="24"/>
          <w:szCs w:val="24"/>
        </w:rPr>
        <w:t xml:space="preserve">Projeto </w:t>
      </w:r>
      <w:r w:rsidRPr="002B03DB">
        <w:rPr>
          <w:sz w:val="24"/>
          <w:szCs w:val="24"/>
        </w:rPr>
        <w:t xml:space="preserve">– </w:t>
      </w:r>
      <w:r w:rsidRPr="002B03DB">
        <w:rPr>
          <w:color w:val="000000"/>
          <w:sz w:val="24"/>
          <w:szCs w:val="24"/>
        </w:rPr>
        <w:t>Esforço temporário empreendido para criar um produto, serviço ou resultado exclusivo.</w:t>
      </w:r>
      <w:r w:rsidR="008E7BAB" w:rsidRPr="008E7BAB">
        <w:rPr>
          <w:noProof/>
        </w:rPr>
        <w:t xml:space="preserve"> </w:t>
      </w:r>
    </w:p>
    <w:p w14:paraId="0265E9D6" w14:textId="3F99B34B" w:rsidR="00AD65BE" w:rsidRDefault="008E7BAB">
      <w:pPr>
        <w:spacing w:after="120" w:line="24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14222D49" wp14:editId="204F2832">
            <wp:simplePos x="0" y="0"/>
            <wp:positionH relativeFrom="page">
              <wp:align>right</wp:align>
            </wp:positionH>
            <wp:positionV relativeFrom="paragraph">
              <wp:posOffset>-880110</wp:posOffset>
            </wp:positionV>
            <wp:extent cx="7534266" cy="10658475"/>
            <wp:effectExtent l="0" t="0" r="0" b="0"/>
            <wp:wrapNone/>
            <wp:docPr id="842363217" name="Imagem 2" descr="Desenho de um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4933" name="Imagem 2" descr="Desenho de um anim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66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24"/>
          <w:szCs w:val="24"/>
        </w:rPr>
        <w:t>Projeto estratégico</w:t>
      </w:r>
      <w:r w:rsidR="003B4D95">
        <w:rPr>
          <w:sz w:val="24"/>
          <w:szCs w:val="24"/>
        </w:rPr>
        <w:t xml:space="preserve"> – Iniciativas de alto impacto, passíveis de estruturação como projeto, propostas para incorporar novas competências estratégicas, tidas como essenciais para o alcance da visão institucional.</w:t>
      </w:r>
    </w:p>
    <w:p w14:paraId="1AC85730" w14:textId="57827DAA" w:rsidR="00AD65BE" w:rsidRDefault="003B4D95">
      <w:pPr>
        <w:spacing w:after="12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Responsável</w:t>
      </w:r>
      <w:r>
        <w:rPr>
          <w:sz w:val="24"/>
          <w:szCs w:val="24"/>
        </w:rPr>
        <w:t xml:space="preserve"> – Setor, comissão ou equipe diretamente encarregada da execução da iniciativa.</w:t>
      </w:r>
    </w:p>
    <w:p w14:paraId="13746182" w14:textId="2FB11D85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121DB1C2" w14:textId="141F7878" w:rsidR="008E7BAB" w:rsidRDefault="008E7BAB" w:rsidP="008E7BAB">
      <w:pPr>
        <w:pStyle w:val="Ttulo"/>
      </w:pPr>
      <w:r>
        <w:t>ANEXO ÚNICO</w:t>
      </w:r>
    </w:p>
    <w:p w14:paraId="1839204B" w14:textId="77777777" w:rsidR="008E7BAB" w:rsidRDefault="008E7BAB" w:rsidP="008E7BAB">
      <w:pPr>
        <w:pStyle w:val="NormalWeb"/>
        <w:numPr>
          <w:ilvl w:val="0"/>
          <w:numId w:val="4"/>
        </w:numPr>
        <w:suppressAutoHyphens w:val="0"/>
        <w:spacing w:beforeAutospacing="0" w:after="16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Portfólio de iniciativas estratégicas 2024.</w:t>
      </w:r>
    </w:p>
    <w:p w14:paraId="6298954A" w14:textId="19B659C4" w:rsidR="008E7BAB" w:rsidRDefault="008E7BAB" w:rsidP="008E7BAB">
      <w:pPr>
        <w:pStyle w:val="NormalWeb"/>
        <w:suppressAutoHyphens w:val="0"/>
        <w:spacing w:beforeAutospacing="0" w:after="160" w:afterAutospacing="0" w:line="360" w:lineRule="auto"/>
        <w:textAlignment w:val="baseline"/>
        <w:rPr>
          <w:rFonts w:ascii="Arial" w:hAnsi="Arial" w:cs="Arial"/>
          <w:color w:val="000000"/>
        </w:rPr>
      </w:pPr>
    </w:p>
    <w:p w14:paraId="12A432FE" w14:textId="77777777" w:rsidR="008E7BAB" w:rsidRDefault="008E7BAB" w:rsidP="008E7BAB">
      <w:pPr>
        <w:pStyle w:val="NormalWeb"/>
        <w:suppressAutoHyphens w:val="0"/>
        <w:spacing w:beforeAutospacing="0" w:after="160" w:afterAutospacing="0" w:line="360" w:lineRule="auto"/>
        <w:textAlignment w:val="baseline"/>
        <w:rPr>
          <w:rFonts w:ascii="Arial" w:hAnsi="Arial" w:cs="Arial"/>
          <w:color w:val="000000"/>
        </w:rPr>
      </w:pPr>
    </w:p>
    <w:p w14:paraId="4044FE75" w14:textId="77777777" w:rsidR="008E7BAB" w:rsidRDefault="008E7BAB" w:rsidP="008E7BAB">
      <w:pPr>
        <w:pStyle w:val="NormalWeb"/>
        <w:suppressAutoHyphens w:val="0"/>
        <w:spacing w:beforeAutospacing="0" w:after="160" w:afterAutospacing="0" w:line="360" w:lineRule="auto"/>
        <w:textAlignment w:val="baseline"/>
        <w:rPr>
          <w:rFonts w:ascii="Arial" w:hAnsi="Arial" w:cs="Arial"/>
          <w:color w:val="000000"/>
        </w:rPr>
      </w:pPr>
    </w:p>
    <w:p w14:paraId="31E2B395" w14:textId="40BB7D92" w:rsidR="008E7BAB" w:rsidRDefault="008E7BAB" w:rsidP="008E7BAB">
      <w:pPr>
        <w:spacing w:before="240" w:after="240"/>
        <w:jc w:val="center"/>
      </w:pPr>
      <w:r w:rsidRPr="00B66F04">
        <w:rPr>
          <w:rFonts w:ascii="Arial" w:hAnsi="Arial" w:cs="Arial"/>
          <w:b/>
          <w:bCs/>
          <w:color w:val="000000"/>
        </w:rPr>
        <w:t>Cel QOC BM</w:t>
      </w:r>
      <w:r w:rsidRPr="00B66F04">
        <w:rPr>
          <w:rFonts w:ascii="Arial" w:hAnsi="Arial" w:cs="Arial"/>
          <w:color w:val="000000"/>
        </w:rPr>
        <w:t xml:space="preserve"> SÉRGIO ANDRÉ SILVA </w:t>
      </w:r>
      <w:r w:rsidRPr="00B66F04">
        <w:rPr>
          <w:rFonts w:ascii="Arial" w:hAnsi="Arial" w:cs="Arial"/>
          <w:b/>
          <w:bCs/>
          <w:color w:val="000000"/>
        </w:rPr>
        <w:t>VERÇOSA</w:t>
      </w:r>
    </w:p>
    <w:p w14:paraId="6110363D" w14:textId="77777777" w:rsidR="008E7BAB" w:rsidRPr="00537F35" w:rsidRDefault="008E7BAB" w:rsidP="008E7BAB">
      <w:pPr>
        <w:spacing w:before="240" w:after="240"/>
        <w:jc w:val="center"/>
        <w:rPr>
          <w:rFonts w:ascii="Arial" w:hAnsi="Arial" w:cs="Arial"/>
        </w:rPr>
      </w:pPr>
      <w:r w:rsidRPr="00B66F04">
        <w:rPr>
          <w:rFonts w:ascii="Arial" w:hAnsi="Arial" w:cs="Arial"/>
          <w:color w:val="000000"/>
        </w:rPr>
        <w:t>Comandante Geral do Corpo de Bombeiros Militar de Alagoas</w:t>
      </w:r>
    </w:p>
    <w:p w14:paraId="0C32C0DE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4EC63D42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0C36DA10" w14:textId="7D4AF4AE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6BD10A95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267CB18B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4770F572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2EC2569F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4204B275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0FD27FC9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6BE283C9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0C260340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1B0A4EB0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5245E5B5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76E9CB5E" w14:textId="77777777" w:rsidR="008E7BAB" w:rsidRDefault="008E7BAB">
      <w:pPr>
        <w:spacing w:after="120" w:line="240" w:lineRule="auto"/>
        <w:jc w:val="both"/>
        <w:rPr>
          <w:sz w:val="24"/>
          <w:szCs w:val="24"/>
        </w:rPr>
      </w:pPr>
    </w:p>
    <w:p w14:paraId="69A1D22C" w14:textId="77777777" w:rsidR="00AD65BE" w:rsidRDefault="003B4D95">
      <w:r>
        <w:br w:type="page"/>
      </w:r>
    </w:p>
    <w:p w14:paraId="12C598DF" w14:textId="77777777" w:rsidR="008E7BAB" w:rsidRDefault="008E7BAB">
      <w:pPr>
        <w:rPr>
          <w:sz w:val="24"/>
          <w:szCs w:val="24"/>
        </w:rPr>
        <w:sectPr w:rsidR="008E7BAB" w:rsidSect="00B0582A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00CA4908" w14:textId="59932681" w:rsidR="008E7BAB" w:rsidRPr="00872D7E" w:rsidRDefault="00872D7E" w:rsidP="00872D7E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45F9D831" wp14:editId="32490581">
            <wp:simplePos x="0" y="0"/>
            <wp:positionH relativeFrom="column">
              <wp:posOffset>-1070611</wp:posOffset>
            </wp:positionH>
            <wp:positionV relativeFrom="paragraph">
              <wp:posOffset>-899795</wp:posOffset>
            </wp:positionV>
            <wp:extent cx="10658475" cy="7545705"/>
            <wp:effectExtent l="0" t="0" r="0" b="0"/>
            <wp:wrapNone/>
            <wp:docPr id="1111203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75073" cy="755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5F37D" w14:textId="0AC220E3" w:rsidR="00AD65BE" w:rsidRPr="00872D7E" w:rsidRDefault="003B4D95">
      <w:pPr>
        <w:pStyle w:val="Ttulo"/>
        <w:jc w:val="center"/>
        <w:rPr>
          <w:sz w:val="32"/>
          <w:szCs w:val="32"/>
        </w:rPr>
      </w:pPr>
      <w:r w:rsidRPr="00872D7E">
        <w:rPr>
          <w:sz w:val="32"/>
          <w:szCs w:val="32"/>
        </w:rPr>
        <w:t>ANEXO - PORTFÓLIO DE INICIATIVAS ESTRATÉGICAS 2024:</w:t>
      </w:r>
    </w:p>
    <w:p w14:paraId="6E8ADB1F" w14:textId="78EFCE38" w:rsidR="00AD65BE" w:rsidRDefault="00AD65BE">
      <w:pPr>
        <w:jc w:val="center"/>
        <w:rPr>
          <w:b/>
          <w:sz w:val="28"/>
          <w:szCs w:val="28"/>
        </w:rPr>
      </w:pPr>
    </w:p>
    <w:p w14:paraId="600536DC" w14:textId="737144E7" w:rsidR="00AD65BE" w:rsidRDefault="003B4D95">
      <w:pPr>
        <w:keepNext/>
        <w:keepLines/>
        <w:spacing w:after="120"/>
        <w:rPr>
          <w:b/>
          <w:sz w:val="32"/>
          <w:szCs w:val="32"/>
        </w:rPr>
      </w:pPr>
      <w:r>
        <w:t xml:space="preserve">                                                                                             </w:t>
      </w:r>
      <w:r>
        <w:rPr>
          <w:b/>
          <w:sz w:val="32"/>
          <w:szCs w:val="32"/>
        </w:rPr>
        <w:t>Tema estratégico 1 – Operacional</w:t>
      </w:r>
    </w:p>
    <w:tbl>
      <w:tblPr>
        <w:tblStyle w:val="a"/>
        <w:tblW w:w="13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1095"/>
        <w:gridCol w:w="4800"/>
        <w:gridCol w:w="2010"/>
        <w:gridCol w:w="1335"/>
        <w:gridCol w:w="1155"/>
      </w:tblGrid>
      <w:tr w:rsidR="00AD65BE" w14:paraId="523FB5AE" w14:textId="77777777">
        <w:trPr>
          <w:trHeight w:val="420"/>
          <w:jc w:val="center"/>
        </w:trPr>
        <w:tc>
          <w:tcPr>
            <w:tcW w:w="1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686D7" w14:textId="6697FCDD" w:rsidR="00AD65BE" w:rsidRPr="002B03DB" w:rsidRDefault="003B4D9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B03DB">
              <w:rPr>
                <w:b/>
                <w:sz w:val="28"/>
                <w:szCs w:val="28"/>
              </w:rPr>
              <w:t>Objetivo Estratégico n° 1 - Fortalecer as ações preventivas contra incêndios e emergências</w:t>
            </w:r>
          </w:p>
        </w:tc>
      </w:tr>
      <w:tr w:rsidR="00AD65BE" w14:paraId="55030FCB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9AA4D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740DC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01F8D" w14:textId="1B3387EE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71FB8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891DC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091B8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7929F747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1B150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Aperfeiçoar a Política de Segurança Contra Incêndio e Emergências do CBMAL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C50B6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11955" w14:textId="1B64E50E" w:rsidR="00AD65BE" w:rsidRDefault="003B4D95">
            <w:pPr>
              <w:spacing w:after="0" w:line="240" w:lineRule="auto"/>
              <w:ind w:left="60" w:right="6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Estudo de viabilidade para formação de brigadas de incêndio pelo CBMAL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582BB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52A4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2F626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05F52C59" w14:textId="77777777">
        <w:trPr>
          <w:jc w:val="center"/>
        </w:trPr>
        <w:tc>
          <w:tcPr>
            <w:tcW w:w="2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0591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a atualização das normas e legislações de SCIE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61886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7B8BB" w14:textId="613730B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Modelo de memorial de segurança contra incêndio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68E91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Taxas de propostas de modificação no arcabouço</w:t>
            </w:r>
          </w:p>
          <w:p w14:paraId="7C97FFBA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normas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A8578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F3305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0BC6168C" w14:textId="77777777">
        <w:trPr>
          <w:jc w:val="center"/>
        </w:trPr>
        <w:tc>
          <w:tcPr>
            <w:tcW w:w="2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30A88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7BFB9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2FE83" w14:textId="3F036E1C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Mapeamento de ações corretivas</w:t>
            </w:r>
          </w:p>
          <w:p w14:paraId="509ACD6B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nas Instruções Técnicas do CBMAL</w:t>
            </w: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755F0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8D0BF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D1330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4E28B0A1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BA0F2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Intensificar as operações de fiscalização de edificações e eventos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A4492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57B04" w14:textId="0AEC76BC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1.200 (mil e duzentas) fiscalizações em edificações e eventos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D2A77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5 - Fiscalizações técnicas em edificações e eventos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2BAD2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5EED9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74B049BA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CFA5E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ações de divulgação dos serviços de SCIE do CBMAL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D8E8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1116D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12 (doze) ações de divulgação dos serviços de SCIE, através dos canais oficiais do CBMAL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67AA1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33 - Promoção da imagem</w:t>
            </w:r>
          </w:p>
          <w:p w14:paraId="661B723D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institucional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A82D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9AB60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3A9AA570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96C3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Desenvolver ações educativas para o público externo envolvido na área de SCIE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864F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58D40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02 (duas) ações educativas para o público externo que labuta na área de SCIE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8BB52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32 - Número de iniciativas de</w:t>
            </w:r>
          </w:p>
          <w:p w14:paraId="5C17285B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educação pública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416BA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8DE7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082C5EA3" w14:textId="77777777">
        <w:trPr>
          <w:jc w:val="center"/>
        </w:trPr>
        <w:tc>
          <w:tcPr>
            <w:tcW w:w="2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99459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Reestruturar o serviço de perícia de incêndio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D124B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399AC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perícia de incêndio em, pelo menos, 10% dos incêndios atendidos pelo CBMAL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B0778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7 - Investigação e</w:t>
            </w:r>
          </w:p>
          <w:p w14:paraId="2D8A51F9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perícia de incêndios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78CF5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DEZ/2024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7622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71201B40" w14:textId="77777777">
        <w:trPr>
          <w:jc w:val="center"/>
        </w:trPr>
        <w:tc>
          <w:tcPr>
            <w:tcW w:w="2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7541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24ED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6C546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Estudo de viabilidade sobre a formação de peritos de incêndio e de auxiliares de perícia no âmbito do CBMAL</w:t>
            </w: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AF95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CD340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12B1F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2776281C" w14:textId="77777777">
        <w:trPr>
          <w:jc w:val="center"/>
        </w:trPr>
        <w:tc>
          <w:tcPr>
            <w:tcW w:w="2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26207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7A97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C3A7B" w14:textId="5E69623E" w:rsidR="00AD65BE" w:rsidRDefault="00872D7E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42470F74" wp14:editId="7D4A2ECA">
                  <wp:simplePos x="0" y="0"/>
                  <wp:positionH relativeFrom="column">
                    <wp:posOffset>-3741420</wp:posOffset>
                  </wp:positionH>
                  <wp:positionV relativeFrom="paragraph">
                    <wp:posOffset>-1456690</wp:posOffset>
                  </wp:positionV>
                  <wp:extent cx="10696575" cy="7545705"/>
                  <wp:effectExtent l="0" t="0" r="9525" b="0"/>
                  <wp:wrapNone/>
                  <wp:docPr id="202883236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96575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Promover nivelamento operacional sobre a atividade de perícia com os comandantes de socorro e guarnições de incêndio</w:t>
            </w:r>
          </w:p>
        </w:tc>
        <w:tc>
          <w:tcPr>
            <w:tcW w:w="20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C3FDA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A4664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B4D02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AD65BE" w14:paraId="14248E7A" w14:textId="77777777">
        <w:trPr>
          <w:jc w:val="center"/>
        </w:trPr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D809A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Aperfeiçoar o serviço de análise de projetos de SCIE*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B8A4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3D8A0" w14:textId="33BC99ED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Reduzir o tempo médio de permanência de processos no setor de análise para</w:t>
            </w:r>
          </w:p>
          <w:p w14:paraId="24BA3304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abaixo de 30 dias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3DF78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30E2">
              <w:rPr>
                <w:sz w:val="24"/>
                <w:szCs w:val="24"/>
              </w:rPr>
              <w:t>Tempo médio para análise após o pagamento de boleto - BI/SAPS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0CF37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A5BE6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</w:tbl>
    <w:p w14:paraId="597AA4FA" w14:textId="2F708873" w:rsidR="00AD65BE" w:rsidRDefault="003B4D95">
      <w:r>
        <w:t xml:space="preserve">*Iniciativas não previstas originalmente no Plano Estratégico 2020-2024. </w:t>
      </w:r>
    </w:p>
    <w:p w14:paraId="5117EFAC" w14:textId="2A8228F1" w:rsidR="00AD65BE" w:rsidRDefault="003B4D95">
      <w:pPr>
        <w:keepNext/>
        <w:keepLines/>
        <w:spacing w:after="120"/>
        <w:jc w:val="center"/>
      </w:pPr>
      <w:r>
        <w:br w:type="page"/>
      </w:r>
    </w:p>
    <w:tbl>
      <w:tblPr>
        <w:tblStyle w:val="a0"/>
        <w:tblW w:w="134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816"/>
        <w:gridCol w:w="4536"/>
        <w:gridCol w:w="2410"/>
        <w:gridCol w:w="1275"/>
        <w:gridCol w:w="1508"/>
      </w:tblGrid>
      <w:tr w:rsidR="00AD65BE" w14:paraId="5EEDA87E" w14:textId="77777777" w:rsidTr="00872D7E">
        <w:tc>
          <w:tcPr>
            <w:tcW w:w="13410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52860F" w14:textId="0D577A38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Objetivo estratégico nº 2 - Aperfeiçoar a gestão operacional</w:t>
            </w:r>
          </w:p>
        </w:tc>
      </w:tr>
      <w:tr w:rsidR="00AD65BE" w14:paraId="3F37B984" w14:textId="77777777" w:rsidTr="00872D7E">
        <w:tc>
          <w:tcPr>
            <w:tcW w:w="286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65C8B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D1A6E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FD2CB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41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A9037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F678F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8B974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7F00D644" w14:textId="77777777" w:rsidTr="00872D7E">
        <w:tc>
          <w:tcPr>
            <w:tcW w:w="286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D4C94E" w14:textId="2875CC40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Modernizar o atendimento e despacho da central de operações 193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3B92B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779CF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Relatório técnico com o diagnóstico e plano de melhoria nos Centros de Operação e Comunicação (</w:t>
            </w:r>
            <w:proofErr w:type="spellStart"/>
            <w:r>
              <w:rPr>
                <w:sz w:val="24"/>
                <w:szCs w:val="24"/>
              </w:rPr>
              <w:t>COCs</w:t>
            </w:r>
            <w:proofErr w:type="spellEnd"/>
            <w:r>
              <w:rPr>
                <w:sz w:val="24"/>
                <w:szCs w:val="24"/>
              </w:rPr>
              <w:t>) nas OBMs do interior</w:t>
            </w:r>
          </w:p>
        </w:tc>
        <w:tc>
          <w:tcPr>
            <w:tcW w:w="241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CCA11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4BE90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36D7C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COBI</w:t>
            </w:r>
          </w:p>
        </w:tc>
      </w:tr>
      <w:tr w:rsidR="00AD65BE" w14:paraId="3FD2820C" w14:textId="77777777" w:rsidTr="00872D7E">
        <w:tc>
          <w:tcPr>
            <w:tcW w:w="286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28DAE6" w14:textId="5AA76BF5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bookmarkStart w:id="7" w:name="_gjdgxs" w:colFirst="0" w:colLast="0"/>
            <w:bookmarkEnd w:id="7"/>
            <w:r>
              <w:rPr>
                <w:sz w:val="24"/>
                <w:szCs w:val="24"/>
              </w:rPr>
              <w:t>Atualizar o arcabouço de normas, procedimentos e diretrizes operacionais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628E7B" w14:textId="10F71D55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00F839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a Portaria de regulamentação do SVR no CBMAL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3F7FF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Taxas de propostas de modificação no arcabouço de normas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1E129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BBB9C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1801F3C8" w14:textId="77777777" w:rsidTr="00872D7E">
        <w:trPr>
          <w:trHeight w:val="803"/>
        </w:trPr>
        <w:tc>
          <w:tcPr>
            <w:tcW w:w="286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D3EB24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F08352" w14:textId="6244FC85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EA9FF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01 (uma) Diretriz e/ou Norma Operacional de Bombeiros do CBMAL</w:t>
            </w:r>
          </w:p>
        </w:tc>
        <w:tc>
          <w:tcPr>
            <w:tcW w:w="241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073234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1DB13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24209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COBI</w:t>
            </w:r>
          </w:p>
        </w:tc>
      </w:tr>
      <w:tr w:rsidR="00AD65BE" w14:paraId="11715A6B" w14:textId="77777777" w:rsidTr="00872D7E">
        <w:tc>
          <w:tcPr>
            <w:tcW w:w="286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F1ED5D" w14:textId="45AAB769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seminários para inovação na área operacional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2BDAFB" w14:textId="1E1EB165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7CB2F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08 (oito) ações educativas para a tropa através das unidades operacionais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EB6BA6" w14:textId="0E9B6DB4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– Eventos institucionais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8DB40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40E3D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777C9E02" w14:textId="77777777" w:rsidTr="00872D7E">
        <w:trPr>
          <w:trHeight w:val="878"/>
        </w:trPr>
        <w:tc>
          <w:tcPr>
            <w:tcW w:w="286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A66DE6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D2DEC8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B96A6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06 (seis) ações educativas para a tropa através das unidades operacionais</w:t>
            </w:r>
          </w:p>
        </w:tc>
        <w:tc>
          <w:tcPr>
            <w:tcW w:w="241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340A1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75282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91E7F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COBI</w:t>
            </w:r>
          </w:p>
        </w:tc>
      </w:tr>
      <w:tr w:rsidR="00AD65BE" w14:paraId="4E9AB745" w14:textId="77777777" w:rsidTr="00872D7E">
        <w:trPr>
          <w:trHeight w:val="475"/>
        </w:trPr>
        <w:tc>
          <w:tcPr>
            <w:tcW w:w="286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C6A42C" w14:textId="7BCC4A0F" w:rsidR="00AD65BE" w:rsidRDefault="00872D7E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48537EEC" wp14:editId="19259DFC">
                  <wp:simplePos x="0" y="0"/>
                  <wp:positionH relativeFrom="column">
                    <wp:posOffset>-1145540</wp:posOffset>
                  </wp:positionH>
                  <wp:positionV relativeFrom="paragraph">
                    <wp:posOffset>-4076065</wp:posOffset>
                  </wp:positionV>
                  <wp:extent cx="10687050" cy="7545705"/>
                  <wp:effectExtent l="0" t="0" r="0" b="0"/>
                  <wp:wrapNone/>
                  <wp:docPr id="182682844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87050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Realizar seminários para a inovação na área operacional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94DFC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59030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o 1º Seminário Alagoano de Bombeiros (SEMABOM)</w:t>
            </w:r>
          </w:p>
        </w:tc>
        <w:tc>
          <w:tcPr>
            <w:tcW w:w="241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D5DD17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8F820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7B91F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19DD7E63" w14:textId="77777777" w:rsidTr="00872D7E">
        <w:tc>
          <w:tcPr>
            <w:tcW w:w="286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75C17D" w14:textId="56ADDBEE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Avaliar a satisfação do cidadão-usuário dos serviços do CBMAL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8C8FB5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71EE8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Estudo de viabilidade para implementar ferramenta de avaliação de satisfação do usuário do serviço de APH do CBMAL</w:t>
            </w:r>
          </w:p>
        </w:tc>
        <w:tc>
          <w:tcPr>
            <w:tcW w:w="241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D9118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 – Satisfação do cidadão-usuário com os serviços prestados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82496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45BFD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7CE88F91" w14:textId="77777777" w:rsidTr="00872D7E">
        <w:trPr>
          <w:trHeight w:val="795"/>
        </w:trPr>
        <w:tc>
          <w:tcPr>
            <w:tcW w:w="286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46694A" w14:textId="79D95E29" w:rsidR="00AD65BE" w:rsidRDefault="003C18B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BFEFFB6" wp14:editId="6ED57834">
                      <wp:simplePos x="0" y="0"/>
                      <wp:positionH relativeFrom="margin">
                        <wp:posOffset>-118745</wp:posOffset>
                      </wp:positionH>
                      <wp:positionV relativeFrom="paragraph">
                        <wp:posOffset>1177290</wp:posOffset>
                      </wp:positionV>
                      <wp:extent cx="5838825" cy="238125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388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B6DB01" w14:textId="04C52B4F" w:rsidR="003C18B9" w:rsidRDefault="003C18B9">
                                  <w:r>
                                    <w:t>*Iniciativas não previstas originalmente no Plano Estratégico 2020-2024.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FEFF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-9.35pt;margin-top:92.7pt;width:459.75pt;height:1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" filled="f" stroked="f">
                      <v:textbox>
                        <w:txbxContent>
                          <w:p w14:paraId="74B6DB01" w14:textId="04C52B4F" w:rsidR="003C18B9" w:rsidRDefault="003C18B9">
                            <w:r>
                              <w:t>*Iniciativas não previstas originalmente no Plano Estratégico 2020-2024.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color w:val="000000"/>
                <w:sz w:val="24"/>
                <w:szCs w:val="24"/>
              </w:rPr>
              <w:t>Aprimorar o sistema de planejamento e resposta operacional* </w:t>
            </w:r>
          </w:p>
        </w:tc>
        <w:tc>
          <w:tcPr>
            <w:tcW w:w="81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42271A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E30DE0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Criar escala de comando de incidentes, em regime de sobreaviso</w:t>
            </w:r>
          </w:p>
        </w:tc>
        <w:tc>
          <w:tcPr>
            <w:tcW w:w="241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9826C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13DF4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68A75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12074337" w14:textId="77777777" w:rsidTr="00872D7E">
        <w:trPr>
          <w:trHeight w:val="503"/>
        </w:trPr>
        <w:tc>
          <w:tcPr>
            <w:tcW w:w="286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D8B227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16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373B0B" w14:textId="4FB90E62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36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0C34E" w14:textId="6EF9033C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Criar o Portfólio de Operações do CBMAL.</w:t>
            </w:r>
          </w:p>
        </w:tc>
        <w:tc>
          <w:tcPr>
            <w:tcW w:w="241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B1500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58FA9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918E2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111CE263" w14:textId="77777777" w:rsidTr="00872D7E">
        <w:trPr>
          <w:trHeight w:val="502"/>
        </w:trPr>
        <w:tc>
          <w:tcPr>
            <w:tcW w:w="286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AA4EAD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16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991772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4536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2526A9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90EB7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C65CE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E7866E" w14:textId="6143CCA6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COBI</w:t>
            </w:r>
          </w:p>
        </w:tc>
      </w:tr>
    </w:tbl>
    <w:tbl>
      <w:tblPr>
        <w:tblStyle w:val="a1"/>
        <w:tblW w:w="134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1005"/>
        <w:gridCol w:w="4800"/>
        <w:gridCol w:w="1920"/>
        <w:gridCol w:w="1297"/>
        <w:gridCol w:w="1508"/>
      </w:tblGrid>
      <w:tr w:rsidR="00AD65BE" w14:paraId="04307585" w14:textId="77777777" w:rsidTr="00872D7E">
        <w:tc>
          <w:tcPr>
            <w:tcW w:w="13410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74AD7D" w14:textId="245E31B3" w:rsidR="00AD65BE" w:rsidRDefault="001878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8720" behindDoc="1" locked="0" layoutInCell="1" allowOverlap="1" wp14:anchorId="043A3E51" wp14:editId="14801B03">
                  <wp:simplePos x="0" y="0"/>
                  <wp:positionH relativeFrom="column">
                    <wp:posOffset>-1141730</wp:posOffset>
                  </wp:positionH>
                  <wp:positionV relativeFrom="paragraph">
                    <wp:posOffset>-915035</wp:posOffset>
                  </wp:positionV>
                  <wp:extent cx="10658475" cy="7545705"/>
                  <wp:effectExtent l="0" t="0" r="0" b="0"/>
                  <wp:wrapNone/>
                  <wp:docPr id="30076613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58475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b/>
                <w:sz w:val="28"/>
                <w:szCs w:val="28"/>
              </w:rPr>
              <w:t>Objetivo estratégico nº 3 - Ampliar a cobertura e o portfólio de serviços</w:t>
            </w:r>
          </w:p>
        </w:tc>
      </w:tr>
      <w:tr w:rsidR="00AD65BE" w14:paraId="74E25E24" w14:textId="77777777" w:rsidTr="00D65DFE">
        <w:tc>
          <w:tcPr>
            <w:tcW w:w="28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19326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AE7C8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EBC68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192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2BABB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68602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3E9B8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0290BE00" w14:textId="77777777" w:rsidTr="00D65DFE">
        <w:tc>
          <w:tcPr>
            <w:tcW w:w="28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4276D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Firmar convênios e parcerias com outros órgãos e instituições, visando a integração operacional e a ampliação da cobertura dos serviços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D55E4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8EE3F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Firmar 02 (dois) convênios e parcerias com outros órgãos e instituições em 2024</w:t>
            </w:r>
          </w:p>
        </w:tc>
        <w:tc>
          <w:tcPr>
            <w:tcW w:w="192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CD806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 – Convênios e parcerias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C4F12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641BF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DMP</w:t>
            </w:r>
          </w:p>
        </w:tc>
      </w:tr>
      <w:tr w:rsidR="00AD65BE" w14:paraId="40514573" w14:textId="77777777" w:rsidTr="00D65DFE">
        <w:tc>
          <w:tcPr>
            <w:tcW w:w="288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D5CA7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Inaugurar, de forma estratégica, novas unidades operacionais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C5D1A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083BD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Inaugurar Posto de Bombeiros na Zona da Mata de Alagoas, com socorro composto por, no mínimo, uma viatura do tipo ABS ou ABTS</w:t>
            </w:r>
          </w:p>
        </w:tc>
        <w:tc>
          <w:tcPr>
            <w:tcW w:w="192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EC655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– Execução do Plano de Expansão do CBMAL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F9C52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0E3D44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4BA3BD6E" w14:textId="77777777" w:rsidTr="00D65DFE">
        <w:tc>
          <w:tcPr>
            <w:tcW w:w="288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E22E43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157FE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D7B5C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Inaugurar Posto de Bombeiros no litoral sul de Alagoas, com socorro composto por, no mínimo, uma viatura do tipo ABS ou ABTS</w:t>
            </w:r>
          </w:p>
        </w:tc>
        <w:tc>
          <w:tcPr>
            <w:tcW w:w="192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65615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55375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3865BC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6186BDD1" w14:textId="77777777" w:rsidTr="00D65DFE">
        <w:tc>
          <w:tcPr>
            <w:tcW w:w="288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A7008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CBED2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56785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Inaugurar Posto de Bombeiros no bairro do Benedito Bentes, com socorro composto por, no mínimo, uma viatura do tipo ABS ou ABTS</w:t>
            </w:r>
          </w:p>
        </w:tc>
        <w:tc>
          <w:tcPr>
            <w:tcW w:w="192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52924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C2288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9A67A2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388C277B" w14:textId="77777777" w:rsidTr="00D65DFE">
        <w:tc>
          <w:tcPr>
            <w:tcW w:w="288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2CE07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ABA0B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40D5B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Realocar o Grupamento de Salvamento Aquático para uma nova sede</w:t>
            </w:r>
          </w:p>
        </w:tc>
        <w:tc>
          <w:tcPr>
            <w:tcW w:w="192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536310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0C1C4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A5A3DD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6AE9BB7D" w14:textId="77777777" w:rsidTr="00D65DFE">
        <w:tc>
          <w:tcPr>
            <w:tcW w:w="288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D37D7C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81FC2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B3329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Reativar o Posto de Bombeiros no bairro da Pajuçara, com socorro composto por, no mínimo, uma viatura do tipo ABS ou ABTS</w:t>
            </w:r>
          </w:p>
        </w:tc>
        <w:tc>
          <w:tcPr>
            <w:tcW w:w="192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A9B80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06D73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7B229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AD65BE" w14:paraId="516EBC82" w14:textId="77777777" w:rsidTr="00D65DFE">
        <w:tc>
          <w:tcPr>
            <w:tcW w:w="28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CA87B3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Reduzir o tempo-resposta de atendimento às ocorrências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C4970D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E389F7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Relatório técnico com o diagnóstico do tempo- resposta médio do CBMAL, nas diversas áreas operacionais, dos últimos 05 (cinco) anos</w:t>
            </w:r>
          </w:p>
        </w:tc>
        <w:tc>
          <w:tcPr>
            <w:tcW w:w="192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30A41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– Tempo resposta às ocorrências emergenciais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130A2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784151" w14:textId="40F57A36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2E9982D8" w14:textId="77777777" w:rsidTr="00D65DFE">
        <w:tc>
          <w:tcPr>
            <w:tcW w:w="28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429946" w14:textId="77777777" w:rsidR="00AD65BE" w:rsidRDefault="003B4D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Contribuir para a redução do impacto das emergências ambientais relacionadas aos serviços de bombeiro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FEE84C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228B99" w14:textId="77777777" w:rsidR="00AD65BE" w:rsidRDefault="003B4D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Realizar estudo de viabilidade sobre a implementação de procedimento operacional para manejo de insetos agressivos</w:t>
            </w:r>
          </w:p>
        </w:tc>
        <w:tc>
          <w:tcPr>
            <w:tcW w:w="192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5213D8" w14:textId="0C61A122" w:rsidR="00AD65BE" w:rsidRDefault="00872D7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2C8CD386" wp14:editId="48D4AB75">
                  <wp:simplePos x="0" y="0"/>
                  <wp:positionH relativeFrom="column">
                    <wp:posOffset>-6670040</wp:posOffset>
                  </wp:positionH>
                  <wp:positionV relativeFrom="paragraph">
                    <wp:posOffset>-904240</wp:posOffset>
                  </wp:positionV>
                  <wp:extent cx="10696575" cy="7545705"/>
                  <wp:effectExtent l="0" t="0" r="9525" b="0"/>
                  <wp:wrapNone/>
                  <wp:docPr id="207549677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96575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Não se aplica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D02633" w14:textId="60C39D09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565F7A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COBRM</w:t>
            </w:r>
          </w:p>
        </w:tc>
      </w:tr>
      <w:tr w:rsidR="00AD65BE" w14:paraId="603D6BE0" w14:textId="77777777" w:rsidTr="00D65DFE">
        <w:tc>
          <w:tcPr>
            <w:tcW w:w="28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3D62CC" w14:textId="77777777" w:rsidR="00AD65BE" w:rsidRPr="00872D7E" w:rsidRDefault="003B4D95" w:rsidP="00872D7E">
            <w:pPr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 w:rsidRPr="00872D7E">
              <w:rPr>
                <w:rFonts w:ascii="Calibri Light" w:hAnsi="Calibri Light" w:cs="Calibri Light"/>
                <w:sz w:val="24"/>
                <w:szCs w:val="24"/>
              </w:rPr>
              <w:t>Firmar convênios e parcerias com outros órgãos e instituições, visando a integração operacional e a ampliação da cobertura dos serviços</w:t>
            </w:r>
          </w:p>
        </w:tc>
        <w:tc>
          <w:tcPr>
            <w:tcW w:w="10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040D25" w14:textId="77777777" w:rsidR="00AD65BE" w:rsidRPr="00872D7E" w:rsidRDefault="003B4D95" w:rsidP="00872D7E">
            <w:r w:rsidRPr="00872D7E">
              <w:t>Ação</w:t>
            </w:r>
          </w:p>
        </w:tc>
        <w:tc>
          <w:tcPr>
            <w:tcW w:w="48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790088" w14:textId="77777777" w:rsidR="00AD65BE" w:rsidRDefault="003B4D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Instrumento normativo para regulamentação, por meio de convênios, dos serviços de guarda-vidas e outros de natureza bombeiro militar atualmente prestados por alguns municípios</w:t>
            </w:r>
          </w:p>
        </w:tc>
        <w:tc>
          <w:tcPr>
            <w:tcW w:w="192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16552C" w14:textId="2318AC06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 – Convênios e parcerias</w:t>
            </w:r>
          </w:p>
        </w:tc>
        <w:tc>
          <w:tcPr>
            <w:tcW w:w="1297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CE44E2" w14:textId="6E5E6A14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0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35926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DMP</w:t>
            </w:r>
          </w:p>
        </w:tc>
      </w:tr>
    </w:tbl>
    <w:p w14:paraId="2F606C02" w14:textId="021DA42D" w:rsidR="00AD65BE" w:rsidRDefault="00AD65BE">
      <w:pPr>
        <w:rPr>
          <w:b/>
          <w:sz w:val="28"/>
          <w:szCs w:val="28"/>
        </w:rPr>
      </w:pPr>
    </w:p>
    <w:p w14:paraId="211C5754" w14:textId="77777777" w:rsidR="00AD65BE" w:rsidRDefault="00AD65BE">
      <w:pPr>
        <w:rPr>
          <w:b/>
          <w:sz w:val="28"/>
          <w:szCs w:val="28"/>
        </w:rPr>
      </w:pPr>
    </w:p>
    <w:p w14:paraId="574EF9BF" w14:textId="77777777" w:rsidR="00AD65BE" w:rsidRDefault="00AD65BE">
      <w:pPr>
        <w:rPr>
          <w:b/>
          <w:sz w:val="28"/>
          <w:szCs w:val="28"/>
        </w:rPr>
      </w:pPr>
    </w:p>
    <w:p w14:paraId="0BCFF220" w14:textId="77777777" w:rsidR="00AD65BE" w:rsidRDefault="00AD65BE">
      <w:pPr>
        <w:jc w:val="center"/>
        <w:rPr>
          <w:b/>
          <w:sz w:val="32"/>
          <w:szCs w:val="32"/>
        </w:rPr>
      </w:pPr>
    </w:p>
    <w:p w14:paraId="43887204" w14:textId="13891119" w:rsidR="00AD65BE" w:rsidRDefault="003B4D95">
      <w:pPr>
        <w:jc w:val="center"/>
        <w:rPr>
          <w:b/>
          <w:sz w:val="32"/>
          <w:szCs w:val="32"/>
        </w:rPr>
      </w:pPr>
      <w:r>
        <w:br w:type="page"/>
      </w:r>
    </w:p>
    <w:p w14:paraId="648AECBA" w14:textId="406B2D92" w:rsidR="00AD65BE" w:rsidRDefault="00872D7E">
      <w:pPr>
        <w:jc w:val="center"/>
        <w:rPr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29AF6BCE" wp14:editId="2640A08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0687050" cy="7545705"/>
            <wp:effectExtent l="0" t="0" r="0" b="0"/>
            <wp:wrapNone/>
            <wp:docPr id="88605602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32"/>
          <w:szCs w:val="32"/>
        </w:rPr>
        <w:t>Tema estratégico 2 – Governança e Gestão</w:t>
      </w:r>
    </w:p>
    <w:tbl>
      <w:tblPr>
        <w:tblStyle w:val="a2"/>
        <w:tblW w:w="136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990"/>
        <w:gridCol w:w="4500"/>
        <w:gridCol w:w="2460"/>
        <w:gridCol w:w="1320"/>
        <w:gridCol w:w="1770"/>
      </w:tblGrid>
      <w:tr w:rsidR="00AD65BE" w14:paraId="1ADAE13D" w14:textId="77777777">
        <w:trPr>
          <w:trHeight w:val="589"/>
        </w:trPr>
        <w:tc>
          <w:tcPr>
            <w:tcW w:w="13635" w:type="dxa"/>
            <w:gridSpan w:val="6"/>
            <w:vAlign w:val="center"/>
          </w:tcPr>
          <w:p w14:paraId="40A87D47" w14:textId="461FBBC0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4 - Aperfeiçoar a gestão corporativa</w:t>
            </w:r>
          </w:p>
        </w:tc>
      </w:tr>
      <w:tr w:rsidR="00AD65BE" w14:paraId="41A8743C" w14:textId="77777777">
        <w:tc>
          <w:tcPr>
            <w:tcW w:w="2595" w:type="dxa"/>
            <w:vAlign w:val="center"/>
          </w:tcPr>
          <w:p w14:paraId="59FFAFD5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Iniciativa</w:t>
            </w:r>
          </w:p>
        </w:tc>
        <w:tc>
          <w:tcPr>
            <w:tcW w:w="990" w:type="dxa"/>
            <w:vAlign w:val="center"/>
          </w:tcPr>
          <w:p w14:paraId="410973F1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4500" w:type="dxa"/>
            <w:vAlign w:val="center"/>
          </w:tcPr>
          <w:p w14:paraId="22B1BE2B" w14:textId="779E0BE2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460" w:type="dxa"/>
            <w:vAlign w:val="center"/>
          </w:tcPr>
          <w:p w14:paraId="17D93464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w="1320" w:type="dxa"/>
            <w:vAlign w:val="center"/>
          </w:tcPr>
          <w:p w14:paraId="02BB9FB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Prazo</w:t>
            </w:r>
          </w:p>
        </w:tc>
        <w:tc>
          <w:tcPr>
            <w:tcW w:w="1770" w:type="dxa"/>
            <w:vAlign w:val="center"/>
          </w:tcPr>
          <w:p w14:paraId="72EB22F1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Setor</w:t>
            </w:r>
          </w:p>
        </w:tc>
      </w:tr>
      <w:tr w:rsidR="00AD65BE" w14:paraId="5D8EAE29" w14:textId="77777777">
        <w:tc>
          <w:tcPr>
            <w:tcW w:w="2595" w:type="dxa"/>
            <w:vAlign w:val="center"/>
          </w:tcPr>
          <w:p w14:paraId="767FF5F0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o escritório de projetos do CBMAL</w:t>
            </w:r>
          </w:p>
        </w:tc>
        <w:tc>
          <w:tcPr>
            <w:tcW w:w="990" w:type="dxa"/>
            <w:vAlign w:val="center"/>
          </w:tcPr>
          <w:p w14:paraId="260AF7B8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</w:t>
            </w:r>
          </w:p>
        </w:tc>
        <w:tc>
          <w:tcPr>
            <w:tcW w:w="4500" w:type="dxa"/>
            <w:vAlign w:val="center"/>
          </w:tcPr>
          <w:p w14:paraId="0DCE0751" w14:textId="04A9485F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Escritório de projetos do CBMAL instituído por meio de Portaria</w:t>
            </w:r>
          </w:p>
        </w:tc>
        <w:tc>
          <w:tcPr>
            <w:tcW w:w="2460" w:type="dxa"/>
            <w:vAlign w:val="center"/>
          </w:tcPr>
          <w:p w14:paraId="33FB6E1E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20" w:type="dxa"/>
            <w:vAlign w:val="center"/>
          </w:tcPr>
          <w:p w14:paraId="4FBC3782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770" w:type="dxa"/>
            <w:vAlign w:val="center"/>
          </w:tcPr>
          <w:p w14:paraId="02AA626D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57289FDC" w14:textId="77777777">
        <w:tc>
          <w:tcPr>
            <w:tcW w:w="2595" w:type="dxa"/>
            <w:vAlign w:val="center"/>
          </w:tcPr>
          <w:p w14:paraId="45BC4E70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o arquivo geral da Corporação</w:t>
            </w:r>
          </w:p>
        </w:tc>
        <w:tc>
          <w:tcPr>
            <w:tcW w:w="990" w:type="dxa"/>
            <w:vAlign w:val="center"/>
          </w:tcPr>
          <w:p w14:paraId="6419EC9C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00" w:type="dxa"/>
            <w:vAlign w:val="center"/>
          </w:tcPr>
          <w:p w14:paraId="51971947" w14:textId="783F17F0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Criar o Banco de </w:t>
            </w:r>
            <w:r>
              <w:rPr>
                <w:sz w:val="24"/>
                <w:szCs w:val="24"/>
              </w:rPr>
              <w:t>P</w:t>
            </w:r>
            <w:r>
              <w:rPr>
                <w:color w:val="000000"/>
                <w:sz w:val="24"/>
                <w:szCs w:val="24"/>
              </w:rPr>
              <w:t xml:space="preserve">artituras </w:t>
            </w:r>
            <w:r>
              <w:rPr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igital</w:t>
            </w:r>
          </w:p>
        </w:tc>
        <w:tc>
          <w:tcPr>
            <w:tcW w:w="2460" w:type="dxa"/>
            <w:vAlign w:val="center"/>
          </w:tcPr>
          <w:p w14:paraId="2CB19542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20" w:type="dxa"/>
            <w:vAlign w:val="center"/>
          </w:tcPr>
          <w:p w14:paraId="33B7BE00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JUL/2024</w:t>
            </w:r>
          </w:p>
        </w:tc>
        <w:tc>
          <w:tcPr>
            <w:tcW w:w="1770" w:type="dxa"/>
            <w:vAlign w:val="center"/>
          </w:tcPr>
          <w:p w14:paraId="2B00C23E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 Geral</w:t>
            </w:r>
          </w:p>
        </w:tc>
      </w:tr>
      <w:tr w:rsidR="00AD65BE" w14:paraId="79DD607E" w14:textId="77777777">
        <w:trPr>
          <w:trHeight w:val="1214"/>
        </w:trPr>
        <w:tc>
          <w:tcPr>
            <w:tcW w:w="2595" w:type="dxa"/>
            <w:vAlign w:val="center"/>
          </w:tcPr>
          <w:p w14:paraId="4C89A4DF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Atualizar o modelo e a elaboração do Boletim Geral Ostensivo e Boletim Reservado</w:t>
            </w:r>
          </w:p>
        </w:tc>
        <w:tc>
          <w:tcPr>
            <w:tcW w:w="990" w:type="dxa"/>
            <w:vAlign w:val="center"/>
          </w:tcPr>
          <w:p w14:paraId="5786D2B5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500" w:type="dxa"/>
            <w:vAlign w:val="center"/>
          </w:tcPr>
          <w:p w14:paraId="6A4E3F78" w14:textId="2AEFFCC9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Modelos de BGO e BR atualizados</w:t>
            </w:r>
          </w:p>
        </w:tc>
        <w:tc>
          <w:tcPr>
            <w:tcW w:w="2460" w:type="dxa"/>
            <w:vAlign w:val="center"/>
          </w:tcPr>
          <w:p w14:paraId="56E5D701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320" w:type="dxa"/>
            <w:vAlign w:val="center"/>
          </w:tcPr>
          <w:p w14:paraId="4A76173B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MAI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1770" w:type="dxa"/>
            <w:vAlign w:val="center"/>
          </w:tcPr>
          <w:p w14:paraId="2F66126B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 Geral</w:t>
            </w:r>
          </w:p>
        </w:tc>
      </w:tr>
    </w:tbl>
    <w:p w14:paraId="3CCBC8DF" w14:textId="00F8E960" w:rsidR="00AD65BE" w:rsidRDefault="00AD65BE"/>
    <w:p w14:paraId="70E5D9AB" w14:textId="77777777" w:rsidR="00AD65BE" w:rsidRDefault="00AD65BE"/>
    <w:p w14:paraId="3CDC59FA" w14:textId="77777777" w:rsidR="00AD65BE" w:rsidRDefault="003B4D95">
      <w:r>
        <w:t xml:space="preserve"> </w:t>
      </w:r>
    </w:p>
    <w:p w14:paraId="6C74922D" w14:textId="77777777" w:rsidR="00AD65BE" w:rsidRDefault="00AD65BE"/>
    <w:p w14:paraId="4F18B7B1" w14:textId="77777777" w:rsidR="00AD65BE" w:rsidRDefault="00AD65BE"/>
    <w:p w14:paraId="024BD826" w14:textId="5082AE72" w:rsidR="00AD65BE" w:rsidRDefault="00AD65BE"/>
    <w:p w14:paraId="32AFCAED" w14:textId="77777777" w:rsidR="00AD65BE" w:rsidRDefault="003B4D95">
      <w:r>
        <w:br w:type="page"/>
      </w:r>
    </w:p>
    <w:tbl>
      <w:tblPr>
        <w:tblStyle w:val="a3"/>
        <w:tblW w:w="136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20"/>
        <w:gridCol w:w="1125"/>
        <w:gridCol w:w="4800"/>
        <w:gridCol w:w="2340"/>
        <w:gridCol w:w="1530"/>
        <w:gridCol w:w="1320"/>
      </w:tblGrid>
      <w:tr w:rsidR="00AD65BE" w14:paraId="6F9C3231" w14:textId="77777777" w:rsidTr="00AF7ED6">
        <w:trPr>
          <w:trHeight w:val="425"/>
        </w:trPr>
        <w:tc>
          <w:tcPr>
            <w:tcW w:w="136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08A485" w14:textId="48A16970" w:rsidR="00AD65BE" w:rsidRDefault="00872D7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4864" behindDoc="1" locked="0" layoutInCell="1" allowOverlap="1" wp14:anchorId="251218FC" wp14:editId="564D3D62">
                  <wp:simplePos x="0" y="0"/>
                  <wp:positionH relativeFrom="column">
                    <wp:posOffset>-1122680</wp:posOffset>
                  </wp:positionH>
                  <wp:positionV relativeFrom="paragraph">
                    <wp:posOffset>-897255</wp:posOffset>
                  </wp:positionV>
                  <wp:extent cx="10658475" cy="7545705"/>
                  <wp:effectExtent l="0" t="0" r="0" b="0"/>
                  <wp:wrapNone/>
                  <wp:docPr id="331026605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58475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b/>
                <w:sz w:val="28"/>
                <w:szCs w:val="28"/>
              </w:rPr>
              <w:t>Objetivo estratégico nº 5 - Aprimorar o Sistema de Governança</w:t>
            </w:r>
          </w:p>
        </w:tc>
      </w:tr>
      <w:tr w:rsidR="00AD65BE" w14:paraId="1CB655A4" w14:textId="77777777" w:rsidTr="00AF7ED6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3E84A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72CDA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48969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C5587F" w14:textId="4A70F32A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E0EAD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9DE06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Setor</w:t>
            </w:r>
          </w:p>
        </w:tc>
      </w:tr>
      <w:tr w:rsidR="00AD65BE" w14:paraId="0DD197A4" w14:textId="77777777" w:rsidTr="00AF7ED6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002A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Utilizar indicadores institucionais na gestão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7D8DB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B2779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Relatório técnico com os resultados dos indicadores institucionais aferidos até 2023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A32BC9" w14:textId="0E6BD59C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D3738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MAR/2024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03835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DPO</w:t>
            </w:r>
          </w:p>
        </w:tc>
      </w:tr>
      <w:tr w:rsidR="00AD65BE" w14:paraId="60A69865" w14:textId="77777777" w:rsidTr="00AF7ED6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B3208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Regulamentar o trabalho das comissões no âmbito do CBMAL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F4C75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905A0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Portaria regulamentando o trabalho de comissões no âmbito do CBMAL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DB91D1" w14:textId="4AB74100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75EAB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BB89E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DPO</w:t>
            </w:r>
          </w:p>
        </w:tc>
      </w:tr>
      <w:tr w:rsidR="00AD65BE" w14:paraId="1F362447" w14:textId="77777777" w:rsidTr="00AF7ED6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3131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Adotar metodologia de gestão de riscos em nível estratégico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575B7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5D236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Empregar ferramenta de gestão de riscos na formulação do Plano Estratégico 2025-2029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22DB5D" w14:textId="5B6501C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464F2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NOV/2024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58941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DPO</w:t>
            </w:r>
          </w:p>
        </w:tc>
      </w:tr>
      <w:tr w:rsidR="00AD65BE" w14:paraId="4E68CE44" w14:textId="77777777" w:rsidTr="00AF7ED6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A7D2C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Criar Fundação de Apoio ao Corpo de Bombeiros*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4108D4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FC92FE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Realizar estudo de viabilidade sobre a criação da Fundação de Apoio ao Corpo de Bombeiros.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9FFC48" w14:textId="030CB971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9E201C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SET/2024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42B6BA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GCG</w:t>
            </w:r>
          </w:p>
        </w:tc>
      </w:tr>
    </w:tbl>
    <w:p w14:paraId="25BDF899" w14:textId="1D60D3A8" w:rsidR="00AD65BE" w:rsidRDefault="003B4D95">
      <w:r>
        <w:t xml:space="preserve">*Iniciativas não previstas originalmente no Plano Estratégico 2020-2024. </w:t>
      </w:r>
    </w:p>
    <w:p w14:paraId="03F6BCA9" w14:textId="77777777" w:rsidR="00AD65BE" w:rsidRDefault="003B4D95">
      <w:r>
        <w:t xml:space="preserve"> </w:t>
      </w:r>
    </w:p>
    <w:p w14:paraId="2BB03FEA" w14:textId="2154ADEF" w:rsidR="00AD65BE" w:rsidRDefault="003B4D95">
      <w:r>
        <w:br w:type="page"/>
      </w:r>
    </w:p>
    <w:tbl>
      <w:tblPr>
        <w:tblStyle w:val="a4"/>
        <w:tblW w:w="135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25"/>
        <w:gridCol w:w="870"/>
        <w:gridCol w:w="4935"/>
        <w:gridCol w:w="2175"/>
        <w:gridCol w:w="1305"/>
        <w:gridCol w:w="1950"/>
      </w:tblGrid>
      <w:tr w:rsidR="00AD65BE" w14:paraId="043E9AA1" w14:textId="77777777" w:rsidTr="00AF7ED6">
        <w:tc>
          <w:tcPr>
            <w:tcW w:w="135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90C768" w14:textId="5B2D8DEC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Objetivo estratégico nº 6 - Aprimorar a responsabilidade socioambiental</w:t>
            </w:r>
          </w:p>
        </w:tc>
      </w:tr>
      <w:tr w:rsidR="00AD65BE" w14:paraId="2F48CE06" w14:textId="77777777" w:rsidTr="00AF7ED6"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BECEA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0AD76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F6524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BF28B0" w14:textId="34DDBF83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88B8F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2B903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08849B0E" w14:textId="77777777" w:rsidTr="00AF7ED6">
        <w:trPr>
          <w:trHeight w:val="240"/>
        </w:trPr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1484A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Aderir à Agenda Ambiental na Administração Pública (A3P)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312D7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AB112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Envio de documentação ao Ministério do Meio Ambiente para avaliação administrativa para fins de adesão à A3P</w:t>
            </w:r>
          </w:p>
        </w:tc>
        <w:tc>
          <w:tcPr>
            <w:tcW w:w="2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BE62A8" w14:textId="78A17958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27 - Convênios e parcerias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DB9E2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4FE15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Comissão de Gestão Socioambiental</w:t>
            </w:r>
          </w:p>
        </w:tc>
      </w:tr>
      <w:tr w:rsidR="00AD65BE" w14:paraId="5400A273" w14:textId="77777777" w:rsidTr="00AF7ED6">
        <w:trPr>
          <w:trHeight w:val="240"/>
        </w:trPr>
        <w:tc>
          <w:tcPr>
            <w:tcW w:w="2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3D1078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ADC82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E3491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Envio do Termo de Adesão à A3P assinado pelo Comandante Geral</w:t>
            </w:r>
          </w:p>
        </w:tc>
        <w:tc>
          <w:tcPr>
            <w:tcW w:w="2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78E768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523CA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ED8B2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Comissão de Gestão Socioambiental</w:t>
            </w:r>
          </w:p>
        </w:tc>
      </w:tr>
      <w:tr w:rsidR="00AD65BE" w14:paraId="0AC87E27" w14:textId="77777777" w:rsidTr="00AF7ED6">
        <w:trPr>
          <w:trHeight w:val="240"/>
        </w:trPr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64E79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Desenvolver atividades de educação pública por meio de projetos sociais, campanhas e ações educativas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15BFE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7013A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Publicar 08 (oito) vídeos educativos em temas relacionados aos serviços de bombeiros</w:t>
            </w:r>
          </w:p>
        </w:tc>
        <w:tc>
          <w:tcPr>
            <w:tcW w:w="2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ADD3FD" w14:textId="58565A98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32 - Número de iniciativas de educação pública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AA7C3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6BDB4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672D0FA7" w14:textId="77777777" w:rsidTr="00AF7ED6">
        <w:trPr>
          <w:trHeight w:val="240"/>
        </w:trPr>
        <w:tc>
          <w:tcPr>
            <w:tcW w:w="2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9C50B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D27A2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A581B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03 (três) campanhas educativas sobre emergências relacionadas aos serviços de bombeiros</w:t>
            </w:r>
          </w:p>
        </w:tc>
        <w:tc>
          <w:tcPr>
            <w:tcW w:w="2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6EF964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6240F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6393E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7E3249DC" w14:textId="77777777" w:rsidTr="00AF7ED6">
        <w:trPr>
          <w:trHeight w:val="240"/>
        </w:trPr>
        <w:tc>
          <w:tcPr>
            <w:tcW w:w="2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BE6F9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CC636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0E34F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visitas escolares em alusão ao Dia do Soldado para 250 (duzentos e cinquenta) crianças</w:t>
            </w:r>
          </w:p>
        </w:tc>
        <w:tc>
          <w:tcPr>
            <w:tcW w:w="2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11E92E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2B453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0ABE4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3AC3792F" w14:textId="77777777" w:rsidTr="00AF7ED6">
        <w:trPr>
          <w:trHeight w:val="240"/>
        </w:trPr>
        <w:tc>
          <w:tcPr>
            <w:tcW w:w="2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48733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79977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B3B14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visitas escolares em alusão à Semana da Criança para 250 (duzentos e cinquenta) crianças</w:t>
            </w:r>
          </w:p>
        </w:tc>
        <w:tc>
          <w:tcPr>
            <w:tcW w:w="21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A5BC80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3D5922" w14:textId="24FDE6C8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91570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</w:tbl>
    <w:p w14:paraId="780CE646" w14:textId="5B9AC4B0" w:rsidR="00AD65BE" w:rsidRDefault="00872D7E">
      <w:pPr>
        <w:ind w:right="366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646AA99E" wp14:editId="5B787D0F">
            <wp:simplePos x="0" y="0"/>
            <wp:positionH relativeFrom="page">
              <wp:align>right</wp:align>
            </wp:positionH>
            <wp:positionV relativeFrom="paragraph">
              <wp:posOffset>-5172075</wp:posOffset>
            </wp:positionV>
            <wp:extent cx="10658475" cy="7545705"/>
            <wp:effectExtent l="0" t="0" r="9525" b="0"/>
            <wp:wrapNone/>
            <wp:docPr id="287597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5847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B0258" w14:textId="0D8FAADE" w:rsidR="00AD65BE" w:rsidRDefault="003B4D95">
      <w:pPr>
        <w:keepNext/>
        <w:keepLines/>
        <w:spacing w:before="40" w:after="240"/>
        <w:jc w:val="center"/>
        <w:rPr>
          <w:b/>
          <w:sz w:val="32"/>
          <w:szCs w:val="32"/>
        </w:rPr>
      </w:pPr>
      <w:r>
        <w:br w:type="page"/>
      </w:r>
    </w:p>
    <w:p w14:paraId="4FC5A7A2" w14:textId="1306235F" w:rsidR="00AD65BE" w:rsidRDefault="00872D7E">
      <w:pPr>
        <w:keepNext/>
        <w:keepLines/>
        <w:spacing w:before="40" w:after="240"/>
        <w:jc w:val="center"/>
        <w:rPr>
          <w:color w:val="00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3B040AD1" wp14:editId="6D87BBE4">
            <wp:simplePos x="0" y="0"/>
            <wp:positionH relativeFrom="page">
              <wp:align>left</wp:align>
            </wp:positionH>
            <wp:positionV relativeFrom="paragraph">
              <wp:posOffset>-887730</wp:posOffset>
            </wp:positionV>
            <wp:extent cx="10658475" cy="7545705"/>
            <wp:effectExtent l="0" t="0" r="9525" b="0"/>
            <wp:wrapNone/>
            <wp:docPr id="6435216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5847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color w:val="000000"/>
          <w:sz w:val="32"/>
          <w:szCs w:val="32"/>
        </w:rPr>
        <w:t>Tema estratégico 3 – Comunicação</w:t>
      </w:r>
    </w:p>
    <w:tbl>
      <w:tblPr>
        <w:tblStyle w:val="a5"/>
        <w:tblW w:w="135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990"/>
        <w:gridCol w:w="4665"/>
        <w:gridCol w:w="2700"/>
        <w:gridCol w:w="1470"/>
        <w:gridCol w:w="1425"/>
      </w:tblGrid>
      <w:tr w:rsidR="00AD65BE" w14:paraId="24B09684" w14:textId="77777777">
        <w:trPr>
          <w:trHeight w:val="350"/>
        </w:trPr>
        <w:tc>
          <w:tcPr>
            <w:tcW w:w="13545" w:type="dxa"/>
            <w:gridSpan w:val="6"/>
            <w:vAlign w:val="center"/>
          </w:tcPr>
          <w:p w14:paraId="6CBCDE7F" w14:textId="225446BD" w:rsidR="00AD65BE" w:rsidRDefault="003B4D95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Objetivo estratégico nº 7 - Zelar pela imagem da instituição</w:t>
            </w:r>
          </w:p>
        </w:tc>
      </w:tr>
      <w:tr w:rsidR="00AD65BE" w14:paraId="3A574627" w14:textId="77777777">
        <w:trPr>
          <w:trHeight w:val="350"/>
        </w:trPr>
        <w:tc>
          <w:tcPr>
            <w:tcW w:w="2295" w:type="dxa"/>
            <w:vAlign w:val="center"/>
          </w:tcPr>
          <w:p w14:paraId="258AFA7B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990" w:type="dxa"/>
            <w:vAlign w:val="center"/>
          </w:tcPr>
          <w:p w14:paraId="5FB800D2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665" w:type="dxa"/>
            <w:vAlign w:val="center"/>
          </w:tcPr>
          <w:p w14:paraId="310464B6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700" w:type="dxa"/>
            <w:vAlign w:val="center"/>
          </w:tcPr>
          <w:p w14:paraId="10986D97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470" w:type="dxa"/>
            <w:vAlign w:val="center"/>
          </w:tcPr>
          <w:p w14:paraId="42B0FAAB" w14:textId="5A72015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425" w:type="dxa"/>
            <w:vAlign w:val="center"/>
          </w:tcPr>
          <w:p w14:paraId="1A8D508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59A7DBCD" w14:textId="77777777">
        <w:trPr>
          <w:trHeight w:val="123"/>
        </w:trPr>
        <w:tc>
          <w:tcPr>
            <w:tcW w:w="2295" w:type="dxa"/>
            <w:vAlign w:val="center"/>
          </w:tcPr>
          <w:p w14:paraId="412B0A5A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a instituição nos diversos meios de comunicação</w:t>
            </w:r>
          </w:p>
        </w:tc>
        <w:tc>
          <w:tcPr>
            <w:tcW w:w="990" w:type="dxa"/>
            <w:vAlign w:val="center"/>
          </w:tcPr>
          <w:p w14:paraId="2B3903C6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665" w:type="dxa"/>
            <w:vAlign w:val="center"/>
          </w:tcPr>
          <w:p w14:paraId="45529E0B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Aumentar em 10% o número de matérias publicadas e de entrevistas concedidas à imprensa</w:t>
            </w:r>
          </w:p>
        </w:tc>
        <w:tc>
          <w:tcPr>
            <w:tcW w:w="2700" w:type="dxa"/>
            <w:vAlign w:val="center"/>
          </w:tcPr>
          <w:p w14:paraId="0D85E10B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33 - Promoção da imagem institucional</w:t>
            </w:r>
          </w:p>
        </w:tc>
        <w:tc>
          <w:tcPr>
            <w:tcW w:w="1470" w:type="dxa"/>
            <w:vAlign w:val="center"/>
          </w:tcPr>
          <w:p w14:paraId="64171CB0" w14:textId="0760170F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425" w:type="dxa"/>
            <w:vAlign w:val="center"/>
          </w:tcPr>
          <w:p w14:paraId="65B486E5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25F27138" w14:textId="77777777">
        <w:trPr>
          <w:trHeight w:val="123"/>
        </w:trPr>
        <w:tc>
          <w:tcPr>
            <w:tcW w:w="2295" w:type="dxa"/>
            <w:vAlign w:val="center"/>
          </w:tcPr>
          <w:p w14:paraId="17A834CC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Disciplinar o público interno sobre o uso da imagem da corporação</w:t>
            </w:r>
          </w:p>
        </w:tc>
        <w:tc>
          <w:tcPr>
            <w:tcW w:w="990" w:type="dxa"/>
            <w:vAlign w:val="center"/>
          </w:tcPr>
          <w:p w14:paraId="2AFE2A1C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665" w:type="dxa"/>
            <w:vAlign w:val="center"/>
          </w:tcPr>
          <w:p w14:paraId="73A25042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de conduta nas redes sociais e uso da imagem da Corporação por bombeiros militares</w:t>
            </w:r>
          </w:p>
        </w:tc>
        <w:tc>
          <w:tcPr>
            <w:tcW w:w="2700" w:type="dxa"/>
            <w:vAlign w:val="center"/>
          </w:tcPr>
          <w:p w14:paraId="34EDD6E2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67 - Manuais Técnicos de Bombeiros</w:t>
            </w:r>
          </w:p>
        </w:tc>
        <w:tc>
          <w:tcPr>
            <w:tcW w:w="1470" w:type="dxa"/>
            <w:vAlign w:val="center"/>
          </w:tcPr>
          <w:p w14:paraId="23596CF4" w14:textId="30DB22AE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425" w:type="dxa"/>
            <w:vAlign w:val="center"/>
          </w:tcPr>
          <w:p w14:paraId="38B57FBE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6EE72A4D" w14:textId="77777777">
        <w:trPr>
          <w:trHeight w:val="123"/>
        </w:trPr>
        <w:tc>
          <w:tcPr>
            <w:tcW w:w="2295" w:type="dxa"/>
            <w:vMerge w:val="restart"/>
            <w:vAlign w:val="center"/>
          </w:tcPr>
          <w:p w14:paraId="60EE38F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Regulamentar o uso de perfis institucionais nas redes sociais</w:t>
            </w:r>
          </w:p>
        </w:tc>
        <w:tc>
          <w:tcPr>
            <w:tcW w:w="990" w:type="dxa"/>
            <w:vAlign w:val="center"/>
          </w:tcPr>
          <w:p w14:paraId="2E0C9B2C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665" w:type="dxa"/>
            <w:vAlign w:val="center"/>
          </w:tcPr>
          <w:p w14:paraId="34A9C45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Portaria que disciplina o uso dos perfis institucionais nas redes sociais</w:t>
            </w:r>
          </w:p>
        </w:tc>
        <w:tc>
          <w:tcPr>
            <w:tcW w:w="2700" w:type="dxa"/>
            <w:vAlign w:val="center"/>
          </w:tcPr>
          <w:p w14:paraId="6FDE4A3E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Taxas de propostas de modificação no arcabouço de normas</w:t>
            </w:r>
          </w:p>
        </w:tc>
        <w:tc>
          <w:tcPr>
            <w:tcW w:w="1470" w:type="dxa"/>
            <w:vAlign w:val="center"/>
          </w:tcPr>
          <w:p w14:paraId="3DD32A67" w14:textId="7D1E82BA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425" w:type="dxa"/>
            <w:vAlign w:val="center"/>
          </w:tcPr>
          <w:p w14:paraId="690E9140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13101BAB" w14:textId="77777777">
        <w:trPr>
          <w:trHeight w:val="123"/>
        </w:trPr>
        <w:tc>
          <w:tcPr>
            <w:tcW w:w="2295" w:type="dxa"/>
            <w:vMerge/>
            <w:vAlign w:val="center"/>
          </w:tcPr>
          <w:p w14:paraId="354EB4F3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7809430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665" w:type="dxa"/>
            <w:vAlign w:val="center"/>
          </w:tcPr>
          <w:p w14:paraId="0AC1BAF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de conduta para os administradores dos perfis institucionais nas redes sociais</w:t>
            </w:r>
          </w:p>
        </w:tc>
        <w:tc>
          <w:tcPr>
            <w:tcW w:w="2700" w:type="dxa"/>
            <w:vAlign w:val="center"/>
          </w:tcPr>
          <w:p w14:paraId="452EAB83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67 - Manuais Técnicos de Bombeiros</w:t>
            </w:r>
          </w:p>
        </w:tc>
        <w:tc>
          <w:tcPr>
            <w:tcW w:w="1470" w:type="dxa"/>
            <w:vAlign w:val="center"/>
          </w:tcPr>
          <w:p w14:paraId="2A769E40" w14:textId="1397DE61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425" w:type="dxa"/>
            <w:vAlign w:val="center"/>
          </w:tcPr>
          <w:p w14:paraId="23A1D90A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ARPCS</w:t>
            </w:r>
          </w:p>
        </w:tc>
      </w:tr>
      <w:tr w:rsidR="00AD65BE" w14:paraId="7AFE775E" w14:textId="77777777">
        <w:trPr>
          <w:trHeight w:val="123"/>
        </w:trPr>
        <w:tc>
          <w:tcPr>
            <w:tcW w:w="2295" w:type="dxa"/>
            <w:vAlign w:val="center"/>
          </w:tcPr>
          <w:p w14:paraId="6C022A1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Implementar ações socioculturais com emprego da Banda de Música do CBMAL*</w:t>
            </w:r>
          </w:p>
        </w:tc>
        <w:tc>
          <w:tcPr>
            <w:tcW w:w="990" w:type="dxa"/>
            <w:vAlign w:val="center"/>
          </w:tcPr>
          <w:p w14:paraId="2A158C53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665" w:type="dxa"/>
            <w:vAlign w:val="center"/>
          </w:tcPr>
          <w:p w14:paraId="17B50939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o projeto Música é Vida, a ser realizado no âmbito de asilos, hospitais infantis e escolas</w:t>
            </w:r>
          </w:p>
        </w:tc>
        <w:tc>
          <w:tcPr>
            <w:tcW w:w="2700" w:type="dxa"/>
            <w:vAlign w:val="center"/>
          </w:tcPr>
          <w:p w14:paraId="172F849C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38 - Apresentações da Banda de Música</w:t>
            </w:r>
          </w:p>
        </w:tc>
        <w:tc>
          <w:tcPr>
            <w:tcW w:w="1470" w:type="dxa"/>
            <w:vAlign w:val="center"/>
          </w:tcPr>
          <w:p w14:paraId="14FF114B" w14:textId="77777777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NOV/2024</w:t>
            </w:r>
          </w:p>
        </w:tc>
        <w:tc>
          <w:tcPr>
            <w:tcW w:w="1425" w:type="dxa"/>
            <w:vAlign w:val="center"/>
          </w:tcPr>
          <w:p w14:paraId="18471BB4" w14:textId="7041BD95" w:rsidR="00AD65BE" w:rsidRDefault="003B4D95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 Geral</w:t>
            </w:r>
          </w:p>
        </w:tc>
      </w:tr>
    </w:tbl>
    <w:p w14:paraId="0F364D15" w14:textId="77777777" w:rsidR="00AD65BE" w:rsidRDefault="003B4D95">
      <w:r>
        <w:t xml:space="preserve">*Iniciativas não previstas originalmente no Plano Estratégico 2020-2024. </w:t>
      </w:r>
    </w:p>
    <w:p w14:paraId="3137E2E4" w14:textId="36451367" w:rsidR="00AD65BE" w:rsidRDefault="00AD65BE">
      <w:pPr>
        <w:keepNext/>
        <w:keepLines/>
        <w:tabs>
          <w:tab w:val="left" w:pos="7242"/>
        </w:tabs>
        <w:spacing w:before="40" w:after="0"/>
        <w:ind w:right="-1776"/>
        <w:rPr>
          <w:sz w:val="28"/>
          <w:szCs w:val="28"/>
        </w:rPr>
      </w:pPr>
    </w:p>
    <w:p w14:paraId="48080A83" w14:textId="77777777" w:rsidR="00AD65BE" w:rsidRDefault="003B4D95">
      <w:pPr>
        <w:keepNext/>
        <w:keepLines/>
        <w:tabs>
          <w:tab w:val="left" w:pos="7242"/>
        </w:tabs>
        <w:spacing w:before="40" w:after="0"/>
        <w:ind w:right="-177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77881A94" w14:textId="77777777" w:rsidR="00AD65BE" w:rsidRDefault="003B4D95">
      <w:pPr>
        <w:rPr>
          <w:b/>
          <w:sz w:val="28"/>
          <w:szCs w:val="28"/>
        </w:rPr>
      </w:pPr>
      <w:r>
        <w:br w:type="page"/>
      </w:r>
    </w:p>
    <w:p w14:paraId="3B709B8C" w14:textId="3CD53C82" w:rsidR="00AD65BE" w:rsidRDefault="00872D7E">
      <w:pPr>
        <w:keepNext/>
        <w:keepLines/>
        <w:spacing w:before="40"/>
        <w:jc w:val="center"/>
        <w:rPr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321FDA17" wp14:editId="5B7F0EC8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10658475" cy="7545705"/>
            <wp:effectExtent l="0" t="0" r="9525" b="0"/>
            <wp:wrapNone/>
            <wp:docPr id="54165587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5847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32"/>
          <w:szCs w:val="32"/>
        </w:rPr>
        <w:t>Tema estratégico 4 – Pessoas</w:t>
      </w:r>
    </w:p>
    <w:tbl>
      <w:tblPr>
        <w:tblStyle w:val="a6"/>
        <w:tblW w:w="135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30"/>
        <w:gridCol w:w="975"/>
        <w:gridCol w:w="5055"/>
        <w:gridCol w:w="2295"/>
        <w:gridCol w:w="1365"/>
        <w:gridCol w:w="1110"/>
      </w:tblGrid>
      <w:tr w:rsidR="00AD65BE" w14:paraId="6F29D70A" w14:textId="77777777" w:rsidTr="00872D7E">
        <w:trPr>
          <w:trHeight w:val="447"/>
          <w:jc w:val="center"/>
        </w:trPr>
        <w:tc>
          <w:tcPr>
            <w:tcW w:w="13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0C2665" w14:textId="77777777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8 - Otimizar a gestão de pessoas</w:t>
            </w:r>
          </w:p>
        </w:tc>
      </w:tr>
      <w:tr w:rsidR="00AD65BE" w14:paraId="297DD3A1" w14:textId="77777777" w:rsidTr="00872D7E">
        <w:trPr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2B9F7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920D7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1BA1F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22483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3A4A7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4880B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7834DE59" w14:textId="77777777" w:rsidTr="00872D7E">
        <w:trPr>
          <w:jc w:val="center"/>
        </w:trPr>
        <w:tc>
          <w:tcPr>
            <w:tcW w:w="2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2C8C59" w14:textId="77777777" w:rsidR="00AD65BE" w:rsidRPr="00AF7ED6" w:rsidRDefault="003B4D95" w:rsidP="00AF7ED6">
            <w:pPr>
              <w:jc w:val="center"/>
              <w:rPr>
                <w:sz w:val="24"/>
                <w:szCs w:val="24"/>
              </w:rPr>
            </w:pPr>
            <w:r w:rsidRPr="00AF7ED6">
              <w:rPr>
                <w:sz w:val="24"/>
                <w:szCs w:val="24"/>
              </w:rPr>
              <w:t>Redistribuir o efetivo da corporação de forma planejada e estratégica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11096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A26A7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Proposta de distribuição dos egressos do Curso de Formação de Praças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DA497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4140F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65D1F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24BEB2E6" w14:textId="77777777" w:rsidTr="00872D7E">
        <w:trPr>
          <w:jc w:val="center"/>
        </w:trPr>
        <w:tc>
          <w:tcPr>
            <w:tcW w:w="27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42F292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6096C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85B5BA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Proposta de distribuição dos egressos do Curso de Formação de Oficiais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995B1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4855E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13480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3795268A" w14:textId="77777777" w:rsidTr="00872D7E">
        <w:trPr>
          <w:jc w:val="center"/>
        </w:trPr>
        <w:tc>
          <w:tcPr>
            <w:tcW w:w="27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E1D52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BC255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F08BF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color w:val="000000"/>
                <w:sz w:val="24"/>
                <w:szCs w:val="24"/>
              </w:rPr>
              <w:t>roposta de redistribuição do efetivo nas OBMs operacionais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35453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AE00D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62FD1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3A02406F" w14:textId="77777777" w:rsidTr="00872D7E">
        <w:trPr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F4504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os registros e modernizar a alimentação dos assentamentos dos militares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B88CF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0472D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Realizar o recadastramento dos bombeiros militares do CBMAL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B661C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D291B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2D2C1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03E8A1DD" w14:textId="77777777" w:rsidTr="00872D7E">
        <w:trPr>
          <w:jc w:val="center"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6EAB6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o arcabouço de normas relacionadas à gestão de pessoas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B185E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6AA459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Propo</w:t>
            </w:r>
            <w:r>
              <w:rPr>
                <w:sz w:val="24"/>
                <w:szCs w:val="24"/>
              </w:rPr>
              <w:t>sta de</w:t>
            </w:r>
            <w:r>
              <w:rPr>
                <w:color w:val="000000"/>
                <w:sz w:val="24"/>
                <w:szCs w:val="24"/>
              </w:rPr>
              <w:t xml:space="preserve"> alteração da legislação para inclusão do turno de 12 horas e atualização do valor do turno de 8 horas do </w:t>
            </w:r>
            <w:r>
              <w:rPr>
                <w:sz w:val="24"/>
                <w:szCs w:val="24"/>
              </w:rPr>
              <w:t>SVR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2F8B01" w14:textId="7020FEA0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Taxas de propostas de modificação no arcabouço de normas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F46055" w14:textId="67CB5848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20805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</w:tbl>
    <w:p w14:paraId="0E96525C" w14:textId="77777777" w:rsidR="00AD65BE" w:rsidRDefault="00AD65BE"/>
    <w:p w14:paraId="37E25A4E" w14:textId="77777777" w:rsidR="00AD65BE" w:rsidRDefault="00AD65BE"/>
    <w:p w14:paraId="01AF35BC" w14:textId="77777777" w:rsidR="00AD65BE" w:rsidRDefault="00AD65BE"/>
    <w:p w14:paraId="39AD2724" w14:textId="77777777" w:rsidR="00AD65BE" w:rsidRDefault="00AD65BE"/>
    <w:tbl>
      <w:tblPr>
        <w:tblStyle w:val="a7"/>
        <w:tblW w:w="1353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5"/>
        <w:gridCol w:w="1140"/>
        <w:gridCol w:w="4005"/>
        <w:gridCol w:w="2355"/>
        <w:gridCol w:w="1455"/>
        <w:gridCol w:w="1170"/>
      </w:tblGrid>
      <w:tr w:rsidR="00AD65BE" w14:paraId="5F10B60B" w14:textId="77777777" w:rsidTr="00872D7E">
        <w:trPr>
          <w:jc w:val="center"/>
        </w:trPr>
        <w:tc>
          <w:tcPr>
            <w:tcW w:w="135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C3729C" w14:textId="7713D6C2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Objetivo estratégico nº 9 - Valorizar o profissional bombeiro militar</w:t>
            </w:r>
          </w:p>
        </w:tc>
      </w:tr>
      <w:tr w:rsidR="00AD65BE" w14:paraId="102C930D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24A90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74392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C1199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002EF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179E7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270D0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09D42861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121FB5" w14:textId="77777777" w:rsidR="00AD65BE" w:rsidRPr="00AF7ED6" w:rsidRDefault="003B4D95" w:rsidP="00AF7ED6">
            <w:pPr>
              <w:jc w:val="center"/>
              <w:rPr>
                <w:sz w:val="24"/>
                <w:szCs w:val="24"/>
              </w:rPr>
            </w:pPr>
            <w:r w:rsidRPr="00AF7ED6">
              <w:rPr>
                <w:sz w:val="24"/>
                <w:szCs w:val="24"/>
              </w:rPr>
              <w:t>Propor a realização de concurso público para incremento e recompletamento do efetivo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572F4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BCBBE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Estudo diagnóstico sobre a necessidade de recompletamento do efetivo do CBMAL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81B7A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 – Bombeiros militares por habitante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70667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182F1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41101531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1DD79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Implementar a Política de Pessoal Inativo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E4D19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48580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Política de Valorização do Pessoal Inativo do CBMAL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64FE45" w14:textId="76A59C7A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7B8A1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6D52D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412B6166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09C1C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Reativar o programa de preparação para a reserva remunerada ou reforma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5BEC5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86F23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Portaria de implementação da versão atualizada do programa de preparação para a reserva remunerada ou reforma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07FB2F" w14:textId="56F01EDA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3BF8A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BE78C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0D94AAC7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44655D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Realizar, periodicamente, pesquisa de clima organizacional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F17C6C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3F1AB1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Pesquisa de clima organizacional aplicada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EFE1E1" w14:textId="6C48149C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925A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E6DC0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DRH</w:t>
            </w:r>
          </w:p>
        </w:tc>
      </w:tr>
      <w:tr w:rsidR="00AD65BE" w14:paraId="40D3775E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6855C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estudo de viabilidade de implementação de um programa de assistência jurídica para os militares processados por atos de serviço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AFAA0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1BB11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Estudo de viabilidade de implementação de um programa de assistência jurídica para os militares processados por atos de serviço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66205E" w14:textId="36CE9142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F47B8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33F1E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76A533FF" w14:textId="77777777" w:rsidTr="00872D7E">
        <w:trPr>
          <w:jc w:val="center"/>
        </w:trPr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972C3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Ofertar programas de educação continuada para valorização profissional*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8706F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2380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ações educativas na área de educação financeira e de gestão participativa para o público interno do CBMAL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18070F" w14:textId="15AE84BD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D3974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5E531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</w:tbl>
    <w:p w14:paraId="3AC8BDC4" w14:textId="4A70E8C2" w:rsidR="00AD65BE" w:rsidRDefault="00872D7E">
      <w:r>
        <w:rPr>
          <w:noProof/>
        </w:rPr>
        <w:drawing>
          <wp:anchor distT="0" distB="0" distL="114300" distR="114300" simplePos="0" relativeHeight="251693056" behindDoc="1" locked="0" layoutInCell="1" allowOverlap="1" wp14:anchorId="4887F0DC" wp14:editId="277BA4D1">
            <wp:simplePos x="0" y="0"/>
            <wp:positionH relativeFrom="page">
              <wp:align>left</wp:align>
            </wp:positionH>
            <wp:positionV relativeFrom="paragraph">
              <wp:posOffset>-5902960</wp:posOffset>
            </wp:positionV>
            <wp:extent cx="10687050" cy="7545705"/>
            <wp:effectExtent l="0" t="0" r="0" b="0"/>
            <wp:wrapNone/>
            <wp:docPr id="12177608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t xml:space="preserve">*Iniciativas não previstas originalmente no Plano Estratégico 2020-2024. </w:t>
      </w:r>
    </w:p>
    <w:p w14:paraId="4224D30F" w14:textId="2948C90E" w:rsidR="00AD65BE" w:rsidRDefault="00AD65BE">
      <w:pPr>
        <w:rPr>
          <w:color w:val="FF0000"/>
        </w:rPr>
      </w:pPr>
    </w:p>
    <w:p w14:paraId="19C1AB89" w14:textId="47EFF40B" w:rsidR="00AD65BE" w:rsidRDefault="00AD65BE">
      <w:pPr>
        <w:rPr>
          <w:color w:val="FF0000"/>
        </w:rPr>
      </w:pPr>
    </w:p>
    <w:tbl>
      <w:tblPr>
        <w:tblStyle w:val="a8"/>
        <w:tblW w:w="133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945"/>
        <w:gridCol w:w="4545"/>
        <w:gridCol w:w="1905"/>
        <w:gridCol w:w="1290"/>
        <w:gridCol w:w="2100"/>
      </w:tblGrid>
      <w:tr w:rsidR="00AD65BE" w14:paraId="30F09543" w14:textId="77777777" w:rsidTr="00872D7E">
        <w:trPr>
          <w:jc w:val="center"/>
        </w:trPr>
        <w:tc>
          <w:tcPr>
            <w:tcW w:w="13335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DE6C61" w14:textId="57C18BD1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Objetivo estratégico nº 10 - Promover a saúde e a qualidade de vida dos bombeiros militares</w:t>
            </w:r>
          </w:p>
        </w:tc>
      </w:tr>
      <w:tr w:rsidR="00AD65BE" w14:paraId="73BEE91E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9B04E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1707E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96EC6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F904B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35ADC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587CF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31F30E16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02187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Descentralizar o atendimento de saúde para as unidades do interior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723F2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EDFA5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ações de promoção de saúde em 05 (cinco) unidades do interior do CBMAL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8908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44 - Ações de atendimento ambulatorial de saúde no interior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BE419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E846D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3F7CD9CD" w14:textId="77777777" w:rsidTr="00872D7E">
        <w:trPr>
          <w:trHeight w:val="240"/>
          <w:jc w:val="center"/>
        </w:trPr>
        <w:tc>
          <w:tcPr>
            <w:tcW w:w="255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70234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Reaparelhar o setor de saúde para atendimento ambulatorial e realização de exames médicos obrigatórios em inspeções de saúde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05567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D31B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Empenhar, por meio de recursos do FNSP, 100% do valor previsto para aquisição de materiais e equipamentos para fins de aparelhamento do consultório de Oftalmologia do CBMAL</w:t>
            </w:r>
          </w:p>
        </w:tc>
        <w:tc>
          <w:tcPr>
            <w:tcW w:w="190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E50C54" w14:textId="4F22B5C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83 - Taxa de investimento em equipamentos e materiais para a atividade não finalística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16C97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3A813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540EBF87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BC62B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24E19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F07F5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Empenhar, por meio de recursos do FNSP, 100% do valor previsto para aquisição de materiais e equipamentos para fins de aparelhamento do consultório de Odontologia do CBMAL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52A3CC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62859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AB48A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602812F7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672D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a redefinição da composição do efetivo do quadro de saúde da corporação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01537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EAD0A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Proposta de realização de concurso público para o Quadro de Oficiais de Saúde (QOS) apresentada ao Comando Geral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53256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CFBE7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CB668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616A49C8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6C7F1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o arcabouço de normas relacionadas à saúde e a qualidade de vida dos bombeiros militares*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4B51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B48A2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Minuta de Portaria que regule o funcionamento da Junta de Inspeção de saúde no âmbito do CBMAL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25B11F" w14:textId="3143A2FD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08C4E8" w14:textId="371DBEFF" w:rsidR="00AD65BE" w:rsidRDefault="00872D7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1FB73E01" wp14:editId="67583CD2">
                  <wp:simplePos x="0" y="0"/>
                  <wp:positionH relativeFrom="column">
                    <wp:posOffset>-7489190</wp:posOffset>
                  </wp:positionH>
                  <wp:positionV relativeFrom="paragraph">
                    <wp:posOffset>-5200015</wp:posOffset>
                  </wp:positionV>
                  <wp:extent cx="10668000" cy="7545705"/>
                  <wp:effectExtent l="0" t="0" r="0" b="0"/>
                  <wp:wrapNone/>
                  <wp:docPr id="138898485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68000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JUL/2024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76DF8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79DF7FE2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9D74B8" w14:textId="77777777" w:rsidR="00AD65BE" w:rsidRDefault="003B4D9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Realizar estudo de viabilidade de oferta de plano de saúde aos bombeiros militares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93825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FD53F2" w14:textId="2DBB28C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Estudo de viabilidade sobre a oferta de plano de saúde apresentado ao Comando Geral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8A582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464F04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63271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</w:tr>
      <w:tr w:rsidR="00AD65BE" w14:paraId="7DF44366" w14:textId="77777777" w:rsidTr="00872D7E">
        <w:trPr>
          <w:jc w:val="center"/>
        </w:trPr>
        <w:tc>
          <w:tcPr>
            <w:tcW w:w="255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39FBD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Instituir a Política de Qualidade de Vida e Segurança no Trabalho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F089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9B6D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 do Programa de Gerenciamento de Riscos Ocupacionais do CBMAL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68271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55 - Incidência de doenças ocupacionais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B0F7D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210CC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35E5CD9F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CA8BB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0000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5F392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20A48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Análise ergonômica dos postos de trabalho do CBMAL</w:t>
            </w:r>
          </w:p>
        </w:tc>
        <w:tc>
          <w:tcPr>
            <w:tcW w:w="190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547F39" w14:textId="77777777" w:rsidR="00AD65BE" w:rsidRDefault="00AD65B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</w:p>
          <w:p w14:paraId="0EA17FC2" w14:textId="77777777" w:rsidR="00AD65BE" w:rsidRDefault="00AD65B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</w:p>
          <w:p w14:paraId="64AEE4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45 - Ações educativas e preventivas de saúde e autocuidado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93512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9DAC3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4EBF0597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0E1358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0000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08F4D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A63FE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Realizar 30 (trinta) atividades de grupos nas unidades do CBMAL, por meio de psicólogos contratados 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EDC880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31929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D19E9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6935FE6B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4644C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0000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CA493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6857B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20 (vinte) atividades do projeto de saúde mental "Busca e Acolhimento"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F8F36D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9F531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42B56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07DCA90C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6E2C1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0000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9DF9F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8B7EDB" w14:textId="7D96F763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Produzir e divulgar 10 (dez) vídeos educativos na área de Saúde, Qualidade de Vida e Segurança e no Trabalho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8E5048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AAA0E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EB104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74B15F9F" w14:textId="77777777" w:rsidTr="00872D7E">
        <w:trPr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4DF3BF" w14:textId="77777777" w:rsidR="00AD65BE" w:rsidRDefault="003B4D9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Viabilizar estrutura física e logística para a prática de TFBM nas unidades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8CBDA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558723" w14:textId="0018266D" w:rsidR="00AD65BE" w:rsidRDefault="00872D7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50D28390" wp14:editId="2AF053EF">
                  <wp:simplePos x="0" y="0"/>
                  <wp:positionH relativeFrom="column">
                    <wp:posOffset>-3393440</wp:posOffset>
                  </wp:positionH>
                  <wp:positionV relativeFrom="paragraph">
                    <wp:posOffset>-4971415</wp:posOffset>
                  </wp:positionV>
                  <wp:extent cx="10687050" cy="7545705"/>
                  <wp:effectExtent l="0" t="0" r="0" b="0"/>
                  <wp:wrapNone/>
                  <wp:docPr id="10138365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87050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Adquirir 12 (doze) esteiras elétricas e 12 (doze) bicicletas ergométricas para as unidades do CBMAL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2E3C21" w14:textId="30FB2A35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83 - Taxa de investimento em equipamentos e materiais para a atividade não finalística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C5A5D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77F9A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Núcleo de Segurança e Qualidade de Vida</w:t>
            </w:r>
          </w:p>
        </w:tc>
      </w:tr>
      <w:tr w:rsidR="00AD65BE" w14:paraId="0CB342FC" w14:textId="77777777" w:rsidTr="00872D7E">
        <w:trPr>
          <w:jc w:val="center"/>
        </w:trPr>
        <w:tc>
          <w:tcPr>
            <w:tcW w:w="255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AE3C9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o calendário anual de TFBM e de inspeções de saúde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57410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65762A" w14:textId="03AEE22E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Publicar o calendário anual de TFBM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7308F1" w14:textId="3FAF1E72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2ADDA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86B3F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DE/CTFID</w:t>
            </w:r>
          </w:p>
        </w:tc>
      </w:tr>
      <w:tr w:rsidR="00AD65BE" w14:paraId="354D167E" w14:textId="77777777" w:rsidTr="00872D7E">
        <w:trPr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1D63C2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88FBB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2E81F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o calendário das inspeções de saúde para o TAF periódico</w:t>
            </w:r>
          </w:p>
        </w:tc>
        <w:tc>
          <w:tcPr>
            <w:tcW w:w="190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3BACD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62164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FDBD1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DE/CTFID</w:t>
            </w:r>
          </w:p>
        </w:tc>
      </w:tr>
      <w:tr w:rsidR="00AD65BE" w14:paraId="4729FA49" w14:textId="77777777" w:rsidTr="00872D7E">
        <w:trPr>
          <w:trHeight w:val="240"/>
          <w:jc w:val="center"/>
        </w:trPr>
        <w:tc>
          <w:tcPr>
            <w:tcW w:w="255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64BD8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Monitorar o treinamento físico dos militares com resultado insatisfatório no TAF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C706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63B47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Ofertar programas específicos de TFBM aos militares com resultado insatisfatório no TAF</w:t>
            </w:r>
          </w:p>
        </w:tc>
        <w:tc>
          <w:tcPr>
            <w:tcW w:w="1905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0ECE37" w14:textId="77777777" w:rsidR="00AD65BE" w:rsidRDefault="00AD65B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</w:p>
          <w:p w14:paraId="4509C21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 – Aptidão física dos bombeiros militares</w:t>
            </w: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66AE7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40C09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DE/CTFID</w:t>
            </w:r>
          </w:p>
        </w:tc>
      </w:tr>
      <w:tr w:rsidR="00AD65BE" w14:paraId="00012063" w14:textId="77777777" w:rsidTr="00872D7E">
        <w:trPr>
          <w:trHeight w:val="240"/>
          <w:jc w:val="center"/>
        </w:trPr>
        <w:tc>
          <w:tcPr>
            <w:tcW w:w="255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73A5A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Disponibilizar programas de treinamento e recreação física no CBMAL</w:t>
            </w: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A6B70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C9878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02 (duas) edições do Clube de Corrida do CBMAL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62028A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084B9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47AE9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DE/CTFID</w:t>
            </w:r>
          </w:p>
        </w:tc>
      </w:tr>
      <w:tr w:rsidR="00AD65BE" w14:paraId="4CE74360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44276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A9093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D3666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Ofertar programas de treinamento físico ao efetivo do CBMAL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0CA569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3269C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1035A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DE/CTFID</w:t>
            </w:r>
          </w:p>
        </w:tc>
      </w:tr>
      <w:tr w:rsidR="00AD65BE" w14:paraId="0530C635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108F71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5BCC8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C20EC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200 (duzentas) avaliações da capacidade física, cardiorrespiratória e da composição corporal para o efetivo do CBMAL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BE3A9E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DB942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CF13A0" w14:textId="65A44541" w:rsidR="00AD65BE" w:rsidRDefault="00872D7E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025AE395" wp14:editId="42837665">
                  <wp:simplePos x="0" y="0"/>
                  <wp:positionH relativeFrom="column">
                    <wp:posOffset>-8308340</wp:posOffset>
                  </wp:positionH>
                  <wp:positionV relativeFrom="paragraph">
                    <wp:posOffset>-3285490</wp:posOffset>
                  </wp:positionV>
                  <wp:extent cx="10658475" cy="7545705"/>
                  <wp:effectExtent l="0" t="0" r="9525" b="0"/>
                  <wp:wrapNone/>
                  <wp:docPr id="104739188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58475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sz w:val="24"/>
                <w:szCs w:val="24"/>
              </w:rPr>
              <w:t>DE/CTFID</w:t>
            </w:r>
          </w:p>
        </w:tc>
      </w:tr>
      <w:tr w:rsidR="00AD65BE" w14:paraId="56510F22" w14:textId="77777777" w:rsidTr="00872D7E">
        <w:trPr>
          <w:trHeight w:val="240"/>
          <w:jc w:val="center"/>
        </w:trPr>
        <w:tc>
          <w:tcPr>
            <w:tcW w:w="255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309401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AABF6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54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7DD8D7" w14:textId="22CB2056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a competição Bombeiro de Fibra em Arapiraca-AL</w:t>
            </w:r>
          </w:p>
        </w:tc>
        <w:tc>
          <w:tcPr>
            <w:tcW w:w="1905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F484B3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9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93A3A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210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F99189" w14:textId="4561BF1B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COBI/7ºGBM</w:t>
            </w:r>
          </w:p>
        </w:tc>
      </w:tr>
    </w:tbl>
    <w:p w14:paraId="7EBE676F" w14:textId="6F33A96A" w:rsidR="00AD65BE" w:rsidRDefault="003B4D95">
      <w:r>
        <w:t xml:space="preserve"> *Iniciativas não previstas originalmente no Plano Estratégico 2020-2024. </w:t>
      </w:r>
    </w:p>
    <w:p w14:paraId="69931697" w14:textId="4653DBCD" w:rsidR="00AD65BE" w:rsidRDefault="00AD65BE"/>
    <w:p w14:paraId="4AD69611" w14:textId="77777777" w:rsidR="00AD65BE" w:rsidRDefault="00AD65BE"/>
    <w:p w14:paraId="2547E3A4" w14:textId="77777777" w:rsidR="00AD65BE" w:rsidRDefault="00AD65BE"/>
    <w:p w14:paraId="51F4DFC5" w14:textId="77777777" w:rsidR="00AD65BE" w:rsidRDefault="00AD65BE"/>
    <w:p w14:paraId="3A397690" w14:textId="77777777" w:rsidR="00AD65BE" w:rsidRDefault="00AD65BE"/>
    <w:p w14:paraId="49863EAA" w14:textId="77777777" w:rsidR="00AD65BE" w:rsidRDefault="00AD65BE">
      <w:pPr>
        <w:rPr>
          <w:b/>
          <w:sz w:val="32"/>
          <w:szCs w:val="32"/>
        </w:rPr>
      </w:pPr>
    </w:p>
    <w:tbl>
      <w:tblPr>
        <w:tblStyle w:val="a9"/>
        <w:tblW w:w="13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915"/>
        <w:gridCol w:w="4005"/>
        <w:gridCol w:w="2655"/>
        <w:gridCol w:w="1320"/>
        <w:gridCol w:w="1125"/>
      </w:tblGrid>
      <w:tr w:rsidR="00AD65BE" w14:paraId="4115AE2D" w14:textId="77777777" w:rsidTr="00872D7E">
        <w:trPr>
          <w:trHeight w:val="520"/>
          <w:jc w:val="center"/>
        </w:trPr>
        <w:tc>
          <w:tcPr>
            <w:tcW w:w="13320" w:type="dxa"/>
            <w:gridSpan w:val="6"/>
            <w:shd w:val="clear" w:color="auto" w:fill="auto"/>
          </w:tcPr>
          <w:p w14:paraId="3E1EDD1E" w14:textId="77777777" w:rsidR="00AD65BE" w:rsidRDefault="003B4D95">
            <w:pPr>
              <w:widowControl w:val="0"/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 xml:space="preserve">                       Objetivo estratégico nº 11 - Reestruturar as atividades de correição</w:t>
            </w:r>
          </w:p>
        </w:tc>
      </w:tr>
      <w:tr w:rsidR="00AD65BE" w14:paraId="33EABD84" w14:textId="77777777" w:rsidTr="00872D7E">
        <w:trPr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C7CBD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E4BD1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380E0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7EEC2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35495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4B4D8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2F39CC97" w14:textId="77777777" w:rsidTr="00872D7E">
        <w:trPr>
          <w:trHeight w:val="440"/>
          <w:jc w:val="center"/>
        </w:trPr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7539A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as normas específicas da atividade de correição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30DD0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9C6C4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a Portaria de Sindicância Administrativa Disciplinar</w:t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F38B2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Taxas de propostas de modificação no arcabouço de normas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2D640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624D3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28421E02" w14:textId="77777777" w:rsidTr="00872D7E">
        <w:trPr>
          <w:trHeight w:val="440"/>
          <w:jc w:val="center"/>
        </w:trPr>
        <w:tc>
          <w:tcPr>
            <w:tcW w:w="3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6A95D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32"/>
                <w:szCs w:val="32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045DC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8DBBD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a Portaria de Investigação Preliminar</w:t>
            </w:r>
          </w:p>
        </w:tc>
        <w:tc>
          <w:tcPr>
            <w:tcW w:w="2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6BCAD9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51B2F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4B4FD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38C9CA53" w14:textId="77777777" w:rsidTr="00872D7E">
        <w:trPr>
          <w:trHeight w:val="440"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85E9B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regulamentação da custódia de presos temporários, civis e militares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64447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A4209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Proposta de regulamentação da custódia de presos temporários, civis e militares</w:t>
            </w:r>
          </w:p>
        </w:tc>
        <w:tc>
          <w:tcPr>
            <w:tcW w:w="2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821425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4BB57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7E8BE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6CA40A1F" w14:textId="77777777" w:rsidTr="00872D7E">
        <w:trPr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63AED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Adotar software específico na área da Corregedoria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373C0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06D52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Empregar o Sistema BM Correge nos procedimentos disciplinares do CBMAL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2BEF5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74 - Desenvolvimento de Sistemas de Informação.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89C2F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090F7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657F9802" w14:textId="77777777" w:rsidTr="00872D7E">
        <w:trPr>
          <w:trHeight w:val="440"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252DB0" w14:textId="6B19B44A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eventos relacionados à temática de Corregedoria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69E7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0A19D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02 (duas) ações educativas sobre assuntos relacionados às atribuições da Corregedoria Geral</w:t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8F1CF0" w14:textId="1B78F0EB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58 - Incidência de transgressões disciplinares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55DB0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BFC1E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  <w:tr w:rsidR="00AD65BE" w14:paraId="36B840A1" w14:textId="77777777" w:rsidTr="00872D7E">
        <w:trPr>
          <w:trHeight w:val="440"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F768A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Sensibilizar a tropa quanto aos deveres militares e valores institucionais*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77C0E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2FB10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Programa de Fortalecimento de Valores do CBMAL, nos moldes das Forças Armadas</w:t>
            </w:r>
          </w:p>
        </w:tc>
        <w:tc>
          <w:tcPr>
            <w:tcW w:w="2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A787AE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0CD6C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9895D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CORREG</w:t>
            </w:r>
          </w:p>
        </w:tc>
      </w:tr>
    </w:tbl>
    <w:p w14:paraId="559421D3" w14:textId="09BF35D3" w:rsidR="00AD65BE" w:rsidRDefault="00872D7E">
      <w:r>
        <w:rPr>
          <w:noProof/>
        </w:rPr>
        <w:drawing>
          <wp:anchor distT="0" distB="0" distL="114300" distR="114300" simplePos="0" relativeHeight="251701248" behindDoc="1" locked="0" layoutInCell="1" allowOverlap="1" wp14:anchorId="5CCD9A21" wp14:editId="79E6674D">
            <wp:simplePos x="0" y="0"/>
            <wp:positionH relativeFrom="page">
              <wp:align>left</wp:align>
            </wp:positionH>
            <wp:positionV relativeFrom="paragraph">
              <wp:posOffset>-5995670</wp:posOffset>
            </wp:positionV>
            <wp:extent cx="10687050" cy="7545705"/>
            <wp:effectExtent l="0" t="0" r="0" b="0"/>
            <wp:wrapNone/>
            <wp:docPr id="81831799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t xml:space="preserve">*Iniciativas não previstas originalmente no Plano Estratégico 2020-2024. </w:t>
      </w:r>
    </w:p>
    <w:p w14:paraId="2EE2847A" w14:textId="77777777" w:rsidR="00AD65BE" w:rsidRDefault="003B4D95">
      <w:pPr>
        <w:jc w:val="center"/>
        <w:rPr>
          <w:b/>
          <w:sz w:val="32"/>
          <w:szCs w:val="32"/>
        </w:rPr>
      </w:pPr>
      <w:r>
        <w:br w:type="page"/>
      </w:r>
    </w:p>
    <w:p w14:paraId="43011A95" w14:textId="2B071AF0" w:rsidR="00AD65BE" w:rsidRDefault="00872D7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571FFDC3" wp14:editId="04D8511F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0687050" cy="7545705"/>
            <wp:effectExtent l="0" t="0" r="0" b="0"/>
            <wp:wrapNone/>
            <wp:docPr id="4629671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color w:val="000000"/>
          <w:sz w:val="32"/>
          <w:szCs w:val="32"/>
        </w:rPr>
        <w:t>Tema estratégico 5 – Conhecimento</w:t>
      </w:r>
    </w:p>
    <w:tbl>
      <w:tblPr>
        <w:tblStyle w:val="aa"/>
        <w:tblW w:w="13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850"/>
        <w:gridCol w:w="4395"/>
        <w:gridCol w:w="2693"/>
        <w:gridCol w:w="1417"/>
        <w:gridCol w:w="1523"/>
      </w:tblGrid>
      <w:tr w:rsidR="00AD65BE" w14:paraId="7EDC9F9C" w14:textId="77777777">
        <w:trPr>
          <w:trHeight w:val="420"/>
        </w:trPr>
        <w:tc>
          <w:tcPr>
            <w:tcW w:w="13420" w:type="dxa"/>
            <w:gridSpan w:val="6"/>
            <w:vAlign w:val="center"/>
          </w:tcPr>
          <w:p w14:paraId="1C658CF0" w14:textId="77777777" w:rsidR="00AD65BE" w:rsidRDefault="003B4D9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12 - Aperfeiçoar a educação corporativa</w:t>
            </w:r>
          </w:p>
        </w:tc>
      </w:tr>
      <w:tr w:rsidR="00AD65BE" w14:paraId="544D0939" w14:textId="77777777" w:rsidTr="0097665F">
        <w:trPr>
          <w:trHeight w:val="420"/>
        </w:trPr>
        <w:tc>
          <w:tcPr>
            <w:tcW w:w="2542" w:type="dxa"/>
            <w:vAlign w:val="center"/>
          </w:tcPr>
          <w:p w14:paraId="70E42E5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850" w:type="dxa"/>
            <w:vAlign w:val="center"/>
          </w:tcPr>
          <w:p w14:paraId="7CD3880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395" w:type="dxa"/>
            <w:vAlign w:val="center"/>
          </w:tcPr>
          <w:p w14:paraId="5A15E06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693" w:type="dxa"/>
            <w:vAlign w:val="center"/>
          </w:tcPr>
          <w:p w14:paraId="144E153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417" w:type="dxa"/>
            <w:vAlign w:val="center"/>
          </w:tcPr>
          <w:p w14:paraId="12901A3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523" w:type="dxa"/>
            <w:vAlign w:val="center"/>
          </w:tcPr>
          <w:p w14:paraId="3D49D3B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746958C5" w14:textId="77777777" w:rsidTr="0097665F">
        <w:trPr>
          <w:trHeight w:val="440"/>
        </w:trPr>
        <w:tc>
          <w:tcPr>
            <w:tcW w:w="2542" w:type="dxa"/>
            <w:vMerge w:val="restart"/>
            <w:vAlign w:val="center"/>
          </w:tcPr>
          <w:p w14:paraId="2A67AA72" w14:textId="64C66B16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Promover cursos de carreira e especialização</w:t>
            </w:r>
          </w:p>
        </w:tc>
        <w:tc>
          <w:tcPr>
            <w:tcW w:w="850" w:type="dxa"/>
            <w:vAlign w:val="center"/>
          </w:tcPr>
          <w:p w14:paraId="6602AFF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1025FE7D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o Curso Superior de Bombeiros (CSB) em convênio com a UNEAL</w:t>
            </w:r>
          </w:p>
        </w:tc>
        <w:tc>
          <w:tcPr>
            <w:tcW w:w="2693" w:type="dxa"/>
            <w:vMerge w:val="restart"/>
            <w:vAlign w:val="center"/>
          </w:tcPr>
          <w:p w14:paraId="1CA0ADC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68 - Aproveitamento geral dos cursos</w:t>
            </w:r>
          </w:p>
        </w:tc>
        <w:tc>
          <w:tcPr>
            <w:tcW w:w="1417" w:type="dxa"/>
            <w:vAlign w:val="center"/>
          </w:tcPr>
          <w:p w14:paraId="5B37266C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523" w:type="dxa"/>
            <w:vAlign w:val="center"/>
          </w:tcPr>
          <w:p w14:paraId="6DC9DE7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0975F06C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087F650C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1A542AF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2A021D81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Ofertar vagas para o CAO através de intercâmbio com corporações coirmãs</w:t>
            </w:r>
          </w:p>
        </w:tc>
        <w:tc>
          <w:tcPr>
            <w:tcW w:w="2693" w:type="dxa"/>
            <w:vMerge/>
            <w:vAlign w:val="center"/>
          </w:tcPr>
          <w:p w14:paraId="2E329F6D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71AEFF6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523" w:type="dxa"/>
            <w:vAlign w:val="center"/>
          </w:tcPr>
          <w:p w14:paraId="0F74A8A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15B6B98C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0C95211A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502388F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7E4A06C7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o Curso de Habilitação de Oficiais (CHO)</w:t>
            </w:r>
          </w:p>
        </w:tc>
        <w:tc>
          <w:tcPr>
            <w:tcW w:w="2693" w:type="dxa"/>
            <w:vMerge/>
            <w:vAlign w:val="center"/>
          </w:tcPr>
          <w:p w14:paraId="78F2F015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AF15622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23" w:type="dxa"/>
            <w:vAlign w:val="center"/>
          </w:tcPr>
          <w:p w14:paraId="37821D9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48F0DD53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1DF8FB77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73D3C24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1DD0BA31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duas edições do Curso de Aperfeiçoamento de Sargentos (CAS)</w:t>
            </w:r>
          </w:p>
        </w:tc>
        <w:tc>
          <w:tcPr>
            <w:tcW w:w="2693" w:type="dxa"/>
            <w:vMerge/>
            <w:vAlign w:val="center"/>
          </w:tcPr>
          <w:p w14:paraId="6B83BDA5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80F4699" w14:textId="77777777" w:rsidR="00AD65BE" w:rsidRDefault="003B4D95">
            <w:pPr>
              <w:spacing w:after="0" w:line="240" w:lineRule="auto"/>
              <w:ind w:left="60" w:righ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23" w:type="dxa"/>
            <w:vAlign w:val="center"/>
          </w:tcPr>
          <w:p w14:paraId="3D14258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5E713034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5B6789D9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2E203BB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25A005A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Concluir o Curso de Formação de Praças (CFP) 2023/2024</w:t>
            </w:r>
          </w:p>
        </w:tc>
        <w:tc>
          <w:tcPr>
            <w:tcW w:w="2693" w:type="dxa"/>
            <w:vMerge/>
            <w:vAlign w:val="center"/>
          </w:tcPr>
          <w:p w14:paraId="070551D4" w14:textId="77777777" w:rsidR="00AD65BE" w:rsidRDefault="00AD65BE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220DF0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523" w:type="dxa"/>
            <w:vAlign w:val="center"/>
          </w:tcPr>
          <w:p w14:paraId="7219AF9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68994277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375335B3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0E3FE2B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43E8E29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o Curso de Salvamentos Especiais (CSESP)</w:t>
            </w:r>
          </w:p>
        </w:tc>
        <w:tc>
          <w:tcPr>
            <w:tcW w:w="2693" w:type="dxa"/>
            <w:vAlign w:val="center"/>
          </w:tcPr>
          <w:p w14:paraId="5849947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17" w:type="dxa"/>
            <w:vAlign w:val="center"/>
          </w:tcPr>
          <w:p w14:paraId="19D1A2B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23" w:type="dxa"/>
            <w:vAlign w:val="center"/>
          </w:tcPr>
          <w:p w14:paraId="1A5C78F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97665F" w14:paraId="7D0C32D3" w14:textId="77777777" w:rsidTr="0097665F">
        <w:trPr>
          <w:trHeight w:val="968"/>
        </w:trPr>
        <w:tc>
          <w:tcPr>
            <w:tcW w:w="2542" w:type="dxa"/>
            <w:vMerge/>
            <w:vAlign w:val="center"/>
          </w:tcPr>
          <w:p w14:paraId="5A97CBE9" w14:textId="77777777" w:rsidR="0097665F" w:rsidRDefault="0097665F" w:rsidP="0097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0C768D14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3B0EED2A" w14:textId="3279A7C0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Projeto Pedagógico do Curso de Formação de Condutores </w:t>
            </w:r>
          </w:p>
        </w:tc>
        <w:tc>
          <w:tcPr>
            <w:tcW w:w="2693" w:type="dxa"/>
            <w:vAlign w:val="center"/>
          </w:tcPr>
          <w:p w14:paraId="46AD473D" w14:textId="24CCE770" w:rsidR="0097665F" w:rsidRDefault="0097665F" w:rsidP="0097665F">
            <w:pPr>
              <w:spacing w:after="12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17" w:type="dxa"/>
            <w:vAlign w:val="center"/>
          </w:tcPr>
          <w:p w14:paraId="0092C6FB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523" w:type="dxa"/>
            <w:vAlign w:val="center"/>
          </w:tcPr>
          <w:p w14:paraId="19E83A2B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Subcomando Geral</w:t>
            </w:r>
          </w:p>
        </w:tc>
      </w:tr>
      <w:tr w:rsidR="0097665F" w14:paraId="717E84E8" w14:textId="77777777" w:rsidTr="0097665F">
        <w:trPr>
          <w:trHeight w:val="440"/>
        </w:trPr>
        <w:tc>
          <w:tcPr>
            <w:tcW w:w="2542" w:type="dxa"/>
            <w:vMerge/>
            <w:vAlign w:val="center"/>
          </w:tcPr>
          <w:p w14:paraId="5806BEA0" w14:textId="77777777" w:rsidR="0097665F" w:rsidRDefault="0097665F" w:rsidP="009766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850" w:type="dxa"/>
            <w:vAlign w:val="center"/>
          </w:tcPr>
          <w:p w14:paraId="15CBED00" w14:textId="68D9C462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4B4FC98E" w14:textId="343A7CD1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 Pedagógico do Curso Básico de Atividades Técnicas em Segurança Contra Incêndio</w:t>
            </w:r>
          </w:p>
        </w:tc>
        <w:tc>
          <w:tcPr>
            <w:tcW w:w="2693" w:type="dxa"/>
            <w:vAlign w:val="center"/>
          </w:tcPr>
          <w:p w14:paraId="4EF41B09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417" w:type="dxa"/>
            <w:vAlign w:val="center"/>
          </w:tcPr>
          <w:p w14:paraId="05BE08EE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523" w:type="dxa"/>
            <w:vAlign w:val="center"/>
          </w:tcPr>
          <w:p w14:paraId="66695213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</w:t>
            </w:r>
          </w:p>
        </w:tc>
      </w:tr>
      <w:tr w:rsidR="0097665F" w14:paraId="2B285869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1DBDA89A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Estabelecer um sistema de normas de ensino e pesquisa</w:t>
            </w:r>
          </w:p>
        </w:tc>
        <w:tc>
          <w:tcPr>
            <w:tcW w:w="850" w:type="dxa"/>
            <w:vAlign w:val="center"/>
          </w:tcPr>
          <w:p w14:paraId="0FF9DA37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7F352148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Submeter ao Comando-Geral a minuta da Diretriz Geral de Ensino, Instrução e Pesquisa</w:t>
            </w:r>
          </w:p>
        </w:tc>
        <w:tc>
          <w:tcPr>
            <w:tcW w:w="2693" w:type="dxa"/>
            <w:vAlign w:val="center"/>
          </w:tcPr>
          <w:p w14:paraId="344AB4ED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Modificação no arcabouço de normas</w:t>
            </w:r>
          </w:p>
        </w:tc>
        <w:tc>
          <w:tcPr>
            <w:tcW w:w="1417" w:type="dxa"/>
            <w:vAlign w:val="center"/>
          </w:tcPr>
          <w:p w14:paraId="310BC5FC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523" w:type="dxa"/>
            <w:vAlign w:val="center"/>
          </w:tcPr>
          <w:p w14:paraId="2BB71EE1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97665F" w14:paraId="242384D7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45D4703D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Viabilizar capacitações em corporações coirmãs</w:t>
            </w:r>
          </w:p>
        </w:tc>
        <w:tc>
          <w:tcPr>
            <w:tcW w:w="850" w:type="dxa"/>
            <w:vAlign w:val="center"/>
          </w:tcPr>
          <w:p w14:paraId="01E2A191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395" w:type="dxa"/>
            <w:vAlign w:val="center"/>
          </w:tcPr>
          <w:p w14:paraId="6E5CDD23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ao Comando-Geral o envio de, pelo menos, 04 (quatro) militares para realizar atividades de capacitação em coirmãs.</w:t>
            </w:r>
          </w:p>
        </w:tc>
        <w:tc>
          <w:tcPr>
            <w:tcW w:w="2693" w:type="dxa"/>
            <w:vAlign w:val="center"/>
          </w:tcPr>
          <w:p w14:paraId="7B9C8106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73 - Capacitação de militares em corporações coirmãs</w:t>
            </w:r>
          </w:p>
        </w:tc>
        <w:tc>
          <w:tcPr>
            <w:tcW w:w="1417" w:type="dxa"/>
            <w:vAlign w:val="center"/>
          </w:tcPr>
          <w:p w14:paraId="3E0EB6F2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23" w:type="dxa"/>
            <w:vAlign w:val="center"/>
          </w:tcPr>
          <w:p w14:paraId="558D2DD1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97665F" w14:paraId="3AACD28C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01AC04C0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atualização da Lei Estadual nº 6.568/2005 (Lei de Ensino)</w:t>
            </w:r>
          </w:p>
        </w:tc>
        <w:tc>
          <w:tcPr>
            <w:tcW w:w="850" w:type="dxa"/>
            <w:vAlign w:val="center"/>
          </w:tcPr>
          <w:p w14:paraId="3F3EE8A8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6B7043A2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 a retomada dos trabalhos da comissão mista (BM/PM) para a revisão da Lei Estadual nº 6.568/2005 (Lei de Ensino)</w:t>
            </w:r>
          </w:p>
        </w:tc>
        <w:tc>
          <w:tcPr>
            <w:tcW w:w="2693" w:type="dxa"/>
            <w:vAlign w:val="center"/>
          </w:tcPr>
          <w:p w14:paraId="4CDF7D16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1 - Modificação no Arcabouço de Normas</w:t>
            </w:r>
          </w:p>
        </w:tc>
        <w:tc>
          <w:tcPr>
            <w:tcW w:w="1417" w:type="dxa"/>
            <w:vAlign w:val="center"/>
          </w:tcPr>
          <w:p w14:paraId="34CE89BD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523" w:type="dxa"/>
            <w:vAlign w:val="center"/>
          </w:tcPr>
          <w:p w14:paraId="7286DBD8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97665F" w14:paraId="4061FA82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1316200D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Ampliar a oferta de capacitações para as unidades do interior</w:t>
            </w:r>
          </w:p>
        </w:tc>
        <w:tc>
          <w:tcPr>
            <w:tcW w:w="850" w:type="dxa"/>
            <w:vAlign w:val="center"/>
          </w:tcPr>
          <w:p w14:paraId="52D8485F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4E5D4073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Estabelecer cota de vagas para as unidades do interior nas capacitações realizadas pelo CBMAL</w:t>
            </w:r>
          </w:p>
        </w:tc>
        <w:tc>
          <w:tcPr>
            <w:tcW w:w="2693" w:type="dxa"/>
            <w:vAlign w:val="center"/>
          </w:tcPr>
          <w:p w14:paraId="6A7E50BE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65-Taxa de capacitação continuada</w:t>
            </w:r>
          </w:p>
        </w:tc>
        <w:tc>
          <w:tcPr>
            <w:tcW w:w="1417" w:type="dxa"/>
            <w:vAlign w:val="center"/>
          </w:tcPr>
          <w:p w14:paraId="0AEC887B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523" w:type="dxa"/>
            <w:vAlign w:val="center"/>
          </w:tcPr>
          <w:p w14:paraId="2F3C8909" w14:textId="77777777" w:rsidR="0097665F" w:rsidRDefault="0097665F" w:rsidP="0097665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97665F" w14:paraId="46582790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09D417B5" w14:textId="77777777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Adotar software específico para gestão educacional</w:t>
            </w:r>
          </w:p>
        </w:tc>
        <w:tc>
          <w:tcPr>
            <w:tcW w:w="850" w:type="dxa"/>
            <w:vAlign w:val="center"/>
          </w:tcPr>
          <w:p w14:paraId="289E435C" w14:textId="2EC51948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95" w:type="dxa"/>
            <w:vAlign w:val="center"/>
          </w:tcPr>
          <w:p w14:paraId="5A8AFAA2" w14:textId="77777777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2° módulo do software de gestão educacional: cadastro e controle de cursos</w:t>
            </w:r>
          </w:p>
        </w:tc>
        <w:tc>
          <w:tcPr>
            <w:tcW w:w="2693" w:type="dxa"/>
            <w:vAlign w:val="center"/>
          </w:tcPr>
          <w:p w14:paraId="20BE0D5E" w14:textId="77777777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</w:p>
          <w:p w14:paraId="361393EF" w14:textId="30D94F6F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74 - Desenvolvimento de sistemas de informação</w:t>
            </w:r>
          </w:p>
        </w:tc>
        <w:tc>
          <w:tcPr>
            <w:tcW w:w="1417" w:type="dxa"/>
            <w:vAlign w:val="center"/>
          </w:tcPr>
          <w:p w14:paraId="281F07ED" w14:textId="77777777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523" w:type="dxa"/>
            <w:vAlign w:val="center"/>
          </w:tcPr>
          <w:p w14:paraId="497FC93E" w14:textId="77777777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97665F" w14:paraId="0B763416" w14:textId="77777777" w:rsidTr="0097665F">
        <w:trPr>
          <w:trHeight w:val="440"/>
        </w:trPr>
        <w:tc>
          <w:tcPr>
            <w:tcW w:w="2542" w:type="dxa"/>
            <w:vAlign w:val="center"/>
          </w:tcPr>
          <w:p w14:paraId="3EF2A990" w14:textId="42D3390A" w:rsidR="0097665F" w:rsidRDefault="00872D7E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1" locked="0" layoutInCell="1" allowOverlap="1" wp14:anchorId="1409B074" wp14:editId="03730CE0">
                  <wp:simplePos x="0" y="0"/>
                  <wp:positionH relativeFrom="page">
                    <wp:posOffset>-1091565</wp:posOffset>
                  </wp:positionH>
                  <wp:positionV relativeFrom="paragraph">
                    <wp:posOffset>-5728970</wp:posOffset>
                  </wp:positionV>
                  <wp:extent cx="10687050" cy="7545705"/>
                  <wp:effectExtent l="0" t="0" r="0" b="0"/>
                  <wp:wrapNone/>
                  <wp:docPr id="38453576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87050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665F">
              <w:rPr>
                <w:sz w:val="24"/>
                <w:szCs w:val="24"/>
              </w:rPr>
              <w:t>Ampliar o orçamento destinado às atividades de</w:t>
            </w:r>
          </w:p>
          <w:p w14:paraId="7E5FC284" w14:textId="77777777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capacitação</w:t>
            </w:r>
          </w:p>
        </w:tc>
        <w:tc>
          <w:tcPr>
            <w:tcW w:w="850" w:type="dxa"/>
            <w:vAlign w:val="center"/>
          </w:tcPr>
          <w:p w14:paraId="3AB62D8D" w14:textId="37960B92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395" w:type="dxa"/>
            <w:vAlign w:val="center"/>
          </w:tcPr>
          <w:p w14:paraId="79FE4DC4" w14:textId="5759EBFB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Garantir após aprovação da LOA, 100% do orçamento solicitado para as atividades de capacitação, formação especialização dos profissionais do CBMAL.</w:t>
            </w:r>
          </w:p>
        </w:tc>
        <w:tc>
          <w:tcPr>
            <w:tcW w:w="2693" w:type="dxa"/>
            <w:vAlign w:val="center"/>
          </w:tcPr>
          <w:p w14:paraId="2BFA4659" w14:textId="77777777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 se</w:t>
            </w:r>
          </w:p>
          <w:p w14:paraId="3B699EC5" w14:textId="77777777" w:rsidR="0097665F" w:rsidRDefault="0097665F" w:rsidP="0097665F">
            <w:pPr>
              <w:spacing w:after="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aplica</w:t>
            </w:r>
          </w:p>
        </w:tc>
        <w:tc>
          <w:tcPr>
            <w:tcW w:w="1417" w:type="dxa"/>
            <w:vAlign w:val="center"/>
          </w:tcPr>
          <w:p w14:paraId="5DFCCE9F" w14:textId="77777777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523" w:type="dxa"/>
            <w:vAlign w:val="center"/>
          </w:tcPr>
          <w:p w14:paraId="468F888C" w14:textId="77777777" w:rsidR="0097665F" w:rsidRDefault="0097665F" w:rsidP="009766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DPO</w:t>
            </w:r>
          </w:p>
        </w:tc>
      </w:tr>
    </w:tbl>
    <w:tbl>
      <w:tblPr>
        <w:tblStyle w:val="ab"/>
        <w:tblW w:w="1360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50"/>
        <w:gridCol w:w="1005"/>
        <w:gridCol w:w="5220"/>
        <w:gridCol w:w="2370"/>
        <w:gridCol w:w="1275"/>
        <w:gridCol w:w="885"/>
      </w:tblGrid>
      <w:tr w:rsidR="00AD65BE" w14:paraId="66771979" w14:textId="77777777" w:rsidTr="00AF7ED6">
        <w:trPr>
          <w:jc w:val="center"/>
        </w:trPr>
        <w:tc>
          <w:tcPr>
            <w:tcW w:w="136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8FBDF4" w14:textId="1FF03729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Objetivo estratégico nº 13 - Desenvolver a doutrina operacional e a gestão do conhecimento</w:t>
            </w:r>
          </w:p>
        </w:tc>
      </w:tr>
      <w:tr w:rsidR="00AD65BE" w14:paraId="5AA4D376" w14:textId="77777777" w:rsidTr="00AF7ED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191D0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7ABEB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F2C53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8517A3" w14:textId="7876EF16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E8B2B0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1BE81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343C23C8" w14:textId="77777777" w:rsidTr="00AF7ED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514CC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Criar a biblioteca digital do CBMAL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FB523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8F209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Plano de gerenciamento do projeto da</w:t>
            </w:r>
            <w:r>
              <w:rPr>
                <w:color w:val="000000"/>
                <w:sz w:val="24"/>
                <w:szCs w:val="24"/>
              </w:rPr>
              <w:t xml:space="preserve"> biblioteca digital do CBMAL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E12F33" w14:textId="52F21074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Não se aplica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DC66C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60DE4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</w:t>
            </w:r>
          </w:p>
        </w:tc>
      </w:tr>
      <w:tr w:rsidR="00AD65BE" w14:paraId="7F847FA8" w14:textId="77777777" w:rsidTr="00AF7ED6">
        <w:trPr>
          <w:trHeight w:val="1516"/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358F45" w14:textId="77777777" w:rsidR="00AD65BE" w:rsidRDefault="003B4D95">
            <w:pPr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Viabilizar a participação das </w:t>
            </w:r>
            <w:proofErr w:type="spellStart"/>
            <w:r>
              <w:rPr>
                <w:sz w:val="24"/>
                <w:szCs w:val="24"/>
              </w:rPr>
              <w:t>CTEPs</w:t>
            </w:r>
            <w:proofErr w:type="spellEnd"/>
            <w:r>
              <w:rPr>
                <w:sz w:val="24"/>
                <w:szCs w:val="24"/>
              </w:rPr>
              <w:t xml:space="preserve"> em eventos técnico-científicos externos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C5F4D9" w14:textId="77777777" w:rsidR="00AD65BE" w:rsidRDefault="003B4D95">
            <w:pPr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4F1E2C" w14:textId="77777777" w:rsidR="00AD65BE" w:rsidRDefault="003B4D95">
            <w:pPr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Propor ao Comando-Geral o envio de, pelo menos, 04 (quatro) membros das </w:t>
            </w:r>
            <w:proofErr w:type="spellStart"/>
            <w:r>
              <w:rPr>
                <w:sz w:val="24"/>
                <w:szCs w:val="24"/>
              </w:rPr>
              <w:t>CTEPs</w:t>
            </w:r>
            <w:proofErr w:type="spellEnd"/>
            <w:r>
              <w:rPr>
                <w:sz w:val="24"/>
                <w:szCs w:val="24"/>
              </w:rPr>
              <w:t xml:space="preserve"> para participarem de eventos técnico-científicos externos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4559B2" w14:textId="4DE9FA09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8EE81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6A9FE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7AA9F38B" w14:textId="77777777" w:rsidTr="00AF7ED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22593A" w14:textId="77777777" w:rsidR="00AD65BE" w:rsidRPr="00AF7ED6" w:rsidRDefault="003B4D95" w:rsidP="00AF7ED6">
            <w:pPr>
              <w:jc w:val="center"/>
              <w:rPr>
                <w:sz w:val="24"/>
                <w:szCs w:val="24"/>
              </w:rPr>
            </w:pPr>
            <w:r w:rsidRPr="00AF7ED6">
              <w:rPr>
                <w:sz w:val="24"/>
                <w:szCs w:val="24"/>
              </w:rPr>
              <w:t>Implementar rotinas de coleta e utilização de lições aprendidas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C5D00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CA5AB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Estabelecer em norma educacional as rotinas de coleta e utilização de lições aprendidas nas capacitações do CBMAL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07AEF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D1382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6480B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  <w:tr w:rsidR="00AD65BE" w14:paraId="654CE26C" w14:textId="77777777" w:rsidTr="00AF7ED6">
        <w:trPr>
          <w:jc w:val="center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F11541" w14:textId="77777777" w:rsidR="00AD65BE" w:rsidRPr="00AF7ED6" w:rsidRDefault="003B4D95" w:rsidP="00AF7ED6">
            <w:pPr>
              <w:jc w:val="center"/>
              <w:rPr>
                <w:sz w:val="24"/>
                <w:szCs w:val="24"/>
              </w:rPr>
            </w:pPr>
            <w:r w:rsidRPr="00AF7ED6">
              <w:rPr>
                <w:sz w:val="24"/>
                <w:szCs w:val="24"/>
              </w:rPr>
              <w:t>Firmar parcerias com organizações do setor acadêmico-educacional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C93EE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7EC0B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Firmar parceria com a UNEAL para a oferta do CSB como curso de pós-graduação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B3168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27 - Convênios e parcerias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74E74D" w14:textId="0661CA8B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MAI/2024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DA6B2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</w:t>
            </w:r>
          </w:p>
        </w:tc>
      </w:tr>
    </w:tbl>
    <w:p w14:paraId="519738BA" w14:textId="0F8107CC" w:rsidR="00AD65BE" w:rsidRDefault="00872D7E">
      <w:pPr>
        <w:rPr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7FC011E7" wp14:editId="4FB00627">
            <wp:simplePos x="0" y="0"/>
            <wp:positionH relativeFrom="page">
              <wp:posOffset>9525</wp:posOffset>
            </wp:positionH>
            <wp:positionV relativeFrom="paragraph">
              <wp:posOffset>-4438015</wp:posOffset>
            </wp:positionV>
            <wp:extent cx="10687050" cy="7679055"/>
            <wp:effectExtent l="0" t="0" r="0" b="0"/>
            <wp:wrapNone/>
            <wp:docPr id="18902267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67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81C33" w14:textId="30358020" w:rsidR="00AD65BE" w:rsidRDefault="003B4D95">
      <w:pPr>
        <w:rPr>
          <w:b/>
          <w:color w:val="000000"/>
          <w:sz w:val="28"/>
          <w:szCs w:val="28"/>
        </w:rPr>
      </w:pPr>
      <w:r>
        <w:br w:type="page"/>
      </w:r>
    </w:p>
    <w:p w14:paraId="020EA833" w14:textId="0CC1059C" w:rsidR="00AD65BE" w:rsidRDefault="00872D7E">
      <w:pPr>
        <w:jc w:val="center"/>
        <w:rPr>
          <w:color w:val="00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6400DEA1" wp14:editId="43152023">
            <wp:simplePos x="0" y="0"/>
            <wp:positionH relativeFrom="page">
              <wp:align>right</wp:align>
            </wp:positionH>
            <wp:positionV relativeFrom="paragraph">
              <wp:posOffset>-885825</wp:posOffset>
            </wp:positionV>
            <wp:extent cx="10687050" cy="7545705"/>
            <wp:effectExtent l="0" t="0" r="0" b="0"/>
            <wp:wrapNone/>
            <wp:docPr id="20381991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color w:val="000000"/>
          <w:sz w:val="32"/>
          <w:szCs w:val="32"/>
        </w:rPr>
        <w:t>Tema estratégico 6 – Tecnologia</w:t>
      </w:r>
    </w:p>
    <w:tbl>
      <w:tblPr>
        <w:tblStyle w:val="ac"/>
        <w:tblW w:w="14325" w:type="dxa"/>
        <w:tblInd w:w="-465" w:type="dxa"/>
        <w:tblLayout w:type="fixed"/>
        <w:tblLook w:val="0400" w:firstRow="0" w:lastRow="0" w:firstColumn="0" w:lastColumn="0" w:noHBand="0" w:noVBand="1"/>
      </w:tblPr>
      <w:tblGrid>
        <w:gridCol w:w="4365"/>
        <w:gridCol w:w="795"/>
        <w:gridCol w:w="4320"/>
        <w:gridCol w:w="2604"/>
        <w:gridCol w:w="1276"/>
        <w:gridCol w:w="965"/>
      </w:tblGrid>
      <w:tr w:rsidR="00AD65BE" w14:paraId="3B47B7DA" w14:textId="77777777" w:rsidTr="00872D7E">
        <w:tc>
          <w:tcPr>
            <w:tcW w:w="14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574D93" w14:textId="77777777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14 - Prover Soluções e recursos tecnológicos</w:t>
            </w:r>
          </w:p>
        </w:tc>
      </w:tr>
      <w:tr w:rsidR="00AD65BE" w14:paraId="2A6CA919" w14:textId="77777777" w:rsidTr="00D65DFE"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65008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D2EE0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023CF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EA837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C21FA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44548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65667B94" w14:textId="77777777" w:rsidTr="00D65DFE"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9FF1E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Instituir o Plano Diretor de Tecnologia da Informação (PDTI)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112D1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FBF8A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PDTI do CBMAL instituído por meio de Portaria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7F70C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15F554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71877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185938F4" w14:textId="77777777" w:rsidTr="00D65DFE"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9FC22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Implantar soluções tecnológicas alternativas de baixo custo na área de TIC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E7D611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0C0EB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Implementar rede </w:t>
            </w:r>
            <w:proofErr w:type="spellStart"/>
            <w:r>
              <w:rPr>
                <w:sz w:val="24"/>
                <w:szCs w:val="24"/>
              </w:rPr>
              <w:t>WireGuard</w:t>
            </w:r>
            <w:proofErr w:type="spellEnd"/>
            <w:r>
              <w:rPr>
                <w:sz w:val="24"/>
                <w:szCs w:val="24"/>
              </w:rPr>
              <w:t xml:space="preserve"> entres as unidades do CBMAL 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9E23D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78 - Economia com aquisição e manutenção em TIC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D24F37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35D5D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3D5A76C7" w14:textId="77777777" w:rsidTr="00D65DFE">
        <w:tc>
          <w:tcPr>
            <w:tcW w:w="43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EAA3A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Ampliar, modernizar e integrar os canais de atendimento ao público externo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964F8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750D6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Protocolo eletrônico para atendimento online ao público externo implementado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8F5CA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79 - Integração dos canais de comunicação com o público externo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E2CD75" w14:textId="77777777" w:rsidR="00AD65BE" w:rsidRDefault="003B4D95">
            <w:pPr>
              <w:spacing w:after="12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F0EA5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354F521E" w14:textId="77777777" w:rsidTr="00D65DFE">
        <w:tc>
          <w:tcPr>
            <w:tcW w:w="43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8B7719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64ECD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E00B5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Ferramenta de emissão da Taxa de Bombeiros via WhatsApp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1FEAC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79 - Integração dos canais de comunicação com o público externo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7E12E2" w14:textId="77777777" w:rsidR="00AD65BE" w:rsidRDefault="003B4D95">
            <w:pPr>
              <w:spacing w:after="12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72BF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3C695262" w14:textId="77777777" w:rsidTr="00D65DFE">
        <w:tc>
          <w:tcPr>
            <w:tcW w:w="43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0E0E3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Entregar novos sistemas de informação e aperfeiçoar os já existentes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43E1C5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39063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Incluir regulação médica para inserção do SAMU no processo do SGO</w:t>
            </w:r>
          </w:p>
        </w:tc>
        <w:tc>
          <w:tcPr>
            <w:tcW w:w="2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B0B9B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74 - Desenvolvimento de Sistemas de Informação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D232E5" w14:textId="77777777" w:rsidR="00AD65BE" w:rsidRDefault="003B4D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F74D9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4F312078" w14:textId="77777777" w:rsidTr="00D65DFE">
        <w:tc>
          <w:tcPr>
            <w:tcW w:w="436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8A44FB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8520A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43A8B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Definir requisitos para atualização do Sistema BM Saúde</w:t>
            </w:r>
          </w:p>
        </w:tc>
        <w:tc>
          <w:tcPr>
            <w:tcW w:w="260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ABADAC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3286B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67BFAD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7C50B32B" w14:textId="77777777" w:rsidTr="00D65DFE">
        <w:tc>
          <w:tcPr>
            <w:tcW w:w="436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B7868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0578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1A031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o SAPS, incluindo ferramenta de atendimento online aos processos de alto risco</w:t>
            </w:r>
          </w:p>
        </w:tc>
        <w:tc>
          <w:tcPr>
            <w:tcW w:w="260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F5ACF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FAA774" w14:textId="77777777" w:rsidR="00AD65BE" w:rsidRDefault="003B4D95">
            <w:pPr>
              <w:spacing w:after="12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F6C78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3C761019" w14:textId="77777777" w:rsidTr="00D65DFE">
        <w:tc>
          <w:tcPr>
            <w:tcW w:w="4365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F67CDF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21416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D76782" w14:textId="77777777" w:rsidR="00AD65BE" w:rsidRDefault="003B4D95">
            <w:pPr>
              <w:spacing w:after="1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Definir requisitos para a criação de </w:t>
            </w:r>
            <w:r>
              <w:rPr>
                <w:color w:val="000000"/>
                <w:sz w:val="24"/>
                <w:szCs w:val="24"/>
              </w:rPr>
              <w:t>uma nova plataforma de Intranet corporativa</w:t>
            </w:r>
          </w:p>
        </w:tc>
        <w:tc>
          <w:tcPr>
            <w:tcW w:w="2604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AAC490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439616" w14:textId="77777777" w:rsidR="00AD65BE" w:rsidRDefault="003B4D9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SET/2024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E1B8AA" w14:textId="77777777" w:rsidR="00AD65BE" w:rsidRDefault="003B4D95">
            <w:pPr>
              <w:spacing w:after="120" w:line="240" w:lineRule="auto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</w:tbl>
    <w:p w14:paraId="18546DB8" w14:textId="77777777" w:rsidR="00AD65BE" w:rsidRDefault="003B4D95">
      <w:pPr>
        <w:keepNext/>
        <w:keepLines/>
        <w:spacing w:before="40" w:after="0"/>
        <w:jc w:val="center"/>
        <w:rPr>
          <w:b/>
          <w:sz w:val="32"/>
          <w:szCs w:val="32"/>
        </w:rPr>
      </w:pPr>
      <w:r>
        <w:br w:type="page"/>
      </w:r>
    </w:p>
    <w:p w14:paraId="7A01EF20" w14:textId="3FCF77AA" w:rsidR="00AD65BE" w:rsidRDefault="00872D7E">
      <w:pPr>
        <w:keepNext/>
        <w:keepLines/>
        <w:spacing w:before="40" w:after="0"/>
        <w:jc w:val="center"/>
        <w:rPr>
          <w:b/>
          <w:color w:val="00000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152E908C" wp14:editId="4DE2A4DF">
            <wp:simplePos x="0" y="0"/>
            <wp:positionH relativeFrom="page">
              <wp:align>right</wp:align>
            </wp:positionH>
            <wp:positionV relativeFrom="paragraph">
              <wp:posOffset>-885825</wp:posOffset>
            </wp:positionV>
            <wp:extent cx="10687050" cy="7545705"/>
            <wp:effectExtent l="0" t="0" r="0" b="0"/>
            <wp:wrapNone/>
            <wp:docPr id="100281947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color w:val="000000"/>
          <w:sz w:val="32"/>
          <w:szCs w:val="32"/>
        </w:rPr>
        <w:t>Tema estratégico 7 – Infraestrutura</w:t>
      </w:r>
    </w:p>
    <w:p w14:paraId="373FA32D" w14:textId="77777777" w:rsidR="00AD65BE" w:rsidRDefault="00AD65BE">
      <w:pPr>
        <w:keepNext/>
        <w:keepLines/>
        <w:spacing w:before="40" w:after="0"/>
      </w:pPr>
    </w:p>
    <w:tbl>
      <w:tblPr>
        <w:tblStyle w:val="ad"/>
        <w:tblW w:w="142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55"/>
        <w:gridCol w:w="1215"/>
        <w:gridCol w:w="4875"/>
        <w:gridCol w:w="2025"/>
        <w:gridCol w:w="1350"/>
        <w:gridCol w:w="1275"/>
      </w:tblGrid>
      <w:tr w:rsidR="00AD65BE" w14:paraId="4F2DA2DB" w14:textId="77777777">
        <w:trPr>
          <w:jc w:val="center"/>
        </w:trPr>
        <w:tc>
          <w:tcPr>
            <w:tcW w:w="14295" w:type="dxa"/>
            <w:gridSpan w:val="6"/>
          </w:tcPr>
          <w:p w14:paraId="1F63B544" w14:textId="77777777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n° 15 - Garantir a infraestrutura apropriada às atividades operacionais e administrativas</w:t>
            </w:r>
          </w:p>
        </w:tc>
      </w:tr>
      <w:tr w:rsidR="00AD65BE" w14:paraId="3E54B5A8" w14:textId="77777777">
        <w:trPr>
          <w:jc w:val="center"/>
        </w:trPr>
        <w:tc>
          <w:tcPr>
            <w:tcW w:w="3555" w:type="dxa"/>
            <w:vAlign w:val="center"/>
          </w:tcPr>
          <w:p w14:paraId="24CD8B65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215" w:type="dxa"/>
            <w:vAlign w:val="center"/>
          </w:tcPr>
          <w:p w14:paraId="7C696161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875" w:type="dxa"/>
            <w:vAlign w:val="center"/>
          </w:tcPr>
          <w:p w14:paraId="71C9AF36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025" w:type="dxa"/>
            <w:vAlign w:val="center"/>
          </w:tcPr>
          <w:p w14:paraId="615396E3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50" w:type="dxa"/>
            <w:vAlign w:val="center"/>
          </w:tcPr>
          <w:p w14:paraId="5ED06E6F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275" w:type="dxa"/>
            <w:vAlign w:val="center"/>
          </w:tcPr>
          <w:p w14:paraId="7D298EB5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215FC1F8" w14:textId="77777777">
        <w:trPr>
          <w:trHeight w:val="240"/>
          <w:jc w:val="center"/>
        </w:trPr>
        <w:tc>
          <w:tcPr>
            <w:tcW w:w="3555" w:type="dxa"/>
            <w:vMerge w:val="restart"/>
            <w:vAlign w:val="center"/>
          </w:tcPr>
          <w:p w14:paraId="52C9CA44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Modernizar o sistema de rádio comunicação (voz, dados e localização), integrando aos sistemas informatizados de atendimento e despacho operacional.</w:t>
            </w:r>
          </w:p>
        </w:tc>
        <w:tc>
          <w:tcPr>
            <w:tcW w:w="1215" w:type="dxa"/>
            <w:vAlign w:val="center"/>
          </w:tcPr>
          <w:p w14:paraId="2261838C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12005A78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Integração dos sistemas VOIP e SGO visando a automação de tarefas</w:t>
            </w:r>
          </w:p>
        </w:tc>
        <w:tc>
          <w:tcPr>
            <w:tcW w:w="2025" w:type="dxa"/>
            <w:vAlign w:val="center"/>
          </w:tcPr>
          <w:p w14:paraId="329B6172" w14:textId="77777777" w:rsidR="00AD65BE" w:rsidRDefault="003B4D9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12 - Tempo de resposta às ocorrências emergenciais</w:t>
            </w:r>
          </w:p>
        </w:tc>
        <w:tc>
          <w:tcPr>
            <w:tcW w:w="1350" w:type="dxa"/>
            <w:vAlign w:val="center"/>
          </w:tcPr>
          <w:p w14:paraId="0DF62091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275" w:type="dxa"/>
            <w:vAlign w:val="center"/>
          </w:tcPr>
          <w:p w14:paraId="364C1F7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66D3C59E" w14:textId="77777777">
        <w:trPr>
          <w:trHeight w:val="240"/>
          <w:jc w:val="center"/>
        </w:trPr>
        <w:tc>
          <w:tcPr>
            <w:tcW w:w="3555" w:type="dxa"/>
            <w:vMerge/>
            <w:vAlign w:val="center"/>
          </w:tcPr>
          <w:p w14:paraId="71A1013C" w14:textId="77777777" w:rsidR="00AD65BE" w:rsidRDefault="00AD65B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48B95933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099FE3DB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Incluir monitoramento dos recursos no SGO usando a geolocalização dos rádios</w:t>
            </w:r>
          </w:p>
        </w:tc>
        <w:tc>
          <w:tcPr>
            <w:tcW w:w="2025" w:type="dxa"/>
            <w:vAlign w:val="center"/>
          </w:tcPr>
          <w:p w14:paraId="55F4F25E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14 - Emergências não atendidas por falta de recursos operacionais</w:t>
            </w:r>
          </w:p>
        </w:tc>
        <w:tc>
          <w:tcPr>
            <w:tcW w:w="1350" w:type="dxa"/>
            <w:vAlign w:val="center"/>
          </w:tcPr>
          <w:p w14:paraId="3102E7A0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275" w:type="dxa"/>
            <w:vAlign w:val="center"/>
          </w:tcPr>
          <w:p w14:paraId="577CB90B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CTIInf</w:t>
            </w:r>
          </w:p>
        </w:tc>
      </w:tr>
      <w:tr w:rsidR="00AD65BE" w14:paraId="7CD35BBB" w14:textId="77777777">
        <w:trPr>
          <w:jc w:val="center"/>
        </w:trPr>
        <w:tc>
          <w:tcPr>
            <w:tcW w:w="3555" w:type="dxa"/>
            <w:vMerge w:val="restart"/>
            <w:vAlign w:val="center"/>
          </w:tcPr>
          <w:p w14:paraId="65512A71" w14:textId="77777777" w:rsidR="00AD65BE" w:rsidRDefault="003B4D9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Reformar as atuais unidades do CBMAL</w:t>
            </w:r>
          </w:p>
        </w:tc>
        <w:tc>
          <w:tcPr>
            <w:tcW w:w="1215" w:type="dxa"/>
            <w:vAlign w:val="center"/>
          </w:tcPr>
          <w:p w14:paraId="75D62E67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</w:t>
            </w:r>
          </w:p>
        </w:tc>
        <w:tc>
          <w:tcPr>
            <w:tcW w:w="4875" w:type="dxa"/>
            <w:vAlign w:val="center"/>
          </w:tcPr>
          <w:p w14:paraId="34BF2133" w14:textId="77777777" w:rsidR="00AD65BE" w:rsidRDefault="003B4D9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Reformar 04 (quatro) unidades do CBMAL</w:t>
            </w:r>
          </w:p>
        </w:tc>
        <w:tc>
          <w:tcPr>
            <w:tcW w:w="2025" w:type="dxa"/>
            <w:vAlign w:val="center"/>
          </w:tcPr>
          <w:p w14:paraId="23697E11" w14:textId="77777777" w:rsidR="00AD65BE" w:rsidRDefault="003B4D95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81 - Execução do plano de obras e manutenção predial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2116122B" w14:textId="77777777" w:rsidR="00AD65BE" w:rsidRDefault="003B4D9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DEZ/2024</w:t>
            </w:r>
          </w:p>
        </w:tc>
        <w:tc>
          <w:tcPr>
            <w:tcW w:w="1275" w:type="dxa"/>
            <w:vAlign w:val="center"/>
          </w:tcPr>
          <w:p w14:paraId="66C3B3BE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  <w:tr w:rsidR="00AD65BE" w14:paraId="7EE0E1F3" w14:textId="77777777">
        <w:trPr>
          <w:jc w:val="center"/>
        </w:trPr>
        <w:tc>
          <w:tcPr>
            <w:tcW w:w="3555" w:type="dxa"/>
            <w:vMerge/>
            <w:vAlign w:val="center"/>
          </w:tcPr>
          <w:p w14:paraId="537321B9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02E19BBD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242059DC" w14:textId="77777777" w:rsidR="00AD65BE" w:rsidRDefault="003B4D9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Reformar o Centro de manutenção- CMAN do CBMAL</w:t>
            </w:r>
          </w:p>
        </w:tc>
        <w:tc>
          <w:tcPr>
            <w:tcW w:w="2025" w:type="dxa"/>
            <w:vAlign w:val="center"/>
          </w:tcPr>
          <w:p w14:paraId="0824093F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81 - Execução do plano de obras e manutenção predial </w:t>
            </w:r>
          </w:p>
        </w:tc>
        <w:tc>
          <w:tcPr>
            <w:tcW w:w="1350" w:type="dxa"/>
            <w:vAlign w:val="center"/>
          </w:tcPr>
          <w:p w14:paraId="69836278" w14:textId="77777777" w:rsidR="00AD65BE" w:rsidRDefault="003B4D95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SET/2024</w:t>
            </w:r>
          </w:p>
        </w:tc>
        <w:tc>
          <w:tcPr>
            <w:tcW w:w="1275" w:type="dxa"/>
            <w:vAlign w:val="center"/>
          </w:tcPr>
          <w:p w14:paraId="7065725A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  <w:tr w:rsidR="00AD65BE" w14:paraId="5C148668" w14:textId="77777777">
        <w:trPr>
          <w:trHeight w:val="1050"/>
          <w:jc w:val="center"/>
        </w:trPr>
        <w:tc>
          <w:tcPr>
            <w:tcW w:w="3555" w:type="dxa"/>
            <w:vAlign w:val="center"/>
          </w:tcPr>
          <w:p w14:paraId="14491FD7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Ampliar e renovar a frota de viaturas da corporação</w:t>
            </w:r>
          </w:p>
        </w:tc>
        <w:tc>
          <w:tcPr>
            <w:tcW w:w="1215" w:type="dxa"/>
            <w:vAlign w:val="center"/>
          </w:tcPr>
          <w:p w14:paraId="5457389F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875" w:type="dxa"/>
            <w:vAlign w:val="center"/>
          </w:tcPr>
          <w:p w14:paraId="31240A79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Aquisição/locação de 12 (doze) viaturas operacionais</w:t>
            </w:r>
          </w:p>
        </w:tc>
        <w:tc>
          <w:tcPr>
            <w:tcW w:w="2025" w:type="dxa"/>
            <w:vAlign w:val="center"/>
          </w:tcPr>
          <w:p w14:paraId="4EB28E3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12 - Tempo de resposta às ocorrências emergenciais</w:t>
            </w:r>
          </w:p>
        </w:tc>
        <w:tc>
          <w:tcPr>
            <w:tcW w:w="1350" w:type="dxa"/>
            <w:vAlign w:val="center"/>
          </w:tcPr>
          <w:p w14:paraId="330687AF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275" w:type="dxa"/>
            <w:vAlign w:val="center"/>
          </w:tcPr>
          <w:p w14:paraId="1C9004CA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DMP</w:t>
            </w:r>
          </w:p>
        </w:tc>
      </w:tr>
      <w:tr w:rsidR="00AD65BE" w14:paraId="5B166D3C" w14:textId="77777777">
        <w:trPr>
          <w:trHeight w:val="885"/>
          <w:jc w:val="center"/>
        </w:trPr>
        <w:tc>
          <w:tcPr>
            <w:tcW w:w="3555" w:type="dxa"/>
            <w:vMerge w:val="restart"/>
            <w:vAlign w:val="center"/>
          </w:tcPr>
          <w:p w14:paraId="1A75397F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Regulamentar o emprego de viaturas do CBMAL*</w:t>
            </w:r>
          </w:p>
        </w:tc>
        <w:tc>
          <w:tcPr>
            <w:tcW w:w="1215" w:type="dxa"/>
            <w:vAlign w:val="center"/>
          </w:tcPr>
          <w:p w14:paraId="1E2B7E54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059A110B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Expedir Portaria de regulamentação do uso de viaturas administrativas no CBMAL</w:t>
            </w:r>
          </w:p>
        </w:tc>
        <w:tc>
          <w:tcPr>
            <w:tcW w:w="2025" w:type="dxa"/>
            <w:vAlign w:val="center"/>
          </w:tcPr>
          <w:p w14:paraId="028C9324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50" w:type="dxa"/>
            <w:vAlign w:val="center"/>
          </w:tcPr>
          <w:p w14:paraId="65F56BC5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1275" w:type="dxa"/>
            <w:vAlign w:val="center"/>
          </w:tcPr>
          <w:p w14:paraId="13345E68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  <w:tr w:rsidR="00AD65BE" w14:paraId="07756EE6" w14:textId="77777777">
        <w:trPr>
          <w:trHeight w:val="960"/>
          <w:jc w:val="center"/>
        </w:trPr>
        <w:tc>
          <w:tcPr>
            <w:tcW w:w="3555" w:type="dxa"/>
            <w:vMerge/>
            <w:vAlign w:val="center"/>
          </w:tcPr>
          <w:p w14:paraId="06696C25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156676A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16E2826B" w14:textId="3F907B9F" w:rsidR="00AD65BE" w:rsidRDefault="00872D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31FDB3A2" wp14:editId="356A0885">
                  <wp:simplePos x="0" y="0"/>
                  <wp:positionH relativeFrom="page">
                    <wp:posOffset>-3844290</wp:posOffset>
                  </wp:positionH>
                  <wp:positionV relativeFrom="paragraph">
                    <wp:posOffset>-901065</wp:posOffset>
                  </wp:positionV>
                  <wp:extent cx="10687050" cy="7545705"/>
                  <wp:effectExtent l="0" t="0" r="0" b="0"/>
                  <wp:wrapNone/>
                  <wp:docPr id="41372209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87"/>
                          <a:stretch/>
                        </pic:blipFill>
                        <pic:spPr bwMode="auto">
                          <a:xfrm>
                            <a:off x="0" y="0"/>
                            <a:ext cx="10687050" cy="754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4D95">
              <w:rPr>
                <w:color w:val="000000"/>
                <w:sz w:val="24"/>
                <w:szCs w:val="24"/>
              </w:rPr>
              <w:t>Expedir Portaria de regulamentação do uso de viaturas do CBMAL em cerimônias e solenidades</w:t>
            </w:r>
          </w:p>
        </w:tc>
        <w:tc>
          <w:tcPr>
            <w:tcW w:w="2025" w:type="dxa"/>
            <w:vAlign w:val="center"/>
          </w:tcPr>
          <w:p w14:paraId="0AB1FA9F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50" w:type="dxa"/>
            <w:vAlign w:val="center"/>
          </w:tcPr>
          <w:p w14:paraId="68E85EA1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275" w:type="dxa"/>
            <w:vAlign w:val="center"/>
          </w:tcPr>
          <w:p w14:paraId="35834186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  <w:tr w:rsidR="00AD65BE" w14:paraId="4ABEA1B1" w14:textId="77777777">
        <w:trPr>
          <w:trHeight w:val="1292"/>
          <w:jc w:val="center"/>
        </w:trPr>
        <w:tc>
          <w:tcPr>
            <w:tcW w:w="3555" w:type="dxa"/>
            <w:vAlign w:val="center"/>
          </w:tcPr>
          <w:p w14:paraId="3F2C3064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Regularizar as edificações do CBMAL*</w:t>
            </w:r>
          </w:p>
        </w:tc>
        <w:tc>
          <w:tcPr>
            <w:tcW w:w="1215" w:type="dxa"/>
            <w:vAlign w:val="center"/>
          </w:tcPr>
          <w:p w14:paraId="1D494712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1F382FBE" w14:textId="60EB3ECB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Relatório técnico com o diagnóstico da situação dos imóveis do CBMAL para fins de regularização junto aos órgãos competentes</w:t>
            </w:r>
          </w:p>
        </w:tc>
        <w:tc>
          <w:tcPr>
            <w:tcW w:w="2025" w:type="dxa"/>
            <w:vAlign w:val="center"/>
          </w:tcPr>
          <w:p w14:paraId="498C5A53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50" w:type="dxa"/>
            <w:vAlign w:val="center"/>
          </w:tcPr>
          <w:p w14:paraId="2871F4E0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SET/2024</w:t>
            </w:r>
          </w:p>
        </w:tc>
        <w:tc>
          <w:tcPr>
            <w:tcW w:w="1275" w:type="dxa"/>
            <w:vAlign w:val="center"/>
          </w:tcPr>
          <w:p w14:paraId="36CBFD3B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  <w:tr w:rsidR="00AD65BE" w14:paraId="2D3E4E89" w14:textId="77777777">
        <w:trPr>
          <w:trHeight w:val="1292"/>
          <w:jc w:val="center"/>
        </w:trPr>
        <w:tc>
          <w:tcPr>
            <w:tcW w:w="3555" w:type="dxa"/>
            <w:vAlign w:val="center"/>
          </w:tcPr>
          <w:p w14:paraId="0E4DD44D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Aumentar o patrimônio do CBMAL mediante a aquisição de novos imóveis*</w:t>
            </w:r>
          </w:p>
        </w:tc>
        <w:tc>
          <w:tcPr>
            <w:tcW w:w="1215" w:type="dxa"/>
            <w:vAlign w:val="center"/>
          </w:tcPr>
          <w:p w14:paraId="5AD64F02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4875" w:type="dxa"/>
            <w:vAlign w:val="center"/>
          </w:tcPr>
          <w:p w14:paraId="6AA1F30A" w14:textId="1F289464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Estudo de viabilidade para a aquisição de terrenos e edificações </w:t>
            </w:r>
            <w:r>
              <w:rPr>
                <w:sz w:val="24"/>
                <w:szCs w:val="24"/>
              </w:rPr>
              <w:t>pelo</w:t>
            </w:r>
            <w:r>
              <w:rPr>
                <w:color w:val="000000"/>
                <w:sz w:val="24"/>
                <w:szCs w:val="24"/>
              </w:rPr>
              <w:t xml:space="preserve"> CBMAL</w:t>
            </w:r>
          </w:p>
        </w:tc>
        <w:tc>
          <w:tcPr>
            <w:tcW w:w="2025" w:type="dxa"/>
            <w:vAlign w:val="center"/>
          </w:tcPr>
          <w:p w14:paraId="61F5B560" w14:textId="77777777" w:rsidR="00AD65BE" w:rsidRDefault="003B4D9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50" w:type="dxa"/>
            <w:vAlign w:val="center"/>
          </w:tcPr>
          <w:p w14:paraId="2A3C0F8C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NOV</w:t>
            </w:r>
            <w:r>
              <w:rPr>
                <w:color w:val="000000"/>
                <w:sz w:val="24"/>
                <w:szCs w:val="24"/>
              </w:rPr>
              <w:t>/2024</w:t>
            </w:r>
          </w:p>
        </w:tc>
        <w:tc>
          <w:tcPr>
            <w:tcW w:w="1275" w:type="dxa"/>
            <w:vAlign w:val="center"/>
          </w:tcPr>
          <w:p w14:paraId="5D2D485F" w14:textId="77777777" w:rsidR="00AD65BE" w:rsidRDefault="003B4D9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DMP</w:t>
            </w:r>
          </w:p>
        </w:tc>
      </w:tr>
    </w:tbl>
    <w:p w14:paraId="4A57B86F" w14:textId="2EBA020E" w:rsidR="00AD65BE" w:rsidRDefault="003B4D95">
      <w:pPr>
        <w:ind w:left="-425"/>
      </w:pPr>
      <w:r>
        <w:t xml:space="preserve">*Iniciativas não previstas originalmente no Plano Estratégico 2020-2024. </w:t>
      </w:r>
    </w:p>
    <w:p w14:paraId="224B4BEC" w14:textId="51658AF3" w:rsidR="00AD65BE" w:rsidRDefault="00AD65BE">
      <w:pPr>
        <w:rPr>
          <w:b/>
          <w:sz w:val="28"/>
          <w:szCs w:val="28"/>
        </w:rPr>
      </w:pPr>
    </w:p>
    <w:p w14:paraId="3DAC6F28" w14:textId="77777777" w:rsidR="00AD65BE" w:rsidRDefault="003B4D95">
      <w:pPr>
        <w:keepNext/>
        <w:keepLines/>
        <w:spacing w:before="40" w:after="0"/>
        <w:jc w:val="center"/>
        <w:rPr>
          <w:b/>
          <w:sz w:val="32"/>
          <w:szCs w:val="32"/>
        </w:rPr>
      </w:pPr>
      <w:r>
        <w:br w:type="page"/>
      </w:r>
    </w:p>
    <w:p w14:paraId="1B3123E1" w14:textId="24E35975" w:rsidR="00AD65BE" w:rsidRDefault="00872D7E">
      <w:pPr>
        <w:keepNext/>
        <w:keepLines/>
        <w:spacing w:before="40" w:after="0"/>
        <w:jc w:val="center"/>
        <w:rPr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40EB970D" wp14:editId="6E00DD35">
            <wp:simplePos x="0" y="0"/>
            <wp:positionH relativeFrom="page">
              <wp:align>right</wp:align>
            </wp:positionH>
            <wp:positionV relativeFrom="paragraph">
              <wp:posOffset>-885825</wp:posOffset>
            </wp:positionV>
            <wp:extent cx="10687050" cy="7545705"/>
            <wp:effectExtent l="0" t="0" r="0" b="0"/>
            <wp:wrapNone/>
            <wp:docPr id="10131518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D95">
        <w:rPr>
          <w:b/>
          <w:sz w:val="32"/>
          <w:szCs w:val="32"/>
        </w:rPr>
        <w:t>Tema estratégico 8 – Orçamento e finanças</w:t>
      </w:r>
    </w:p>
    <w:p w14:paraId="473A3A1E" w14:textId="77777777" w:rsidR="00AD65BE" w:rsidRDefault="00AD65BE">
      <w:pPr>
        <w:keepNext/>
        <w:keepLines/>
        <w:spacing w:before="40" w:after="0"/>
        <w:rPr>
          <w:b/>
          <w:sz w:val="28"/>
          <w:szCs w:val="28"/>
        </w:rPr>
      </w:pPr>
    </w:p>
    <w:tbl>
      <w:tblPr>
        <w:tblStyle w:val="ae"/>
        <w:tblW w:w="131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5"/>
        <w:gridCol w:w="1020"/>
        <w:gridCol w:w="5310"/>
        <w:gridCol w:w="2070"/>
        <w:gridCol w:w="1290"/>
        <w:gridCol w:w="1170"/>
      </w:tblGrid>
      <w:tr w:rsidR="00AD65BE" w14:paraId="3182F82E" w14:textId="77777777" w:rsidTr="00872D7E">
        <w:tc>
          <w:tcPr>
            <w:tcW w:w="131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D46066" w14:textId="77777777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16 - Aumentar a capacidade de arrecadação</w:t>
            </w:r>
          </w:p>
        </w:tc>
      </w:tr>
      <w:tr w:rsidR="00AD65BE" w14:paraId="7AE53747" w14:textId="77777777" w:rsidTr="00872D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77CF5C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5ABD4F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1D6513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BB80F6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4F4F56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A35449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5DDE7873" w14:textId="77777777" w:rsidTr="00872D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8698ED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Buscar alternativas legais para vinculação do pagamento da Taxa de Bombeiros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A598EF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E8E4B0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Incluir funcionalidade no Sistema Previne para notificação de débitos da Taxa de Bombeiros dos CNPJ das edificações de baixo risco, nos processos de emissão de alvará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9A01F0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493167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F8EE64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5E8767CB" w14:textId="77777777" w:rsidTr="00872D7E"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BFB303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Antecipar o lançamento da Taxa de Bombeiros em sua versão física e online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434EC2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314C0F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Antecipar o lançamento da Taxa de Bombeiros em sua versão física para o mês de </w:t>
            </w:r>
            <w:proofErr w:type="gramStart"/>
            <w:r>
              <w:rPr>
                <w:sz w:val="24"/>
                <w:szCs w:val="24"/>
              </w:rPr>
              <w:t>Julho</w:t>
            </w:r>
            <w:proofErr w:type="gram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3F9E49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A83141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76898C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79A07443" w14:textId="77777777" w:rsidTr="00872D7E">
        <w:trPr>
          <w:trHeight w:val="240"/>
        </w:trPr>
        <w:tc>
          <w:tcPr>
            <w:tcW w:w="2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A5CFD6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Aprimorar a gestão da Taxa de Bombeiros*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22F1B2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9F3945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Portaria regulamentando a gestão da Taxa de Bombeiros no âmbito do CBMAL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64CC6E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1 - Taxas de propostas de modificação no arcabouço de normas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0372EC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5CB534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05DE45D5" w14:textId="77777777" w:rsidTr="00872D7E">
        <w:trPr>
          <w:trHeight w:val="240"/>
        </w:trPr>
        <w:tc>
          <w:tcPr>
            <w:tcW w:w="22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992F85" w14:textId="77777777" w:rsidR="00AD65BE" w:rsidRDefault="00AD65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C0BA7C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BF1797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Atualização do cadastro imobiliário de dados dos contribuintes dos 04 (quatro) municípios sujeitos à cobrança da Taxa de Bombeiros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F8CEF4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85 - Cobertura de Cobrança da taxa de bombeiros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282AFA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JUL/2024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05857A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4346BF71" w14:textId="77777777" w:rsidTr="00872D7E">
        <w:tc>
          <w:tcPr>
            <w:tcW w:w="2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29ABD0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Promover ações educativas relacionadas à Taxa de Bombeiros*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B11435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611503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Promover 4 (quatro) ações educativas sobre a Taxa de Bombeiros para o efetivo do CBMAL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6FF32D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D0CC15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320717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670B7229" w14:textId="77777777" w:rsidTr="00872D7E">
        <w:tc>
          <w:tcPr>
            <w:tcW w:w="22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2B33D6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704DCA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652F4D" w14:textId="306C56D4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 xml:space="preserve">Realizar treinamento sobre a Taxa de Bombeiros para os militares do balcão de atendimento e da </w:t>
            </w:r>
            <w:r w:rsidR="00D65DFE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entral Já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D46CA0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57ECD2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25250E" w14:textId="77777777" w:rsidR="00AD65BE" w:rsidRDefault="003B4D95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DPO</w:t>
            </w:r>
          </w:p>
        </w:tc>
      </w:tr>
    </w:tbl>
    <w:p w14:paraId="3D277446" w14:textId="77777777" w:rsidR="00AD65BE" w:rsidRDefault="003B4D95">
      <w:r>
        <w:t xml:space="preserve">*Iniciativas não previstas originalmente no Plano Estratégico 2020-2024. </w:t>
      </w:r>
    </w:p>
    <w:p w14:paraId="2DA4720E" w14:textId="40B4D5EA" w:rsidR="00AD65BE" w:rsidRDefault="00872D7E"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4DB98E0C" wp14:editId="747F4B78">
            <wp:simplePos x="0" y="0"/>
            <wp:positionH relativeFrom="page">
              <wp:align>right</wp:align>
            </wp:positionH>
            <wp:positionV relativeFrom="paragraph">
              <wp:posOffset>-891540</wp:posOffset>
            </wp:positionV>
            <wp:extent cx="10687050" cy="7545705"/>
            <wp:effectExtent l="0" t="0" r="0" b="0"/>
            <wp:wrapNone/>
            <wp:docPr id="4755638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87"/>
                    <a:stretch/>
                  </pic:blipFill>
                  <pic:spPr bwMode="auto">
                    <a:xfrm>
                      <a:off x="0" y="0"/>
                      <a:ext cx="10687050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f"/>
        <w:tblW w:w="13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975"/>
        <w:gridCol w:w="4455"/>
        <w:gridCol w:w="2175"/>
        <w:gridCol w:w="1380"/>
        <w:gridCol w:w="1215"/>
      </w:tblGrid>
      <w:tr w:rsidR="00AD65BE" w14:paraId="70A1667F" w14:textId="77777777" w:rsidTr="00872D7E">
        <w:tc>
          <w:tcPr>
            <w:tcW w:w="13140" w:type="dxa"/>
            <w:gridSpan w:val="6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B847A6" w14:textId="0D1D8646" w:rsidR="00AD65BE" w:rsidRDefault="003B4D9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Objetivo estratégico nº 17 - Assegurar a qualidade da gestão orçamentária e financeira</w:t>
            </w:r>
          </w:p>
        </w:tc>
      </w:tr>
      <w:tr w:rsidR="00AD65BE" w14:paraId="51C25951" w14:textId="77777777" w:rsidTr="00872D7E">
        <w:tc>
          <w:tcPr>
            <w:tcW w:w="294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E60301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Iniciativa</w:t>
            </w: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0E3AB7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EF7A56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Resultado esperado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3518C0" w14:textId="7DE0DB26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Indicador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03399E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Prazo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C64141" w14:textId="77777777" w:rsidR="00AD65BE" w:rsidRDefault="003B4D95">
            <w:pPr>
              <w:spacing w:after="120" w:line="240" w:lineRule="auto"/>
              <w:jc w:val="center"/>
            </w:pPr>
            <w:r>
              <w:rPr>
                <w:b/>
                <w:sz w:val="24"/>
                <w:szCs w:val="24"/>
              </w:rPr>
              <w:t>Setor</w:t>
            </w:r>
          </w:p>
        </w:tc>
      </w:tr>
      <w:tr w:rsidR="00AD65BE" w14:paraId="08463D31" w14:textId="77777777" w:rsidTr="00872D7E">
        <w:tc>
          <w:tcPr>
            <w:tcW w:w="294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E9584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Ampliar a participação do CBMAL no orçamento da SSP</w:t>
            </w: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EBC20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87F6F85" w14:textId="77777777" w:rsidR="00AD65BE" w:rsidRDefault="003B4D95">
            <w:pPr>
              <w:spacing w:before="65" w:after="0" w:line="240" w:lineRule="auto"/>
              <w:ind w:left="125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Garantir a destinação anual ao CBMAL de um percentual dos recursos financeiros oriundos dos fundos de segurança pública sob gestão da SSP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E60726" w14:textId="39CF2E29" w:rsidR="00AD65BE" w:rsidRDefault="003B4D95">
            <w:pPr>
              <w:spacing w:after="0" w:line="240" w:lineRule="auto"/>
              <w:ind w:right="9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D21B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NOV/2024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F3F68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3D7EE47B" w14:textId="77777777" w:rsidTr="00872D7E">
        <w:tc>
          <w:tcPr>
            <w:tcW w:w="294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A63CA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o aumento do valor anual de custeio na LOA junto ao Governo Estadual, evitando a solicitação de créditos adicionais</w:t>
            </w: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724AF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B35760" w14:textId="77777777" w:rsidR="00AD65BE" w:rsidRDefault="003B4D95">
            <w:pPr>
              <w:spacing w:before="65" w:after="0" w:line="240" w:lineRule="auto"/>
              <w:ind w:left="125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Garantir, após aprovação da LOA, 100% do orçamento solicitado para o custeio do CBMAL.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2BCFB3" w14:textId="6F1FD522" w:rsidR="00AD65BE" w:rsidRDefault="003B4D95">
            <w:pPr>
              <w:spacing w:after="0" w:line="240" w:lineRule="auto"/>
              <w:ind w:right="9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CBC6F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DEZ/2024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9DC442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DPO</w:t>
            </w:r>
          </w:p>
        </w:tc>
      </w:tr>
      <w:tr w:rsidR="00AD65BE" w14:paraId="4293463D" w14:textId="77777777" w:rsidTr="00872D7E">
        <w:tc>
          <w:tcPr>
            <w:tcW w:w="294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10079E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Divulgar os benefícios decorrentes da vinculação do orçamento à estratégia</w:t>
            </w: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01166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C67898" w14:textId="77777777" w:rsidR="00AD65BE" w:rsidRDefault="003B4D95">
            <w:pPr>
              <w:spacing w:before="65" w:after="0" w:line="240" w:lineRule="auto"/>
              <w:ind w:left="125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Estabelecer calendário de visitas a todas as unidades do CBMAL divulgando resultados da execução orçamentária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0D11A6" w14:textId="3C81AA3A" w:rsidR="00AD65BE" w:rsidRDefault="003B4D95">
            <w:pPr>
              <w:spacing w:after="0" w:line="240" w:lineRule="auto"/>
              <w:ind w:right="9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6ACA26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MAR/2024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D9DA29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</w:t>
            </w:r>
          </w:p>
        </w:tc>
      </w:tr>
      <w:tr w:rsidR="00AD65BE" w14:paraId="5615DE45" w14:textId="77777777" w:rsidTr="00872D7E">
        <w:tc>
          <w:tcPr>
            <w:tcW w:w="2940" w:type="dxa"/>
            <w:vMerge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FA6901" w14:textId="77777777" w:rsidR="00AD65BE" w:rsidRDefault="00AD6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9B12D8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2ECD40" w14:textId="77777777" w:rsidR="00AD65BE" w:rsidRDefault="003B4D95">
            <w:pPr>
              <w:spacing w:before="65" w:after="0" w:line="240" w:lineRule="auto"/>
              <w:ind w:left="125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Elaborar cartilhas para orientação dos militares quanto à execução orçamentária.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84CF91" w14:textId="77777777" w:rsidR="00AD65BE" w:rsidRDefault="003B4D95">
            <w:pPr>
              <w:spacing w:after="0" w:line="240" w:lineRule="auto"/>
              <w:ind w:right="9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se aplica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1BB3CF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SET/2024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CDE6A3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</w:t>
            </w:r>
          </w:p>
        </w:tc>
      </w:tr>
      <w:tr w:rsidR="00AD65BE" w14:paraId="588EE2E0" w14:textId="77777777" w:rsidTr="00872D7E">
        <w:tc>
          <w:tcPr>
            <w:tcW w:w="294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FCDBD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Criar canal de transparência da execução orçamentária e financeira do CBMAL</w:t>
            </w:r>
          </w:p>
        </w:tc>
        <w:tc>
          <w:tcPr>
            <w:tcW w:w="9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8B0B6B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</w:t>
            </w:r>
          </w:p>
        </w:tc>
        <w:tc>
          <w:tcPr>
            <w:tcW w:w="445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41DDD0" w14:textId="77777777" w:rsidR="00AD65BE" w:rsidRDefault="003B4D95">
            <w:pPr>
              <w:spacing w:before="65" w:after="0" w:line="240" w:lineRule="auto"/>
              <w:ind w:left="125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Atualizar o link de divulgação da transparência, disponibilizado na INTRANET </w:t>
            </w:r>
          </w:p>
        </w:tc>
        <w:tc>
          <w:tcPr>
            <w:tcW w:w="217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E75B83" w14:textId="6E52D6AE" w:rsidR="00AD65BE" w:rsidRDefault="003B4D95">
            <w:pPr>
              <w:spacing w:after="0" w:line="240" w:lineRule="auto"/>
              <w:ind w:right="9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24 - Transparência institucional</w:t>
            </w:r>
          </w:p>
        </w:tc>
        <w:tc>
          <w:tcPr>
            <w:tcW w:w="1380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AEA09C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MAI/2024</w:t>
            </w:r>
          </w:p>
        </w:tc>
        <w:tc>
          <w:tcPr>
            <w:tcW w:w="121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54495A" w14:textId="77777777" w:rsidR="00AD65BE" w:rsidRDefault="003B4D9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</w:t>
            </w:r>
          </w:p>
        </w:tc>
      </w:tr>
    </w:tbl>
    <w:p w14:paraId="7CA29BC4" w14:textId="5AAE8F60" w:rsidR="00AD65BE" w:rsidRDefault="00AD65BE">
      <w:pPr>
        <w:ind w:right="933"/>
        <w:rPr>
          <w:sz w:val="24"/>
          <w:szCs w:val="24"/>
        </w:rPr>
      </w:pPr>
    </w:p>
    <w:sectPr w:rsidR="00AD65BE">
      <w:pgSz w:w="16838" w:h="11906" w:orient="landscape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C05E7" w14:textId="77777777" w:rsidR="00B0582A" w:rsidRDefault="00B0582A" w:rsidP="003C18B9">
      <w:pPr>
        <w:spacing w:after="0" w:line="240" w:lineRule="auto"/>
      </w:pPr>
      <w:r>
        <w:separator/>
      </w:r>
    </w:p>
  </w:endnote>
  <w:endnote w:type="continuationSeparator" w:id="0">
    <w:p w14:paraId="50450811" w14:textId="77777777" w:rsidR="00B0582A" w:rsidRDefault="00B0582A" w:rsidP="003C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 Black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6054" w14:textId="77777777" w:rsidR="003C18B9" w:rsidRDefault="003C18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6D830" w14:textId="77777777" w:rsidR="00B0582A" w:rsidRDefault="00B0582A" w:rsidP="003C18B9">
      <w:pPr>
        <w:spacing w:after="0" w:line="240" w:lineRule="auto"/>
      </w:pPr>
      <w:r>
        <w:separator/>
      </w:r>
    </w:p>
  </w:footnote>
  <w:footnote w:type="continuationSeparator" w:id="0">
    <w:p w14:paraId="780C89D2" w14:textId="77777777" w:rsidR="00B0582A" w:rsidRDefault="00B0582A" w:rsidP="003C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64991"/>
    <w:multiLevelType w:val="multilevel"/>
    <w:tmpl w:val="1ED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7A66"/>
    <w:multiLevelType w:val="multilevel"/>
    <w:tmpl w:val="E560107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5C05332"/>
    <w:multiLevelType w:val="multilevel"/>
    <w:tmpl w:val="BD6096B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1E40B24"/>
    <w:multiLevelType w:val="multilevel"/>
    <w:tmpl w:val="2822FF8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341348458">
    <w:abstractNumId w:val="1"/>
  </w:num>
  <w:num w:numId="2" w16cid:durableId="1228419763">
    <w:abstractNumId w:val="3"/>
  </w:num>
  <w:num w:numId="3" w16cid:durableId="1179807923">
    <w:abstractNumId w:val="2"/>
  </w:num>
  <w:num w:numId="4" w16cid:durableId="79772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BE"/>
    <w:rsid w:val="00187825"/>
    <w:rsid w:val="002B03DB"/>
    <w:rsid w:val="003B4D95"/>
    <w:rsid w:val="003C18B9"/>
    <w:rsid w:val="004230E2"/>
    <w:rsid w:val="00872D7E"/>
    <w:rsid w:val="008B2CA0"/>
    <w:rsid w:val="008E7BAB"/>
    <w:rsid w:val="0097665F"/>
    <w:rsid w:val="00AD65BE"/>
    <w:rsid w:val="00AF7ED6"/>
    <w:rsid w:val="00B0582A"/>
    <w:rsid w:val="00D6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EFA93"/>
  <w15:docId w15:val="{5D40AB0D-B767-468B-B5DE-ACCF691B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Arial" w:eastAsia="Arial" w:hAnsi="Arial" w:cs="Arial"/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240" w:after="0"/>
    </w:pPr>
    <w:rPr>
      <w:b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C1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8B9"/>
  </w:style>
  <w:style w:type="paragraph" w:styleId="Rodap">
    <w:name w:val="footer"/>
    <w:basedOn w:val="Normal"/>
    <w:link w:val="RodapChar"/>
    <w:uiPriority w:val="99"/>
    <w:unhideWhenUsed/>
    <w:rsid w:val="003C1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8B9"/>
  </w:style>
  <w:style w:type="character" w:customStyle="1" w:styleId="TtuloChar">
    <w:name w:val="Título Char"/>
    <w:basedOn w:val="Fontepargpadro"/>
    <w:link w:val="Ttulo"/>
    <w:uiPriority w:val="10"/>
    <w:qFormat/>
    <w:rsid w:val="008E7BAB"/>
    <w:rPr>
      <w:b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8E7BAB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AD69B-DEC9-41CC-ADC7-F2A73A55A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30</Pages>
  <Words>5020</Words>
  <Characters>27113</Characters>
  <Application>Microsoft Office Word</Application>
  <DocSecurity>0</DocSecurity>
  <Lines>225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Luiz Augusto de Medeiros Lira</cp:lastModifiedBy>
  <cp:revision>11</cp:revision>
  <cp:lastPrinted>2024-02-02T16:10:00Z</cp:lastPrinted>
  <dcterms:created xsi:type="dcterms:W3CDTF">2024-02-01T15:37:00Z</dcterms:created>
  <dcterms:modified xsi:type="dcterms:W3CDTF">2024-02-02T16:13:00Z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0x010100D0CEF408215D5D43B28CF8CD93658D8A</vt:lpwstr>
  </property>
</Properties>
</file>