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19789" w14:textId="48A96499" w:rsidR="00DC3032" w:rsidRDefault="00421A2A">
      <w:r>
        <w:t>Principios que eu não acho tão relevante:</w:t>
      </w:r>
    </w:p>
    <w:p w14:paraId="1F6BCE98" w14:textId="77777777" w:rsidR="00421A2A" w:rsidRDefault="00421A2A" w:rsidP="009012D9">
      <w:pPr>
        <w:numPr>
          <w:ilvl w:val="0"/>
          <w:numId w:val="4"/>
        </w:numPr>
        <w:shd w:val="clear" w:color="auto" w:fill="FFFFFF"/>
        <w:spacing w:before="450" w:after="450" w:line="240" w:lineRule="auto"/>
        <w:ind w:left="0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pt-BR"/>
        </w:rPr>
      </w:pPr>
      <w:r w:rsidRPr="00421A2A">
        <w:rPr>
          <w:rFonts w:ascii="Helvetica" w:eastAsia="Times New Roman" w:hAnsi="Helvetica" w:cs="Helvetica"/>
          <w:b/>
          <w:bCs/>
          <w:color w:val="222222"/>
          <w:lang w:eastAsia="pt-BR"/>
        </w:rPr>
        <w:t>O Método mais eficiente e eficaz de transmitir informações para, e por dentro de um time de desenvolvimento, é através de uma conversa cara a cara</w:t>
      </w:r>
      <w:r w:rsidRPr="00421A2A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pt-BR"/>
        </w:rPr>
        <w:t>.</w:t>
      </w:r>
    </w:p>
    <w:p w14:paraId="398FC84D" w14:textId="77777777" w:rsidR="00421A2A" w:rsidRDefault="00421A2A" w:rsidP="00421A2A">
      <w:pPr>
        <w:numPr>
          <w:ilvl w:val="0"/>
          <w:numId w:val="4"/>
        </w:numPr>
        <w:shd w:val="clear" w:color="auto" w:fill="FFFFFF"/>
        <w:spacing w:before="450" w:after="45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t-BR"/>
        </w:rPr>
      </w:pPr>
      <w:r w:rsidRPr="00421A2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t-BR"/>
        </w:rPr>
        <w:t>Contínua atenção à excelência técnica e bom design, aumenta a agilidade.</w:t>
      </w:r>
    </w:p>
    <w:p w14:paraId="7B708A16" w14:textId="6EF947AC" w:rsidR="00421A2A" w:rsidRDefault="00421A2A" w:rsidP="00421A2A">
      <w:pPr>
        <w:numPr>
          <w:ilvl w:val="0"/>
          <w:numId w:val="4"/>
        </w:numPr>
        <w:shd w:val="clear" w:color="auto" w:fill="FFFFFF"/>
        <w:spacing w:before="450" w:after="45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t-BR"/>
        </w:rPr>
      </w:pPr>
      <w:r w:rsidRPr="00421A2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t-BR"/>
        </w:rPr>
        <w:t>Pessoas relacionadas à negócios e desenvolvedores devem trabalhar em conjunto e diáriamente, durante todo o curso do projeto.</w:t>
      </w:r>
    </w:p>
    <w:p w14:paraId="481622A9" w14:textId="77777777" w:rsidR="00887EDA" w:rsidRDefault="00887EDA" w:rsidP="00421A2A">
      <w:pPr>
        <w:shd w:val="clear" w:color="auto" w:fill="FFFFFF"/>
        <w:spacing w:before="450" w:after="45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t-BR"/>
        </w:rPr>
      </w:pPr>
    </w:p>
    <w:p w14:paraId="68FE2A9E" w14:textId="77777777" w:rsidR="00887EDA" w:rsidRDefault="00887EDA" w:rsidP="00421A2A">
      <w:pPr>
        <w:shd w:val="clear" w:color="auto" w:fill="FFFFFF"/>
        <w:spacing w:before="450" w:after="45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b/>
          <w:bCs/>
          <w:noProof/>
          <w:color w:val="22222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1BA6F" wp14:editId="71A539D3">
                <wp:simplePos x="0" y="0"/>
                <wp:positionH relativeFrom="column">
                  <wp:posOffset>-302895</wp:posOffset>
                </wp:positionH>
                <wp:positionV relativeFrom="paragraph">
                  <wp:posOffset>254635</wp:posOffset>
                </wp:positionV>
                <wp:extent cx="6027420" cy="25222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2522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DA700" id="Retângulo 1" o:spid="_x0000_s1026" style="position:absolute;margin-left:-23.85pt;margin-top:20.05pt;width:474.6pt;height:19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" filled="f" strokecolor="#1f3763 [1604]" strokeweight="1pt"/>
            </w:pict>
          </mc:Fallback>
        </mc:AlternateConten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t-BR"/>
        </w:rPr>
        <w:t>Conclusão:</w:t>
      </w:r>
    </w:p>
    <w:p w14:paraId="523489F2" w14:textId="5A41F6DB" w:rsidR="00887EDA" w:rsidRDefault="00421A2A" w:rsidP="00421A2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Esses trê metódos acimas são inportantes como todos os outros</w:t>
      </w:r>
      <w:r w:rsidR="00887ED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não acho que nenhum seria verdadeiramente irrelevante para um manifesto ágil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mas como tenho que escolher 3,</w:t>
      </w:r>
      <w:r w:rsidR="00887ED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estes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são os que eu acho que não impactaria tanto na</w:t>
      </w:r>
      <w:r w:rsidR="00887ED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entrega final do produto. É importante sim ter conversas entre os menbros da quipe, ainda mais entre cargos e funções diferentes, engajamento e atenção a excelência, mas isso e consequ</w:t>
      </w:r>
      <w:r w:rsidR="009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ê</w:t>
      </w:r>
      <w:r w:rsidR="00887ED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ncia de um bom perfil de funcion</w:t>
      </w:r>
      <w:r w:rsidR="009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á</w:t>
      </w:r>
      <w:bookmarkStart w:id="0" w:name="_GoBack"/>
      <w:bookmarkEnd w:id="0"/>
      <w:r w:rsidR="00887ED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rio que trabalha bem em equipe e de uma boa organização na empresa ou setor. eu acho que o foco principal é entregar o cliente o que le precisa e deixa-lo satisfeito. Pois o cliente não entende de desenvolvimento e geralmente ele precisa de um serviço ou uma solução d eproblema , o que o mesmo não sabe o que é ou o que precisa e quando você entrega a ele um produto que por mais que não seja o que ele imaginou mas que supriu todas suas necessidades , é um resultado de um trabalho Agíl.</w:t>
      </w:r>
    </w:p>
    <w:p w14:paraId="02EC8866" w14:textId="77777777" w:rsidR="009012D9" w:rsidRPr="009012D9" w:rsidRDefault="009012D9" w:rsidP="00421A2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1CE05AD" w14:textId="354BD6A3" w:rsidR="00421A2A" w:rsidRDefault="00887EDA" w:rsidP="00421A2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Então os tr</w:t>
      </w:r>
      <w:r w:rsidR="009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ê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 que eu mais considerei importante</w:t>
      </w:r>
      <w:r w:rsidR="009012D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são: </w:t>
      </w:r>
    </w:p>
    <w:p w14:paraId="11AF3219" w14:textId="54824C7B" w:rsidR="00887EDA" w:rsidRDefault="00887EDA" w:rsidP="00887EDA">
      <w:pPr>
        <w:pStyle w:val="PargrafodaLista"/>
        <w:numPr>
          <w:ilvl w:val="0"/>
          <w:numId w:val="8"/>
        </w:numPr>
        <w:shd w:val="clear" w:color="auto" w:fill="FFFFFF"/>
        <w:spacing w:before="450" w:after="45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  <w:r w:rsidRPr="00887EDA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Nossa maior prioridade é satisfazer o cliente, através da entrega adiantada e contínua de software de valor.</w:t>
      </w:r>
    </w:p>
    <w:p w14:paraId="25BCE2A7" w14:textId="77777777" w:rsidR="00887EDA" w:rsidRDefault="00887EDA" w:rsidP="00887EDA">
      <w:pPr>
        <w:pStyle w:val="PargrafodaLista"/>
        <w:shd w:val="clear" w:color="auto" w:fill="FFFFFF"/>
        <w:spacing w:before="450" w:after="45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</w:p>
    <w:p w14:paraId="7FA72303" w14:textId="77777777" w:rsidR="009012D9" w:rsidRDefault="00887EDA" w:rsidP="009012D9">
      <w:pPr>
        <w:pStyle w:val="PargrafodaLista"/>
        <w:numPr>
          <w:ilvl w:val="0"/>
          <w:numId w:val="8"/>
        </w:numPr>
        <w:shd w:val="clear" w:color="auto" w:fill="FFFFFF"/>
        <w:spacing w:before="450" w:after="45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  <w:r w:rsidRPr="00887EDA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Simplicidade: a arte de maximizar a quantidade de trabalho que não precisou ser feito.</w:t>
      </w:r>
    </w:p>
    <w:p w14:paraId="49F72259" w14:textId="77777777" w:rsidR="009012D9" w:rsidRPr="009012D9" w:rsidRDefault="009012D9" w:rsidP="009012D9">
      <w:pPr>
        <w:pStyle w:val="PargrafodaLista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t-BR"/>
        </w:rPr>
      </w:pPr>
    </w:p>
    <w:p w14:paraId="2C41EF41" w14:textId="1350DE71" w:rsidR="00887EDA" w:rsidRPr="009012D9" w:rsidRDefault="009012D9" w:rsidP="00421A2A">
      <w:pPr>
        <w:pStyle w:val="PargrafodaLista"/>
        <w:numPr>
          <w:ilvl w:val="0"/>
          <w:numId w:val="8"/>
        </w:numPr>
        <w:shd w:val="clear" w:color="auto" w:fill="FFFFFF"/>
        <w:spacing w:before="450" w:after="45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  <w:r w:rsidRPr="009012D9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Aceitar mudanças de requisitos, mesmo no fim do desenvolvimento. Processos ágeis se adequam a mudanças, para que o cliente possa tirar vantagens competitivas.</w:t>
      </w:r>
    </w:p>
    <w:p w14:paraId="7E786A3C" w14:textId="61C4F36E" w:rsidR="00421A2A" w:rsidRDefault="00421A2A" w:rsidP="00421A2A"/>
    <w:sectPr w:rsidR="00421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5952"/>
    <w:multiLevelType w:val="multilevel"/>
    <w:tmpl w:val="EF6C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B2D7A"/>
    <w:multiLevelType w:val="hybridMultilevel"/>
    <w:tmpl w:val="B1B05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82AAD"/>
    <w:multiLevelType w:val="multilevel"/>
    <w:tmpl w:val="C0AE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5337E"/>
    <w:multiLevelType w:val="hybridMultilevel"/>
    <w:tmpl w:val="5F388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73B3E"/>
    <w:multiLevelType w:val="multilevel"/>
    <w:tmpl w:val="0D04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35912"/>
    <w:multiLevelType w:val="hybridMultilevel"/>
    <w:tmpl w:val="C02C0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1E0C"/>
    <w:multiLevelType w:val="multilevel"/>
    <w:tmpl w:val="DA10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51758"/>
    <w:multiLevelType w:val="multilevel"/>
    <w:tmpl w:val="5C8C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60DCC"/>
    <w:multiLevelType w:val="multilevel"/>
    <w:tmpl w:val="1CA8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235E4"/>
    <w:multiLevelType w:val="multilevel"/>
    <w:tmpl w:val="4ED2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4C"/>
    <w:rsid w:val="00421A2A"/>
    <w:rsid w:val="00887EDA"/>
    <w:rsid w:val="009012D9"/>
    <w:rsid w:val="00BE384C"/>
    <w:rsid w:val="00DC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0121"/>
  <w15:chartTrackingRefBased/>
  <w15:docId w15:val="{132581C5-AC2A-4E60-8ADB-F4C5AC8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Martins</dc:creator>
  <cp:keywords/>
  <dc:description/>
  <cp:lastModifiedBy>Lucas Martins</cp:lastModifiedBy>
  <cp:revision>3</cp:revision>
  <dcterms:created xsi:type="dcterms:W3CDTF">2019-09-04T14:17:00Z</dcterms:created>
  <dcterms:modified xsi:type="dcterms:W3CDTF">2019-09-04T14:41:00Z</dcterms:modified>
</cp:coreProperties>
</file>