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457C" w14:textId="3A34A321" w:rsidR="00A67E24" w:rsidRPr="007006A1" w:rsidRDefault="007006A1" w:rsidP="00F37B90">
      <w:pPr>
        <w:rPr>
          <w:sz w:val="52"/>
          <w:szCs w:val="52"/>
        </w:rPr>
      </w:pPr>
      <w:r w:rsidRPr="007006A1">
        <w:rPr>
          <w:sz w:val="52"/>
          <w:szCs w:val="52"/>
        </w:rPr>
        <w:t>Project Work (bozza)</w:t>
      </w:r>
    </w:p>
    <w:p w14:paraId="5FB11D6D" w14:textId="3C1B5A2B" w:rsidR="007006A1" w:rsidRDefault="007006A1">
      <w:r>
        <w:t>Sistema informatico: rete di comunicazione, dispositivi interconnessi che esegue un trattamento automatico dei dati digitali, i dati digitali.</w:t>
      </w:r>
    </w:p>
    <w:p w14:paraId="00D5D16B" w14:textId="77777777" w:rsidR="006B58E8" w:rsidRDefault="006B58E8"/>
    <w:p w14:paraId="285EC700" w14:textId="42CF532B" w:rsidR="006B58E8" w:rsidRDefault="006B58E8">
      <w:r>
        <w:t>NOTE:</w:t>
      </w:r>
    </w:p>
    <w:p w14:paraId="46816DEE" w14:textId="513A64F4" w:rsidR="006B58E8" w:rsidRDefault="006B58E8" w:rsidP="006B58E8">
      <w:pPr>
        <w:pStyle w:val="Paragrafoelenco"/>
        <w:numPr>
          <w:ilvl w:val="0"/>
          <w:numId w:val="1"/>
        </w:numPr>
      </w:pPr>
      <w:r>
        <w:t>ID personale: è una trasformazione del codice fiscale. Per motivi di privacy non possiamo mettere il codice fiscale, ma possiamo utilizzare il codice fiscale per trasformarlo in un ID univoco.</w:t>
      </w:r>
    </w:p>
    <w:p w14:paraId="3BD65D0D" w14:textId="0B15ABB7" w:rsidR="00F84FFB" w:rsidRDefault="00D512B7" w:rsidP="00D512B7">
      <w:r>
        <w:t xml:space="preserve">Tabella </w:t>
      </w:r>
      <w:r w:rsidR="00A346A8">
        <w:rPr>
          <w:b/>
          <w:bCs/>
        </w:rPr>
        <w:t>Rischio</w:t>
      </w:r>
      <w:r>
        <w:t>:</w:t>
      </w:r>
      <w:r w:rsidR="00A346A8">
        <w:t xml:space="preserve"> indica il singolo rischio</w:t>
      </w:r>
    </w:p>
    <w:p w14:paraId="4C21E13C" w14:textId="0F7E4B67" w:rsidR="00F84FFB" w:rsidRDefault="00F84FFB" w:rsidP="006773D9">
      <w:pPr>
        <w:pStyle w:val="Paragrafoelenco"/>
        <w:numPr>
          <w:ilvl w:val="0"/>
          <w:numId w:val="1"/>
        </w:numPr>
      </w:pPr>
      <w:r>
        <w:t>Data: indica la data in cui</w:t>
      </w:r>
      <w:r w:rsidR="00502567">
        <w:t xml:space="preserve"> è stato pensato al rischio.</w:t>
      </w:r>
    </w:p>
    <w:p w14:paraId="7EC496CF" w14:textId="1093A6C1" w:rsidR="00502567" w:rsidRDefault="00502567" w:rsidP="006773D9">
      <w:pPr>
        <w:pStyle w:val="Paragrafoelenco"/>
        <w:numPr>
          <w:ilvl w:val="0"/>
          <w:numId w:val="1"/>
        </w:numPr>
      </w:pPr>
      <w:r>
        <w:t>Tipologia_rischio: indica il tipo di rischio. Si collega all’o</w:t>
      </w:r>
      <w:r w:rsidR="006815D8">
        <w:t>monima tabella e indica il tipo di rischio che si sta ipotizzando (esempio: attacco informatico</w:t>
      </w:r>
      <w:r w:rsidR="00E548D5">
        <w:t>, mancato approvvigionamento, bug del server).</w:t>
      </w:r>
    </w:p>
    <w:p w14:paraId="41C2B678" w14:textId="3D60F849" w:rsidR="006773D9" w:rsidRDefault="006773D9" w:rsidP="006773D9">
      <w:pPr>
        <w:pStyle w:val="Paragrafoelenco"/>
        <w:numPr>
          <w:ilvl w:val="0"/>
          <w:numId w:val="1"/>
        </w:numPr>
      </w:pPr>
      <w:r>
        <w:t>Analisi_rischio:probabilità: i valori sono (bassa, media, alta)</w:t>
      </w:r>
      <w:r w:rsidR="0012263A">
        <w:t xml:space="preserve"> </w:t>
      </w:r>
      <w:r w:rsidR="0012263A" w:rsidRPr="0012263A">
        <w:rPr>
          <w:highlight w:val="yellow"/>
        </w:rPr>
        <w:t>[ci sarà da specificare la scala di questi valori nel dettaglio]</w:t>
      </w:r>
    </w:p>
    <w:p w14:paraId="4D022394" w14:textId="7230F7C3" w:rsidR="006773D9" w:rsidRDefault="006773D9" w:rsidP="006773D9">
      <w:pPr>
        <w:pStyle w:val="Paragrafoelenco"/>
        <w:numPr>
          <w:ilvl w:val="0"/>
          <w:numId w:val="1"/>
        </w:numPr>
        <w:rPr>
          <w:highlight w:val="yellow"/>
        </w:rPr>
      </w:pPr>
      <w:r>
        <w:t>Analisi_rischio:impatto: i valori sono (</w:t>
      </w:r>
      <w:r w:rsidR="0012263A">
        <w:t xml:space="preserve">basso, medio, alto, estremo) </w:t>
      </w:r>
      <w:r w:rsidR="0012263A" w:rsidRPr="0012263A">
        <w:rPr>
          <w:highlight w:val="yellow"/>
        </w:rPr>
        <w:t>[ci sarà da specificare la scala di questi valori nel dettaglio]</w:t>
      </w:r>
    </w:p>
    <w:p w14:paraId="3EAEA4F7" w14:textId="048C79E5" w:rsidR="0012263A" w:rsidRDefault="0012263A" w:rsidP="006773D9">
      <w:pPr>
        <w:pStyle w:val="Paragrafoelenco"/>
        <w:numPr>
          <w:ilvl w:val="0"/>
          <w:numId w:val="1"/>
        </w:numPr>
      </w:pPr>
      <w:r>
        <w:t xml:space="preserve">Ponderazione_rischio: </w:t>
      </w:r>
      <w:r w:rsidR="00615297">
        <w:t xml:space="preserve">tipo: </w:t>
      </w:r>
      <w:r>
        <w:t>indica cosa fare, i valori sono:</w:t>
      </w:r>
    </w:p>
    <w:p w14:paraId="132E0395" w14:textId="16A8A638" w:rsidR="0012263A" w:rsidRDefault="0012263A" w:rsidP="0012263A">
      <w:pPr>
        <w:pStyle w:val="Paragrafoelenco"/>
        <w:numPr>
          <w:ilvl w:val="1"/>
          <w:numId w:val="1"/>
        </w:numPr>
      </w:pPr>
      <w:r>
        <w:t>Mitigato: applicare una contromisura</w:t>
      </w:r>
    </w:p>
    <w:p w14:paraId="3C4EA2E8" w14:textId="1B7BF994" w:rsidR="0012263A" w:rsidRDefault="0012263A" w:rsidP="0012263A">
      <w:pPr>
        <w:pStyle w:val="Paragrafoelenco"/>
        <w:numPr>
          <w:ilvl w:val="1"/>
          <w:numId w:val="1"/>
        </w:numPr>
      </w:pPr>
      <w:r>
        <w:t>Trasferito: sottoscrivere un’assicurazione</w:t>
      </w:r>
    </w:p>
    <w:p w14:paraId="08DFDCD8" w14:textId="0D0881A6" w:rsidR="0012263A" w:rsidRDefault="0012263A" w:rsidP="0012263A">
      <w:pPr>
        <w:pStyle w:val="Paragrafoelenco"/>
        <w:numPr>
          <w:ilvl w:val="1"/>
          <w:numId w:val="1"/>
        </w:numPr>
      </w:pPr>
      <w:r>
        <w:t>Accettato</w:t>
      </w:r>
    </w:p>
    <w:p w14:paraId="019307E8" w14:textId="014DC460" w:rsidR="00615297" w:rsidRDefault="0012263A" w:rsidP="00615297">
      <w:pPr>
        <w:pStyle w:val="Paragrafoelenco"/>
        <w:numPr>
          <w:ilvl w:val="1"/>
          <w:numId w:val="1"/>
        </w:numPr>
      </w:pPr>
      <w:r>
        <w:t>Evitato: eliminare l’asset che lo genera</w:t>
      </w:r>
    </w:p>
    <w:p w14:paraId="2698FD9E" w14:textId="33AFCCDE" w:rsidR="00615297" w:rsidRDefault="00615297" w:rsidP="00615297">
      <w:pPr>
        <w:pStyle w:val="Paragrafoelenco"/>
        <w:numPr>
          <w:ilvl w:val="0"/>
          <w:numId w:val="1"/>
        </w:numPr>
      </w:pPr>
      <w:r>
        <w:t xml:space="preserve">Ponderazione_rischio: spiegazione: è una breve spiegazione del perché </w:t>
      </w:r>
      <w:r w:rsidR="00BB7109">
        <w:t>si è scelto il tipo</w:t>
      </w:r>
    </w:p>
    <w:p w14:paraId="19320292" w14:textId="5404CF6A" w:rsidR="00992CF1" w:rsidRDefault="00992CF1" w:rsidP="0012263A">
      <w:pPr>
        <w:pStyle w:val="Paragrafoelenco"/>
        <w:numPr>
          <w:ilvl w:val="0"/>
          <w:numId w:val="1"/>
        </w:numPr>
      </w:pPr>
      <w:r>
        <w:t>Trattamento_rischio: responsabile: chi è responsabile e deve compiere il trattamento del rischio per ponderarlo.</w:t>
      </w:r>
      <w:r w:rsidR="00BB7109">
        <w:t xml:space="preserve"> È una chiave straniera per indicare </w:t>
      </w:r>
      <w:r w:rsidR="00FF374B">
        <w:t>il personale</w:t>
      </w:r>
      <w:r w:rsidR="00BB7109">
        <w:t xml:space="preserve"> responsabile. Ha un legame 1 a 1 perché ci può essere solo un responsabile e ogni rischio deve avere per forza un responsabile.</w:t>
      </w:r>
    </w:p>
    <w:p w14:paraId="33D2F087" w14:textId="698394DE" w:rsidR="00992CF1" w:rsidRDefault="00992CF1" w:rsidP="0012263A">
      <w:pPr>
        <w:pStyle w:val="Paragrafoelenco"/>
        <w:numPr>
          <w:ilvl w:val="0"/>
          <w:numId w:val="1"/>
        </w:numPr>
      </w:pPr>
      <w:r>
        <w:t>Trattamento_rischio: scadenza: entro quando la ponderazione del rischio deve essere fatta.</w:t>
      </w:r>
    </w:p>
    <w:p w14:paraId="47B29964" w14:textId="093B7B54" w:rsidR="00A346A8" w:rsidRDefault="00992CF1" w:rsidP="00A346A8">
      <w:pPr>
        <w:pStyle w:val="Paragrafoelenco"/>
        <w:numPr>
          <w:ilvl w:val="0"/>
          <w:numId w:val="1"/>
        </w:numPr>
      </w:pPr>
      <w:r>
        <w:t>Trattamento_rischio: azione</w:t>
      </w:r>
      <w:r w:rsidR="0012263A">
        <w:t>: la descrizione dell’azione che si va a compiere ed eventuali note importanti.</w:t>
      </w:r>
    </w:p>
    <w:p w14:paraId="0A257DF8" w14:textId="0E1F6908" w:rsidR="00A346A8" w:rsidRDefault="00A346A8" w:rsidP="00A346A8">
      <w:pPr>
        <w:pStyle w:val="Paragrafoelenco"/>
        <w:numPr>
          <w:ilvl w:val="0"/>
          <w:numId w:val="1"/>
        </w:numPr>
      </w:pPr>
      <w:r>
        <w:t>Link_documenti: è un link ad una potenziale cartella di un server dove sono custoditi tutti i documenti firmati dai responsabili.</w:t>
      </w:r>
    </w:p>
    <w:p w14:paraId="29710F35" w14:textId="114422B5" w:rsidR="00615297" w:rsidRDefault="00615297" w:rsidP="00A346A8">
      <w:pPr>
        <w:pStyle w:val="Paragrafoelenco"/>
        <w:numPr>
          <w:ilvl w:val="0"/>
          <w:numId w:val="1"/>
        </w:numPr>
      </w:pPr>
      <w:r>
        <w:t>FK_ID_valutazione_del_rischio: è la chiave straniera che collega il rischio alla tabella “valutazione del rischio”. È 0:N perché ovviamente quando si fa una valutazione del rischio ci sono più rischi, ma può essere anche 0, perché la valutazione è ancora da fare e non ci sono ancora rischi valutati.</w:t>
      </w:r>
    </w:p>
    <w:p w14:paraId="223C7FA3" w14:textId="6927D0A2" w:rsidR="00A346A8" w:rsidRDefault="00A346A8" w:rsidP="00A346A8">
      <w:r>
        <w:t xml:space="preserve">Tabella </w:t>
      </w:r>
      <w:r w:rsidRPr="00615297">
        <w:rPr>
          <w:b/>
          <w:bCs/>
        </w:rPr>
        <w:t>Valutazione del rischio</w:t>
      </w:r>
      <w:r>
        <w:t>:</w:t>
      </w:r>
      <w:r w:rsidR="00615297">
        <w:t xml:space="preserve"> ha cadenza almeno di due anni. Questa tabella serve per ricordare che bisogna fare una valutazione del rischio ogni due anni almeno ed indica tutti i rischi che sono emersi durante una valutazione del rischio.</w:t>
      </w:r>
    </w:p>
    <w:p w14:paraId="220E4A11" w14:textId="1D38BD22" w:rsidR="00FF374B" w:rsidRDefault="00FF374B" w:rsidP="00FF374B">
      <w:r>
        <w:t xml:space="preserve">Tabella </w:t>
      </w:r>
      <w:r w:rsidRPr="00FF374B">
        <w:rPr>
          <w:b/>
          <w:bCs/>
        </w:rPr>
        <w:t>Responsabilità</w:t>
      </w:r>
      <w:r>
        <w:t xml:space="preserve">: serve ad indicare le responsabilità e i ruoli del personale. Da questa tabella, </w:t>
      </w:r>
      <w:r w:rsidR="00D920EE">
        <w:t>è possibile estrapolare i contatti del personale con la tabella Personale.</w:t>
      </w:r>
    </w:p>
    <w:p w14:paraId="271FE25F" w14:textId="77A337AB" w:rsidR="00FF374B" w:rsidRDefault="00FF374B" w:rsidP="00FF374B">
      <w:pPr>
        <w:pStyle w:val="Paragrafoelenco"/>
        <w:numPr>
          <w:ilvl w:val="0"/>
          <w:numId w:val="3"/>
        </w:numPr>
      </w:pPr>
      <w:r>
        <w:lastRenderedPageBreak/>
        <w:t>Resp_principale: indica il principale responsabile, mentre Resp_sostituto indica il responsabile sostituto, come da punto GV.RR-02 punto 3.</w:t>
      </w:r>
    </w:p>
    <w:p w14:paraId="6FA39A9D" w14:textId="72CAC4C9" w:rsidR="00D920EE" w:rsidRDefault="00D920EE" w:rsidP="00FF374B">
      <w:pPr>
        <w:pStyle w:val="Paragrafoelenco"/>
        <w:numPr>
          <w:ilvl w:val="0"/>
          <w:numId w:val="3"/>
        </w:numPr>
      </w:pPr>
      <w:r>
        <w:t>Link_documenti: porta alla cartella su un ipotetico server dove sono custoditi i documenti firmati dai responsabili.</w:t>
      </w:r>
    </w:p>
    <w:p w14:paraId="6F98FB6B" w14:textId="2682858A" w:rsidR="006662A3" w:rsidRDefault="006662A3" w:rsidP="00645688">
      <w:r>
        <w:t xml:space="preserve">Tabella </w:t>
      </w:r>
      <w:r w:rsidRPr="006662A3">
        <w:rPr>
          <w:b/>
          <w:bCs/>
        </w:rPr>
        <w:t>Sistema_settore</w:t>
      </w:r>
      <w:r>
        <w:t>: è una tabella necessaria per consentire il collegamento tra il settore e i sistemi. Ho preferito fare una tabella settore, invece di fare solo un campo, per facilitare l’inserimento in un momento futuro e, in più, per dare la possibilità ai sistemi di avere più settori. Nella tabella, sia ID_sistema che ID_settore creano una chiave primaria congiunta. In modo da rendere il database norme in terza forma.</w:t>
      </w:r>
    </w:p>
    <w:p w14:paraId="475509B9" w14:textId="700AEE4C" w:rsidR="001370CE" w:rsidRDefault="001370CE" w:rsidP="00645688">
      <w:r>
        <w:t xml:space="preserve">Tabella </w:t>
      </w:r>
      <w:r w:rsidRPr="001370CE">
        <w:rPr>
          <w:b/>
          <w:bCs/>
        </w:rPr>
        <w:t>Autorizzazioni</w:t>
      </w:r>
      <w:r>
        <w:t>: è una tabella che fornisce le autorizzazioni ai sistemi e a chi può accedervi. La chiave primaria è formata da una casella combinata di ID_sistema e ID_personale.</w:t>
      </w:r>
    </w:p>
    <w:p w14:paraId="2D63D98E" w14:textId="56873E28" w:rsidR="001370CE" w:rsidRDefault="001370CE" w:rsidP="001370CE">
      <w:pPr>
        <w:pStyle w:val="Paragrafoelenco"/>
        <w:numPr>
          <w:ilvl w:val="0"/>
          <w:numId w:val="4"/>
        </w:numPr>
      </w:pPr>
      <w:r>
        <w:t>Tipo: può avere solo due valori:</w:t>
      </w:r>
    </w:p>
    <w:p w14:paraId="4C4ECDBA" w14:textId="3B0CBD6C" w:rsidR="001370CE" w:rsidRDefault="001370CE" w:rsidP="001370CE">
      <w:pPr>
        <w:pStyle w:val="Paragrafoelenco"/>
        <w:numPr>
          <w:ilvl w:val="1"/>
          <w:numId w:val="4"/>
        </w:numPr>
      </w:pPr>
      <w:r>
        <w:t>Lettura: che significa il personale indicato può solo utilizzare il sistema oppure leggerlo, senza poter modificare la configurazione.</w:t>
      </w:r>
    </w:p>
    <w:p w14:paraId="0A72E07A" w14:textId="41BD3E1D" w:rsidR="001370CE" w:rsidRDefault="001370CE" w:rsidP="001370CE">
      <w:pPr>
        <w:pStyle w:val="Paragrafoelenco"/>
        <w:numPr>
          <w:ilvl w:val="1"/>
          <w:numId w:val="4"/>
        </w:numPr>
      </w:pPr>
      <w:r>
        <w:t>Scrittura: il personale può sia utilizzare il sistema che modificarlo o configurarlo.</w:t>
      </w:r>
    </w:p>
    <w:p w14:paraId="16A02FD7" w14:textId="1BDF5B0E" w:rsidR="001370CE" w:rsidRDefault="001370CE" w:rsidP="001370CE"/>
    <w:p w14:paraId="50F0229F" w14:textId="77777777" w:rsidR="002B48B4" w:rsidRDefault="002B48B4" w:rsidP="001370CE"/>
    <w:p w14:paraId="1B428235" w14:textId="7ED29103" w:rsidR="002B48B4" w:rsidRDefault="00D07003" w:rsidP="001370CE">
      <w:r w:rsidRPr="00876907">
        <w:rPr>
          <w:b/>
          <w:bCs/>
        </w:rPr>
        <w:t>Asset</w:t>
      </w:r>
      <w:r>
        <w:t xml:space="preserve">: è una tabella padre che contiene tutti gli asset e tutti gli attributi comuni </w:t>
      </w:r>
      <w:r w:rsidR="00BF4B40">
        <w:t>a tutti gli asset</w:t>
      </w:r>
      <w:r w:rsidR="008D31A9">
        <w:t>. Dentro a questa tabella ci sono tutti gli asset: sia i sistemi informatici (hardware, software e database), ma che i sistemi non informatici, cioè dai macchinari alle materie prime.</w:t>
      </w:r>
    </w:p>
    <w:p w14:paraId="44BC67C3" w14:textId="478934B2" w:rsidR="00BF4B40" w:rsidRDefault="00BF4B40" w:rsidP="00BF4B40">
      <w:pPr>
        <w:pStyle w:val="Paragrafoelenco"/>
        <w:numPr>
          <w:ilvl w:val="0"/>
          <w:numId w:val="4"/>
        </w:numPr>
      </w:pPr>
      <w:r>
        <w:t>ID_asset</w:t>
      </w:r>
      <w:r w:rsidR="00AB7867">
        <w:t xml:space="preserve"> (PK)</w:t>
      </w:r>
      <w:r>
        <w:t>:</w:t>
      </w:r>
      <w:r w:rsidR="00BD05E8">
        <w:t xml:space="preserve"> </w:t>
      </w:r>
      <w:r w:rsidR="003E74C5">
        <w:t>c</w:t>
      </w:r>
      <w:r>
        <w:t>hiave primaria</w:t>
      </w:r>
      <w:r w:rsidR="00BD05E8">
        <w:t>.</w:t>
      </w:r>
    </w:p>
    <w:p w14:paraId="2472D3CD" w14:textId="76263B82" w:rsidR="00BF4B40" w:rsidRDefault="00BF4B40" w:rsidP="00BF4B40">
      <w:pPr>
        <w:pStyle w:val="Paragrafoelenco"/>
        <w:numPr>
          <w:ilvl w:val="0"/>
          <w:numId w:val="4"/>
        </w:numPr>
      </w:pPr>
      <w:r>
        <w:t>Nome</w:t>
      </w:r>
      <w:r w:rsidR="00BD05E8">
        <w:t xml:space="preserve"> (string): </w:t>
      </w:r>
      <w:r w:rsidR="003E74C5">
        <w:t>n</w:t>
      </w:r>
      <w:r w:rsidR="00BD05E8">
        <w:t>ome dell’asset.</w:t>
      </w:r>
    </w:p>
    <w:p w14:paraId="623BCFD3" w14:textId="20D8FC4C" w:rsidR="00BF4B40" w:rsidRDefault="00BF4B40" w:rsidP="00BF4B40">
      <w:pPr>
        <w:pStyle w:val="Paragrafoelenco"/>
        <w:numPr>
          <w:ilvl w:val="0"/>
          <w:numId w:val="4"/>
        </w:numPr>
      </w:pPr>
      <w:r>
        <w:t>Funzionalit</w:t>
      </w:r>
      <w:r w:rsidR="00BD05E8">
        <w:t xml:space="preserve">a (string): </w:t>
      </w:r>
      <w:r w:rsidR="003E74C5">
        <w:t>u</w:t>
      </w:r>
      <w:r w:rsidR="00BD05E8">
        <w:t xml:space="preserve">na breve descrizione del suo scopo, a cosa serve. </w:t>
      </w:r>
    </w:p>
    <w:p w14:paraId="46F91572" w14:textId="199DAD09" w:rsidR="00BD05E8" w:rsidRDefault="00BD05E8" w:rsidP="00BF4B40">
      <w:pPr>
        <w:pStyle w:val="Paragrafoelenco"/>
        <w:numPr>
          <w:ilvl w:val="0"/>
          <w:numId w:val="4"/>
        </w:numPr>
      </w:pPr>
      <w:r>
        <w:t>Di</w:t>
      </w:r>
      <w:r w:rsidR="00AB7867">
        <w:t>sm</w:t>
      </w:r>
      <w:r>
        <w:t>issione</w:t>
      </w:r>
      <w:r w:rsidR="00AB7867">
        <w:t xml:space="preserve"> (string):</w:t>
      </w:r>
      <w:r w:rsidR="004B2AAE">
        <w:t xml:space="preserve"> </w:t>
      </w:r>
      <w:r w:rsidR="003E74C5">
        <w:t>l</w:t>
      </w:r>
      <w:r w:rsidR="004B2AAE">
        <w:t>e azioni da compiere per poter dismettere l’asset.</w:t>
      </w:r>
    </w:p>
    <w:p w14:paraId="6768B097" w14:textId="34D1F96F" w:rsidR="00BD05E8" w:rsidRDefault="00BD05E8" w:rsidP="00BF4B40">
      <w:pPr>
        <w:pStyle w:val="Paragrafoelenco"/>
        <w:numPr>
          <w:ilvl w:val="0"/>
          <w:numId w:val="4"/>
        </w:numPr>
      </w:pPr>
      <w:r>
        <w:t>Fornitore</w:t>
      </w:r>
      <w:r w:rsidR="00AB7867">
        <w:t xml:space="preserve"> (FK)</w:t>
      </w:r>
      <w:r w:rsidR="004B2AAE">
        <w:t xml:space="preserve">: </w:t>
      </w:r>
      <w:r w:rsidR="003E74C5">
        <w:t>c</w:t>
      </w:r>
      <w:r w:rsidR="004B2AAE">
        <w:t xml:space="preserve">hiave straniera dalla tabella fornitori. Ogni asset </w:t>
      </w:r>
      <w:r w:rsidR="004F30BB">
        <w:t xml:space="preserve">deve avere </w:t>
      </w:r>
      <w:r w:rsidR="004B2AAE">
        <w:t xml:space="preserve">un solo fornitore, </w:t>
      </w:r>
      <w:r w:rsidR="006C4B32">
        <w:t xml:space="preserve">ma un fornitore può avere </w:t>
      </w:r>
      <w:r w:rsidR="007E3F78">
        <w:t>più asset.</w:t>
      </w:r>
      <w:r w:rsidR="00F32186">
        <w:t xml:space="preserve"> Ha un collegamento 1:N.</w:t>
      </w:r>
    </w:p>
    <w:p w14:paraId="0FFB8790" w14:textId="78215C1E" w:rsidR="00734E2D" w:rsidRDefault="00734E2D" w:rsidP="00BF4B40">
      <w:pPr>
        <w:pStyle w:val="Paragrafoelenco"/>
        <w:numPr>
          <w:ilvl w:val="0"/>
          <w:numId w:val="4"/>
        </w:numPr>
      </w:pPr>
      <w:r>
        <w:t>Stato (string): può essere Attivo, in dismissione o dismesso.</w:t>
      </w:r>
    </w:p>
    <w:p w14:paraId="77B98278" w14:textId="0AC4609D" w:rsidR="00BD0616" w:rsidRDefault="00BD0616" w:rsidP="00BD0616">
      <w:pPr>
        <w:pStyle w:val="Paragrafoelenco"/>
        <w:numPr>
          <w:ilvl w:val="0"/>
          <w:numId w:val="4"/>
        </w:numPr>
      </w:pPr>
      <w:r>
        <w:t>Configurazione (string): un link al server o al NAS interno all’azienda nel quale è salvata la configurazione, nel caso in cui l’asset ne possieda una e sia esportabile.</w:t>
      </w:r>
    </w:p>
    <w:p w14:paraId="7AE77692" w14:textId="4C987B09" w:rsidR="00103D2B" w:rsidRDefault="00103D2B" w:rsidP="00BF4B40">
      <w:pPr>
        <w:pStyle w:val="Paragrafoelenco"/>
        <w:numPr>
          <w:ilvl w:val="0"/>
          <w:numId w:val="4"/>
        </w:numPr>
      </w:pPr>
      <w:r>
        <w:t>Accesso_remoto (boolean): indica se è possibile accedere da remoto all’asset o meno.</w:t>
      </w:r>
    </w:p>
    <w:p w14:paraId="60A7B9C7" w14:textId="08B44181" w:rsidR="00F32186" w:rsidRDefault="00F32186" w:rsidP="00F32186">
      <w:r>
        <w:rPr>
          <w:b/>
          <w:bCs/>
        </w:rPr>
        <w:t>Hardware</w:t>
      </w:r>
      <w:r>
        <w:t>: è una tabella figlio della tabella Asset e contiene tutti gli asset composti da hardware.</w:t>
      </w:r>
    </w:p>
    <w:p w14:paraId="1D8EF4B1" w14:textId="6C4A3417" w:rsidR="00F32186" w:rsidRPr="009C33CB" w:rsidRDefault="00F32186" w:rsidP="00F32186">
      <w:pPr>
        <w:pStyle w:val="Paragrafoelenco"/>
        <w:numPr>
          <w:ilvl w:val="0"/>
          <w:numId w:val="4"/>
        </w:numPr>
        <w:rPr>
          <w:lang w:val="en-US"/>
        </w:rPr>
      </w:pPr>
      <w:r w:rsidRPr="009C33CB">
        <w:rPr>
          <w:lang w:val="en-US"/>
        </w:rPr>
        <w:t>ID_</w:t>
      </w:r>
      <w:r w:rsidR="009C33CB" w:rsidRPr="009C33CB">
        <w:rPr>
          <w:lang w:val="en-US"/>
        </w:rPr>
        <w:t>hardware</w:t>
      </w:r>
      <w:r w:rsidRPr="009C33CB">
        <w:rPr>
          <w:lang w:val="en-US"/>
        </w:rPr>
        <w:t xml:space="preserve"> (PK): Chiave primaria.</w:t>
      </w:r>
    </w:p>
    <w:p w14:paraId="104DE546" w14:textId="3014B71B" w:rsidR="00F32186" w:rsidRDefault="009C33CB" w:rsidP="00F32186">
      <w:pPr>
        <w:pStyle w:val="Paragrafoelenco"/>
        <w:numPr>
          <w:ilvl w:val="0"/>
          <w:numId w:val="4"/>
        </w:numPr>
      </w:pPr>
      <w:r>
        <w:t>Categoria</w:t>
      </w:r>
      <w:r w:rsidR="00F32186">
        <w:t xml:space="preserve"> (string): </w:t>
      </w:r>
      <w:r>
        <w:t>in</w:t>
      </w:r>
      <w:r w:rsidR="003E74C5">
        <w:t xml:space="preserve">dica che tipo di hardware è. (Es: </w:t>
      </w:r>
      <w:r w:rsidR="0084463C">
        <w:t>computer, server, antenna di rete)</w:t>
      </w:r>
      <w:r w:rsidR="001566B6">
        <w:t>.</w:t>
      </w:r>
    </w:p>
    <w:p w14:paraId="17616009" w14:textId="16A17F39" w:rsidR="00F32186" w:rsidRDefault="001566B6" w:rsidP="00F32186">
      <w:pPr>
        <w:pStyle w:val="Paragrafoelenco"/>
        <w:numPr>
          <w:ilvl w:val="0"/>
          <w:numId w:val="4"/>
        </w:numPr>
      </w:pPr>
      <w:r>
        <w:t>MAC (string)</w:t>
      </w:r>
      <w:r w:rsidR="00F32186">
        <w:t xml:space="preserve">: </w:t>
      </w:r>
      <w:r>
        <w:t>indirizzo MAC.</w:t>
      </w:r>
    </w:p>
    <w:p w14:paraId="1C27A37D" w14:textId="525FA284" w:rsidR="001566B6" w:rsidRDefault="001566B6" w:rsidP="00F32186">
      <w:pPr>
        <w:pStyle w:val="Paragrafoelenco"/>
        <w:numPr>
          <w:ilvl w:val="0"/>
          <w:numId w:val="4"/>
        </w:numPr>
      </w:pPr>
      <w:r>
        <w:t>IP (string): indirizzo IP.</w:t>
      </w:r>
    </w:p>
    <w:p w14:paraId="58BD4330" w14:textId="4EA64164" w:rsidR="00F5651A" w:rsidRDefault="00F5651A" w:rsidP="00F32186">
      <w:pPr>
        <w:pStyle w:val="Paragrafoelenco"/>
        <w:numPr>
          <w:ilvl w:val="0"/>
          <w:numId w:val="4"/>
        </w:numPr>
      </w:pPr>
      <w:r>
        <w:t xml:space="preserve">Produttore (string): il produttore può essere diverso dal fornitore, si intende la casa produttrice dell’hardware (se è presente). </w:t>
      </w:r>
      <w:r w:rsidR="00225477">
        <w:t>Non è una chiave straniera perché non è un dato fondamentale da sapere, per evitare di appesantire ulteriormente il Database.</w:t>
      </w:r>
    </w:p>
    <w:p w14:paraId="141B030E" w14:textId="7656EC9A" w:rsidR="00225477" w:rsidRDefault="00225477" w:rsidP="00F32186">
      <w:pPr>
        <w:pStyle w:val="Paragrafoelenco"/>
        <w:numPr>
          <w:ilvl w:val="0"/>
          <w:numId w:val="4"/>
        </w:numPr>
      </w:pPr>
      <w:r>
        <w:t>Posizione (string): dov’è posizionato l’asset, in che stanza. Nel caso in cui sia un dispositivo mobile, si può specificare qui.</w:t>
      </w:r>
    </w:p>
    <w:p w14:paraId="3B62B23D" w14:textId="2B6B2F2E" w:rsidR="00262BDA" w:rsidRDefault="00AC0008" w:rsidP="00F32186">
      <w:pPr>
        <w:pStyle w:val="Paragrafoelenco"/>
        <w:numPr>
          <w:ilvl w:val="0"/>
          <w:numId w:val="4"/>
        </w:numPr>
      </w:pPr>
      <w:r>
        <w:t>Asset (FK): chiave straniera per la tabella Asset. Ha un collegamento 1:N.</w:t>
      </w:r>
    </w:p>
    <w:p w14:paraId="3F4846D9" w14:textId="10236CD7" w:rsidR="00533B66" w:rsidRDefault="00533B66" w:rsidP="00533B66">
      <w:r>
        <w:rPr>
          <w:b/>
          <w:bCs/>
        </w:rPr>
        <w:t>Software</w:t>
      </w:r>
      <w:r>
        <w:t xml:space="preserve">: è una tabella figlio della tabella Asset e contiene tutti gli asset composti da </w:t>
      </w:r>
      <w:r w:rsidR="00931C75">
        <w:t>software</w:t>
      </w:r>
      <w:r>
        <w:t>.</w:t>
      </w:r>
    </w:p>
    <w:p w14:paraId="52D2CEEB" w14:textId="463081A6" w:rsidR="00533B66" w:rsidRPr="009C33CB" w:rsidRDefault="00533B66" w:rsidP="00533B66">
      <w:pPr>
        <w:pStyle w:val="Paragrafoelenco"/>
        <w:numPr>
          <w:ilvl w:val="0"/>
          <w:numId w:val="4"/>
        </w:numPr>
        <w:rPr>
          <w:lang w:val="en-US"/>
        </w:rPr>
      </w:pPr>
      <w:r w:rsidRPr="009C33CB">
        <w:rPr>
          <w:lang w:val="en-US"/>
        </w:rPr>
        <w:lastRenderedPageBreak/>
        <w:t>ID_</w:t>
      </w:r>
      <w:r w:rsidR="00CE62D4">
        <w:rPr>
          <w:lang w:val="en-US"/>
        </w:rPr>
        <w:t>software</w:t>
      </w:r>
      <w:r w:rsidRPr="009C33CB">
        <w:rPr>
          <w:lang w:val="en-US"/>
        </w:rPr>
        <w:t xml:space="preserve"> (PK): Chiave primaria.</w:t>
      </w:r>
    </w:p>
    <w:p w14:paraId="0911365C" w14:textId="6277695C" w:rsidR="00CE62D4" w:rsidRDefault="00CE62D4" w:rsidP="00533B66">
      <w:pPr>
        <w:pStyle w:val="Paragrafoelenco"/>
        <w:numPr>
          <w:ilvl w:val="0"/>
          <w:numId w:val="4"/>
        </w:numPr>
      </w:pPr>
      <w:r>
        <w:t>Installazione</w:t>
      </w:r>
      <w:r w:rsidR="00533B66">
        <w:t xml:space="preserve"> (string</w:t>
      </w:r>
      <w:r>
        <w:t>)</w:t>
      </w:r>
      <w:r w:rsidR="009A0E34">
        <w:t xml:space="preserve">: indica che tipo di installazione ha il software o se è </w:t>
      </w:r>
      <w:r w:rsidR="00C0281B">
        <w:t>un software online.</w:t>
      </w:r>
    </w:p>
    <w:p w14:paraId="3C9D6611" w14:textId="24F04FE1" w:rsidR="00C0281B" w:rsidRDefault="00C0281B" w:rsidP="00533B66">
      <w:pPr>
        <w:pStyle w:val="Paragrafoelenco"/>
        <w:numPr>
          <w:ilvl w:val="0"/>
          <w:numId w:val="4"/>
        </w:numPr>
      </w:pPr>
      <w:r>
        <w:t>Tipo_licenza</w:t>
      </w:r>
      <w:r w:rsidR="00873976">
        <w:t xml:space="preserve"> (string)</w:t>
      </w:r>
      <w:r>
        <w:t xml:space="preserve">: il tipo di licenza del software. </w:t>
      </w:r>
      <w:r w:rsidRPr="00DA5C83">
        <w:t>(Es: abbonamento, Open Source,</w:t>
      </w:r>
      <w:r w:rsidR="00DA5C83" w:rsidRPr="00DA5C83">
        <w:t xml:space="preserve"> proprietari</w:t>
      </w:r>
      <w:r w:rsidR="00DA5C83">
        <w:t>a).</w:t>
      </w:r>
    </w:p>
    <w:p w14:paraId="794E9809" w14:textId="55DE4C7A" w:rsidR="00873976" w:rsidRDefault="00873976" w:rsidP="00533B66">
      <w:pPr>
        <w:pStyle w:val="Paragrafoelenco"/>
        <w:numPr>
          <w:ilvl w:val="0"/>
          <w:numId w:val="4"/>
        </w:numPr>
      </w:pPr>
      <w:r>
        <w:t>Categoria (string): che tipo di software è.</w:t>
      </w:r>
      <w:r w:rsidR="00B15DB8">
        <w:t xml:space="preserve"> (Es: sistema operativo, gestionale, </w:t>
      </w:r>
      <w:r w:rsidR="00F50520">
        <w:t>tool di sicurezza).</w:t>
      </w:r>
    </w:p>
    <w:p w14:paraId="4C1203C5" w14:textId="77777777" w:rsidR="00533B66" w:rsidRDefault="00533B66" w:rsidP="00533B66">
      <w:pPr>
        <w:pStyle w:val="Paragrafoelenco"/>
        <w:numPr>
          <w:ilvl w:val="0"/>
          <w:numId w:val="4"/>
        </w:numPr>
      </w:pPr>
      <w:r>
        <w:t>Asset (FK): chiave straniera per la tabella Asset. Ha un collegamento 1:N.</w:t>
      </w:r>
    </w:p>
    <w:p w14:paraId="476935D5" w14:textId="089CA8D1" w:rsidR="00EB4B82" w:rsidRDefault="00EB4B82" w:rsidP="00533B66">
      <w:pPr>
        <w:pStyle w:val="Paragrafoelenco"/>
        <w:numPr>
          <w:ilvl w:val="0"/>
          <w:numId w:val="4"/>
        </w:numPr>
      </w:pPr>
      <w:r>
        <w:t>Aggiorn_auto (boolean): indica se l’aggiornamento è automatico o è da fare manualmente.</w:t>
      </w:r>
    </w:p>
    <w:p w14:paraId="029FBCAF" w14:textId="5FF65616" w:rsidR="00EB4B82" w:rsidRDefault="00EB4B82" w:rsidP="00533B66">
      <w:pPr>
        <w:pStyle w:val="Paragrafoelenco"/>
        <w:numPr>
          <w:ilvl w:val="0"/>
          <w:numId w:val="4"/>
        </w:numPr>
      </w:pPr>
      <w:r>
        <w:t>Data_aggiorn (date): indica quando è stato effettuato l’ultimo aggiornamento.</w:t>
      </w:r>
    </w:p>
    <w:p w14:paraId="1132CFE4" w14:textId="62FDF267" w:rsidR="009603DE" w:rsidRDefault="009603DE" w:rsidP="00533B66">
      <w:pPr>
        <w:pStyle w:val="Paragrafoelenco"/>
        <w:numPr>
          <w:ilvl w:val="0"/>
          <w:numId w:val="4"/>
        </w:numPr>
      </w:pPr>
      <w:r>
        <w:t>Sviluppo_sicuro (string): nel caso in cui il software sia sviluppato dall’azienda, qua vanno inserite le procedure effettuate per sviluppare il software in modo sicuro.</w:t>
      </w:r>
    </w:p>
    <w:p w14:paraId="1DA447E5" w14:textId="15236185" w:rsidR="003F5D57" w:rsidRDefault="003F5D57" w:rsidP="003F5D57">
      <w:r>
        <w:rPr>
          <w:b/>
          <w:bCs/>
        </w:rPr>
        <w:t>Database</w:t>
      </w:r>
      <w:r>
        <w:t>: è una tabella figlio della tabella Asset e contiene tutti gli asset composti da database.</w:t>
      </w:r>
    </w:p>
    <w:p w14:paraId="4266CCE5" w14:textId="1372C62A" w:rsidR="003F5D57" w:rsidRPr="003F5D57" w:rsidRDefault="003F5D57" w:rsidP="003F5D57">
      <w:pPr>
        <w:pStyle w:val="Paragrafoelenco"/>
        <w:numPr>
          <w:ilvl w:val="0"/>
          <w:numId w:val="4"/>
        </w:numPr>
      </w:pPr>
      <w:r w:rsidRPr="003F5D57">
        <w:t>ID_database(PK): Chiave primaria.</w:t>
      </w:r>
    </w:p>
    <w:p w14:paraId="7CCF4993" w14:textId="6C67DF29" w:rsidR="003F5D57" w:rsidRDefault="003F5D57" w:rsidP="003F5D57">
      <w:pPr>
        <w:pStyle w:val="Paragrafoelenco"/>
        <w:numPr>
          <w:ilvl w:val="0"/>
          <w:numId w:val="4"/>
        </w:numPr>
      </w:pPr>
      <w:r>
        <w:t>Contenuto (string): qual è il contenuto del database, a quali dati si riferisce.</w:t>
      </w:r>
    </w:p>
    <w:p w14:paraId="37468B2F" w14:textId="7FE6E0EB" w:rsidR="003F5D57" w:rsidRDefault="009C11ED" w:rsidP="003F5D57">
      <w:pPr>
        <w:pStyle w:val="Paragrafoelenco"/>
        <w:numPr>
          <w:ilvl w:val="0"/>
          <w:numId w:val="4"/>
        </w:numPr>
      </w:pPr>
      <w:r>
        <w:t>Riservatezza</w:t>
      </w:r>
      <w:r w:rsidR="003F5D57">
        <w:t xml:space="preserve"> (string): </w:t>
      </w:r>
      <w:r w:rsidR="00E77E1A">
        <w:t>la sensibilità dei dati contenuti nel database.</w:t>
      </w:r>
    </w:p>
    <w:p w14:paraId="28564A70" w14:textId="487527E1" w:rsidR="003F5D57" w:rsidRDefault="00E77E1A" w:rsidP="003F5D57">
      <w:pPr>
        <w:pStyle w:val="Paragrafoelenco"/>
        <w:numPr>
          <w:ilvl w:val="0"/>
          <w:numId w:val="4"/>
        </w:numPr>
      </w:pPr>
      <w:r>
        <w:t xml:space="preserve">Posizione </w:t>
      </w:r>
      <w:r w:rsidR="003F5D57">
        <w:t xml:space="preserve">(string): </w:t>
      </w:r>
      <w:r>
        <w:t>dov’è salvato il database o dove si trova.</w:t>
      </w:r>
    </w:p>
    <w:p w14:paraId="117285A7" w14:textId="77777777" w:rsidR="003F5D57" w:rsidRDefault="003F5D57" w:rsidP="003F5D57">
      <w:pPr>
        <w:pStyle w:val="Paragrafoelenco"/>
        <w:numPr>
          <w:ilvl w:val="0"/>
          <w:numId w:val="4"/>
        </w:numPr>
      </w:pPr>
      <w:r>
        <w:t>Asset (FK): chiave straniera per la tabella Asset. Ha un collegamento 1:N.</w:t>
      </w:r>
    </w:p>
    <w:p w14:paraId="25D52A57" w14:textId="731EC534" w:rsidR="008D31A9" w:rsidRDefault="008D31A9" w:rsidP="008D31A9">
      <w:r w:rsidRPr="005971BD">
        <w:rPr>
          <w:b/>
          <w:bCs/>
        </w:rPr>
        <w:t>Non_sistemi</w:t>
      </w:r>
      <w:r>
        <w:t xml:space="preserve">: </w:t>
      </w:r>
      <w:r w:rsidR="005971BD">
        <w:t>ci sono tutti gli asset che non fanno parte dei sistemi informatici, ma che sono utili o essenziali per l’azienda, come le materie prime, i macchinari o anche le consulenze.</w:t>
      </w:r>
    </w:p>
    <w:p w14:paraId="1CB5FDEA" w14:textId="6A0082B2" w:rsidR="005971BD" w:rsidRDefault="005971BD" w:rsidP="005971BD">
      <w:pPr>
        <w:pStyle w:val="Paragrafoelenco"/>
        <w:numPr>
          <w:ilvl w:val="0"/>
          <w:numId w:val="12"/>
        </w:numPr>
      </w:pPr>
      <w:r>
        <w:t>ID_nsistema (PK): chiave primaria.</w:t>
      </w:r>
    </w:p>
    <w:p w14:paraId="74A7E282" w14:textId="53AB8208" w:rsidR="005971BD" w:rsidRDefault="005971BD" w:rsidP="005971BD">
      <w:pPr>
        <w:pStyle w:val="Paragrafoelenco"/>
        <w:numPr>
          <w:ilvl w:val="0"/>
          <w:numId w:val="12"/>
        </w:numPr>
      </w:pPr>
      <w:r>
        <w:t>Categoria (string): indica di cosa si tratta, il nome dell’asset è specificato nella tabella padre.</w:t>
      </w:r>
    </w:p>
    <w:p w14:paraId="55AE880A" w14:textId="74777A6B" w:rsidR="005971BD" w:rsidRDefault="005971BD" w:rsidP="005971BD">
      <w:pPr>
        <w:pStyle w:val="Paragrafoelenco"/>
        <w:numPr>
          <w:ilvl w:val="0"/>
          <w:numId w:val="12"/>
        </w:numPr>
      </w:pPr>
      <w:r>
        <w:t>Asset (FK): chiave straniera con collegamento 1 a 1 con la tabella padre.</w:t>
      </w:r>
    </w:p>
    <w:p w14:paraId="1767E769" w14:textId="77462F41" w:rsidR="003F5D57" w:rsidRDefault="00E846D9" w:rsidP="003F5D57">
      <w:r w:rsidRPr="008D0D66">
        <w:rPr>
          <w:b/>
          <w:bCs/>
        </w:rPr>
        <w:t>Genera</w:t>
      </w:r>
      <w:r>
        <w:t>:</w:t>
      </w:r>
      <w:r w:rsidR="008D0D66">
        <w:t xml:space="preserve"> è una tabella che unisce la </w:t>
      </w:r>
      <w:r w:rsidR="003E7634">
        <w:t xml:space="preserve">valutazione del rischio con gli asset, perché ogni valutazione del rischio è una singola valutazione e può avere più asset, mentre un asset può generare più rischi e avere più valutazioni. Essendo una </w:t>
      </w:r>
      <w:r w:rsidR="00113C52">
        <w:t>relazione N:N è necessario creare una tabella per rispettare la normalizzazione di terzo grado.</w:t>
      </w:r>
      <w:r w:rsidR="00EF1901">
        <w:t xml:space="preserve"> ID_asset </w:t>
      </w:r>
      <w:r w:rsidR="00B32E30">
        <w:t xml:space="preserve">, </w:t>
      </w:r>
      <w:r w:rsidR="00EF1901">
        <w:t>ID_valutazione fanno parte di una chiave primaria condivisa e sono anche le chiavi</w:t>
      </w:r>
      <w:r w:rsidR="009C655E">
        <w:t xml:space="preserve"> straniere fanno parte della chiave.</w:t>
      </w:r>
    </w:p>
    <w:p w14:paraId="11742F5F" w14:textId="605C0D1F" w:rsidR="00F32186" w:rsidRDefault="009C655E" w:rsidP="00533B66">
      <w:pPr>
        <w:pStyle w:val="Paragrafoelenco"/>
        <w:numPr>
          <w:ilvl w:val="0"/>
          <w:numId w:val="5"/>
        </w:numPr>
      </w:pPr>
      <w:r w:rsidRPr="009C655E">
        <w:t>ID_asset (PK) (FK): Chiave primaria e</w:t>
      </w:r>
      <w:r>
        <w:t xml:space="preserve"> Chiave straniera con la tabella Asset. Ha un collegamento 1:N.</w:t>
      </w:r>
    </w:p>
    <w:p w14:paraId="5DF66325" w14:textId="3CD9AF7E" w:rsidR="009C655E" w:rsidRDefault="009C655E" w:rsidP="009C655E">
      <w:pPr>
        <w:pStyle w:val="Paragrafoelenco"/>
        <w:numPr>
          <w:ilvl w:val="0"/>
          <w:numId w:val="5"/>
        </w:numPr>
      </w:pPr>
      <w:r w:rsidRPr="009C655E">
        <w:t>ID_</w:t>
      </w:r>
      <w:r>
        <w:t xml:space="preserve">valutazione </w:t>
      </w:r>
      <w:r w:rsidRPr="009C655E">
        <w:t>(PK) (FK): Chiave primaria e</w:t>
      </w:r>
      <w:r>
        <w:t xml:space="preserve"> Chiave straniera con la tabella Valutazione_del_rischio. Ha un collegamento 1:N.</w:t>
      </w:r>
    </w:p>
    <w:p w14:paraId="3A2BA777" w14:textId="6EB62139" w:rsidR="009C655E" w:rsidRDefault="004D3CF7" w:rsidP="009C655E">
      <w:r w:rsidRPr="00E93D48">
        <w:rPr>
          <w:b/>
          <w:bCs/>
        </w:rPr>
        <w:t>Valutazione_rischio</w:t>
      </w:r>
      <w:r>
        <w:t>:</w:t>
      </w:r>
      <w:r w:rsidR="00E93D48">
        <w:t xml:space="preserve"> indica la singola valutazione</w:t>
      </w:r>
      <w:r w:rsidR="00F952B2">
        <w:t xml:space="preserve"> del rischio</w:t>
      </w:r>
      <w:r w:rsidR="00E93D48">
        <w:t>, cioè il singolo rischio</w:t>
      </w:r>
      <w:r w:rsidR="0063701F">
        <w:t xml:space="preserve"> valutato nella data in cui si è deciso di fare le valutazioni</w:t>
      </w:r>
      <w:r w:rsidR="00EF2F39">
        <w:t xml:space="preserve"> </w:t>
      </w:r>
      <w:r w:rsidR="00F952B2">
        <w:t>e le eventuali classificazioni di tale rischio.</w:t>
      </w:r>
    </w:p>
    <w:p w14:paraId="412FD604" w14:textId="0577560B" w:rsidR="009B56F2" w:rsidRDefault="009B56F2" w:rsidP="00E93D48">
      <w:pPr>
        <w:pStyle w:val="Paragrafoelenco"/>
        <w:numPr>
          <w:ilvl w:val="0"/>
          <w:numId w:val="1"/>
        </w:numPr>
      </w:pPr>
      <w:r>
        <w:t>ID_valutazione (PK): chiave primaria.</w:t>
      </w:r>
    </w:p>
    <w:p w14:paraId="0AA7FB62" w14:textId="6D8D1A85" w:rsidR="007D09BC" w:rsidRDefault="007D09BC" w:rsidP="00E93D48">
      <w:pPr>
        <w:pStyle w:val="Paragrafoelenco"/>
        <w:numPr>
          <w:ilvl w:val="0"/>
          <w:numId w:val="1"/>
        </w:numPr>
      </w:pPr>
      <w:r>
        <w:t>Res</w:t>
      </w:r>
      <w:r w:rsidR="00A9608E">
        <w:t xml:space="preserve">ponsabile_valutaz (FK): </w:t>
      </w:r>
      <w:r w:rsidR="0011523D">
        <w:t>è una chiave straniera che collega a Nomina, che indica il responsabile della valutazione del rischio.</w:t>
      </w:r>
    </w:p>
    <w:p w14:paraId="09098133" w14:textId="6C62CDE3" w:rsidR="005D2187" w:rsidRDefault="005D2187" w:rsidP="00E93D48">
      <w:pPr>
        <w:pStyle w:val="Paragrafoelenco"/>
        <w:numPr>
          <w:ilvl w:val="0"/>
          <w:numId w:val="1"/>
        </w:numPr>
      </w:pPr>
      <w:r>
        <w:t xml:space="preserve">Asset (FK): </w:t>
      </w:r>
      <w:r w:rsidR="00CE581A">
        <w:t xml:space="preserve">è il collegamento </w:t>
      </w:r>
      <w:r w:rsidR="00876E2B">
        <w:t>0</w:t>
      </w:r>
      <w:r w:rsidR="00CE581A">
        <w:t xml:space="preserve"> a N alla tabella </w:t>
      </w:r>
      <w:r w:rsidR="0019206F">
        <w:t xml:space="preserve">Rischio_asset, che a sua volta indica </w:t>
      </w:r>
      <w:r w:rsidR="00876E2B">
        <w:t>gli asset</w:t>
      </w:r>
      <w:r w:rsidR="00CE581A">
        <w:t>.</w:t>
      </w:r>
      <w:r w:rsidR="00F952B2">
        <w:t xml:space="preserve"> </w:t>
      </w:r>
      <w:r w:rsidR="00876E2B">
        <w:t>Può essere anche 0, non esserci nessun collegamento, perché il rischio può anche non riguardare un asset, come, ad esempio, la mancata formazione del personale.</w:t>
      </w:r>
    </w:p>
    <w:p w14:paraId="6BD3BC13" w14:textId="277F6B25" w:rsidR="00E93D48" w:rsidRDefault="00E93D48" w:rsidP="00E93D48">
      <w:pPr>
        <w:pStyle w:val="Paragrafoelenco"/>
        <w:numPr>
          <w:ilvl w:val="0"/>
          <w:numId w:val="1"/>
        </w:numPr>
      </w:pPr>
      <w:r>
        <w:t>Data</w:t>
      </w:r>
      <w:r w:rsidR="009B56F2">
        <w:t xml:space="preserve"> (date)</w:t>
      </w:r>
      <w:r>
        <w:t xml:space="preserve">: indica la data in cui è stato </w:t>
      </w:r>
      <w:r w:rsidR="0063701F">
        <w:t>valutato i</w:t>
      </w:r>
      <w:r>
        <w:t>l rischio.</w:t>
      </w:r>
    </w:p>
    <w:p w14:paraId="2C66A1BB" w14:textId="37079677" w:rsidR="00396E1F" w:rsidRDefault="00396E1F" w:rsidP="00E93D48">
      <w:pPr>
        <w:pStyle w:val="Paragrafoelenco"/>
        <w:numPr>
          <w:ilvl w:val="0"/>
          <w:numId w:val="1"/>
        </w:numPr>
      </w:pPr>
      <w:r>
        <w:t>Test (string): è il tipo di test</w:t>
      </w:r>
      <w:r w:rsidR="008E3F7F">
        <w:t xml:space="preserve">, che può essere un Penetration Test o un </w:t>
      </w:r>
      <w:r w:rsidR="00EE3078">
        <w:t>Vulnerability Assessment.</w:t>
      </w:r>
    </w:p>
    <w:p w14:paraId="15D40F93" w14:textId="0CBD17A5" w:rsidR="009B56F2" w:rsidRDefault="009B56F2" w:rsidP="00E93D48">
      <w:pPr>
        <w:pStyle w:val="Paragrafoelenco"/>
        <w:numPr>
          <w:ilvl w:val="0"/>
          <w:numId w:val="1"/>
        </w:numPr>
      </w:pPr>
      <w:r>
        <w:t xml:space="preserve">Identificazione_rischio (string): </w:t>
      </w:r>
      <w:r w:rsidR="000071E5">
        <w:t>è il nome del rischio che è stato valutato.</w:t>
      </w:r>
    </w:p>
    <w:p w14:paraId="34E308DC" w14:textId="5F783D6C" w:rsidR="00E93D48" w:rsidRDefault="00E93D48" w:rsidP="00E93D48">
      <w:pPr>
        <w:pStyle w:val="Paragrafoelenco"/>
        <w:numPr>
          <w:ilvl w:val="0"/>
          <w:numId w:val="1"/>
        </w:numPr>
      </w:pPr>
      <w:r>
        <w:lastRenderedPageBreak/>
        <w:t>Tipologia_rischio</w:t>
      </w:r>
      <w:r w:rsidR="00B83532">
        <w:t xml:space="preserve"> (string)</w:t>
      </w:r>
      <w:r>
        <w:t xml:space="preserve">: indica il tipo di rischio. </w:t>
      </w:r>
      <w:r w:rsidR="000071E5">
        <w:t>I</w:t>
      </w:r>
      <w:r>
        <w:t>ndica il tipo di rischio che si sta ipotizzando</w:t>
      </w:r>
      <w:r w:rsidR="000071E5">
        <w:t>. (Es</w:t>
      </w:r>
      <w:r>
        <w:t>: attacco informatico, mancato approvvigionamento, bug del server).</w:t>
      </w:r>
    </w:p>
    <w:p w14:paraId="04D79F64" w14:textId="56A70C29" w:rsidR="00E93D48" w:rsidRDefault="00E93D48" w:rsidP="00E93D48">
      <w:pPr>
        <w:pStyle w:val="Paragrafoelenco"/>
        <w:numPr>
          <w:ilvl w:val="0"/>
          <w:numId w:val="1"/>
        </w:numPr>
      </w:pPr>
      <w:r>
        <w:t>Analisi_rischio</w:t>
      </w:r>
      <w:r w:rsidR="000071E5">
        <w:t>_</w:t>
      </w:r>
      <w:r>
        <w:t>prob</w:t>
      </w:r>
      <w:r w:rsidR="00B83532">
        <w:t xml:space="preserve"> (int)</w:t>
      </w:r>
      <w:r>
        <w:t xml:space="preserve">: i valori sono </w:t>
      </w:r>
      <w:r w:rsidR="000071E5">
        <w:t>da 1 a 3</w:t>
      </w:r>
      <w:r w:rsidR="00B83532">
        <w:t>, che si possono tradurre in bassa, media o alta.</w:t>
      </w:r>
      <w:r>
        <w:t xml:space="preserve"> </w:t>
      </w:r>
      <w:r w:rsidRPr="0012263A">
        <w:rPr>
          <w:highlight w:val="yellow"/>
        </w:rPr>
        <w:t>[ci sarà da specificare la scala di questi valori nel dettaglio]</w:t>
      </w:r>
    </w:p>
    <w:p w14:paraId="5F0A6D08" w14:textId="3E3CBB27" w:rsidR="00E93D48" w:rsidRDefault="00E93D48" w:rsidP="00E93D48">
      <w:pPr>
        <w:pStyle w:val="Paragrafoelenco"/>
        <w:numPr>
          <w:ilvl w:val="0"/>
          <w:numId w:val="1"/>
        </w:numPr>
        <w:rPr>
          <w:highlight w:val="yellow"/>
        </w:rPr>
      </w:pPr>
      <w:r>
        <w:t>Analisi_rischio</w:t>
      </w:r>
      <w:r w:rsidR="0042493F">
        <w:t>_grav</w:t>
      </w:r>
      <w:r w:rsidR="00B83532">
        <w:t xml:space="preserve"> (int)</w:t>
      </w:r>
      <w:r>
        <w:t>: i valori sono</w:t>
      </w:r>
      <w:r w:rsidR="00B83532">
        <w:t xml:space="preserve"> da 1 a 4 e possono tradursi in</w:t>
      </w:r>
      <w:r>
        <w:t xml:space="preserve"> basso, medio, alto, estremo</w:t>
      </w:r>
      <w:r w:rsidR="00B83532">
        <w:t>.</w:t>
      </w:r>
      <w:r>
        <w:t xml:space="preserve"> </w:t>
      </w:r>
      <w:r w:rsidRPr="0012263A">
        <w:rPr>
          <w:highlight w:val="yellow"/>
        </w:rPr>
        <w:t>[ci sarà da specificare la scala di questi valori nel dettaglio]</w:t>
      </w:r>
    </w:p>
    <w:p w14:paraId="57C26283" w14:textId="3CC18268" w:rsidR="0042493F" w:rsidRPr="0042493F" w:rsidRDefault="0042493F" w:rsidP="00E93D48">
      <w:pPr>
        <w:pStyle w:val="Paragrafoelenco"/>
        <w:numPr>
          <w:ilvl w:val="0"/>
          <w:numId w:val="1"/>
        </w:numPr>
      </w:pPr>
      <w:r w:rsidRPr="0042493F">
        <w:t>Link_docunenti_val (string): un link al server o a</w:t>
      </w:r>
      <w:r>
        <w:t>l NAS contenente il documento della valutazione firmato dal responsabile.</w:t>
      </w:r>
    </w:p>
    <w:p w14:paraId="2E05C478" w14:textId="3D49EAD3" w:rsidR="00E93D48" w:rsidRDefault="00E93D48" w:rsidP="00E93D48">
      <w:pPr>
        <w:pStyle w:val="Paragrafoelenco"/>
        <w:numPr>
          <w:ilvl w:val="0"/>
          <w:numId w:val="1"/>
        </w:numPr>
      </w:pPr>
      <w:r>
        <w:t>Ponderazione_rischio</w:t>
      </w:r>
      <w:r w:rsidR="0001473C">
        <w:t>_tipo</w:t>
      </w:r>
      <w:r w:rsidR="00FD3219">
        <w:t xml:space="preserve"> (string)</w:t>
      </w:r>
      <w:r>
        <w:t>: indica cosa fare, i valori sono:</w:t>
      </w:r>
    </w:p>
    <w:p w14:paraId="2E4EED09" w14:textId="77777777" w:rsidR="00E93D48" w:rsidRDefault="00E93D48" w:rsidP="00E93D48">
      <w:pPr>
        <w:pStyle w:val="Paragrafoelenco"/>
        <w:numPr>
          <w:ilvl w:val="1"/>
          <w:numId w:val="1"/>
        </w:numPr>
      </w:pPr>
      <w:r>
        <w:t>Mitigato: applicare una contromisura</w:t>
      </w:r>
    </w:p>
    <w:p w14:paraId="24E84A03" w14:textId="77777777" w:rsidR="00E93D48" w:rsidRDefault="00E93D48" w:rsidP="00E93D48">
      <w:pPr>
        <w:pStyle w:val="Paragrafoelenco"/>
        <w:numPr>
          <w:ilvl w:val="1"/>
          <w:numId w:val="1"/>
        </w:numPr>
      </w:pPr>
      <w:r>
        <w:t>Trasferito: sottoscrivere un’assicurazione</w:t>
      </w:r>
    </w:p>
    <w:p w14:paraId="7E6C2376" w14:textId="77777777" w:rsidR="00E93D48" w:rsidRDefault="00E93D48" w:rsidP="00E93D48">
      <w:pPr>
        <w:pStyle w:val="Paragrafoelenco"/>
        <w:numPr>
          <w:ilvl w:val="1"/>
          <w:numId w:val="1"/>
        </w:numPr>
      </w:pPr>
      <w:r>
        <w:t>Accettato</w:t>
      </w:r>
    </w:p>
    <w:p w14:paraId="159965EC" w14:textId="77777777" w:rsidR="00E93D48" w:rsidRDefault="00E93D48" w:rsidP="00E93D48">
      <w:pPr>
        <w:pStyle w:val="Paragrafoelenco"/>
        <w:numPr>
          <w:ilvl w:val="1"/>
          <w:numId w:val="1"/>
        </w:numPr>
      </w:pPr>
      <w:r>
        <w:t>Evitato: eliminare l’asset che lo genera</w:t>
      </w:r>
    </w:p>
    <w:p w14:paraId="38E7D28C" w14:textId="1678C784" w:rsidR="00E93D48" w:rsidRDefault="00E93D48" w:rsidP="00E93D48">
      <w:pPr>
        <w:pStyle w:val="Paragrafoelenco"/>
        <w:numPr>
          <w:ilvl w:val="0"/>
          <w:numId w:val="1"/>
        </w:numPr>
      </w:pPr>
      <w:r>
        <w:t>Ponderazione_rischio</w:t>
      </w:r>
      <w:r w:rsidR="0001473C">
        <w:t>_</w:t>
      </w:r>
      <w:r>
        <w:t>spiegazione</w:t>
      </w:r>
      <w:r w:rsidR="0001473C">
        <w:t xml:space="preserve"> (string)</w:t>
      </w:r>
      <w:r>
        <w:t>: è una breve spiegazione del perché si è scelto il tipo</w:t>
      </w:r>
      <w:r w:rsidR="0001473C">
        <w:t>.</w:t>
      </w:r>
    </w:p>
    <w:p w14:paraId="30850719" w14:textId="40E2A4FE" w:rsidR="00E93D48" w:rsidRDefault="00E93D48" w:rsidP="00E93D48">
      <w:pPr>
        <w:pStyle w:val="Paragrafoelenco"/>
        <w:numPr>
          <w:ilvl w:val="0"/>
          <w:numId w:val="1"/>
        </w:numPr>
      </w:pPr>
      <w:r>
        <w:t>Trattamento_rischio</w:t>
      </w:r>
      <w:r w:rsidR="0001473C">
        <w:t>_</w:t>
      </w:r>
      <w:r>
        <w:t>responsabile</w:t>
      </w:r>
      <w:r w:rsidR="0001473C">
        <w:t xml:space="preserve"> (string)</w:t>
      </w:r>
      <w:r>
        <w:t xml:space="preserve">: </w:t>
      </w:r>
      <w:r w:rsidR="005D2AE5">
        <w:t>ogni rischio ha un responsabile che</w:t>
      </w:r>
      <w:r w:rsidR="00EA22C5">
        <w:t xml:space="preserve"> lo</w:t>
      </w:r>
      <w:r w:rsidR="005D2AE5">
        <w:t xml:space="preserve"> deve gestire. C</w:t>
      </w:r>
      <w:r>
        <w:t>hi è responsabile</w:t>
      </w:r>
      <w:r w:rsidR="005D2AE5">
        <w:t xml:space="preserve"> fa parte del personale</w:t>
      </w:r>
      <w:r>
        <w:t xml:space="preserve"> e deve compiere il trattamento del rischio per ponderarlo. È una chiave straniera per indicare </w:t>
      </w:r>
      <w:r w:rsidR="00E3251D">
        <w:t>una persona nominata</w:t>
      </w:r>
      <w:r w:rsidR="004A0ED8">
        <w:t xml:space="preserve"> (una nomina)</w:t>
      </w:r>
      <w:r>
        <w:t>.</w:t>
      </w:r>
      <w:r w:rsidR="0038670F">
        <w:t xml:space="preserve"> La nomina è riferita solo ad una persona (che fa parte del personale) e </w:t>
      </w:r>
      <w:r w:rsidR="002339F0">
        <w:t>solo chi è nominato in quel ruolo è responsabile per quel determinato rischio.</w:t>
      </w:r>
      <w:r>
        <w:t xml:space="preserve"> Ha un legame 1 a </w:t>
      </w:r>
      <w:r w:rsidR="00E61B88">
        <w:t>N</w:t>
      </w:r>
      <w:r>
        <w:t xml:space="preserve"> perché ci può essere solo un responsabile</w:t>
      </w:r>
      <w:r w:rsidR="00E61B88">
        <w:t xml:space="preserve">, ma </w:t>
      </w:r>
      <w:r w:rsidR="005D2AE5">
        <w:t xml:space="preserve">una </w:t>
      </w:r>
      <w:r w:rsidR="002339F0">
        <w:t xml:space="preserve">nomina </w:t>
      </w:r>
      <w:r w:rsidR="005D2AE5">
        <w:t>può avere più rischi da gestire</w:t>
      </w:r>
      <w:r>
        <w:t>.</w:t>
      </w:r>
    </w:p>
    <w:p w14:paraId="7A6E136F" w14:textId="08650E05" w:rsidR="00E93D48" w:rsidRDefault="00E93D48" w:rsidP="00E93D48">
      <w:pPr>
        <w:pStyle w:val="Paragrafoelenco"/>
        <w:numPr>
          <w:ilvl w:val="0"/>
          <w:numId w:val="1"/>
        </w:numPr>
      </w:pPr>
      <w:r>
        <w:t>Trattamento_rischio</w:t>
      </w:r>
      <w:r w:rsidR="005D2AE5">
        <w:t>_</w:t>
      </w:r>
      <w:r>
        <w:t>scadenza</w:t>
      </w:r>
      <w:r w:rsidR="005D2AE5">
        <w:t xml:space="preserve"> (date)</w:t>
      </w:r>
      <w:r>
        <w:t>: entro quando la ponderazione del rischio deve essere fatta.</w:t>
      </w:r>
    </w:p>
    <w:p w14:paraId="6BEC82DB" w14:textId="5B9A1C00" w:rsidR="00E93D48" w:rsidRDefault="00E93D48" w:rsidP="00E93D48">
      <w:pPr>
        <w:pStyle w:val="Paragrafoelenco"/>
        <w:numPr>
          <w:ilvl w:val="0"/>
          <w:numId w:val="1"/>
        </w:numPr>
      </w:pPr>
      <w:r>
        <w:t>Trattamento_rischio</w:t>
      </w:r>
      <w:r w:rsidR="008C7D72">
        <w:t>_</w:t>
      </w:r>
      <w:r>
        <w:t>azione</w:t>
      </w:r>
      <w:r w:rsidR="008C7D72">
        <w:t xml:space="preserve"> (string)</w:t>
      </w:r>
      <w:r>
        <w:t>: la descrizione dell’azione che si va a compiere ed eventuali note importanti.</w:t>
      </w:r>
    </w:p>
    <w:p w14:paraId="1E3FACA4" w14:textId="38B05B81" w:rsidR="002D04E1" w:rsidRDefault="002D04E1" w:rsidP="00E93D48">
      <w:pPr>
        <w:pStyle w:val="Paragrafoelenco"/>
        <w:numPr>
          <w:ilvl w:val="0"/>
          <w:numId w:val="1"/>
        </w:numPr>
      </w:pPr>
      <w:r>
        <w:t>Stato_tratt_rischio (string): Indica lo stato del rischio, se è stato trattato, è ancora da trattare.</w:t>
      </w:r>
    </w:p>
    <w:p w14:paraId="59178D59" w14:textId="6F730748" w:rsidR="00881067" w:rsidRDefault="00881067" w:rsidP="00881067">
      <w:pPr>
        <w:pStyle w:val="Paragrafoelenco"/>
        <w:numPr>
          <w:ilvl w:val="0"/>
          <w:numId w:val="1"/>
        </w:numPr>
      </w:pPr>
      <w:r>
        <w:t>Link_documenti</w:t>
      </w:r>
      <w:r w:rsidR="0011523D">
        <w:t xml:space="preserve">_gest </w:t>
      </w:r>
      <w:r>
        <w:t xml:space="preserve">(string): è un link ad una potenziale cartella di un server dove sono custoditi tutti i documenti relativi </w:t>
      </w:r>
      <w:r w:rsidR="0011523D">
        <w:t>alla gestione del rischio e firmati dal responsabile</w:t>
      </w:r>
      <w:r>
        <w:t>.</w:t>
      </w:r>
    </w:p>
    <w:p w14:paraId="11D50793" w14:textId="71A18C19" w:rsidR="001E50B4" w:rsidRDefault="001E50B4" w:rsidP="000466B7">
      <w:pPr>
        <w:rPr>
          <w:b/>
          <w:bCs/>
        </w:rPr>
      </w:pPr>
      <w:r>
        <w:rPr>
          <w:b/>
          <w:bCs/>
        </w:rPr>
        <w:t>Gestione_rischio</w:t>
      </w:r>
      <w:r w:rsidRPr="001E50B4">
        <w:t>:</w:t>
      </w:r>
      <w:r>
        <w:t xml:space="preserve"> indica tutte le tipologie di rischi e come </w:t>
      </w:r>
    </w:p>
    <w:p w14:paraId="0C6B3549" w14:textId="50957C79" w:rsidR="002341DF" w:rsidRDefault="002341DF" w:rsidP="000466B7">
      <w:r>
        <w:rPr>
          <w:b/>
          <w:bCs/>
        </w:rPr>
        <w:t>Stakeholder</w:t>
      </w:r>
      <w:r w:rsidRPr="00B27392">
        <w:t>:</w:t>
      </w:r>
      <w:r w:rsidR="00B27392">
        <w:t xml:space="preserve"> gli stakeholder sono tutte quelle entità che </w:t>
      </w:r>
      <w:r w:rsidR="00A25185">
        <w:t xml:space="preserve">sono </w:t>
      </w:r>
      <w:r w:rsidR="001114EC">
        <w:t>interessati dall’aziend</w:t>
      </w:r>
      <w:r w:rsidR="00EA5C84">
        <w:t>a, come i dipendenti, i fornitori e i clienti.</w:t>
      </w:r>
      <w:r w:rsidR="00C84C32">
        <w:t xml:space="preserve"> Questa tabella è una tabella padre delle altre tabelle relative ai dipendenti o ai fornitori.</w:t>
      </w:r>
    </w:p>
    <w:p w14:paraId="5381C930" w14:textId="277938A1" w:rsidR="00EA5C84" w:rsidRDefault="00865F25" w:rsidP="00865F25">
      <w:pPr>
        <w:pStyle w:val="Paragrafoelenco"/>
        <w:numPr>
          <w:ilvl w:val="0"/>
          <w:numId w:val="8"/>
        </w:numPr>
        <w:rPr>
          <w:lang w:val="en-US"/>
        </w:rPr>
      </w:pPr>
      <w:r w:rsidRPr="00865F25">
        <w:rPr>
          <w:lang w:val="en-US"/>
        </w:rPr>
        <w:t>ID_stakeholder (PK): chiave p</w:t>
      </w:r>
      <w:r>
        <w:rPr>
          <w:lang w:val="en-US"/>
        </w:rPr>
        <w:t>rimaria.</w:t>
      </w:r>
    </w:p>
    <w:p w14:paraId="3474C860" w14:textId="4C9B0866" w:rsidR="00865F25" w:rsidRPr="007D182C" w:rsidRDefault="00865F25" w:rsidP="00865F25">
      <w:pPr>
        <w:pStyle w:val="Paragrafoelenco"/>
        <w:numPr>
          <w:ilvl w:val="0"/>
          <w:numId w:val="8"/>
        </w:numPr>
      </w:pPr>
      <w:r w:rsidRPr="007D182C">
        <w:t>Link_documenti (string):</w:t>
      </w:r>
      <w:r w:rsidR="007D182C" w:rsidRPr="007D182C">
        <w:t xml:space="preserve"> tutti g</w:t>
      </w:r>
      <w:r w:rsidR="007D182C">
        <w:t xml:space="preserve">li stakeholder </w:t>
      </w:r>
      <w:r w:rsidR="00A32259">
        <w:t>devono accettare gli obiettivi stabiliti per la sicurezza</w:t>
      </w:r>
      <w:r w:rsidR="00B67F96">
        <w:t xml:space="preserve"> e la cybersecurity</w:t>
      </w:r>
      <w:r w:rsidR="008F2105">
        <w:t>. Questo campo indica il link al server o al NAS in cui è contenuto il documento firmato della presa visione degli obiettivi.</w:t>
      </w:r>
    </w:p>
    <w:p w14:paraId="17AAA6CF" w14:textId="03A92E8B" w:rsidR="00996B66" w:rsidRDefault="000466B7" w:rsidP="000466B7">
      <w:r w:rsidRPr="00996B66">
        <w:rPr>
          <w:b/>
          <w:bCs/>
        </w:rPr>
        <w:t>Personale</w:t>
      </w:r>
      <w:r>
        <w:t xml:space="preserve">: </w:t>
      </w:r>
      <w:r w:rsidR="00996B66">
        <w:t>indica il personale che lavora per l’azienda.</w:t>
      </w:r>
    </w:p>
    <w:p w14:paraId="44CBA5E0" w14:textId="7938D176" w:rsidR="00996B66" w:rsidRDefault="00996B66" w:rsidP="00996B66">
      <w:pPr>
        <w:pStyle w:val="Paragrafoelenco"/>
        <w:numPr>
          <w:ilvl w:val="0"/>
          <w:numId w:val="6"/>
        </w:numPr>
      </w:pPr>
      <w:r>
        <w:t>ID_personale (PK): chiave primaria.</w:t>
      </w:r>
    </w:p>
    <w:p w14:paraId="0F6EEF04" w14:textId="4BA8544E" w:rsidR="00996B66" w:rsidRDefault="00996B66" w:rsidP="00996B66">
      <w:pPr>
        <w:pStyle w:val="Paragrafoelenco"/>
        <w:numPr>
          <w:ilvl w:val="0"/>
          <w:numId w:val="6"/>
        </w:numPr>
      </w:pPr>
      <w:r>
        <w:t>Nome</w:t>
      </w:r>
      <w:r w:rsidR="003D5B22">
        <w:t xml:space="preserve"> (string)</w:t>
      </w:r>
      <w:r>
        <w:t xml:space="preserve">: </w:t>
      </w:r>
      <w:r w:rsidR="003D5B22">
        <w:t>nome della persona del personale. [controllare</w:t>
      </w:r>
      <w:r w:rsidR="003416D0">
        <w:t xml:space="preserve"> se è possibile oppure va lasciato solo l’ID_personale per motivi di privacy]</w:t>
      </w:r>
    </w:p>
    <w:p w14:paraId="68C58B52" w14:textId="53D28399" w:rsidR="003D5B22" w:rsidRDefault="003D5B22" w:rsidP="00996B66">
      <w:pPr>
        <w:pStyle w:val="Paragrafoelenco"/>
        <w:numPr>
          <w:ilvl w:val="0"/>
          <w:numId w:val="6"/>
        </w:numPr>
      </w:pPr>
      <w:r>
        <w:t xml:space="preserve">Cognome (string): </w:t>
      </w:r>
      <w:r w:rsidR="003416D0">
        <w:t xml:space="preserve">cognome </w:t>
      </w:r>
      <w:r>
        <w:t>della persona del personale.</w:t>
      </w:r>
    </w:p>
    <w:p w14:paraId="4229DE6D" w14:textId="1E583535" w:rsidR="003416D0" w:rsidRDefault="00DC5CA3" w:rsidP="00996B66">
      <w:pPr>
        <w:pStyle w:val="Paragrafoelenco"/>
        <w:numPr>
          <w:ilvl w:val="0"/>
          <w:numId w:val="6"/>
        </w:numPr>
      </w:pPr>
      <w:r>
        <w:t>Email</w:t>
      </w:r>
      <w:r w:rsidR="00AD52C4">
        <w:t xml:space="preserve"> (string)</w:t>
      </w:r>
      <w:r>
        <w:t xml:space="preserve">: email della persona </w:t>
      </w:r>
      <w:r w:rsidR="00AD52C4">
        <w:t>per poter riceve comunicazioni.</w:t>
      </w:r>
    </w:p>
    <w:p w14:paraId="65B80FB3" w14:textId="7CB57587" w:rsidR="00AD52C4" w:rsidRDefault="00AD52C4" w:rsidP="00996B66">
      <w:pPr>
        <w:pStyle w:val="Paragrafoelenco"/>
        <w:numPr>
          <w:ilvl w:val="0"/>
          <w:numId w:val="6"/>
        </w:numPr>
      </w:pPr>
      <w:r>
        <w:t>Telefono (string): telefono della persona per poter ricevere comunicazioni urgenti in caso di incidenti.</w:t>
      </w:r>
    </w:p>
    <w:p w14:paraId="13A4991D" w14:textId="044E9903" w:rsidR="00AD52C4" w:rsidRDefault="00AD52C4" w:rsidP="00996B66">
      <w:pPr>
        <w:pStyle w:val="Paragrafoelenco"/>
        <w:numPr>
          <w:ilvl w:val="0"/>
          <w:numId w:val="6"/>
        </w:numPr>
      </w:pPr>
      <w:r>
        <w:t xml:space="preserve">Mansione (string): il suo compito </w:t>
      </w:r>
      <w:r w:rsidR="002C6F26">
        <w:t>all’interno dell’azienda.</w:t>
      </w:r>
    </w:p>
    <w:p w14:paraId="7010942D" w14:textId="53B918B3" w:rsidR="002C6F26" w:rsidRDefault="002C6F26" w:rsidP="00996B66">
      <w:pPr>
        <w:pStyle w:val="Paragrafoelenco"/>
        <w:numPr>
          <w:ilvl w:val="0"/>
          <w:numId w:val="6"/>
        </w:numPr>
      </w:pPr>
      <w:r>
        <w:lastRenderedPageBreak/>
        <w:t>Ruolo (string): la gerarchia e il ruolo all’interno dell’azienda.</w:t>
      </w:r>
    </w:p>
    <w:p w14:paraId="521C5DBB" w14:textId="46C05809" w:rsidR="00F15411" w:rsidRDefault="00F15411" w:rsidP="00996B66">
      <w:pPr>
        <w:pStyle w:val="Paragrafoelenco"/>
        <w:numPr>
          <w:ilvl w:val="0"/>
          <w:numId w:val="6"/>
        </w:numPr>
      </w:pPr>
      <w:r>
        <w:t xml:space="preserve">Stakeholder (FK): </w:t>
      </w:r>
    </w:p>
    <w:p w14:paraId="27E0822D" w14:textId="4205EDD0" w:rsidR="002C6F26" w:rsidRDefault="009C4B0E" w:rsidP="002C6F26">
      <w:r w:rsidRPr="009C4B0E">
        <w:rPr>
          <w:b/>
          <w:bCs/>
        </w:rPr>
        <w:t>Nomina</w:t>
      </w:r>
      <w:r>
        <w:t xml:space="preserve">: è necessario che </w:t>
      </w:r>
      <w:r w:rsidR="00211353">
        <w:t>alcuni componenti del personale siano nominati a ruoli specifici per la sicurezza. Questa tabella tiene traccia di chi è in quel momento responsabile e che nomina ha.</w:t>
      </w:r>
    </w:p>
    <w:p w14:paraId="117C7FA9" w14:textId="693F250A" w:rsidR="00E432C8" w:rsidRDefault="00E432C8" w:rsidP="00E432C8">
      <w:pPr>
        <w:pStyle w:val="Paragrafoelenco"/>
        <w:numPr>
          <w:ilvl w:val="0"/>
          <w:numId w:val="7"/>
        </w:numPr>
      </w:pPr>
      <w:r>
        <w:t>ID_nomina (PK): chiave primaria.</w:t>
      </w:r>
    </w:p>
    <w:p w14:paraId="6FC60F37" w14:textId="0FD8AD0F" w:rsidR="00E432C8" w:rsidRDefault="0095577D" w:rsidP="00E432C8">
      <w:pPr>
        <w:pStyle w:val="Paragrafoelenco"/>
        <w:numPr>
          <w:ilvl w:val="0"/>
          <w:numId w:val="7"/>
        </w:numPr>
      </w:pPr>
      <w:r>
        <w:t>Ruolo</w:t>
      </w:r>
      <w:r w:rsidR="00E432C8">
        <w:t xml:space="preserve"> (string): la nomina, cioè il ruolo, che la persona ha.</w:t>
      </w:r>
    </w:p>
    <w:p w14:paraId="265CD280" w14:textId="02DFBE7F" w:rsidR="0095577D" w:rsidRDefault="0095577D" w:rsidP="00E432C8">
      <w:pPr>
        <w:pStyle w:val="Paragrafoelenco"/>
        <w:numPr>
          <w:ilvl w:val="0"/>
          <w:numId w:val="7"/>
        </w:numPr>
      </w:pPr>
      <w:r>
        <w:t xml:space="preserve">Descrizione (string): </w:t>
      </w:r>
      <w:r w:rsidR="00BB702A">
        <w:t>descrizione del ruolo e dei suoi compiti.</w:t>
      </w:r>
    </w:p>
    <w:p w14:paraId="586A9ABC" w14:textId="488048CB" w:rsidR="00E432C8" w:rsidRDefault="00E432C8" w:rsidP="00E432C8">
      <w:pPr>
        <w:pStyle w:val="Paragrafoelenco"/>
        <w:numPr>
          <w:ilvl w:val="0"/>
          <w:numId w:val="7"/>
        </w:numPr>
      </w:pPr>
      <w:r>
        <w:t>Data_inizio (date): quando è stato nominato.</w:t>
      </w:r>
    </w:p>
    <w:p w14:paraId="424A0A86" w14:textId="29F53581" w:rsidR="00E432C8" w:rsidRDefault="00E432C8" w:rsidP="00E432C8">
      <w:pPr>
        <w:pStyle w:val="Paragrafoelenco"/>
        <w:numPr>
          <w:ilvl w:val="0"/>
          <w:numId w:val="7"/>
        </w:numPr>
      </w:pPr>
      <w:r>
        <w:t>Data_fine (date): se è finita la sua carica quando è</w:t>
      </w:r>
      <w:r w:rsidR="00C97BFC">
        <w:t xml:space="preserve"> finita. Se è ancora in corso, il campo è vuoto.</w:t>
      </w:r>
    </w:p>
    <w:p w14:paraId="414B7E73" w14:textId="7E1570DE" w:rsidR="00C97BFC" w:rsidRDefault="006F2D1F" w:rsidP="006F2D1F">
      <w:pPr>
        <w:pStyle w:val="Paragrafoelenco"/>
        <w:numPr>
          <w:ilvl w:val="0"/>
          <w:numId w:val="7"/>
        </w:numPr>
      </w:pPr>
      <w:r>
        <w:t>Link_documenti (string): è un link ad una potenziale cartella di un server dove sono custoditi tutti i documenti firmati di tale nomina.</w:t>
      </w:r>
    </w:p>
    <w:p w14:paraId="395FFA8D" w14:textId="2B7FB264" w:rsidR="006F2D1F" w:rsidRDefault="00F15411" w:rsidP="006F2D1F">
      <w:pPr>
        <w:pStyle w:val="Paragrafoelenco"/>
        <w:numPr>
          <w:ilvl w:val="0"/>
          <w:numId w:val="7"/>
        </w:numPr>
      </w:pPr>
      <w:r>
        <w:t>Stakeholder</w:t>
      </w:r>
      <w:r w:rsidR="006F2D1F">
        <w:t xml:space="preserve"> (FK): è chiave straniera collegata con la tabella </w:t>
      </w:r>
      <w:r>
        <w:t>Stakeholder</w:t>
      </w:r>
      <w:r w:rsidR="006F2D1F">
        <w:t xml:space="preserve">. La nomina è relativa ad </w:t>
      </w:r>
      <w:r>
        <w:t>un solo stakeholder</w:t>
      </w:r>
      <w:r w:rsidR="006F2D1F">
        <w:t>, mentre un</w:t>
      </w:r>
      <w:r>
        <w:t xml:space="preserve">o stakeholder </w:t>
      </w:r>
      <w:r w:rsidR="006F2D1F">
        <w:t>può avere più nomine (se, ad esempio, cambia mansione, quindi ha avuto una nomina per un certo periodo di tempo e poi viene cambiata).</w:t>
      </w:r>
    </w:p>
    <w:p w14:paraId="05080CB1" w14:textId="7C32AA84" w:rsidR="006A19CA" w:rsidRDefault="006810B4" w:rsidP="006A19CA">
      <w:r w:rsidRPr="006810B4">
        <w:rPr>
          <w:b/>
          <w:bCs/>
        </w:rPr>
        <w:t>Fornitura</w:t>
      </w:r>
      <w:r>
        <w:t xml:space="preserve">: </w:t>
      </w:r>
      <w:r w:rsidR="00D25A20">
        <w:t xml:space="preserve">è una tabella che unisce gli asset a chi li fornisce e </w:t>
      </w:r>
      <w:r w:rsidR="005C1DFF">
        <w:t>definisce cosa fornisce il singolo fornitore.</w:t>
      </w:r>
      <w:r w:rsidR="007F0B44">
        <w:t xml:space="preserve"> Con fornitura si intende anche una fornitura ciclica o continuativa. Esempio: una fornitura di materie prima ogni tre mesi, è considerata comunque come una fornitura.</w:t>
      </w:r>
      <w:r w:rsidR="00BC7F60">
        <w:t xml:space="preserve"> Vale anche per quei servizi </w:t>
      </w:r>
      <w:r w:rsidR="004E5CB3">
        <w:t>o quelle materie fornite un</w:t>
      </w:r>
      <w:r w:rsidR="00950C14">
        <w:t>a</w:t>
      </w:r>
      <w:r w:rsidR="004E5CB3">
        <w:t xml:space="preserve"> tantum, come, ad esempio, i macchinari o dei software senza abbonamento. In questo caso </w:t>
      </w:r>
      <w:r w:rsidR="00950C14">
        <w:t>la data di fine si inserisce solo nel caso in cui il prodotto è in dismissione.</w:t>
      </w:r>
    </w:p>
    <w:p w14:paraId="306DB626" w14:textId="1EFB07B9" w:rsidR="005C1DFF" w:rsidRDefault="005C1DFF" w:rsidP="005C1DFF">
      <w:pPr>
        <w:pStyle w:val="Paragrafoelenco"/>
        <w:numPr>
          <w:ilvl w:val="0"/>
          <w:numId w:val="9"/>
        </w:numPr>
      </w:pPr>
      <w:r>
        <w:t>ID_fornitura</w:t>
      </w:r>
      <w:r w:rsidR="004A596E">
        <w:t xml:space="preserve"> (PK)</w:t>
      </w:r>
      <w:r>
        <w:t>: chiave primaria.</w:t>
      </w:r>
    </w:p>
    <w:p w14:paraId="1BE65BF0" w14:textId="166A8E63" w:rsidR="004A596E" w:rsidRDefault="004A596E" w:rsidP="005C1DFF">
      <w:pPr>
        <w:pStyle w:val="Paragrafoelenco"/>
        <w:numPr>
          <w:ilvl w:val="0"/>
          <w:numId w:val="9"/>
        </w:numPr>
      </w:pPr>
      <w:r>
        <w:t xml:space="preserve">Tipologia (string): indica che tipo di fornitura è. (Es. materie prime, </w:t>
      </w:r>
      <w:r w:rsidR="003143E6">
        <w:t>componentistica, software)</w:t>
      </w:r>
    </w:p>
    <w:p w14:paraId="4C6CD58E" w14:textId="314A0256" w:rsidR="005C1DFF" w:rsidRDefault="005761D7" w:rsidP="005C1DFF">
      <w:pPr>
        <w:pStyle w:val="Paragrafoelenco"/>
        <w:numPr>
          <w:ilvl w:val="0"/>
          <w:numId w:val="9"/>
        </w:numPr>
      </w:pPr>
      <w:r>
        <w:t>Nome</w:t>
      </w:r>
      <w:r w:rsidR="00A94A45">
        <w:t xml:space="preserve"> (string)</w:t>
      </w:r>
      <w:r w:rsidR="005C1DFF">
        <w:t>: definisce che fornitura</w:t>
      </w:r>
      <w:r w:rsidR="003143E6">
        <w:t xml:space="preserve"> sia</w:t>
      </w:r>
      <w:r w:rsidR="00A94A45">
        <w:t>.</w:t>
      </w:r>
    </w:p>
    <w:p w14:paraId="320E02C4" w14:textId="64545BB1" w:rsidR="00A94A45" w:rsidRDefault="00A94A45" w:rsidP="005C1DFF">
      <w:pPr>
        <w:pStyle w:val="Paragrafoelenco"/>
        <w:numPr>
          <w:ilvl w:val="0"/>
          <w:numId w:val="9"/>
        </w:numPr>
      </w:pPr>
      <w:r>
        <w:t>Data_inizio (date): la data in cui è iniziata la fornitura.</w:t>
      </w:r>
      <w:r w:rsidR="007F0B44">
        <w:t xml:space="preserve"> </w:t>
      </w:r>
    </w:p>
    <w:p w14:paraId="640BB711" w14:textId="217FF8E2" w:rsidR="00A94A45" w:rsidRDefault="00A94A45" w:rsidP="005C1DFF">
      <w:pPr>
        <w:pStyle w:val="Paragrafoelenco"/>
        <w:numPr>
          <w:ilvl w:val="0"/>
          <w:numId w:val="9"/>
        </w:numPr>
      </w:pPr>
      <w:r>
        <w:t>Data_fine (date): la data in cui è finit</w:t>
      </w:r>
      <w:r w:rsidR="0090089C">
        <w:t>a la fornitura. Se non</w:t>
      </w:r>
      <w:r w:rsidR="007F0B44">
        <w:t xml:space="preserve"> c’è la data significa che la fornitura è ancora in atto</w:t>
      </w:r>
      <w:r w:rsidR="00734E2D">
        <w:t>.</w:t>
      </w:r>
    </w:p>
    <w:p w14:paraId="36084EB6" w14:textId="68DBE4EA" w:rsidR="00734E2D" w:rsidRDefault="00734E2D" w:rsidP="005C1DFF">
      <w:pPr>
        <w:pStyle w:val="Paragrafoelenco"/>
        <w:numPr>
          <w:ilvl w:val="0"/>
          <w:numId w:val="9"/>
        </w:numPr>
      </w:pPr>
      <w:r>
        <w:t>ID_asset (FK): indica la chiave straniera agli asset. Ha un collegamento 0 a N</w:t>
      </w:r>
      <w:r w:rsidR="0026416B">
        <w:t>:</w:t>
      </w:r>
      <w:r w:rsidR="00530C65">
        <w:t xml:space="preserve"> 0 perché non è detto la fornitura sia relativa ad un asset. Può essere, ad esempio, anche relativa a materie prime; N perché un asset può avere una fornitura diversa nell’arco del tempo, interrompersi per poi averne di nuovo bisogno.</w:t>
      </w:r>
    </w:p>
    <w:p w14:paraId="29BF6AA3" w14:textId="7A621213" w:rsidR="00EF36C0" w:rsidRDefault="00EF36C0" w:rsidP="005C1DFF">
      <w:pPr>
        <w:pStyle w:val="Paragrafoelenco"/>
        <w:numPr>
          <w:ilvl w:val="0"/>
          <w:numId w:val="9"/>
        </w:numPr>
      </w:pPr>
      <w:r w:rsidRPr="00EF36C0">
        <w:t>ID_stakeholder (FK): indica la chi</w:t>
      </w:r>
      <w:r>
        <w:t>ave straniera degli stakeholder, nello specifico dei fornitori.</w:t>
      </w:r>
      <w:r w:rsidR="0026416B">
        <w:t xml:space="preserve"> Ha una chiave 1 </w:t>
      </w:r>
      <w:r w:rsidR="0072396C">
        <w:t xml:space="preserve">a </w:t>
      </w:r>
      <w:r w:rsidR="00EF7F5E">
        <w:t>N, perché una fornitura ha per forza solo un fornitore, ma un fornitore può avere più forniture.</w:t>
      </w:r>
    </w:p>
    <w:p w14:paraId="146BC149" w14:textId="6B511302" w:rsidR="0004790E" w:rsidRDefault="0004790E" w:rsidP="0004790E">
      <w:r w:rsidRPr="0004790E">
        <w:rPr>
          <w:b/>
          <w:bCs/>
        </w:rPr>
        <w:t>Fornitori</w:t>
      </w:r>
      <w:r>
        <w:t xml:space="preserve">: </w:t>
      </w:r>
      <w:r w:rsidR="006855A1">
        <w:t>è una tabella figli</w:t>
      </w:r>
      <w:r w:rsidR="004376D0">
        <w:t>o della tabella</w:t>
      </w:r>
      <w:r w:rsidR="009C2E78">
        <w:t xml:space="preserve"> stakeholder. Indica i fornitori.</w:t>
      </w:r>
      <w:r w:rsidR="007E6167">
        <w:t xml:space="preserve"> Essendo questo database relativo solo alla sicurezza e non un CRM per fornitori o clienti, in questa tabella ci sono solo le informazioni identificative per poter essere usate per il NIS2.</w:t>
      </w:r>
    </w:p>
    <w:p w14:paraId="4F3A563E" w14:textId="1D89EFA3" w:rsidR="009C2E78" w:rsidRDefault="009C2E78" w:rsidP="009C2E78">
      <w:pPr>
        <w:pStyle w:val="Paragrafoelenco"/>
        <w:numPr>
          <w:ilvl w:val="0"/>
          <w:numId w:val="10"/>
        </w:numPr>
      </w:pPr>
      <w:r>
        <w:t>ID_fornitori (PK): chiave primaria.</w:t>
      </w:r>
    </w:p>
    <w:p w14:paraId="5728852A" w14:textId="412201A1" w:rsidR="009C2E78" w:rsidRDefault="009C2E78" w:rsidP="009C2E78">
      <w:pPr>
        <w:pStyle w:val="Paragrafoelenco"/>
        <w:numPr>
          <w:ilvl w:val="0"/>
          <w:numId w:val="10"/>
        </w:numPr>
      </w:pPr>
      <w:r>
        <w:t>Ragione_sociale (string): indica la ragione sociale del fornitore. Nel caso si tratti di un privato, il nome e il cognome.</w:t>
      </w:r>
    </w:p>
    <w:p w14:paraId="71592B97" w14:textId="0D4A412A" w:rsidR="009C2E78" w:rsidRDefault="009C2E78" w:rsidP="009C2E78">
      <w:pPr>
        <w:pStyle w:val="Paragrafoelenco"/>
        <w:numPr>
          <w:ilvl w:val="0"/>
          <w:numId w:val="10"/>
        </w:numPr>
      </w:pPr>
      <w:r>
        <w:t>CF_</w:t>
      </w:r>
      <w:r w:rsidR="007E6167">
        <w:t>PIVA (string): indica la partita IVA oppure il codice fiscale del fornitore.</w:t>
      </w:r>
    </w:p>
    <w:p w14:paraId="01F95963" w14:textId="000A285E" w:rsidR="007E6167" w:rsidRDefault="007E6167" w:rsidP="009C2E78">
      <w:pPr>
        <w:pStyle w:val="Paragrafoelenco"/>
        <w:numPr>
          <w:ilvl w:val="0"/>
          <w:numId w:val="10"/>
        </w:numPr>
      </w:pPr>
      <w:r>
        <w:t>Livello_criticita (int): indica</w:t>
      </w:r>
      <w:r w:rsidR="005378DF">
        <w:t xml:space="preserve"> il livello di criticità, cioè di importanza, di quel fornitore. Ha i valori che vanno da 1</w:t>
      </w:r>
      <w:r w:rsidR="00D65F3D">
        <w:t xml:space="preserve"> (criticità bassa, cioè poco impatto in caso di mancata fornitura) a 3 (criticità alta).</w:t>
      </w:r>
    </w:p>
    <w:p w14:paraId="152B8FE6" w14:textId="528DB6D8" w:rsidR="00950C14" w:rsidRDefault="00950C14" w:rsidP="009C2E78">
      <w:pPr>
        <w:pStyle w:val="Paragrafoelenco"/>
        <w:numPr>
          <w:ilvl w:val="0"/>
          <w:numId w:val="10"/>
        </w:numPr>
      </w:pPr>
      <w:r>
        <w:lastRenderedPageBreak/>
        <w:t>Criterio_criticita (string): è una spiegazione del valore del livello di criticità.</w:t>
      </w:r>
    </w:p>
    <w:p w14:paraId="366F5798" w14:textId="4BC2FF12" w:rsidR="00D6711E" w:rsidRDefault="00D6711E" w:rsidP="009C2E78">
      <w:pPr>
        <w:pStyle w:val="Paragrafoelenco"/>
        <w:numPr>
          <w:ilvl w:val="0"/>
          <w:numId w:val="10"/>
        </w:numPr>
      </w:pPr>
      <w:r>
        <w:t>Telefono_referente (string): è il contatto telefonico del responsabile dell’azienda fornitrice.</w:t>
      </w:r>
    </w:p>
    <w:p w14:paraId="52137E15" w14:textId="4BC9A68B" w:rsidR="00D6711E" w:rsidRDefault="00D6711E" w:rsidP="009C2E78">
      <w:pPr>
        <w:pStyle w:val="Paragrafoelenco"/>
        <w:numPr>
          <w:ilvl w:val="0"/>
          <w:numId w:val="10"/>
        </w:numPr>
      </w:pPr>
      <w:r>
        <w:t>Email_referente (string): è il contatto email del responsabile dell’azienda fornitrice.</w:t>
      </w:r>
    </w:p>
    <w:p w14:paraId="311F6003" w14:textId="68235F55" w:rsidR="00D6711E" w:rsidRDefault="008F3BE3" w:rsidP="009C2E78">
      <w:pPr>
        <w:pStyle w:val="Paragrafoelenco"/>
        <w:numPr>
          <w:ilvl w:val="0"/>
          <w:numId w:val="10"/>
        </w:numPr>
      </w:pPr>
      <w:r>
        <w:t>Soggetto_NIS2 (boolean): è un valore booleano. Indica se il fornitore è, o meno, un soggetto NIS2.</w:t>
      </w:r>
    </w:p>
    <w:p w14:paraId="0585ECA5" w14:textId="23F8B1C7" w:rsidR="008F3BE3" w:rsidRDefault="008F3BE3" w:rsidP="009C2E78">
      <w:pPr>
        <w:pStyle w:val="Paragrafoelenco"/>
        <w:numPr>
          <w:ilvl w:val="0"/>
          <w:numId w:val="10"/>
        </w:numPr>
      </w:pPr>
      <w:r>
        <w:t>Stakeholder (FK): è la chiave straniera 1 a 1 della tabella stakeholder.</w:t>
      </w:r>
    </w:p>
    <w:p w14:paraId="321997EE" w14:textId="1DD6575C" w:rsidR="008F3BE3" w:rsidRDefault="006C1C77" w:rsidP="008F3BE3">
      <w:r w:rsidRPr="006C1C77">
        <w:rPr>
          <w:b/>
          <w:bCs/>
        </w:rPr>
        <w:t>Requisiti_sicurezza_forn</w:t>
      </w:r>
      <w:r>
        <w:t>: l’articolo GV.SC-01 impon</w:t>
      </w:r>
      <w:r w:rsidR="005F103F">
        <w:t xml:space="preserve">e, oltre ad un valutazione del fornitore, anche dei requisiti di sicurezza che il fornitore deve avere. L’articolo elenca 17 voci, ma queste 17 non sono da </w:t>
      </w:r>
      <w:r w:rsidR="002D2D6D">
        <w:t>compilare e verificare per ogni fornitore, vanno compilate solo in base al tipo di rischio e alla valutazione. Per questo si crea questa tabella, che non tiene traccia di tutti e i 17 punti per ogni fornitore, ma solo dei punti interessanti per ogni fornitore.</w:t>
      </w:r>
    </w:p>
    <w:p w14:paraId="769D7595" w14:textId="47F06EF0" w:rsidR="002D2D6D" w:rsidRDefault="00CE45EB" w:rsidP="002D2D6D">
      <w:pPr>
        <w:pStyle w:val="Paragrafoelenco"/>
        <w:numPr>
          <w:ilvl w:val="0"/>
          <w:numId w:val="11"/>
        </w:numPr>
      </w:pPr>
      <w:r>
        <w:t>ID_requisiti (PK): chiave primaria.</w:t>
      </w:r>
    </w:p>
    <w:p w14:paraId="475C6547" w14:textId="5D471D0C" w:rsidR="00CE45EB" w:rsidRDefault="00CE45EB" w:rsidP="002D2D6D">
      <w:pPr>
        <w:pStyle w:val="Paragrafoelenco"/>
        <w:numPr>
          <w:ilvl w:val="0"/>
          <w:numId w:val="11"/>
        </w:numPr>
      </w:pPr>
      <w:r w:rsidRPr="009A1B62">
        <w:t>Stakeholder (FK): relativo a</w:t>
      </w:r>
      <w:r w:rsidR="009A1B62" w:rsidRPr="009A1B62">
        <w:t>llo stakeholder, quindi</w:t>
      </w:r>
      <w:r w:rsidR="009A1B62">
        <w:t xml:space="preserve"> al fornitore.</w:t>
      </w:r>
    </w:p>
    <w:p w14:paraId="7CD0A31E" w14:textId="2EB756D7" w:rsidR="009A1B62" w:rsidRDefault="009A1B62" w:rsidP="002D2D6D">
      <w:pPr>
        <w:pStyle w:val="Paragrafoelenco"/>
        <w:numPr>
          <w:ilvl w:val="0"/>
          <w:numId w:val="11"/>
        </w:numPr>
      </w:pPr>
      <w:r>
        <w:t>Ambito (string): indica quale dei 17 campi si sta trattando.</w:t>
      </w:r>
    </w:p>
    <w:p w14:paraId="5BE03B98" w14:textId="4F7EA593" w:rsidR="009A1B62" w:rsidRDefault="009A1B62" w:rsidP="002D2D6D">
      <w:pPr>
        <w:pStyle w:val="Paragrafoelenco"/>
        <w:numPr>
          <w:ilvl w:val="0"/>
          <w:numId w:val="11"/>
        </w:numPr>
      </w:pPr>
      <w:r>
        <w:t xml:space="preserve">Verificato (boolean): </w:t>
      </w:r>
      <w:r w:rsidR="008E0773">
        <w:t>dice se il requisito è verificato o meno.</w:t>
      </w:r>
    </w:p>
    <w:p w14:paraId="2AE3D520" w14:textId="2994984E" w:rsidR="008E0773" w:rsidRDefault="008E0773" w:rsidP="002D2D6D">
      <w:pPr>
        <w:pStyle w:val="Paragrafoelenco"/>
        <w:numPr>
          <w:ilvl w:val="0"/>
          <w:numId w:val="11"/>
        </w:numPr>
      </w:pPr>
      <w:r>
        <w:t>Data_verifica (date): indica la data in cui si è verificato.</w:t>
      </w:r>
    </w:p>
    <w:p w14:paraId="59A73737" w14:textId="4A31DD28" w:rsidR="00FB49B6" w:rsidRDefault="00FB49B6" w:rsidP="00FB49B6">
      <w:r w:rsidRPr="00FB49B6">
        <w:rPr>
          <w:b/>
          <w:bCs/>
        </w:rPr>
        <w:t>Flussi_rete</w:t>
      </w:r>
      <w:r>
        <w:t>:</w:t>
      </w:r>
      <w:r w:rsidR="00C75202">
        <w:t xml:space="preserve"> serve per rappresentare i flussi di rete, interni ed esterni, approvati dal</w:t>
      </w:r>
      <w:r w:rsidR="00DC6E5E">
        <w:t>l’organizzazione. Ogni istanza si riferisce ad un singolo flusso.</w:t>
      </w:r>
    </w:p>
    <w:p w14:paraId="272938E9" w14:textId="77EFC521" w:rsidR="00DC6E5E" w:rsidRDefault="00DC6E5E" w:rsidP="00DC6E5E">
      <w:pPr>
        <w:pStyle w:val="Paragrafoelenco"/>
        <w:numPr>
          <w:ilvl w:val="0"/>
          <w:numId w:val="13"/>
        </w:numPr>
      </w:pPr>
      <w:r w:rsidRPr="00DC6E5E">
        <w:t>ID_flusso (PK): chiave prima</w:t>
      </w:r>
      <w:r>
        <w:t>ria.</w:t>
      </w:r>
    </w:p>
    <w:p w14:paraId="431B58DC" w14:textId="2B8C8FF4" w:rsidR="00DC6E5E" w:rsidRDefault="00DC6E5E" w:rsidP="00DC6E5E">
      <w:pPr>
        <w:pStyle w:val="Paragrafoelenco"/>
        <w:numPr>
          <w:ilvl w:val="0"/>
          <w:numId w:val="13"/>
        </w:numPr>
      </w:pPr>
      <w:r>
        <w:t>Tipo (string): può essere solo interno o esterno.</w:t>
      </w:r>
    </w:p>
    <w:p w14:paraId="78F4D268" w14:textId="62A33176" w:rsidR="00DC6E5E" w:rsidRDefault="00DC6E5E" w:rsidP="00DC6E5E">
      <w:pPr>
        <w:pStyle w:val="Paragrafoelenco"/>
        <w:numPr>
          <w:ilvl w:val="0"/>
          <w:numId w:val="13"/>
        </w:numPr>
      </w:pPr>
      <w:r>
        <w:t>Origine (FK)</w:t>
      </w:r>
      <w:r w:rsidR="00531155">
        <w:t>/</w:t>
      </w:r>
      <w:r>
        <w:t xml:space="preserve">(string): indica l’origine del flusso. </w:t>
      </w:r>
      <w:r w:rsidR="00531155">
        <w:t>Il flusso può partire da un proprio asset verso un altro asset o verso l’esterno, in questo caso l’origine è una chiave straniera che collega la tabella asset, oppure può provenire dall’esterno, in tal caso è una stringa che definisce l’entità esterna.</w:t>
      </w:r>
    </w:p>
    <w:p w14:paraId="0B8AC86C" w14:textId="14A90885" w:rsidR="00531155" w:rsidRDefault="00531155" w:rsidP="00DC6E5E">
      <w:pPr>
        <w:pStyle w:val="Paragrafoelenco"/>
        <w:numPr>
          <w:ilvl w:val="0"/>
          <w:numId w:val="13"/>
        </w:numPr>
      </w:pPr>
      <w:r>
        <w:t>Destinazione (FK)/(string)</w:t>
      </w:r>
      <w:r w:rsidR="00D47DA1">
        <w:t>: indica la destinazione. Se il flusso è interno, allora la destinazione è un asset e quindi sarà una chiave straniera che collega la tabella asset, altrimenti è un flusso esterno e sarà una stringa che definisce un’entità esterna.</w:t>
      </w:r>
    </w:p>
    <w:p w14:paraId="4D67D5EE" w14:textId="3E41E570" w:rsidR="00D47DA1" w:rsidRDefault="00D47DA1" w:rsidP="00DC6E5E">
      <w:pPr>
        <w:pStyle w:val="Paragrafoelenco"/>
        <w:numPr>
          <w:ilvl w:val="0"/>
          <w:numId w:val="13"/>
        </w:numPr>
      </w:pPr>
      <w:r>
        <w:t>Approvazione (FK): è una chiave straniera che collega la tabella “stakeholder” e indica chi ha approvato qu</w:t>
      </w:r>
      <w:r w:rsidR="000E4DAA">
        <w:t>i ha approvato quel flusso.</w:t>
      </w:r>
    </w:p>
    <w:p w14:paraId="3E87EAAA" w14:textId="3D32AFB7" w:rsidR="000E4DAA" w:rsidRDefault="000E4DAA" w:rsidP="00DC6E5E">
      <w:pPr>
        <w:pStyle w:val="Paragrafoelenco"/>
        <w:numPr>
          <w:ilvl w:val="0"/>
          <w:numId w:val="13"/>
        </w:numPr>
      </w:pPr>
      <w:r>
        <w:t>Stato (string): ha solo due valori: dismesso o attivo.</w:t>
      </w:r>
    </w:p>
    <w:p w14:paraId="7DF73B1E" w14:textId="3AF26F0C" w:rsidR="000E4DAA" w:rsidRDefault="000E4DAA" w:rsidP="00DC6E5E">
      <w:pPr>
        <w:pStyle w:val="Paragrafoelenco"/>
        <w:numPr>
          <w:ilvl w:val="0"/>
          <w:numId w:val="13"/>
        </w:numPr>
      </w:pPr>
      <w:r>
        <w:t>Finalita (string): indica lo scopo di quel flusso.</w:t>
      </w:r>
    </w:p>
    <w:p w14:paraId="11E3A192" w14:textId="6599FCE1" w:rsidR="00C75787" w:rsidRDefault="00C75787" w:rsidP="00DC6E5E">
      <w:pPr>
        <w:pStyle w:val="Paragrafoelenco"/>
        <w:numPr>
          <w:ilvl w:val="0"/>
          <w:numId w:val="13"/>
        </w:numPr>
      </w:pPr>
      <w:r>
        <w:t>Mod_cifratura (string): indica se e come è stato crifrato il flusso di rete. Se non è segnato niente vuol dire che non è cifrato, in caso contrario lo è.</w:t>
      </w:r>
    </w:p>
    <w:p w14:paraId="094D0708" w14:textId="445170D0" w:rsidR="009C00DD" w:rsidRDefault="009C00DD" w:rsidP="009C00DD">
      <w:r>
        <w:rPr>
          <w:b/>
          <w:bCs/>
        </w:rPr>
        <w:t>Utenze</w:t>
      </w:r>
      <w:r>
        <w:t>: gestisce le utenze de</w:t>
      </w:r>
      <w:r w:rsidR="009C6E6E">
        <w:t xml:space="preserve">gli stakeholder </w:t>
      </w:r>
      <w:r w:rsidR="005D3502">
        <w:t>(e quindi dei dipendenti).</w:t>
      </w:r>
    </w:p>
    <w:p w14:paraId="6B1383BD" w14:textId="3D9BA137" w:rsidR="009C00DD" w:rsidRDefault="009C00DD" w:rsidP="009C00DD">
      <w:pPr>
        <w:pStyle w:val="Paragrafoelenco"/>
        <w:numPr>
          <w:ilvl w:val="0"/>
          <w:numId w:val="13"/>
        </w:numPr>
      </w:pPr>
      <w:r w:rsidRPr="00DC6E5E">
        <w:t>ID_</w:t>
      </w:r>
      <w:r w:rsidR="004161A2">
        <w:t xml:space="preserve">utenze </w:t>
      </w:r>
      <w:r w:rsidRPr="00DC6E5E">
        <w:t>(PK): chiave prima</w:t>
      </w:r>
      <w:r>
        <w:t>ri</w:t>
      </w:r>
      <w:r w:rsidR="004161A2">
        <w:t>a.</w:t>
      </w:r>
    </w:p>
    <w:p w14:paraId="3209232F" w14:textId="430C7016" w:rsidR="000E4DAA" w:rsidRDefault="004161A2" w:rsidP="000E4DAA">
      <w:pPr>
        <w:pStyle w:val="Paragrafoelenco"/>
        <w:numPr>
          <w:ilvl w:val="0"/>
          <w:numId w:val="13"/>
        </w:numPr>
      </w:pPr>
      <w:r>
        <w:t xml:space="preserve">Asset (FK): </w:t>
      </w:r>
      <w:r w:rsidR="00631036">
        <w:t>è il collegamento agli asset, indica qual è l’asset che l’utente può utilizzare.</w:t>
      </w:r>
    </w:p>
    <w:p w14:paraId="389D4252" w14:textId="20B8503A" w:rsidR="00631036" w:rsidRDefault="00631036" w:rsidP="000E4DAA">
      <w:pPr>
        <w:pStyle w:val="Paragrafoelenco"/>
        <w:numPr>
          <w:ilvl w:val="0"/>
          <w:numId w:val="13"/>
        </w:numPr>
      </w:pPr>
      <w:r>
        <w:t xml:space="preserve">Stakeholder (FK): è il collegamento allo stakeholder </w:t>
      </w:r>
      <w:r w:rsidR="00DF07BB">
        <w:t>che indica chi è l’utente.</w:t>
      </w:r>
    </w:p>
    <w:p w14:paraId="16A4E112" w14:textId="39514BDF" w:rsidR="00DF07BB" w:rsidRDefault="00DF07BB" w:rsidP="000E4DAA">
      <w:pPr>
        <w:pStyle w:val="Paragrafoelenco"/>
        <w:numPr>
          <w:ilvl w:val="0"/>
          <w:numId w:val="13"/>
        </w:numPr>
      </w:pPr>
      <w:r>
        <w:t xml:space="preserve">Data_inizio (date): </w:t>
      </w:r>
      <w:r w:rsidR="00413E7B">
        <w:t>indica quando è stato conferito l’accesso all’utente.</w:t>
      </w:r>
    </w:p>
    <w:p w14:paraId="53893C5B" w14:textId="32881B5C" w:rsidR="00413E7B" w:rsidRDefault="00413E7B" w:rsidP="000E4DAA">
      <w:pPr>
        <w:pStyle w:val="Paragrafoelenco"/>
        <w:numPr>
          <w:ilvl w:val="0"/>
          <w:numId w:val="13"/>
        </w:numPr>
      </w:pPr>
      <w:r>
        <w:t>Data_fine (date): indica quando l’accesso è stato revocato. Se non c’è una data di fine,</w:t>
      </w:r>
      <w:r w:rsidR="00582463">
        <w:t xml:space="preserve"> non è ancora stato revocato.</w:t>
      </w:r>
    </w:p>
    <w:p w14:paraId="36C7DA3E" w14:textId="5EEB8E12" w:rsidR="00582463" w:rsidRDefault="00582463" w:rsidP="000E4DAA">
      <w:pPr>
        <w:pStyle w:val="Paragrafoelenco"/>
        <w:numPr>
          <w:ilvl w:val="0"/>
          <w:numId w:val="13"/>
        </w:numPr>
      </w:pPr>
      <w:r>
        <w:t>Credenziali (boolean): indica se sono presenti delle credenziali d’accesso per questa utenza.</w:t>
      </w:r>
    </w:p>
    <w:p w14:paraId="2464FA75" w14:textId="2181AF0F" w:rsidR="00582463" w:rsidRDefault="00582463" w:rsidP="000E4DAA">
      <w:pPr>
        <w:pStyle w:val="Paragrafoelenco"/>
        <w:numPr>
          <w:ilvl w:val="0"/>
          <w:numId w:val="13"/>
        </w:numPr>
      </w:pPr>
      <w:r>
        <w:t>Accesso_remoto (boolean): indica se è concesso l’accesso remoto al determinato asset.</w:t>
      </w:r>
    </w:p>
    <w:p w14:paraId="070B1592" w14:textId="3845DD87" w:rsidR="00103D2B" w:rsidRDefault="00103D2B" w:rsidP="000E4DAA">
      <w:pPr>
        <w:pStyle w:val="Paragrafoelenco"/>
        <w:numPr>
          <w:ilvl w:val="0"/>
          <w:numId w:val="13"/>
        </w:numPr>
      </w:pPr>
      <w:r>
        <w:t>Accesso_fisico (boolean): indica se l’utente può accedere fisicamente all’asset.</w:t>
      </w:r>
    </w:p>
    <w:p w14:paraId="27A864CC" w14:textId="2D3CE169" w:rsidR="00410E02" w:rsidRDefault="00410E02" w:rsidP="000E4DAA">
      <w:pPr>
        <w:pStyle w:val="Paragrafoelenco"/>
        <w:numPr>
          <w:ilvl w:val="0"/>
          <w:numId w:val="13"/>
        </w:numPr>
      </w:pPr>
      <w:r>
        <w:lastRenderedPageBreak/>
        <w:t>Ruolo (string): il ruolo indica il tipo di utente, che può essere amministratore del sistema, editor o altri. È importante perché, ad esempio, un amministratore deve avere due account: uno come utente e uno come amministratore.</w:t>
      </w:r>
    </w:p>
    <w:p w14:paraId="48332861" w14:textId="68009766" w:rsidR="00582463" w:rsidRDefault="00582463" w:rsidP="000E4DAA">
      <w:pPr>
        <w:pStyle w:val="Paragrafoelenco"/>
        <w:numPr>
          <w:ilvl w:val="0"/>
          <w:numId w:val="13"/>
        </w:numPr>
      </w:pPr>
      <w:r>
        <w:t xml:space="preserve">Concesso_da (FK): </w:t>
      </w:r>
      <w:r w:rsidR="00057777">
        <w:t>documenta chi ha concesso l’utenza. Si collega con gli stakeholder.</w:t>
      </w:r>
    </w:p>
    <w:p w14:paraId="0EE713F7" w14:textId="6BB8A75A" w:rsidR="00814622" w:rsidRDefault="00814622" w:rsidP="00814622">
      <w:r w:rsidRPr="00814622">
        <w:rPr>
          <w:b/>
          <w:bCs/>
        </w:rPr>
        <w:t>Continuita</w:t>
      </w:r>
      <w:r>
        <w:t>:</w:t>
      </w:r>
      <w:r w:rsidR="00817679">
        <w:t xml:space="preserve"> questa tabella indica i protocolli di continuità </w:t>
      </w:r>
      <w:r w:rsidR="00B26984">
        <w:t>nel caso in cui si verifichi una problematica.</w:t>
      </w:r>
    </w:p>
    <w:p w14:paraId="5EEA5D6D" w14:textId="6C3E0DE2" w:rsidR="00B26984" w:rsidRDefault="00BC6068" w:rsidP="00B26984">
      <w:pPr>
        <w:pStyle w:val="Paragrafoelenco"/>
        <w:numPr>
          <w:ilvl w:val="0"/>
          <w:numId w:val="14"/>
        </w:numPr>
      </w:pPr>
      <w:r>
        <w:t>ID_continuita (PK): chiave primaria.</w:t>
      </w:r>
    </w:p>
    <w:p w14:paraId="515A3CD8" w14:textId="0E978331" w:rsidR="00084BBA" w:rsidRDefault="00084BBA" w:rsidP="00084BBA">
      <w:pPr>
        <w:pStyle w:val="Paragrafoelenco"/>
        <w:numPr>
          <w:ilvl w:val="0"/>
          <w:numId w:val="14"/>
        </w:numPr>
      </w:pPr>
      <w:r>
        <w:t>Gestione_crisi (FK): è collegato alla gestione crisi. Ogni gestione crisi prevede un piano di continuità. Più gestioni di rischio possono avere lo stesso piano di continuità, quindi è un collegamento 1 a N.</w:t>
      </w:r>
    </w:p>
    <w:p w14:paraId="42C27ECF" w14:textId="1066C1B8" w:rsidR="00EB1A8F" w:rsidRDefault="00EB1A8F" w:rsidP="00B26984">
      <w:pPr>
        <w:pStyle w:val="Paragrafoelenco"/>
        <w:numPr>
          <w:ilvl w:val="0"/>
          <w:numId w:val="14"/>
        </w:numPr>
      </w:pPr>
      <w:r>
        <w:t>Finalita (string): lo scopo del piano di continuità. Cosa deve produrre.</w:t>
      </w:r>
    </w:p>
    <w:p w14:paraId="2F32137F" w14:textId="4E017D02" w:rsidR="00EB1A8F" w:rsidRDefault="00EB1A8F" w:rsidP="00B26984">
      <w:pPr>
        <w:pStyle w:val="Paragrafoelenco"/>
        <w:numPr>
          <w:ilvl w:val="0"/>
          <w:numId w:val="14"/>
        </w:numPr>
      </w:pPr>
      <w:r>
        <w:t xml:space="preserve">Canali_comunicazione (string): </w:t>
      </w:r>
      <w:r w:rsidR="008348AE">
        <w:t>quali canali di comunicazione si possono utilizzare. Può essere banale, ma, ad esempio, in un attacco hacker, alcuni canali di comunicazione potrebbero essere non reperibili oppure non sicuri.</w:t>
      </w:r>
    </w:p>
    <w:p w14:paraId="093747F7" w14:textId="16277511" w:rsidR="003D6B0A" w:rsidRDefault="008348AE" w:rsidP="008E0773">
      <w:pPr>
        <w:pStyle w:val="Paragrafoelenco"/>
        <w:numPr>
          <w:ilvl w:val="0"/>
          <w:numId w:val="14"/>
        </w:numPr>
      </w:pPr>
      <w:r>
        <w:t>Condizione_attivazione (string): qual è la condizione che attiva questo piano di continuità. Spesso è il verificarsi del</w:t>
      </w:r>
      <w:r w:rsidR="00093F65">
        <w:t xml:space="preserve"> rischio, ma se non è generato da </w:t>
      </w:r>
      <w:r w:rsidR="003D6B0A">
        <w:t>un rischio valutato, può anche non essere quella la condizione.</w:t>
      </w:r>
    </w:p>
    <w:p w14:paraId="046E37F5" w14:textId="19F7618C" w:rsidR="003D6B0A" w:rsidRDefault="00860C86" w:rsidP="008E0773">
      <w:pPr>
        <w:pStyle w:val="Paragrafoelenco"/>
        <w:numPr>
          <w:ilvl w:val="0"/>
          <w:numId w:val="14"/>
        </w:numPr>
      </w:pPr>
      <w:r>
        <w:t>Procedura_continuita (string): l</w:t>
      </w:r>
      <w:r w:rsidR="00475919">
        <w:t>e procedure da applicare per garantire la continuità.</w:t>
      </w:r>
    </w:p>
    <w:p w14:paraId="5E0A30FF" w14:textId="1DD084C9" w:rsidR="00475919" w:rsidRDefault="00475919" w:rsidP="008E0773">
      <w:pPr>
        <w:pStyle w:val="Paragrafoelenco"/>
        <w:numPr>
          <w:ilvl w:val="0"/>
          <w:numId w:val="14"/>
        </w:numPr>
      </w:pPr>
      <w:r>
        <w:t>Condizione_disattivazione (string): quando è possibile disattivare il piano di continuità.</w:t>
      </w:r>
    </w:p>
    <w:p w14:paraId="2BFFDC8F" w14:textId="1E14329C" w:rsidR="00475919" w:rsidRDefault="00475919" w:rsidP="008E0773">
      <w:pPr>
        <w:pStyle w:val="Paragrafoelenco"/>
        <w:numPr>
          <w:ilvl w:val="0"/>
          <w:numId w:val="14"/>
        </w:numPr>
      </w:pPr>
      <w:r>
        <w:t>Risorse (string): le risorse necessarie per applicare la procedura.</w:t>
      </w:r>
    </w:p>
    <w:p w14:paraId="288BD6BA" w14:textId="0D3AE4C7" w:rsidR="00475919" w:rsidRDefault="00475919" w:rsidP="008E0773">
      <w:pPr>
        <w:pStyle w:val="Paragrafoelenco"/>
        <w:numPr>
          <w:ilvl w:val="0"/>
          <w:numId w:val="14"/>
        </w:numPr>
      </w:pPr>
      <w:r>
        <w:t xml:space="preserve">Responsabile (FK): si collega alla tabella stakeholder. </w:t>
      </w:r>
      <w:r w:rsidR="00980A9A">
        <w:t xml:space="preserve">È colui che è responsabile dell’attuazione del piano di continuità. </w:t>
      </w:r>
      <w:r w:rsidR="003E1825" w:rsidRPr="00980A9A">
        <w:rPr>
          <w:highlight w:val="yellow"/>
        </w:rPr>
        <w:t>[</w:t>
      </w:r>
      <w:r w:rsidR="00AE2BA9" w:rsidRPr="00980A9A">
        <w:rPr>
          <w:highlight w:val="yellow"/>
        </w:rPr>
        <w:t>probabilmente è meglio collegare tutto alla nomina, perché è in base alla nomina che si hanno le responsabilità, non in base allo stakeholder. Farci un pensiero]</w:t>
      </w:r>
    </w:p>
    <w:p w14:paraId="61E03D4A" w14:textId="16CD0B4E" w:rsidR="00AE2BA9" w:rsidRDefault="00980A9A" w:rsidP="00980A9A">
      <w:r w:rsidRPr="00980A9A">
        <w:rPr>
          <w:b/>
          <w:bCs/>
        </w:rPr>
        <w:t>Ripristino</w:t>
      </w:r>
      <w:r>
        <w:t>:</w:t>
      </w:r>
      <w:r w:rsidR="007428E5">
        <w:t xml:space="preserve"> indica il piano di ripristino in caso di disastro.</w:t>
      </w:r>
    </w:p>
    <w:p w14:paraId="383B9FDF" w14:textId="1E5DFB38" w:rsidR="00C1488D" w:rsidRDefault="00C1488D" w:rsidP="00C1488D">
      <w:pPr>
        <w:pStyle w:val="Paragrafoelenco"/>
        <w:numPr>
          <w:ilvl w:val="0"/>
          <w:numId w:val="14"/>
        </w:numPr>
      </w:pPr>
      <w:r>
        <w:t>ID_ripristino (PK): chiave primaria.</w:t>
      </w:r>
    </w:p>
    <w:p w14:paraId="3B76B430" w14:textId="77777777" w:rsidR="00084BBA" w:rsidRDefault="00084BBA" w:rsidP="00084BBA">
      <w:pPr>
        <w:pStyle w:val="Paragrafoelenco"/>
        <w:numPr>
          <w:ilvl w:val="0"/>
          <w:numId w:val="14"/>
        </w:numPr>
      </w:pPr>
      <w:r>
        <w:t>Gestione_crisi</w:t>
      </w:r>
      <w:r w:rsidR="00C1488D">
        <w:t xml:space="preserve"> (FK): è collegato alla </w:t>
      </w:r>
      <w:r>
        <w:t>gestione crisi. Ogni gestione crisi prevede un piano di ripristino. Più gestioni di rischio possono avere lo stesso piano di rischio, quindi è un collegamento 1 a N.</w:t>
      </w:r>
    </w:p>
    <w:p w14:paraId="25E800A0" w14:textId="53EB793E" w:rsidR="00C1488D" w:rsidRDefault="00C1488D" w:rsidP="00C1488D">
      <w:pPr>
        <w:pStyle w:val="Paragrafoelenco"/>
        <w:numPr>
          <w:ilvl w:val="0"/>
          <w:numId w:val="14"/>
        </w:numPr>
      </w:pPr>
      <w:r>
        <w:t>Finalita (string): lo scopo del piano di ripristino. Cosa deve produrre.</w:t>
      </w:r>
    </w:p>
    <w:p w14:paraId="506CD2EA" w14:textId="0EC1A6A0" w:rsidR="00C1488D" w:rsidRDefault="00C1488D" w:rsidP="00C1488D">
      <w:pPr>
        <w:pStyle w:val="Paragrafoelenco"/>
        <w:numPr>
          <w:ilvl w:val="0"/>
          <w:numId w:val="14"/>
        </w:numPr>
      </w:pPr>
      <w:r>
        <w:t>Canali_comunicazione (string): quali canali di comunicazione si possono utilizzare</w:t>
      </w:r>
      <w:r w:rsidR="00333F15">
        <w:t>.</w:t>
      </w:r>
    </w:p>
    <w:p w14:paraId="79E43E36" w14:textId="6AFDE0EC" w:rsidR="00C1488D" w:rsidRDefault="00C1488D" w:rsidP="00C1488D">
      <w:pPr>
        <w:pStyle w:val="Paragrafoelenco"/>
        <w:numPr>
          <w:ilvl w:val="0"/>
          <w:numId w:val="14"/>
        </w:numPr>
      </w:pPr>
      <w:r>
        <w:t xml:space="preserve">Condizione_attivazione (string): qual è la condizione che attiva questo piano di </w:t>
      </w:r>
      <w:r w:rsidR="00333F15">
        <w:t>ripristino</w:t>
      </w:r>
      <w:r>
        <w:t>. Spesso è il verificarsi del rischio, ma se non è generato da un rischio valutato, può anche non essere quella la condizione.</w:t>
      </w:r>
    </w:p>
    <w:p w14:paraId="655A153A" w14:textId="602D9972" w:rsidR="00765AAB" w:rsidRDefault="00C1488D" w:rsidP="00765AAB">
      <w:pPr>
        <w:pStyle w:val="Paragrafoelenco"/>
        <w:numPr>
          <w:ilvl w:val="0"/>
          <w:numId w:val="14"/>
        </w:numPr>
      </w:pPr>
      <w:r>
        <w:t xml:space="preserve">Procedura_continuita (string): le procedure da applicare per garantire </w:t>
      </w:r>
      <w:r w:rsidR="00333F15">
        <w:t>il ripristino</w:t>
      </w:r>
      <w:r>
        <w:t>.</w:t>
      </w:r>
    </w:p>
    <w:p w14:paraId="378E92AE" w14:textId="0DC450CF" w:rsidR="00765AAB" w:rsidRDefault="00765AAB" w:rsidP="00765AAB">
      <w:pPr>
        <w:pStyle w:val="Paragrafoelenco"/>
        <w:numPr>
          <w:ilvl w:val="0"/>
          <w:numId w:val="14"/>
        </w:numPr>
      </w:pPr>
      <w:r>
        <w:t>Ordine_ripristino (string): in che ordine è necessario ripristinare i dispositivi.</w:t>
      </w:r>
    </w:p>
    <w:p w14:paraId="084EF4AA" w14:textId="0F74ED64" w:rsidR="00C1488D" w:rsidRDefault="00C1488D" w:rsidP="00C1488D">
      <w:pPr>
        <w:pStyle w:val="Paragrafoelenco"/>
        <w:numPr>
          <w:ilvl w:val="0"/>
          <w:numId w:val="14"/>
        </w:numPr>
      </w:pPr>
      <w:r>
        <w:t xml:space="preserve">Condizione_disattivazione (string): quando è possibile disattivare il piano di </w:t>
      </w:r>
      <w:r w:rsidR="009A227D">
        <w:t>ripristino</w:t>
      </w:r>
      <w:r>
        <w:t>.</w:t>
      </w:r>
    </w:p>
    <w:p w14:paraId="39B60A8E" w14:textId="77777777" w:rsidR="00CF6462" w:rsidRDefault="00C1488D" w:rsidP="00C1488D">
      <w:pPr>
        <w:pStyle w:val="Paragrafoelenco"/>
        <w:numPr>
          <w:ilvl w:val="0"/>
          <w:numId w:val="14"/>
        </w:numPr>
      </w:pPr>
      <w:r>
        <w:t>Risorse (string): le risorse necessarie per applicare la procedura.</w:t>
      </w:r>
    </w:p>
    <w:p w14:paraId="3300DB0A" w14:textId="0C108C86" w:rsidR="00CF6462" w:rsidRDefault="00CF6462" w:rsidP="00C1488D">
      <w:pPr>
        <w:pStyle w:val="Paragrafoelenco"/>
        <w:numPr>
          <w:ilvl w:val="0"/>
          <w:numId w:val="14"/>
        </w:numPr>
      </w:pPr>
      <w:r>
        <w:t>Tempo_ripristino (string): indica quanto tempo, indicativamente, ci si mette per ripristinare la situazione.</w:t>
      </w:r>
    </w:p>
    <w:p w14:paraId="7883DE82" w14:textId="7C75F33E" w:rsidR="00CF6462" w:rsidRDefault="00CF6462" w:rsidP="00C1488D">
      <w:pPr>
        <w:pStyle w:val="Paragrafoelenco"/>
        <w:numPr>
          <w:ilvl w:val="0"/>
          <w:numId w:val="14"/>
        </w:numPr>
      </w:pPr>
      <w:r>
        <w:t>Costo_ripristino (int): indica il costo indicativo per ripristinare la situazione.</w:t>
      </w:r>
    </w:p>
    <w:p w14:paraId="7A9EC6C0" w14:textId="0D2C9CA0" w:rsidR="00C1488D" w:rsidRDefault="00C1488D" w:rsidP="00C1488D">
      <w:pPr>
        <w:pStyle w:val="Paragrafoelenco"/>
        <w:numPr>
          <w:ilvl w:val="0"/>
          <w:numId w:val="14"/>
        </w:numPr>
      </w:pPr>
      <w:r>
        <w:t>Responsabile (FK): si collega alla tabella stakeholder. È colui che è responsabile dell’attuazione del piano di continuità.</w:t>
      </w:r>
    </w:p>
    <w:p w14:paraId="1334E7AF" w14:textId="6674C2AA" w:rsidR="00426B5E" w:rsidRDefault="00426B5E" w:rsidP="00426B5E">
      <w:r w:rsidRPr="00426B5E">
        <w:rPr>
          <w:b/>
          <w:bCs/>
        </w:rPr>
        <w:t>Gestione_crisi</w:t>
      </w:r>
      <w:r>
        <w:t xml:space="preserve">: </w:t>
      </w:r>
      <w:r w:rsidR="000E512C">
        <w:t>quando si verifica una crisi, si applicano le procedure dettate da questa tabella.</w:t>
      </w:r>
    </w:p>
    <w:p w14:paraId="0BFD501C" w14:textId="72F5CA30" w:rsidR="000E512C" w:rsidRDefault="00B174FE" w:rsidP="00B174FE">
      <w:pPr>
        <w:pStyle w:val="Paragrafoelenco"/>
        <w:numPr>
          <w:ilvl w:val="0"/>
          <w:numId w:val="15"/>
        </w:numPr>
      </w:pPr>
      <w:r>
        <w:t>ID_gestione (PK): chiave primaria.</w:t>
      </w:r>
    </w:p>
    <w:p w14:paraId="62FAB8F6" w14:textId="441BAC7C" w:rsidR="00BB086A" w:rsidRDefault="00B174FE" w:rsidP="00BB086A">
      <w:pPr>
        <w:pStyle w:val="Paragrafoelenco"/>
        <w:numPr>
          <w:ilvl w:val="0"/>
          <w:numId w:val="15"/>
        </w:numPr>
      </w:pPr>
      <w:r>
        <w:lastRenderedPageBreak/>
        <w:t>Rischio (FK): è collegato alla valutazione del rischio. Ogni rischio valutato deve avere un piano di gestione del rischio nel caso in cui si verifichi. Non è detto che la valutazione di quello specifico rischio sia presente. Alcuni rischi possono non essere valutati, ma comunque si può verificare una crisi.</w:t>
      </w:r>
    </w:p>
    <w:p w14:paraId="5C02B3DE" w14:textId="1161D96E" w:rsidR="00BB086A" w:rsidRDefault="00BB086A" w:rsidP="00BB086A">
      <w:pPr>
        <w:pStyle w:val="Paragrafoelenco"/>
        <w:numPr>
          <w:ilvl w:val="0"/>
          <w:numId w:val="15"/>
        </w:numPr>
      </w:pPr>
      <w:r>
        <w:t>Procedura_notifiche (string): la procedura che si deve attuare per notificare i diretti interessati.</w:t>
      </w:r>
    </w:p>
    <w:p w14:paraId="11F6C2AB" w14:textId="76D31E01" w:rsidR="00BB086A" w:rsidRDefault="00BB086A" w:rsidP="00BB086A">
      <w:pPr>
        <w:pStyle w:val="Paragrafoelenco"/>
        <w:numPr>
          <w:ilvl w:val="0"/>
          <w:numId w:val="15"/>
        </w:numPr>
      </w:pPr>
      <w:r>
        <w:t>Procedura_comun_int (string): la procedura che si deve attuare per fare la comunicazione interna in caso di crisi.</w:t>
      </w:r>
    </w:p>
    <w:p w14:paraId="6B835B97" w14:textId="238DC1E6" w:rsidR="00BB6E34" w:rsidRDefault="00BB6E34" w:rsidP="00BB6E34">
      <w:pPr>
        <w:pStyle w:val="Paragrafoelenco"/>
        <w:numPr>
          <w:ilvl w:val="0"/>
          <w:numId w:val="15"/>
        </w:numPr>
      </w:pPr>
      <w:r>
        <w:t>Procedura_comun_est (string): la procedura che si deve attuare per fare la comunicazione esterna in caso di crisi.</w:t>
      </w:r>
    </w:p>
    <w:p w14:paraId="6A25EE7F" w14:textId="2858E4D3" w:rsidR="00BB086A" w:rsidRDefault="00BB086A" w:rsidP="00BB086A">
      <w:pPr>
        <w:pStyle w:val="Paragrafoelenco"/>
        <w:numPr>
          <w:ilvl w:val="0"/>
          <w:numId w:val="15"/>
        </w:numPr>
      </w:pPr>
      <w:r>
        <w:t>Procedura_report (string): come documentare il rischio e che report fare del disastro.</w:t>
      </w:r>
    </w:p>
    <w:p w14:paraId="7A84B0FE" w14:textId="089E8E38" w:rsidR="00BB086A" w:rsidRDefault="00BB086A" w:rsidP="00BB086A">
      <w:pPr>
        <w:pStyle w:val="Paragrafoelenco"/>
        <w:numPr>
          <w:ilvl w:val="0"/>
          <w:numId w:val="15"/>
        </w:numPr>
      </w:pPr>
      <w:r>
        <w:t>Modalità_comm (string): può capitare che le comunicazioni siano inagibili o non sicure, questo campo indica che strumenti utilizzare per comunicare.</w:t>
      </w:r>
    </w:p>
    <w:p w14:paraId="1A8DFF9C" w14:textId="7BA76531" w:rsidR="00BB086A" w:rsidRDefault="00BB086A" w:rsidP="00BB086A">
      <w:pPr>
        <w:pStyle w:val="Paragrafoelenco"/>
        <w:numPr>
          <w:ilvl w:val="0"/>
          <w:numId w:val="15"/>
        </w:numPr>
      </w:pPr>
      <w:r>
        <w:t>Responsabile (FK): è collegato alla tabella Stakeholder e indica chi è il responsabile in caso di una determinata crisi.</w:t>
      </w:r>
    </w:p>
    <w:p w14:paraId="7CA2E724" w14:textId="48CD951E" w:rsidR="00BB086A" w:rsidRDefault="00D22306" w:rsidP="00BB086A">
      <w:r w:rsidRPr="00D22306">
        <w:rPr>
          <w:b/>
          <w:bCs/>
        </w:rPr>
        <w:t>Piano_formazione</w:t>
      </w:r>
      <w:r w:rsidR="00BB086A">
        <w:t xml:space="preserve">: </w:t>
      </w:r>
      <w:r>
        <w:t>indica la singola materia di formazione che il personale deve sapere.</w:t>
      </w:r>
    </w:p>
    <w:p w14:paraId="1D02AF94" w14:textId="1D6FDA18" w:rsidR="00D22306" w:rsidRDefault="00D22306" w:rsidP="00D22306">
      <w:pPr>
        <w:pStyle w:val="Paragrafoelenco"/>
        <w:numPr>
          <w:ilvl w:val="0"/>
          <w:numId w:val="16"/>
        </w:numPr>
      </w:pPr>
      <w:r>
        <w:t>ID_piano (PK): chiave primaria.</w:t>
      </w:r>
    </w:p>
    <w:p w14:paraId="355C0FB0" w14:textId="432FD33E" w:rsidR="00D22306" w:rsidRDefault="00D22306" w:rsidP="00D22306">
      <w:pPr>
        <w:pStyle w:val="Paragrafoelenco"/>
        <w:numPr>
          <w:ilvl w:val="0"/>
          <w:numId w:val="16"/>
        </w:numPr>
      </w:pPr>
      <w:r>
        <w:t>Contenuto (string): è il titolo della formazione.</w:t>
      </w:r>
    </w:p>
    <w:p w14:paraId="34FD210C" w14:textId="78B4586F" w:rsidR="00D22306" w:rsidRDefault="00D22306" w:rsidP="00D22306">
      <w:pPr>
        <w:pStyle w:val="Paragrafoelenco"/>
        <w:numPr>
          <w:ilvl w:val="0"/>
          <w:numId w:val="16"/>
        </w:numPr>
      </w:pPr>
      <w:r>
        <w:t>Descrizione (string): una descrizione più approfondita del piano di formazione.</w:t>
      </w:r>
    </w:p>
    <w:p w14:paraId="6B65971A" w14:textId="3AC50A23" w:rsidR="00D22306" w:rsidRDefault="00D22306" w:rsidP="00D22306">
      <w:pPr>
        <w:pStyle w:val="Paragrafoelenco"/>
        <w:numPr>
          <w:ilvl w:val="0"/>
          <w:numId w:val="16"/>
        </w:numPr>
      </w:pPr>
      <w:r>
        <w:t>Data_creazione (date): quando è stato redatto o comunque quando è stato presentato in azienda.</w:t>
      </w:r>
    </w:p>
    <w:p w14:paraId="2CA5A180" w14:textId="28D00E8D" w:rsidR="006E114C" w:rsidRDefault="006E114C" w:rsidP="00D22306">
      <w:pPr>
        <w:pStyle w:val="Paragrafoelenco"/>
        <w:numPr>
          <w:ilvl w:val="0"/>
          <w:numId w:val="16"/>
        </w:numPr>
      </w:pPr>
      <w:r>
        <w:t>Specializzato (boolean): indica se il piano è per i dipendenti che hanno ruoli specializzati o meno.</w:t>
      </w:r>
    </w:p>
    <w:p w14:paraId="3258F6E6" w14:textId="26E267F8" w:rsidR="00D22306" w:rsidRDefault="00D22306" w:rsidP="00D22306">
      <w:r w:rsidRPr="00D22306">
        <w:rPr>
          <w:b/>
          <w:bCs/>
        </w:rPr>
        <w:t>Formazione</w:t>
      </w:r>
      <w:r>
        <w:t>: è una tabella che collega il piano di formazione con il personale, indicando quale dipendente ha fatto il piano di formazione.</w:t>
      </w:r>
    </w:p>
    <w:p w14:paraId="6ADE8F12" w14:textId="7FE856F3" w:rsidR="00D22306" w:rsidRDefault="00D22306" w:rsidP="00D22306">
      <w:pPr>
        <w:pStyle w:val="Paragrafoelenco"/>
        <w:numPr>
          <w:ilvl w:val="0"/>
          <w:numId w:val="17"/>
        </w:numPr>
      </w:pPr>
      <w:r>
        <w:t xml:space="preserve">ID_personale (PK / FK): chiave straniera e chiave primaria combinata con ID_piano. Indica </w:t>
      </w:r>
      <w:r w:rsidR="00746BC8">
        <w:t xml:space="preserve">il dipendente </w:t>
      </w:r>
      <w:r>
        <w:t>che ha fatto la formazione.</w:t>
      </w:r>
    </w:p>
    <w:p w14:paraId="15502B34" w14:textId="7C68A813" w:rsidR="00D22306" w:rsidRDefault="00D22306" w:rsidP="00D22306">
      <w:pPr>
        <w:pStyle w:val="Paragrafoelenco"/>
        <w:numPr>
          <w:ilvl w:val="0"/>
          <w:numId w:val="17"/>
        </w:numPr>
      </w:pPr>
      <w:r>
        <w:t xml:space="preserve">ID_piano (PK / FK): chiave straniera e chiave primaria combinata. Indica su cosa si è formato </w:t>
      </w:r>
      <w:r w:rsidR="00746BC8">
        <w:t>il dipendente.</w:t>
      </w:r>
    </w:p>
    <w:p w14:paraId="1151858F" w14:textId="41F150F0" w:rsidR="00D22306" w:rsidRDefault="00D22306" w:rsidP="00D22306">
      <w:pPr>
        <w:pStyle w:val="Paragrafoelenco"/>
        <w:numPr>
          <w:ilvl w:val="0"/>
          <w:numId w:val="17"/>
        </w:numPr>
      </w:pPr>
      <w:r>
        <w:t>Data (date): indica la data in cui c’è stata la formazione</w:t>
      </w:r>
      <w:r w:rsidR="006E114C">
        <w:t>.</w:t>
      </w:r>
    </w:p>
    <w:p w14:paraId="59676A8A" w14:textId="5DB30448" w:rsidR="006E114C" w:rsidRDefault="006E114C" w:rsidP="00D22306">
      <w:pPr>
        <w:pStyle w:val="Paragrafoelenco"/>
        <w:numPr>
          <w:ilvl w:val="0"/>
          <w:numId w:val="17"/>
        </w:numPr>
      </w:pPr>
      <w:r>
        <w:t>Mod_verifica (string): indica come è avvenuta la verifica di tale formazione.</w:t>
      </w:r>
    </w:p>
    <w:p w14:paraId="6171BB4D" w14:textId="2A7816F2" w:rsidR="00C75787" w:rsidRDefault="00C75787" w:rsidP="00C75787">
      <w:r w:rsidRPr="00C75787">
        <w:rPr>
          <w:b/>
          <w:bCs/>
        </w:rPr>
        <w:t>Test_Backup</w:t>
      </w:r>
      <w:r w:rsidRPr="00C75787">
        <w:t>: elenca i test di ripristino</w:t>
      </w:r>
      <w:r>
        <w:t xml:space="preserve"> dei backup. Alcuni asset hanno delle memoria i cui dati hanno bisogno di essere salvati in copia su dispositivi esterni.</w:t>
      </w:r>
    </w:p>
    <w:p w14:paraId="2F63BD78" w14:textId="4B579607" w:rsidR="00C75787" w:rsidRDefault="00C75787" w:rsidP="00C75787">
      <w:pPr>
        <w:pStyle w:val="Paragrafoelenco"/>
        <w:numPr>
          <w:ilvl w:val="0"/>
          <w:numId w:val="20"/>
        </w:numPr>
        <w:rPr>
          <w:lang w:val="en-US"/>
        </w:rPr>
      </w:pPr>
      <w:r w:rsidRPr="00C75787">
        <w:rPr>
          <w:lang w:val="en-US"/>
        </w:rPr>
        <w:t>ID_test (PK): chiave primaria.</w:t>
      </w:r>
    </w:p>
    <w:p w14:paraId="39844426" w14:textId="16CC22E8" w:rsidR="00C75787" w:rsidRDefault="00C75787" w:rsidP="00C75787">
      <w:pPr>
        <w:pStyle w:val="Paragrafoelenco"/>
        <w:numPr>
          <w:ilvl w:val="0"/>
          <w:numId w:val="20"/>
        </w:numPr>
      </w:pPr>
      <w:r w:rsidRPr="00C75787">
        <w:t>Asset (FK): si collega all’asset s</w:t>
      </w:r>
      <w:r>
        <w:t>u cui è stato eseguito il test di ripristino.</w:t>
      </w:r>
    </w:p>
    <w:p w14:paraId="047DA298" w14:textId="24E7DD6E" w:rsidR="00C75787" w:rsidRDefault="00C75787" w:rsidP="00C75787">
      <w:pPr>
        <w:pStyle w:val="Paragrafoelenco"/>
        <w:numPr>
          <w:ilvl w:val="0"/>
          <w:numId w:val="20"/>
        </w:numPr>
      </w:pPr>
      <w:r>
        <w:t>Data (date): la data del test di ripristino.</w:t>
      </w:r>
    </w:p>
    <w:p w14:paraId="57E98FB3" w14:textId="5B22AE40" w:rsidR="00C75787" w:rsidRDefault="00C75787" w:rsidP="00C75787">
      <w:pPr>
        <w:pStyle w:val="Paragrafoelenco"/>
        <w:numPr>
          <w:ilvl w:val="0"/>
          <w:numId w:val="20"/>
        </w:numPr>
      </w:pPr>
      <w:r>
        <w:t>Esito (boolean): l’esito del test di ripristino, se ha avuto esito negativo o positivo.</w:t>
      </w:r>
    </w:p>
    <w:p w14:paraId="5EBFCDFE" w14:textId="0C023DD6" w:rsidR="00B66344" w:rsidRDefault="00B66344" w:rsidP="00B66344">
      <w:r w:rsidRPr="00B66344">
        <w:rPr>
          <w:b/>
          <w:bCs/>
        </w:rPr>
        <w:t>Manutenzione</w:t>
      </w:r>
      <w:r>
        <w:t>: elenco delle manutenzioni effettuate sugli asset.</w:t>
      </w:r>
    </w:p>
    <w:p w14:paraId="3A474AA6" w14:textId="6F3DD9C1" w:rsidR="00B66344" w:rsidRDefault="00B66344" w:rsidP="00B66344">
      <w:pPr>
        <w:pStyle w:val="Paragrafoelenco"/>
        <w:numPr>
          <w:ilvl w:val="0"/>
          <w:numId w:val="21"/>
        </w:numPr>
      </w:pPr>
      <w:r>
        <w:t>ID_manutenzione (PK): chiave primaria.</w:t>
      </w:r>
    </w:p>
    <w:p w14:paraId="19009F1C" w14:textId="6F5FB3FF" w:rsidR="00B66344" w:rsidRDefault="00B66344" w:rsidP="00B66344">
      <w:pPr>
        <w:pStyle w:val="Paragrafoelenco"/>
        <w:numPr>
          <w:ilvl w:val="0"/>
          <w:numId w:val="21"/>
        </w:numPr>
      </w:pPr>
      <w:r>
        <w:t>Asset (FK): si collega all’asset su cui è stata effettuata la manutenzione.</w:t>
      </w:r>
    </w:p>
    <w:p w14:paraId="3CDF953C" w14:textId="015972ED" w:rsidR="00B66344" w:rsidRDefault="00B66344" w:rsidP="00B66344">
      <w:pPr>
        <w:pStyle w:val="Paragrafoelenco"/>
        <w:numPr>
          <w:ilvl w:val="0"/>
          <w:numId w:val="21"/>
        </w:numPr>
      </w:pPr>
      <w:r>
        <w:t>Data (date): la data della manutenzione effettuata.</w:t>
      </w:r>
    </w:p>
    <w:p w14:paraId="49524BCA" w14:textId="4B254C11" w:rsidR="00B66344" w:rsidRDefault="00B66344" w:rsidP="00B66344">
      <w:pPr>
        <w:pStyle w:val="Paragrafoelenco"/>
        <w:numPr>
          <w:ilvl w:val="0"/>
          <w:numId w:val="21"/>
        </w:numPr>
      </w:pPr>
      <w:r>
        <w:t>Desc_manutenzione (string): la descrizione della manutenzione effettuata. Cosa è stato fatto durante la manutenzione.</w:t>
      </w:r>
    </w:p>
    <w:p w14:paraId="0868DF83" w14:textId="2EC7C04F" w:rsidR="009603DE" w:rsidRDefault="009603DE" w:rsidP="009603DE">
      <w:r>
        <w:rPr>
          <w:b/>
          <w:bCs/>
        </w:rPr>
        <w:lastRenderedPageBreak/>
        <w:t>Accesso</w:t>
      </w:r>
      <w:r>
        <w:t>: indica quando un utente ha effettuato un accesso. Per fare ciò indica quando un utenza è stata aperta e poi chiusa.</w:t>
      </w:r>
    </w:p>
    <w:p w14:paraId="3A535811" w14:textId="4C97773B" w:rsidR="009603DE" w:rsidRDefault="009603DE" w:rsidP="00BB6E34">
      <w:pPr>
        <w:pStyle w:val="Paragrafoelenco"/>
        <w:numPr>
          <w:ilvl w:val="0"/>
          <w:numId w:val="21"/>
        </w:numPr>
        <w:jc w:val="both"/>
      </w:pPr>
      <w:r>
        <w:t>ID_accesso (PK): chiave primaria.</w:t>
      </w:r>
    </w:p>
    <w:p w14:paraId="2A6655D9" w14:textId="16ED7A5D" w:rsidR="009603DE" w:rsidRDefault="009603DE" w:rsidP="009603DE">
      <w:pPr>
        <w:pStyle w:val="Paragrafoelenco"/>
        <w:numPr>
          <w:ilvl w:val="0"/>
          <w:numId w:val="21"/>
        </w:numPr>
      </w:pPr>
      <w:r>
        <w:t>utenza (FK): si collega alla tebella utenze. Indica quale utenza è stata attivata.</w:t>
      </w:r>
    </w:p>
    <w:p w14:paraId="4556D0A7" w14:textId="53D7D12D" w:rsidR="009603DE" w:rsidRDefault="009603DE" w:rsidP="009603DE">
      <w:pPr>
        <w:pStyle w:val="Paragrafoelenco"/>
        <w:numPr>
          <w:ilvl w:val="0"/>
          <w:numId w:val="21"/>
        </w:numPr>
      </w:pPr>
      <w:r>
        <w:t>Data_ora_inizio (date): quando è iniziata la sessione.</w:t>
      </w:r>
    </w:p>
    <w:p w14:paraId="732ECC59" w14:textId="55B09F6C" w:rsidR="009603DE" w:rsidRDefault="009603DE" w:rsidP="009603DE">
      <w:pPr>
        <w:pStyle w:val="Paragrafoelenco"/>
        <w:numPr>
          <w:ilvl w:val="0"/>
          <w:numId w:val="21"/>
        </w:numPr>
      </w:pPr>
      <w:r>
        <w:t>Data_ora_fine (date): quando è finita la sessione.</w:t>
      </w:r>
    </w:p>
    <w:p w14:paraId="540BD2BA" w14:textId="4A2D0385" w:rsidR="00046674" w:rsidRDefault="00046674" w:rsidP="00046674">
      <w:r>
        <w:rPr>
          <w:b/>
          <w:bCs/>
        </w:rPr>
        <w:t>Monitoraggio</w:t>
      </w:r>
      <w:r>
        <w:t>: indica i rilevamenti, spesso automatici, che si effettuano sugli asset principali.</w:t>
      </w:r>
    </w:p>
    <w:p w14:paraId="64A01DEF" w14:textId="40810972" w:rsidR="00046674" w:rsidRDefault="00046674" w:rsidP="00BB6E34">
      <w:pPr>
        <w:pStyle w:val="Paragrafoelenco"/>
        <w:numPr>
          <w:ilvl w:val="0"/>
          <w:numId w:val="21"/>
        </w:numPr>
        <w:jc w:val="both"/>
      </w:pPr>
      <w:r>
        <w:t>ID_monitoraggio (PK): chiave primaria.</w:t>
      </w:r>
    </w:p>
    <w:p w14:paraId="6DA93708" w14:textId="6C1AC7AA" w:rsidR="00046674" w:rsidRDefault="00046674" w:rsidP="00046674">
      <w:pPr>
        <w:pStyle w:val="Paragrafoelenco"/>
        <w:numPr>
          <w:ilvl w:val="0"/>
          <w:numId w:val="21"/>
        </w:numPr>
      </w:pPr>
      <w:r>
        <w:t>Asset (FK): si collega alla tebella asset. Indica su quale asset è stato fatto il rilevamento.</w:t>
      </w:r>
    </w:p>
    <w:p w14:paraId="0FB12C9D" w14:textId="04FEA75C" w:rsidR="00046674" w:rsidRDefault="00046674" w:rsidP="00046674">
      <w:pPr>
        <w:pStyle w:val="Paragrafoelenco"/>
        <w:numPr>
          <w:ilvl w:val="0"/>
          <w:numId w:val="21"/>
        </w:numPr>
      </w:pPr>
      <w:r>
        <w:t>Data_ora (date): quando è stato fatto il rilevamento.</w:t>
      </w:r>
    </w:p>
    <w:p w14:paraId="1B093C82" w14:textId="71A2876A" w:rsidR="00046674" w:rsidRDefault="00046674" w:rsidP="00046674">
      <w:pPr>
        <w:pStyle w:val="Paragrafoelenco"/>
        <w:numPr>
          <w:ilvl w:val="0"/>
          <w:numId w:val="21"/>
        </w:numPr>
      </w:pPr>
      <w:r>
        <w:t>Esito (string): indica se è stato rilevato qualcosa durante il rilevamento e che cosa.</w:t>
      </w:r>
    </w:p>
    <w:p w14:paraId="4C6306EA" w14:textId="77777777" w:rsidR="00046674" w:rsidRPr="00C75787" w:rsidRDefault="00046674" w:rsidP="00046674"/>
    <w:p w14:paraId="0D558DD2" w14:textId="77777777" w:rsidR="00046674" w:rsidRDefault="00046674" w:rsidP="00046674"/>
    <w:p w14:paraId="30FE1752" w14:textId="77777777" w:rsidR="009603DE" w:rsidRPr="00C75787" w:rsidRDefault="009603DE" w:rsidP="009603DE"/>
    <w:sectPr w:rsidR="009603DE" w:rsidRPr="00C7578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BF8"/>
    <w:multiLevelType w:val="hybridMultilevel"/>
    <w:tmpl w:val="AFA00D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D47FCD"/>
    <w:multiLevelType w:val="hybridMultilevel"/>
    <w:tmpl w:val="5FD839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3E6FD2"/>
    <w:multiLevelType w:val="hybridMultilevel"/>
    <w:tmpl w:val="509CF9AA"/>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1CC728E7"/>
    <w:multiLevelType w:val="hybridMultilevel"/>
    <w:tmpl w:val="B2ACF3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135352C"/>
    <w:multiLevelType w:val="hybridMultilevel"/>
    <w:tmpl w:val="1E842D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9E743E6"/>
    <w:multiLevelType w:val="hybridMultilevel"/>
    <w:tmpl w:val="3F529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9F37DE6"/>
    <w:multiLevelType w:val="hybridMultilevel"/>
    <w:tmpl w:val="5984B6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BC967C1"/>
    <w:multiLevelType w:val="hybridMultilevel"/>
    <w:tmpl w:val="58FC32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15255B2"/>
    <w:multiLevelType w:val="hybridMultilevel"/>
    <w:tmpl w:val="BE7ABD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69D6713"/>
    <w:multiLevelType w:val="hybridMultilevel"/>
    <w:tmpl w:val="0F8CC9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B4C00B2"/>
    <w:multiLevelType w:val="hybridMultilevel"/>
    <w:tmpl w:val="DA964D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27D0722"/>
    <w:multiLevelType w:val="hybridMultilevel"/>
    <w:tmpl w:val="9C9A3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EAE308B"/>
    <w:multiLevelType w:val="hybridMultilevel"/>
    <w:tmpl w:val="11C86E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0290408"/>
    <w:multiLevelType w:val="hybridMultilevel"/>
    <w:tmpl w:val="B792EA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41331C5"/>
    <w:multiLevelType w:val="hybridMultilevel"/>
    <w:tmpl w:val="2FFA1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BFE5D1B"/>
    <w:multiLevelType w:val="hybridMultilevel"/>
    <w:tmpl w:val="5FEC60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C8E42CC"/>
    <w:multiLevelType w:val="hybridMultilevel"/>
    <w:tmpl w:val="846A7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DA22AB7"/>
    <w:multiLevelType w:val="hybridMultilevel"/>
    <w:tmpl w:val="DAFA476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727A0521"/>
    <w:multiLevelType w:val="hybridMultilevel"/>
    <w:tmpl w:val="01183B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3EA32FB"/>
    <w:multiLevelType w:val="hybridMultilevel"/>
    <w:tmpl w:val="EDE869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AD331F4"/>
    <w:multiLevelType w:val="hybridMultilevel"/>
    <w:tmpl w:val="28663B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8590233">
    <w:abstractNumId w:val="0"/>
  </w:num>
  <w:num w:numId="2" w16cid:durableId="77136901">
    <w:abstractNumId w:val="17"/>
  </w:num>
  <w:num w:numId="3" w16cid:durableId="2144302601">
    <w:abstractNumId w:val="1"/>
  </w:num>
  <w:num w:numId="4" w16cid:durableId="1314916855">
    <w:abstractNumId w:val="2"/>
  </w:num>
  <w:num w:numId="5" w16cid:durableId="1978534905">
    <w:abstractNumId w:val="19"/>
  </w:num>
  <w:num w:numId="6" w16cid:durableId="231042384">
    <w:abstractNumId w:val="18"/>
  </w:num>
  <w:num w:numId="7" w16cid:durableId="1555771778">
    <w:abstractNumId w:val="20"/>
  </w:num>
  <w:num w:numId="8" w16cid:durableId="858007849">
    <w:abstractNumId w:val="8"/>
  </w:num>
  <w:num w:numId="9" w16cid:durableId="1855879651">
    <w:abstractNumId w:val="11"/>
  </w:num>
  <w:num w:numId="10" w16cid:durableId="482701632">
    <w:abstractNumId w:val="16"/>
  </w:num>
  <w:num w:numId="11" w16cid:durableId="165899727">
    <w:abstractNumId w:val="15"/>
  </w:num>
  <w:num w:numId="12" w16cid:durableId="723523693">
    <w:abstractNumId w:val="10"/>
  </w:num>
  <w:num w:numId="13" w16cid:durableId="39404389">
    <w:abstractNumId w:val="7"/>
  </w:num>
  <w:num w:numId="14" w16cid:durableId="1486623331">
    <w:abstractNumId w:val="3"/>
  </w:num>
  <w:num w:numId="15" w16cid:durableId="1964190833">
    <w:abstractNumId w:val="5"/>
  </w:num>
  <w:num w:numId="16" w16cid:durableId="350113768">
    <w:abstractNumId w:val="9"/>
  </w:num>
  <w:num w:numId="17" w16cid:durableId="65612814">
    <w:abstractNumId w:val="14"/>
  </w:num>
  <w:num w:numId="18" w16cid:durableId="218638773">
    <w:abstractNumId w:val="13"/>
  </w:num>
  <w:num w:numId="19" w16cid:durableId="64763588">
    <w:abstractNumId w:val="12"/>
  </w:num>
  <w:num w:numId="20" w16cid:durableId="475419377">
    <w:abstractNumId w:val="6"/>
  </w:num>
  <w:num w:numId="21" w16cid:durableId="26032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A1"/>
    <w:rsid w:val="000071E5"/>
    <w:rsid w:val="0001473C"/>
    <w:rsid w:val="00023FA7"/>
    <w:rsid w:val="00032F53"/>
    <w:rsid w:val="00046674"/>
    <w:rsid w:val="000466B7"/>
    <w:rsid w:val="0004790E"/>
    <w:rsid w:val="00057777"/>
    <w:rsid w:val="00084BBA"/>
    <w:rsid w:val="00093F65"/>
    <w:rsid w:val="000E4DAA"/>
    <w:rsid w:val="000E512C"/>
    <w:rsid w:val="00103D2B"/>
    <w:rsid w:val="001114EC"/>
    <w:rsid w:val="00113C52"/>
    <w:rsid w:val="0011523D"/>
    <w:rsid w:val="0012263A"/>
    <w:rsid w:val="001370CE"/>
    <w:rsid w:val="001446AE"/>
    <w:rsid w:val="001566B6"/>
    <w:rsid w:val="001879AE"/>
    <w:rsid w:val="0019206F"/>
    <w:rsid w:val="00192E9D"/>
    <w:rsid w:val="001D7E22"/>
    <w:rsid w:val="001E50B4"/>
    <w:rsid w:val="00211353"/>
    <w:rsid w:val="00217918"/>
    <w:rsid w:val="00225477"/>
    <w:rsid w:val="002339F0"/>
    <w:rsid w:val="002341DF"/>
    <w:rsid w:val="00235223"/>
    <w:rsid w:val="00262BDA"/>
    <w:rsid w:val="0026416B"/>
    <w:rsid w:val="002B48B4"/>
    <w:rsid w:val="002C3289"/>
    <w:rsid w:val="002C6F26"/>
    <w:rsid w:val="002D04E1"/>
    <w:rsid w:val="002D2D6D"/>
    <w:rsid w:val="003143E6"/>
    <w:rsid w:val="00333F15"/>
    <w:rsid w:val="003416D0"/>
    <w:rsid w:val="0038670F"/>
    <w:rsid w:val="0039598D"/>
    <w:rsid w:val="00396E1F"/>
    <w:rsid w:val="003D5B22"/>
    <w:rsid w:val="003D6B0A"/>
    <w:rsid w:val="003E1825"/>
    <w:rsid w:val="003E74C5"/>
    <w:rsid w:val="003E7634"/>
    <w:rsid w:val="003F5D57"/>
    <w:rsid w:val="00410E02"/>
    <w:rsid w:val="00413E7B"/>
    <w:rsid w:val="004161A2"/>
    <w:rsid w:val="0042493F"/>
    <w:rsid w:val="00426B5E"/>
    <w:rsid w:val="004376D0"/>
    <w:rsid w:val="00475919"/>
    <w:rsid w:val="004863F5"/>
    <w:rsid w:val="004A0ED8"/>
    <w:rsid w:val="004A596E"/>
    <w:rsid w:val="004B2AAE"/>
    <w:rsid w:val="004D073C"/>
    <w:rsid w:val="004D3CF7"/>
    <w:rsid w:val="004E5CB3"/>
    <w:rsid w:val="004F30BB"/>
    <w:rsid w:val="00502567"/>
    <w:rsid w:val="00504E6A"/>
    <w:rsid w:val="0051469F"/>
    <w:rsid w:val="00530C65"/>
    <w:rsid w:val="00531155"/>
    <w:rsid w:val="00533B66"/>
    <w:rsid w:val="005378DF"/>
    <w:rsid w:val="005761D7"/>
    <w:rsid w:val="00582463"/>
    <w:rsid w:val="005971BD"/>
    <w:rsid w:val="005B1F28"/>
    <w:rsid w:val="005C1DFF"/>
    <w:rsid w:val="005D2187"/>
    <w:rsid w:val="005D2AE5"/>
    <w:rsid w:val="005D3502"/>
    <w:rsid w:val="005F103F"/>
    <w:rsid w:val="00615297"/>
    <w:rsid w:val="00631036"/>
    <w:rsid w:val="0063701F"/>
    <w:rsid w:val="00645688"/>
    <w:rsid w:val="00663BDC"/>
    <w:rsid w:val="006662A3"/>
    <w:rsid w:val="006773D9"/>
    <w:rsid w:val="006810B4"/>
    <w:rsid w:val="006815D8"/>
    <w:rsid w:val="00681A58"/>
    <w:rsid w:val="006855A1"/>
    <w:rsid w:val="0069151F"/>
    <w:rsid w:val="006A1769"/>
    <w:rsid w:val="006A19CA"/>
    <w:rsid w:val="006B58E8"/>
    <w:rsid w:val="006B7C86"/>
    <w:rsid w:val="006C1C77"/>
    <w:rsid w:val="006C4B32"/>
    <w:rsid w:val="006E114C"/>
    <w:rsid w:val="006F2D1F"/>
    <w:rsid w:val="007006A1"/>
    <w:rsid w:val="0072396C"/>
    <w:rsid w:val="00733E2D"/>
    <w:rsid w:val="00734E2D"/>
    <w:rsid w:val="007428E5"/>
    <w:rsid w:val="00746BC8"/>
    <w:rsid w:val="00765AAB"/>
    <w:rsid w:val="007B4C31"/>
    <w:rsid w:val="007D09BC"/>
    <w:rsid w:val="007D182C"/>
    <w:rsid w:val="007E3F78"/>
    <w:rsid w:val="007E6167"/>
    <w:rsid w:val="007F0B44"/>
    <w:rsid w:val="00814622"/>
    <w:rsid w:val="00817679"/>
    <w:rsid w:val="008348AE"/>
    <w:rsid w:val="0084463C"/>
    <w:rsid w:val="008564EF"/>
    <w:rsid w:val="00860C86"/>
    <w:rsid w:val="00865F25"/>
    <w:rsid w:val="00873976"/>
    <w:rsid w:val="00876907"/>
    <w:rsid w:val="00876E2B"/>
    <w:rsid w:val="00881067"/>
    <w:rsid w:val="008C5048"/>
    <w:rsid w:val="008C7D72"/>
    <w:rsid w:val="008D0D66"/>
    <w:rsid w:val="008D31A9"/>
    <w:rsid w:val="008E0773"/>
    <w:rsid w:val="008E3F7F"/>
    <w:rsid w:val="008F2105"/>
    <w:rsid w:val="008F3BE3"/>
    <w:rsid w:val="0090089C"/>
    <w:rsid w:val="00931C75"/>
    <w:rsid w:val="00950C14"/>
    <w:rsid w:val="0095577D"/>
    <w:rsid w:val="009603DE"/>
    <w:rsid w:val="00980A9A"/>
    <w:rsid w:val="00992CF1"/>
    <w:rsid w:val="00996B66"/>
    <w:rsid w:val="009A0E34"/>
    <w:rsid w:val="009A1B62"/>
    <w:rsid w:val="009A227D"/>
    <w:rsid w:val="009B56F2"/>
    <w:rsid w:val="009C00DD"/>
    <w:rsid w:val="009C11ED"/>
    <w:rsid w:val="009C2E78"/>
    <w:rsid w:val="009C33CB"/>
    <w:rsid w:val="009C4B0E"/>
    <w:rsid w:val="009C655E"/>
    <w:rsid w:val="009C6E6E"/>
    <w:rsid w:val="00A25185"/>
    <w:rsid w:val="00A32259"/>
    <w:rsid w:val="00A346A8"/>
    <w:rsid w:val="00A451E5"/>
    <w:rsid w:val="00A610B6"/>
    <w:rsid w:val="00A67E24"/>
    <w:rsid w:val="00A94A45"/>
    <w:rsid w:val="00A9608E"/>
    <w:rsid w:val="00AB7867"/>
    <w:rsid w:val="00AC0008"/>
    <w:rsid w:val="00AD52C4"/>
    <w:rsid w:val="00AE2BA9"/>
    <w:rsid w:val="00B15DB8"/>
    <w:rsid w:val="00B174FE"/>
    <w:rsid w:val="00B26984"/>
    <w:rsid w:val="00B27392"/>
    <w:rsid w:val="00B32E30"/>
    <w:rsid w:val="00B66344"/>
    <w:rsid w:val="00B67F96"/>
    <w:rsid w:val="00B83532"/>
    <w:rsid w:val="00BB086A"/>
    <w:rsid w:val="00BB6E34"/>
    <w:rsid w:val="00BB702A"/>
    <w:rsid w:val="00BB7109"/>
    <w:rsid w:val="00BC6068"/>
    <w:rsid w:val="00BC7F60"/>
    <w:rsid w:val="00BD05E8"/>
    <w:rsid w:val="00BD0616"/>
    <w:rsid w:val="00BF4B40"/>
    <w:rsid w:val="00C0281B"/>
    <w:rsid w:val="00C1488D"/>
    <w:rsid w:val="00C21B52"/>
    <w:rsid w:val="00C24B97"/>
    <w:rsid w:val="00C5365C"/>
    <w:rsid w:val="00C56387"/>
    <w:rsid w:val="00C726AA"/>
    <w:rsid w:val="00C75202"/>
    <w:rsid w:val="00C75787"/>
    <w:rsid w:val="00C84C32"/>
    <w:rsid w:val="00C97BFC"/>
    <w:rsid w:val="00CE45EB"/>
    <w:rsid w:val="00CE581A"/>
    <w:rsid w:val="00CE62D4"/>
    <w:rsid w:val="00CF6462"/>
    <w:rsid w:val="00D07003"/>
    <w:rsid w:val="00D22306"/>
    <w:rsid w:val="00D25A20"/>
    <w:rsid w:val="00D47DA1"/>
    <w:rsid w:val="00D512B7"/>
    <w:rsid w:val="00D65F3D"/>
    <w:rsid w:val="00D6711E"/>
    <w:rsid w:val="00D920EE"/>
    <w:rsid w:val="00DA5C83"/>
    <w:rsid w:val="00DC5CA3"/>
    <w:rsid w:val="00DC6E5E"/>
    <w:rsid w:val="00DF07BB"/>
    <w:rsid w:val="00E22BA7"/>
    <w:rsid w:val="00E3251D"/>
    <w:rsid w:val="00E432C8"/>
    <w:rsid w:val="00E548D5"/>
    <w:rsid w:val="00E61B88"/>
    <w:rsid w:val="00E77E1A"/>
    <w:rsid w:val="00E846D9"/>
    <w:rsid w:val="00E84953"/>
    <w:rsid w:val="00E93D48"/>
    <w:rsid w:val="00EA22C5"/>
    <w:rsid w:val="00EA5C84"/>
    <w:rsid w:val="00EB1A8F"/>
    <w:rsid w:val="00EB4B82"/>
    <w:rsid w:val="00EE3078"/>
    <w:rsid w:val="00EE6E73"/>
    <w:rsid w:val="00EF1901"/>
    <w:rsid w:val="00EF2F39"/>
    <w:rsid w:val="00EF36C0"/>
    <w:rsid w:val="00EF7F5E"/>
    <w:rsid w:val="00F15411"/>
    <w:rsid w:val="00F32186"/>
    <w:rsid w:val="00F37B90"/>
    <w:rsid w:val="00F50520"/>
    <w:rsid w:val="00F5651A"/>
    <w:rsid w:val="00F84FFB"/>
    <w:rsid w:val="00F952B2"/>
    <w:rsid w:val="00FB49B6"/>
    <w:rsid w:val="00FD3219"/>
    <w:rsid w:val="00FF37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D564"/>
  <w15:chartTrackingRefBased/>
  <w15:docId w15:val="{BA046CC8-A253-41E3-8AD5-E8058809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00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00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006A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006A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006A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006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006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006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006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006A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006A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006A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006A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006A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006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006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006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006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0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006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006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006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006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006A1"/>
    <w:rPr>
      <w:i/>
      <w:iCs/>
      <w:color w:val="404040" w:themeColor="text1" w:themeTint="BF"/>
    </w:rPr>
  </w:style>
  <w:style w:type="paragraph" w:styleId="Paragrafoelenco">
    <w:name w:val="List Paragraph"/>
    <w:basedOn w:val="Normale"/>
    <w:uiPriority w:val="34"/>
    <w:qFormat/>
    <w:rsid w:val="007006A1"/>
    <w:pPr>
      <w:ind w:left="720"/>
      <w:contextualSpacing/>
    </w:pPr>
  </w:style>
  <w:style w:type="character" w:styleId="Enfasiintensa">
    <w:name w:val="Intense Emphasis"/>
    <w:basedOn w:val="Carpredefinitoparagrafo"/>
    <w:uiPriority w:val="21"/>
    <w:qFormat/>
    <w:rsid w:val="007006A1"/>
    <w:rPr>
      <w:i/>
      <w:iCs/>
      <w:color w:val="0F4761" w:themeColor="accent1" w:themeShade="BF"/>
    </w:rPr>
  </w:style>
  <w:style w:type="paragraph" w:styleId="Citazioneintensa">
    <w:name w:val="Intense Quote"/>
    <w:basedOn w:val="Normale"/>
    <w:next w:val="Normale"/>
    <w:link w:val="CitazioneintensaCarattere"/>
    <w:uiPriority w:val="30"/>
    <w:qFormat/>
    <w:rsid w:val="0070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006A1"/>
    <w:rPr>
      <w:i/>
      <w:iCs/>
      <w:color w:val="0F4761" w:themeColor="accent1" w:themeShade="BF"/>
    </w:rPr>
  </w:style>
  <w:style w:type="character" w:styleId="Riferimentointenso">
    <w:name w:val="Intense Reference"/>
    <w:basedOn w:val="Carpredefinitoparagrafo"/>
    <w:uiPriority w:val="32"/>
    <w:qFormat/>
    <w:rsid w:val="00700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06b80f-5f20-41f2-bdc4-39424ac550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5297931832C94E99473DBCA249F4E8" ma:contentTypeVersion="6" ma:contentTypeDescription="Create a new document." ma:contentTypeScope="" ma:versionID="f5984f892599da0ac604c774aa0c92a3">
  <xsd:schema xmlns:xsd="http://www.w3.org/2001/XMLSchema" xmlns:xs="http://www.w3.org/2001/XMLSchema" xmlns:p="http://schemas.microsoft.com/office/2006/metadata/properties" xmlns:ns3="e406b80f-5f20-41f2-bdc4-39424ac55016" targetNamespace="http://schemas.microsoft.com/office/2006/metadata/properties" ma:root="true" ma:fieldsID="e3a87bf05483bbec8d2e13a5dc03f026" ns3:_="">
    <xsd:import namespace="e406b80f-5f20-41f2-bdc4-39424ac5501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6b80f-5f20-41f2-bdc4-39424ac5501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C2C775-BA78-40F3-887F-8626F4CEF7B9}">
  <ds:schemaRefs>
    <ds:schemaRef ds:uri="http://schemas.microsoft.com/office/2006/metadata/properties"/>
    <ds:schemaRef ds:uri="http://schemas.microsoft.com/office/infopath/2007/PartnerControls"/>
    <ds:schemaRef ds:uri="e406b80f-5f20-41f2-bdc4-39424ac55016"/>
  </ds:schemaRefs>
</ds:datastoreItem>
</file>

<file path=customXml/itemProps2.xml><?xml version="1.0" encoding="utf-8"?>
<ds:datastoreItem xmlns:ds="http://schemas.openxmlformats.org/officeDocument/2006/customXml" ds:itemID="{C9FC01BB-F372-4DF9-B0F0-DD4746089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6b80f-5f20-41f2-bdc4-39424ac550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645CF5-EA58-46CB-BBB6-B9E24CAE9C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3658</Words>
  <Characters>20855</Characters>
  <Application>Microsoft Office Word</Application>
  <DocSecurity>0</DocSecurity>
  <Lines>173</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Gabiele Mussini - 0522it srl</dc:creator>
  <cp:keywords/>
  <dc:description/>
  <cp:lastModifiedBy>Gabiele Mussini - 0522it srl</cp:lastModifiedBy>
  <cp:revision>1</cp:revision>
  <dcterms:created xsi:type="dcterms:W3CDTF">2026-08-07T21:16:00Z</dcterms:created>
  <dcterms:modified xsi:type="dcterms:W3CDTF">2026-08-30T21:25:00Z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0x010100985297931832C94E99473DBCA249F4E8</vt:lpwstr>
  </property>
</Properties>
</file>