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C2F238">
      <w:pPr>
        <w:jc w:val="center"/>
        <w:rPr>
          <w:rFonts w:hint="default"/>
          <w:b/>
          <w:bCs/>
          <w:sz w:val="40"/>
          <w:szCs w:val="40"/>
          <w:lang w:val="it-IT"/>
        </w:rPr>
      </w:pPr>
      <w:r>
        <w:rPr>
          <w:rFonts w:hint="default"/>
          <w:b/>
          <w:bCs/>
          <w:sz w:val="40"/>
          <w:szCs w:val="40"/>
          <w:lang w:val="it-IT"/>
        </w:rPr>
        <w:t>MOTIVAZIONE SCELTE</w:t>
      </w:r>
    </w:p>
    <w:p w14:paraId="5872CFC8">
      <w:pPr>
        <w:jc w:val="center"/>
        <w:rPr>
          <w:rFonts w:hint="default"/>
          <w:b/>
          <w:bCs/>
          <w:sz w:val="40"/>
          <w:szCs w:val="40"/>
          <w:lang w:val="it-IT"/>
        </w:rPr>
      </w:pPr>
    </w:p>
    <w:p w14:paraId="26C776F4">
      <w:pPr>
        <w:jc w:val="left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Nel progetto sono presenti 3 diverse zone:</w:t>
      </w:r>
    </w:p>
    <w:p w14:paraId="54381782">
      <w:pPr>
        <w:jc w:val="left"/>
        <w:rPr>
          <w:rFonts w:hint="default"/>
          <w:b w:val="0"/>
          <w:bCs w:val="0"/>
          <w:sz w:val="24"/>
          <w:szCs w:val="24"/>
          <w:lang w:val="it-IT"/>
        </w:rPr>
      </w:pPr>
    </w:p>
    <w:p w14:paraId="06D0B44A">
      <w:pPr>
        <w:jc w:val="left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- zona internet</w:t>
      </w:r>
    </w:p>
    <w:p w14:paraId="2E0051AA">
      <w:pPr>
        <w:jc w:val="left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 xml:space="preserve">- zona DMZ </w:t>
      </w:r>
    </w:p>
    <w:p w14:paraId="2242901B">
      <w:pPr>
        <w:jc w:val="left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- zona rete interna (nella zona rete interna sono presenti “ufficio vendite” ed “ufficio acquisti”</w:t>
      </w:r>
    </w:p>
    <w:p w14:paraId="21F734F5">
      <w:pPr>
        <w:jc w:val="left"/>
        <w:rPr>
          <w:rFonts w:hint="default"/>
          <w:b w:val="0"/>
          <w:bCs w:val="0"/>
          <w:sz w:val="24"/>
          <w:szCs w:val="24"/>
          <w:lang w:val="it-IT"/>
        </w:rPr>
      </w:pPr>
    </w:p>
    <w:p w14:paraId="267C2D24">
      <w:pPr>
        <w:jc w:val="left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Nel progetto sono stati scelti 3 firewall (uno per zona) dove ASA2 è collegato al cloud, ASA3 alla DMZ ed ASA4 alla rete interna, tra loro è stato inserito uno switch per mettere tutta la rete in comunicazione.</w:t>
      </w:r>
    </w:p>
    <w:p w14:paraId="6C0FC5DD">
      <w:pPr>
        <w:jc w:val="left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I firewall sono importanti per evitare eventuali attacchi hacker tra cui anche virus e malware, per controllare e monitorare la rete, per respingere accessi non autorizzati e per isolare le reti.</w:t>
      </w:r>
    </w:p>
    <w:p w14:paraId="3488420F">
      <w:pPr>
        <w:jc w:val="left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Infatti nel progetto sono stati scelti questi tre firewall per garantire la sicurezza intera della rete e quindi sono state limitate le varie zone senza metterle in comunicazione diretta tra loro, inoltre sono stati inseriti anche dei router tra i firewall e la rete esterna in modo da gestire e proteggere il traffico dalla rete esterna verso i le varie zone indicate.</w:t>
      </w:r>
      <w:bookmarkStart w:id="0" w:name="_GoBack"/>
      <w:bookmarkEnd w:id="0"/>
    </w:p>
    <w:p w14:paraId="3E94559C">
      <w:pPr>
        <w:jc w:val="left"/>
        <w:rPr>
          <w:rFonts w:hint="default"/>
          <w:b w:val="0"/>
          <w:bCs w:val="0"/>
          <w:sz w:val="24"/>
          <w:szCs w:val="24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91171"/>
    <w:rsid w:val="6A19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2024-11-22T11:04:00Z</dcterms:created>
  <dc:creator>Gabriele</dc:creator>
  <cp:lastModifiedBy>Gabriele</cp:lastModifiedBy>
  <dcterms:modified xsi:type="dcterms:W3CDTF">2024-11-22T11:37:33Z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376D5EC5697E402094D056184AAC97FE_11</vt:lpwstr>
  </property>
</Properties>
</file>