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21882A3E" w:rsidR="00D30365" w:rsidRDefault="3C97C8B1" w:rsidP="4A69498C">
      <w:pPr>
        <w:rPr>
          <w:b/>
          <w:bCs/>
          <w:sz w:val="28"/>
          <w:szCs w:val="28"/>
        </w:rPr>
      </w:pPr>
      <w:r w:rsidRPr="4A69498C">
        <w:rPr>
          <w:b/>
          <w:bCs/>
          <w:sz w:val="28"/>
          <w:szCs w:val="28"/>
        </w:rPr>
        <w:t xml:space="preserve">Pesquisas Estacionamentos: </w:t>
      </w:r>
    </w:p>
    <w:p w14:paraId="5E108371" w14:textId="625CB023" w:rsidR="3C97C8B1" w:rsidRDefault="3C97C8B1" w:rsidP="4A69498C">
      <w:pPr>
        <w:rPr>
          <w:sz w:val="24"/>
          <w:szCs w:val="24"/>
        </w:rPr>
      </w:pPr>
      <w:r w:rsidRPr="4A69498C">
        <w:rPr>
          <w:sz w:val="24"/>
          <w:szCs w:val="24"/>
        </w:rPr>
        <w:t xml:space="preserve">Modelos de inspiração </w:t>
      </w:r>
    </w:p>
    <w:p w14:paraId="25BDB6A5" w14:textId="6D1A2E7F" w:rsidR="4A69498C" w:rsidRDefault="4A69498C" w:rsidP="4A69498C">
      <w:pPr>
        <w:rPr>
          <w:sz w:val="28"/>
          <w:szCs w:val="28"/>
        </w:rPr>
      </w:pPr>
    </w:p>
    <w:p w14:paraId="2076A47E" w14:textId="77777777" w:rsidR="00C45F11" w:rsidRDefault="00C45F11" w:rsidP="4A69498C">
      <w:pPr>
        <w:rPr>
          <w:sz w:val="28"/>
          <w:szCs w:val="28"/>
        </w:rPr>
      </w:pPr>
    </w:p>
    <w:p w14:paraId="5A3DAA1C" w14:textId="0CAF6540" w:rsidR="77B277DE" w:rsidRDefault="00C45F11" w:rsidP="4A69498C">
      <w:pPr>
        <w:rPr>
          <w:sz w:val="20"/>
          <w:szCs w:val="20"/>
        </w:rPr>
      </w:pPr>
      <w:hyperlink r:id="rId8">
        <w:r w:rsidR="77B277DE" w:rsidRPr="4A69498C">
          <w:rPr>
            <w:rStyle w:val="Hyperlink"/>
            <w:rFonts w:ascii="Calibri" w:eastAsia="Calibri" w:hAnsi="Calibri" w:cs="Calibri"/>
            <w:sz w:val="24"/>
            <w:szCs w:val="24"/>
          </w:rPr>
          <w:t>https://inovacaosebraeminas.com.br/solucoes-de-estacionamento-inteligente/</w:t>
        </w:r>
      </w:hyperlink>
    </w:p>
    <w:p w14:paraId="11B0107A" w14:textId="36DB5F06" w:rsidR="77B277DE" w:rsidRDefault="77B277DE" w:rsidP="4A69498C">
      <w:pPr>
        <w:pStyle w:val="PargrafodaLista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 w:rsidRPr="4A69498C">
        <w:rPr>
          <w:rFonts w:ascii="Calibri" w:eastAsia="Calibri" w:hAnsi="Calibri" w:cs="Calibri"/>
          <w:color w:val="333333"/>
          <w:sz w:val="24"/>
          <w:szCs w:val="24"/>
        </w:rPr>
        <w:t>Sensores instalados nas vagas que avisam quando essas estão disponíveis.</w:t>
      </w:r>
    </w:p>
    <w:p w14:paraId="285B8170" w14:textId="5DDA717F" w:rsidR="77B277DE" w:rsidRDefault="77B277DE" w:rsidP="4A69498C">
      <w:pPr>
        <w:pStyle w:val="PargrafodaLista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 w:rsidRPr="4A69498C">
        <w:rPr>
          <w:rFonts w:ascii="Calibri" w:eastAsia="Calibri" w:hAnsi="Calibri" w:cs="Calibri"/>
          <w:color w:val="333333"/>
          <w:sz w:val="24"/>
          <w:szCs w:val="24"/>
        </w:rPr>
        <w:t>Integração com dados sobre onde há espaços disponíveis provenientes de empresas e instituições.</w:t>
      </w:r>
    </w:p>
    <w:p w14:paraId="05B4802D" w14:textId="09E2410B" w:rsidR="77B277DE" w:rsidRDefault="77B277DE" w:rsidP="4A69498C">
      <w:pPr>
        <w:pStyle w:val="PargrafodaLista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 w:rsidRPr="4A69498C">
        <w:rPr>
          <w:rFonts w:ascii="Calibri" w:eastAsia="Calibri" w:hAnsi="Calibri" w:cs="Calibri"/>
          <w:color w:val="333333"/>
          <w:sz w:val="24"/>
          <w:szCs w:val="24"/>
        </w:rPr>
        <w:t>Aplicativos mobile e para web para guiar os motoristas a fim de auxiliá-los a fazer escolhas sobre o meio de transporte mais rápido e onde podem encontrar mais vagas.</w:t>
      </w:r>
    </w:p>
    <w:p w14:paraId="6B2D8661" w14:textId="60CEB168" w:rsidR="4A69498C" w:rsidRDefault="4A69498C" w:rsidP="4A69498C">
      <w:pPr>
        <w:rPr>
          <w:rFonts w:ascii="Calibri" w:eastAsia="Calibri" w:hAnsi="Calibri" w:cs="Calibri"/>
          <w:sz w:val="24"/>
          <w:szCs w:val="24"/>
        </w:rPr>
      </w:pPr>
    </w:p>
    <w:p w14:paraId="48C3DF76" w14:textId="4969FDFD" w:rsidR="38456230" w:rsidRDefault="00C45F11" w:rsidP="4A69498C">
      <w:hyperlink r:id="rId9">
        <w:r w:rsidR="38456230" w:rsidRPr="4A69498C">
          <w:rPr>
            <w:rStyle w:val="Hyperlink"/>
            <w:rFonts w:ascii="Calibri" w:eastAsia="Calibri" w:hAnsi="Calibri" w:cs="Calibri"/>
            <w:sz w:val="24"/>
            <w:szCs w:val="24"/>
          </w:rPr>
          <w:t>https://www.parkindigo.com.br/estacionamento-inteligente-da-indigo/</w:t>
        </w:r>
      </w:hyperlink>
    </w:p>
    <w:p w14:paraId="2533CEBE" w14:textId="4C6BD2D7" w:rsidR="38456230" w:rsidRDefault="38456230" w:rsidP="4A69498C">
      <w:r w:rsidRPr="4A69498C">
        <w:rPr>
          <w:rFonts w:ascii="Calibri" w:eastAsia="Calibri" w:hAnsi="Calibri" w:cs="Calibri"/>
          <w:color w:val="424240"/>
          <w:sz w:val="24"/>
          <w:szCs w:val="24"/>
        </w:rPr>
        <w:t>O motorista sai do seu veículo na entrada do estacionamento e ativa o sistema de estacionamento inteligente, por meio do smartphone. Em seguida, o automóvel permanece em modo automático até que tenha uma vaga livre encontrada. Com poucos cliques, assim como a manobra é finalizada, pode ser desfeita.</w:t>
      </w:r>
    </w:p>
    <w:p w14:paraId="2952D16B" w14:textId="1F97A3BF" w:rsidR="4A69498C" w:rsidRDefault="4A69498C" w:rsidP="4A69498C">
      <w:pPr>
        <w:rPr>
          <w:rFonts w:ascii="Calibri" w:eastAsia="Calibri" w:hAnsi="Calibri" w:cs="Calibri"/>
          <w:color w:val="424240"/>
          <w:sz w:val="24"/>
          <w:szCs w:val="24"/>
        </w:rPr>
      </w:pPr>
    </w:p>
    <w:p w14:paraId="271349FD" w14:textId="112C87E6" w:rsidR="38456230" w:rsidRDefault="00C45F11" w:rsidP="4A69498C">
      <w:hyperlink r:id="rId10">
        <w:r w:rsidR="38456230" w:rsidRPr="4A69498C">
          <w:rPr>
            <w:rStyle w:val="Hyperlink"/>
            <w:rFonts w:ascii="Calibri" w:eastAsia="Calibri" w:hAnsi="Calibri" w:cs="Calibri"/>
            <w:sz w:val="24"/>
            <w:szCs w:val="24"/>
          </w:rPr>
          <w:t>https://envolverde.cartacapital.com.br/solucao-inteligente-para-estacionamento-em-cidades-ganha-premio/</w:t>
        </w:r>
      </w:hyperlink>
    </w:p>
    <w:p w14:paraId="56C02BD0" w14:textId="264E89A0" w:rsidR="38456230" w:rsidRDefault="38456230" w:rsidP="4A69498C">
      <w:pPr>
        <w:rPr>
          <w:rFonts w:ascii="Calibri" w:eastAsia="Calibri" w:hAnsi="Calibri" w:cs="Calibri"/>
          <w:color w:val="222222"/>
          <w:sz w:val="24"/>
          <w:szCs w:val="24"/>
        </w:rPr>
      </w:pPr>
      <w:r w:rsidRPr="4A69498C">
        <w:rPr>
          <w:rFonts w:ascii="Calibri" w:eastAsia="Calibri" w:hAnsi="Calibri" w:cs="Calibri"/>
          <w:color w:val="222222"/>
          <w:sz w:val="24"/>
          <w:szCs w:val="24"/>
        </w:rPr>
        <w:t xml:space="preserve">A iniciativa consiste em uma solução inteligente de estacionamentos públicos tanto para usuários como para os administradores. A base principal da inovação é composta por </w:t>
      </w:r>
      <w:proofErr w:type="spellStart"/>
      <w:r w:rsidRPr="4A69498C">
        <w:rPr>
          <w:rFonts w:ascii="Calibri" w:eastAsia="Calibri" w:hAnsi="Calibri" w:cs="Calibri"/>
          <w:color w:val="222222"/>
          <w:sz w:val="24"/>
          <w:szCs w:val="24"/>
        </w:rPr>
        <w:t>TAGs</w:t>
      </w:r>
      <w:proofErr w:type="spellEnd"/>
      <w:r w:rsidRPr="4A69498C">
        <w:rPr>
          <w:rFonts w:ascii="Calibri" w:eastAsia="Calibri" w:hAnsi="Calibri" w:cs="Calibri"/>
          <w:color w:val="222222"/>
          <w:sz w:val="24"/>
          <w:szCs w:val="24"/>
        </w:rPr>
        <w:t>, uma etiqueta translúcida e de alta resistência, instaladas nos veículos. Essas etiquetas inteligentes se comunicam com sensores instalados na superfície do asfalto e que estão conectados a uma Central de Comunicação Sem Fio. A combinação dessas diferentes tecnologias possibilita a identificação de locais para estacionamento pelo motorista, assim como a tarifação automática, conforme o tempo de utilização.</w:t>
      </w:r>
    </w:p>
    <w:p w14:paraId="5BD1F255" w14:textId="7EDBB260" w:rsidR="4A69498C" w:rsidRDefault="4A69498C" w:rsidP="4A69498C">
      <w:pPr>
        <w:rPr>
          <w:rFonts w:ascii="Calibri" w:eastAsia="Calibri" w:hAnsi="Calibri" w:cs="Calibri"/>
          <w:color w:val="222222"/>
          <w:sz w:val="24"/>
          <w:szCs w:val="24"/>
        </w:rPr>
      </w:pPr>
    </w:p>
    <w:p w14:paraId="44827390" w14:textId="6B59AA08" w:rsidR="4A69498C" w:rsidRDefault="4A69498C" w:rsidP="4A69498C">
      <w:pPr>
        <w:rPr>
          <w:rFonts w:ascii="Calibri" w:eastAsia="Calibri" w:hAnsi="Calibri" w:cs="Calibri"/>
          <w:color w:val="222222"/>
          <w:sz w:val="24"/>
          <w:szCs w:val="24"/>
        </w:rPr>
      </w:pPr>
    </w:p>
    <w:p w14:paraId="1E71663E" w14:textId="3AD28FDA" w:rsidR="4A69498C" w:rsidRDefault="4A69498C" w:rsidP="4A69498C">
      <w:pPr>
        <w:rPr>
          <w:rFonts w:ascii="Calibri" w:eastAsia="Calibri" w:hAnsi="Calibri" w:cs="Calibri"/>
          <w:color w:val="222222"/>
          <w:sz w:val="24"/>
          <w:szCs w:val="24"/>
        </w:rPr>
      </w:pPr>
    </w:p>
    <w:p w14:paraId="64A81612" w14:textId="072FA46A" w:rsidR="4A69498C" w:rsidRDefault="4A69498C" w:rsidP="4A69498C">
      <w:pPr>
        <w:rPr>
          <w:rFonts w:ascii="Calibri" w:eastAsia="Calibri" w:hAnsi="Calibri" w:cs="Calibri"/>
          <w:color w:val="222222"/>
          <w:sz w:val="24"/>
          <w:szCs w:val="24"/>
        </w:rPr>
      </w:pPr>
    </w:p>
    <w:p w14:paraId="09F971B6" w14:textId="5304345C" w:rsidR="4A69498C" w:rsidRDefault="4A69498C" w:rsidP="4A69498C">
      <w:pPr>
        <w:rPr>
          <w:rFonts w:ascii="Calibri" w:eastAsia="Calibri" w:hAnsi="Calibri" w:cs="Calibri"/>
          <w:color w:val="222222"/>
          <w:sz w:val="24"/>
          <w:szCs w:val="24"/>
        </w:rPr>
      </w:pPr>
    </w:p>
    <w:p w14:paraId="3BDE6C84" w14:textId="5FC0DA12" w:rsidR="4A69498C" w:rsidRDefault="4A69498C" w:rsidP="4A69498C">
      <w:pPr>
        <w:rPr>
          <w:rFonts w:ascii="Calibri" w:eastAsia="Calibri" w:hAnsi="Calibri" w:cs="Calibri"/>
          <w:color w:val="222222"/>
          <w:sz w:val="24"/>
          <w:szCs w:val="24"/>
        </w:rPr>
      </w:pPr>
    </w:p>
    <w:p w14:paraId="6F977E99" w14:textId="2F4E36DB" w:rsidR="4A69498C" w:rsidRDefault="4A69498C" w:rsidP="4A69498C">
      <w:pPr>
        <w:rPr>
          <w:rFonts w:ascii="Calibri" w:eastAsia="Calibri" w:hAnsi="Calibri" w:cs="Calibri"/>
          <w:color w:val="222222"/>
          <w:sz w:val="24"/>
          <w:szCs w:val="24"/>
        </w:rPr>
      </w:pPr>
    </w:p>
    <w:p w14:paraId="6035B267" w14:textId="37D02B90" w:rsidR="4A69498C" w:rsidRDefault="4A69498C" w:rsidP="4A69498C">
      <w:pPr>
        <w:rPr>
          <w:rFonts w:ascii="Calibri" w:eastAsia="Calibri" w:hAnsi="Calibri" w:cs="Calibri"/>
          <w:color w:val="222222"/>
          <w:sz w:val="24"/>
          <w:szCs w:val="24"/>
        </w:rPr>
      </w:pPr>
    </w:p>
    <w:p w14:paraId="19D991E1" w14:textId="480454B7" w:rsidR="4A69498C" w:rsidRDefault="4A69498C" w:rsidP="4A69498C">
      <w:pPr>
        <w:rPr>
          <w:rFonts w:ascii="Calibri" w:eastAsia="Calibri" w:hAnsi="Calibri" w:cs="Calibri"/>
          <w:color w:val="222222"/>
          <w:sz w:val="24"/>
          <w:szCs w:val="24"/>
        </w:rPr>
      </w:pPr>
    </w:p>
    <w:p w14:paraId="05A9E717" w14:textId="52B10230" w:rsidR="4A69498C" w:rsidRDefault="4A69498C" w:rsidP="4A69498C">
      <w:pPr>
        <w:rPr>
          <w:rFonts w:ascii="Calibri" w:eastAsia="Calibri" w:hAnsi="Calibri" w:cs="Calibri"/>
          <w:color w:val="222222"/>
          <w:sz w:val="24"/>
          <w:szCs w:val="24"/>
        </w:rPr>
      </w:pPr>
    </w:p>
    <w:p w14:paraId="5DF0FBC1" w14:textId="212DAF15" w:rsidR="38456230" w:rsidRDefault="00C45F11" w:rsidP="4A69498C">
      <w:hyperlink r:id="rId11">
        <w:r w:rsidR="38456230" w:rsidRPr="4A69498C">
          <w:rPr>
            <w:rStyle w:val="Hyperlink"/>
            <w:rFonts w:ascii="Calibri" w:eastAsia="Calibri" w:hAnsi="Calibri" w:cs="Calibri"/>
            <w:sz w:val="24"/>
            <w:szCs w:val="24"/>
          </w:rPr>
          <w:t>https://blog.g4s.com.br/estacionamentos-inteligentes/</w:t>
        </w:r>
      </w:hyperlink>
    </w:p>
    <w:p w14:paraId="4FC4F4F6" w14:textId="34E6CC84" w:rsidR="38456230" w:rsidRDefault="38456230" w:rsidP="4A69498C">
      <w:pPr>
        <w:pStyle w:val="Ttulo3"/>
        <w:rPr>
          <w:b/>
          <w:bCs/>
          <w:color w:val="303030"/>
        </w:rPr>
      </w:pPr>
      <w:r w:rsidRPr="4A69498C">
        <w:rPr>
          <w:b/>
          <w:bCs/>
          <w:color w:val="303030"/>
        </w:rPr>
        <w:t>Leitores RFID – Identificação por radiofrequência</w:t>
      </w:r>
    </w:p>
    <w:p w14:paraId="72773BC5" w14:textId="3D638BFB" w:rsidR="38456230" w:rsidRDefault="38456230" w:rsidP="4A69498C">
      <w:pPr>
        <w:spacing w:line="330" w:lineRule="exact"/>
      </w:pPr>
      <w:r w:rsidRPr="4A69498C">
        <w:rPr>
          <w:rFonts w:ascii="Calibri" w:eastAsia="Calibri" w:hAnsi="Calibri" w:cs="Calibri"/>
          <w:color w:val="4A4A4A"/>
          <w:sz w:val="24"/>
          <w:szCs w:val="24"/>
        </w:rPr>
        <w:t xml:space="preserve">Um sistema de leitura baseado em identificação por radiofrequência funciona através da comunicação da cancela com uma </w:t>
      </w:r>
      <w:proofErr w:type="spellStart"/>
      <w:r w:rsidRPr="4A69498C">
        <w:rPr>
          <w:rFonts w:ascii="Calibri" w:eastAsia="Calibri" w:hAnsi="Calibri" w:cs="Calibri"/>
          <w:color w:val="4A4A4A"/>
          <w:sz w:val="24"/>
          <w:szCs w:val="24"/>
        </w:rPr>
        <w:t>tag</w:t>
      </w:r>
      <w:proofErr w:type="spellEnd"/>
      <w:r w:rsidRPr="4A69498C">
        <w:rPr>
          <w:rFonts w:ascii="Calibri" w:eastAsia="Calibri" w:hAnsi="Calibri" w:cs="Calibri"/>
          <w:color w:val="4A4A4A"/>
          <w:sz w:val="24"/>
          <w:szCs w:val="24"/>
        </w:rPr>
        <w:t xml:space="preserve"> RFID, presente no carro. Ao identificar, com a aproximação do veículo, quais os dados daquele carro e se ele está ou não autorizado a acessar o estacionamento, as cancelas automaticamente liberam ou barram a entrada, registrando esse acesso no sistema. É uma solução útil para condomínios e estabelecimentos comerciais, que exijam maior controle sobre quais veículos podem circular em cada área.</w:t>
      </w:r>
    </w:p>
    <w:p w14:paraId="48A306FF" w14:textId="36F83D2D" w:rsidR="38456230" w:rsidRDefault="38456230" w:rsidP="4A69498C">
      <w:pPr>
        <w:spacing w:line="330" w:lineRule="exact"/>
      </w:pPr>
      <w:r w:rsidRPr="4A69498C">
        <w:rPr>
          <w:rFonts w:ascii="Calibri" w:eastAsia="Calibri" w:hAnsi="Calibri" w:cs="Calibri"/>
          <w:color w:val="4A4A4A"/>
          <w:sz w:val="24"/>
          <w:szCs w:val="24"/>
        </w:rPr>
        <w:t xml:space="preserve"> </w:t>
      </w:r>
    </w:p>
    <w:p w14:paraId="1E2A83BE" w14:textId="7417D57E" w:rsidR="38456230" w:rsidRDefault="38456230" w:rsidP="4A69498C">
      <w:pPr>
        <w:pStyle w:val="Ttulo3"/>
        <w:rPr>
          <w:b/>
          <w:bCs/>
          <w:color w:val="303030"/>
        </w:rPr>
      </w:pPr>
      <w:r w:rsidRPr="4A69498C">
        <w:rPr>
          <w:b/>
          <w:bCs/>
          <w:color w:val="303030"/>
        </w:rPr>
        <w:t>Câmeras com LCR/OCR</w:t>
      </w:r>
    </w:p>
    <w:p w14:paraId="0E568DCA" w14:textId="01F4CE3F" w:rsidR="38456230" w:rsidRDefault="38456230" w:rsidP="4A69498C">
      <w:pPr>
        <w:spacing w:line="330" w:lineRule="exact"/>
      </w:pPr>
      <w:r w:rsidRPr="4A69498C">
        <w:rPr>
          <w:rFonts w:ascii="Calibri" w:eastAsia="Calibri" w:hAnsi="Calibri" w:cs="Calibri"/>
          <w:color w:val="4A4A4A"/>
          <w:sz w:val="24"/>
          <w:szCs w:val="24"/>
        </w:rPr>
        <w:t xml:space="preserve">As câmeras inteligentes, com reconhecimento facial, de voz e de objetos, estão se popularizando cada vez mais. As aplicações são variadas, indo desde </w:t>
      </w:r>
      <w:hyperlink r:id="rId12">
        <w:r w:rsidRPr="4A69498C">
          <w:rPr>
            <w:rStyle w:val="Hyperlink"/>
            <w:rFonts w:ascii="Calibri" w:eastAsia="Calibri" w:hAnsi="Calibri" w:cs="Calibri"/>
            <w:color w:val="E8112D"/>
            <w:sz w:val="24"/>
            <w:szCs w:val="24"/>
          </w:rPr>
          <w:t>olhos-mágicos nas portas</w:t>
        </w:r>
      </w:hyperlink>
      <w:r w:rsidRPr="4A69498C">
        <w:rPr>
          <w:rFonts w:ascii="Calibri" w:eastAsia="Calibri" w:hAnsi="Calibri" w:cs="Calibri"/>
          <w:color w:val="E8112D"/>
          <w:sz w:val="24"/>
          <w:szCs w:val="24"/>
        </w:rPr>
        <w:t xml:space="preserve"> até sistemas para controle de acesso.</w:t>
      </w:r>
    </w:p>
    <w:p w14:paraId="55F1D0E9" w14:textId="54391374" w:rsidR="38456230" w:rsidRDefault="38456230" w:rsidP="4A69498C">
      <w:pPr>
        <w:spacing w:line="330" w:lineRule="exact"/>
      </w:pPr>
      <w:r w:rsidRPr="4A69498C">
        <w:rPr>
          <w:rFonts w:ascii="Calibri" w:eastAsia="Calibri" w:hAnsi="Calibri" w:cs="Calibri"/>
          <w:color w:val="4A4A4A"/>
          <w:sz w:val="24"/>
          <w:szCs w:val="24"/>
        </w:rPr>
        <w:t>O OCR (Reconhecimento Óptico de Caracteres) e o LPR (Reconhecimento de Placas de Licença) são tecnologias integradas a câmeras e softwares que permitem a leitura das placas, para identificar o veículo e controlar o acesso ao estacionamento. Com esse tipo de equipamento, é possível identificar a presença não-autorizada ou o comportamento suspeito de veículos (como alta velocidade e transporte na contramão) e acionar as equipes de segurança.</w:t>
      </w:r>
    </w:p>
    <w:p w14:paraId="7257DB9B" w14:textId="039C194B" w:rsidR="38456230" w:rsidRDefault="38456230" w:rsidP="4A69498C">
      <w:pPr>
        <w:spacing w:line="330" w:lineRule="exact"/>
      </w:pPr>
      <w:r w:rsidRPr="4A69498C">
        <w:rPr>
          <w:rFonts w:ascii="Calibri" w:eastAsia="Calibri" w:hAnsi="Calibri" w:cs="Calibri"/>
          <w:color w:val="4A4A4A"/>
          <w:sz w:val="24"/>
          <w:szCs w:val="24"/>
        </w:rPr>
        <w:t xml:space="preserve"> </w:t>
      </w:r>
    </w:p>
    <w:p w14:paraId="63BDC66D" w14:textId="6B864CA9" w:rsidR="38456230" w:rsidRDefault="38456230" w:rsidP="4A69498C">
      <w:pPr>
        <w:pStyle w:val="Ttulo3"/>
        <w:rPr>
          <w:b/>
          <w:bCs/>
          <w:color w:val="303030"/>
        </w:rPr>
      </w:pPr>
      <w:r w:rsidRPr="4A69498C">
        <w:rPr>
          <w:b/>
          <w:bCs/>
          <w:color w:val="303030"/>
        </w:rPr>
        <w:t>Integração de sistemas</w:t>
      </w:r>
    </w:p>
    <w:p w14:paraId="7A62AE07" w14:textId="72C8F9A7" w:rsidR="38456230" w:rsidRDefault="38456230" w:rsidP="4A69498C">
      <w:pPr>
        <w:spacing w:line="330" w:lineRule="exact"/>
      </w:pPr>
      <w:r w:rsidRPr="4A69498C">
        <w:rPr>
          <w:rFonts w:ascii="Calibri" w:eastAsia="Calibri" w:hAnsi="Calibri" w:cs="Calibri"/>
          <w:color w:val="4A4A4A"/>
          <w:sz w:val="24"/>
          <w:szCs w:val="24"/>
        </w:rPr>
        <w:t xml:space="preserve">Independente da escolha, é importante que os sistemas estejam integrados à central de controle e monitoramento. Tanto o reconhecimento de placas quanto a leitura da </w:t>
      </w:r>
      <w:proofErr w:type="spellStart"/>
      <w:r w:rsidRPr="4A69498C">
        <w:rPr>
          <w:rFonts w:ascii="Calibri" w:eastAsia="Calibri" w:hAnsi="Calibri" w:cs="Calibri"/>
          <w:color w:val="4A4A4A"/>
          <w:sz w:val="24"/>
          <w:szCs w:val="24"/>
        </w:rPr>
        <w:t>tag</w:t>
      </w:r>
      <w:proofErr w:type="spellEnd"/>
      <w:r w:rsidRPr="4A69498C">
        <w:rPr>
          <w:rFonts w:ascii="Calibri" w:eastAsia="Calibri" w:hAnsi="Calibri" w:cs="Calibri"/>
          <w:color w:val="4A4A4A"/>
          <w:sz w:val="24"/>
          <w:szCs w:val="24"/>
        </w:rPr>
        <w:t xml:space="preserve"> RFID funcionam associados a cadastros prévios. O cadastro pode conter informações, por exemplo, sobre os horários de acesso autorizado de cada veículo. Essa é uma solução útil para ambientes controlados que recebem veículos para carga e descarga. Estabelecendo previamente os horários autorizados para a aproximação, é possível configurar os sistemas para permitir o acesso somente nessa janela de tempo.</w:t>
      </w:r>
    </w:p>
    <w:p w14:paraId="008A5977" w14:textId="790307E7" w:rsidR="38456230" w:rsidRDefault="38456230" w:rsidP="4A69498C">
      <w:pPr>
        <w:spacing w:line="330" w:lineRule="exact"/>
      </w:pPr>
      <w:r w:rsidRPr="4A69498C">
        <w:rPr>
          <w:rFonts w:ascii="Calibri" w:eastAsia="Calibri" w:hAnsi="Calibri" w:cs="Calibri"/>
          <w:color w:val="4A4A4A"/>
          <w:sz w:val="24"/>
          <w:szCs w:val="24"/>
        </w:rPr>
        <w:t xml:space="preserve"> </w:t>
      </w:r>
    </w:p>
    <w:p w14:paraId="01A7E227" w14:textId="6095EA88" w:rsidR="38456230" w:rsidRDefault="38456230" w:rsidP="4A69498C">
      <w:pPr>
        <w:pStyle w:val="Ttulo3"/>
        <w:rPr>
          <w:b/>
          <w:bCs/>
          <w:color w:val="303030"/>
        </w:rPr>
      </w:pPr>
      <w:r w:rsidRPr="4A69498C">
        <w:rPr>
          <w:b/>
          <w:bCs/>
          <w:color w:val="303030"/>
        </w:rPr>
        <w:t>Equipe especializada</w:t>
      </w:r>
    </w:p>
    <w:p w14:paraId="2076CEAB" w14:textId="58E0A48F" w:rsidR="38456230" w:rsidRDefault="38456230" w:rsidP="4A69498C">
      <w:pPr>
        <w:spacing w:line="330" w:lineRule="exact"/>
      </w:pPr>
      <w:r w:rsidRPr="4A69498C">
        <w:rPr>
          <w:rFonts w:ascii="Calibri" w:eastAsia="Calibri" w:hAnsi="Calibri" w:cs="Calibri"/>
          <w:color w:val="4A4A4A"/>
          <w:sz w:val="24"/>
          <w:szCs w:val="24"/>
        </w:rPr>
        <w:t xml:space="preserve">Mesmo com tecnologias autônomas, é essencial não descuidar da equipe. É indispensável que a central esteja preparada para prestar suporte em caso de dificuldades com o uso dos equipamentos, além de estabelecer contato com a segurança sempre que as câmeras </w:t>
      </w:r>
      <w:r w:rsidRPr="4A69498C">
        <w:rPr>
          <w:rFonts w:ascii="Calibri" w:eastAsia="Calibri" w:hAnsi="Calibri" w:cs="Calibri"/>
          <w:color w:val="4A4A4A"/>
          <w:sz w:val="24"/>
          <w:szCs w:val="24"/>
        </w:rPr>
        <w:lastRenderedPageBreak/>
        <w:t>identificarem situações de risco. No local, é interessante manter um colaborador disponível para orientar os usuários.</w:t>
      </w:r>
    </w:p>
    <w:p w14:paraId="36880969" w14:textId="3CC37FC1" w:rsidR="4A69498C" w:rsidRDefault="4A69498C" w:rsidP="4A69498C">
      <w:pPr>
        <w:rPr>
          <w:rFonts w:ascii="Calibri" w:eastAsia="Calibri" w:hAnsi="Calibri" w:cs="Calibri"/>
          <w:sz w:val="24"/>
          <w:szCs w:val="24"/>
        </w:rPr>
      </w:pPr>
    </w:p>
    <w:p w14:paraId="77CB672A" w14:textId="3F594501" w:rsidR="4A69498C" w:rsidRDefault="4A69498C" w:rsidP="4A69498C">
      <w:pPr>
        <w:rPr>
          <w:rFonts w:ascii="Calibri" w:eastAsia="Calibri" w:hAnsi="Calibri" w:cs="Calibri"/>
          <w:color w:val="222222"/>
          <w:sz w:val="21"/>
          <w:szCs w:val="21"/>
        </w:rPr>
      </w:pPr>
    </w:p>
    <w:p w14:paraId="1ED42352" w14:textId="60CEB168" w:rsidR="11DFBFE7" w:rsidRDefault="00C45F11" w:rsidP="4A69498C">
      <w:hyperlink r:id="rId13">
        <w:r w:rsidR="11DFBFE7" w:rsidRPr="4A69498C">
          <w:rPr>
            <w:rStyle w:val="Hyperlink"/>
            <w:rFonts w:ascii="Calibri" w:eastAsia="Calibri" w:hAnsi="Calibri" w:cs="Calibri"/>
            <w:sz w:val="24"/>
            <w:szCs w:val="24"/>
          </w:rPr>
          <w:t>http://www.jornalminuano.com.br/noticia/2019/12/12/rek-parking-aposta-em-inovacoes-tecnologicas-para-garantir-organizacao-do-estacionamento-rotativo</w:t>
        </w:r>
      </w:hyperlink>
    </w:p>
    <w:p w14:paraId="2D59848D" w14:textId="42B13B7C" w:rsidR="4A69498C" w:rsidRDefault="4A69498C" w:rsidP="4A69498C">
      <w:pPr>
        <w:rPr>
          <w:rFonts w:ascii="Calibri" w:eastAsia="Calibri" w:hAnsi="Calibri" w:cs="Calibri"/>
          <w:sz w:val="24"/>
          <w:szCs w:val="24"/>
        </w:rPr>
      </w:pPr>
    </w:p>
    <w:p w14:paraId="70EC5A6B" w14:textId="60CEB168" w:rsidR="35E5D95A" w:rsidRDefault="00C45F11" w:rsidP="4A69498C">
      <w:hyperlink r:id="rId14">
        <w:r w:rsidR="35E5D95A" w:rsidRPr="4A69498C">
          <w:rPr>
            <w:rStyle w:val="Hyperlink"/>
            <w:rFonts w:ascii="Calibri" w:eastAsia="Calibri" w:hAnsi="Calibri" w:cs="Calibri"/>
          </w:rPr>
          <w:t>https://www.abcpark.com.br/</w:t>
        </w:r>
      </w:hyperlink>
    </w:p>
    <w:p w14:paraId="50CFE10A" w14:textId="5F7184A1" w:rsidR="05F3B5F9" w:rsidRDefault="05F3B5F9" w:rsidP="4A69498C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4A69498C">
        <w:rPr>
          <w:rFonts w:ascii="Calibri" w:eastAsia="Calibri" w:hAnsi="Calibri" w:cs="Calibri"/>
        </w:rPr>
        <w:t xml:space="preserve">Planos de licenciamento </w:t>
      </w:r>
    </w:p>
    <w:p w14:paraId="62AED9CC" w14:textId="0DA47570" w:rsidR="05F3B5F9" w:rsidRDefault="05F3B5F9" w:rsidP="4A69498C">
      <w:pPr>
        <w:ind w:left="360"/>
        <w:rPr>
          <w:rFonts w:ascii="Calibri" w:eastAsia="Calibri" w:hAnsi="Calibri" w:cs="Calibri"/>
        </w:rPr>
      </w:pPr>
      <w:r w:rsidRPr="4A69498C">
        <w:rPr>
          <w:rFonts w:ascii="Calibri" w:eastAsia="Calibri" w:hAnsi="Calibri" w:cs="Calibri"/>
        </w:rPr>
        <w:t>ESSENCIAL (E30</w:t>
      </w:r>
      <w:proofErr w:type="gramStart"/>
      <w:r w:rsidRPr="4A69498C">
        <w:rPr>
          <w:rFonts w:ascii="Calibri" w:eastAsia="Calibri" w:hAnsi="Calibri" w:cs="Calibri"/>
        </w:rPr>
        <w:t>) :</w:t>
      </w:r>
      <w:proofErr w:type="gramEnd"/>
      <w:r w:rsidRPr="4A69498C">
        <w:rPr>
          <w:rFonts w:ascii="Calibri" w:eastAsia="Calibri" w:hAnsi="Calibri" w:cs="Calibri"/>
        </w:rPr>
        <w:t xml:space="preserve"> Indicado para pequenos estacionamentos com até 30 vagas no pátio. Ótima opção para quem quer gastar pouco e só precisa de suporte para instalar e começar a usar.</w:t>
      </w:r>
      <w:r>
        <w:br/>
      </w:r>
      <w:r>
        <w:br/>
      </w:r>
      <w:proofErr w:type="gramStart"/>
      <w:r w:rsidRPr="4A69498C">
        <w:rPr>
          <w:rFonts w:ascii="Calibri" w:eastAsia="Calibri" w:hAnsi="Calibri" w:cs="Calibri"/>
        </w:rPr>
        <w:t>ANUAL :</w:t>
      </w:r>
      <w:proofErr w:type="gramEnd"/>
      <w:r w:rsidRPr="4A69498C">
        <w:rPr>
          <w:rFonts w:ascii="Calibri" w:eastAsia="Calibri" w:hAnsi="Calibri" w:cs="Calibri"/>
        </w:rPr>
        <w:t xml:space="preserve"> Para quem prefere suporte técnico e atualizações sempre disponíveis durante todo o período contratado e sem custos adicionais além da anuidade. Essa anuidade pode ser parcela em 12 vezes, cabendo no seu bolso.</w:t>
      </w:r>
      <w:r>
        <w:br/>
      </w:r>
      <w:r>
        <w:br/>
      </w:r>
      <w:proofErr w:type="gramStart"/>
      <w:r w:rsidRPr="4A69498C">
        <w:rPr>
          <w:rFonts w:ascii="Calibri" w:eastAsia="Calibri" w:hAnsi="Calibri" w:cs="Calibri"/>
        </w:rPr>
        <w:t>AVANÇADO :</w:t>
      </w:r>
      <w:proofErr w:type="gramEnd"/>
      <w:r w:rsidRPr="4A69498C">
        <w:rPr>
          <w:rFonts w:ascii="Calibri" w:eastAsia="Calibri" w:hAnsi="Calibri" w:cs="Calibri"/>
        </w:rPr>
        <w:t xml:space="preserve"> Taxa única de licenciamento - sem mensalidades, e com suporte técnico inicial por 6 meses. A renovação da cobertura de suporte será opcional e poderá ser comprada à parte, assim como eventuais atualizações do programa. Se não renovar, não tem problema! Seu programa continuará funcionando, pois não há limitação quanto ao número de registros ou datas.</w:t>
      </w:r>
    </w:p>
    <w:p w14:paraId="3366A407" w14:textId="60CEB168" w:rsidR="4A69498C" w:rsidRDefault="4A69498C" w:rsidP="4A69498C">
      <w:pPr>
        <w:rPr>
          <w:rFonts w:ascii="Calibri" w:eastAsia="Calibri" w:hAnsi="Calibri" w:cs="Calibri"/>
        </w:rPr>
      </w:pPr>
    </w:p>
    <w:p w14:paraId="25F0C664" w14:textId="60CEB168" w:rsidR="35E5D95A" w:rsidRDefault="00C45F11" w:rsidP="4A69498C">
      <w:hyperlink r:id="rId15">
        <w:r w:rsidR="35E5D95A" w:rsidRPr="4A69498C">
          <w:rPr>
            <w:rStyle w:val="Hyperlink"/>
            <w:rFonts w:ascii="Calibri" w:eastAsia="Calibri" w:hAnsi="Calibri" w:cs="Calibri"/>
          </w:rPr>
          <w:t>https://www.galaxpay.com.br/post/10-melhores-sistemas-para-estacionamentos/134/</w:t>
        </w:r>
      </w:hyperlink>
    </w:p>
    <w:p w14:paraId="6E46A8E2" w14:textId="04D486DE" w:rsidR="4A69498C" w:rsidRDefault="4A69498C" w:rsidP="4A69498C">
      <w:pPr>
        <w:rPr>
          <w:rFonts w:ascii="Calibri" w:eastAsia="Calibri" w:hAnsi="Calibri" w:cs="Calibri"/>
        </w:rPr>
      </w:pPr>
    </w:p>
    <w:p w14:paraId="75432BF2" w14:textId="2C912B1A" w:rsidR="4052EF9E" w:rsidRDefault="4052EF9E" w:rsidP="4A69498C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4A69498C">
        <w:rPr>
          <w:rFonts w:ascii="Calibri" w:eastAsia="Calibri" w:hAnsi="Calibri" w:cs="Calibri"/>
          <w:sz w:val="24"/>
          <w:szCs w:val="24"/>
        </w:rPr>
        <w:t xml:space="preserve">Pagamento de QR </w:t>
      </w:r>
      <w:proofErr w:type="spellStart"/>
      <w:r w:rsidRPr="4A69498C">
        <w:rPr>
          <w:rFonts w:ascii="Calibri" w:eastAsia="Calibri" w:hAnsi="Calibri" w:cs="Calibri"/>
          <w:sz w:val="24"/>
          <w:szCs w:val="24"/>
        </w:rPr>
        <w:t>Code</w:t>
      </w:r>
      <w:proofErr w:type="spellEnd"/>
    </w:p>
    <w:p w14:paraId="3E5B4C8D" w14:textId="2DC73B92" w:rsidR="4052EF9E" w:rsidRDefault="4052EF9E" w:rsidP="4A69498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A69498C">
        <w:rPr>
          <w:rFonts w:ascii="Calibri" w:eastAsia="Calibri" w:hAnsi="Calibri" w:cs="Calibri"/>
          <w:sz w:val="24"/>
          <w:szCs w:val="24"/>
        </w:rPr>
        <w:t>Dados integrados (ideia da data de aniversário)</w:t>
      </w:r>
    </w:p>
    <w:p w14:paraId="0B23E9BA" w14:textId="3DDB184B" w:rsidR="4052EF9E" w:rsidRDefault="4052EF9E" w:rsidP="4A69498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A69498C">
        <w:rPr>
          <w:rFonts w:ascii="Calibri" w:eastAsia="Calibri" w:hAnsi="Calibri" w:cs="Calibri"/>
          <w:sz w:val="24"/>
          <w:szCs w:val="24"/>
        </w:rPr>
        <w:t>Cancela inteligente</w:t>
      </w:r>
    </w:p>
    <w:p w14:paraId="457754DB" w14:textId="0CD09982" w:rsidR="4A69498C" w:rsidRPr="00C45F11" w:rsidRDefault="4A69498C" w:rsidP="00C45F11">
      <w:pPr>
        <w:pStyle w:val="PargrafodaLista"/>
        <w:rPr>
          <w:sz w:val="24"/>
          <w:szCs w:val="24"/>
        </w:rPr>
      </w:pPr>
      <w:bookmarkStart w:id="0" w:name="_GoBack"/>
      <w:bookmarkEnd w:id="0"/>
    </w:p>
    <w:sectPr w:rsidR="4A69498C" w:rsidRPr="00C45F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46A"/>
    <w:multiLevelType w:val="hybridMultilevel"/>
    <w:tmpl w:val="91EA4460"/>
    <w:lvl w:ilvl="0" w:tplc="9D101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A2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4F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129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0C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29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47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D87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C5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79DF"/>
    <w:multiLevelType w:val="hybridMultilevel"/>
    <w:tmpl w:val="4518FC0C"/>
    <w:lvl w:ilvl="0" w:tplc="EDCC2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27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29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EB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8B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9CD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CA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48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A9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06A38"/>
    <w:multiLevelType w:val="hybridMultilevel"/>
    <w:tmpl w:val="70E0D282"/>
    <w:lvl w:ilvl="0" w:tplc="7CFAE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C1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4C5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83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A5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AD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E8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62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8D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E1F15"/>
    <w:multiLevelType w:val="hybridMultilevel"/>
    <w:tmpl w:val="6462680E"/>
    <w:lvl w:ilvl="0" w:tplc="5BC2A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0C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14D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7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A7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4D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6D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CEB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AD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C96693"/>
    <w:rsid w:val="00C45F11"/>
    <w:rsid w:val="00D30365"/>
    <w:rsid w:val="019B1D31"/>
    <w:rsid w:val="02FBD84A"/>
    <w:rsid w:val="05F3B5F9"/>
    <w:rsid w:val="0C38F52B"/>
    <w:rsid w:val="11DFBFE7"/>
    <w:rsid w:val="14C96693"/>
    <w:rsid w:val="157B8A8C"/>
    <w:rsid w:val="2CA34B7C"/>
    <w:rsid w:val="35E5D95A"/>
    <w:rsid w:val="38456230"/>
    <w:rsid w:val="38883E82"/>
    <w:rsid w:val="3C97C8B1"/>
    <w:rsid w:val="4052EF9E"/>
    <w:rsid w:val="48D020D0"/>
    <w:rsid w:val="49F0EBAE"/>
    <w:rsid w:val="4A69498C"/>
    <w:rsid w:val="4C1612E2"/>
    <w:rsid w:val="4E675137"/>
    <w:rsid w:val="4ECC0AFD"/>
    <w:rsid w:val="54E19144"/>
    <w:rsid w:val="55BAD67B"/>
    <w:rsid w:val="5DBEC722"/>
    <w:rsid w:val="64BD6AD3"/>
    <w:rsid w:val="71426474"/>
    <w:rsid w:val="77B277DE"/>
    <w:rsid w:val="780A4D2C"/>
    <w:rsid w:val="7DD24B8B"/>
    <w:rsid w:val="7FF08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6693"/>
  <w15:chartTrackingRefBased/>
  <w15:docId w15:val="{84863ED3-ADF2-4CE1-B2DE-440F100B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ovacaosebraeminas.com.br/solucoes-de-estacionamento-inteligente/" TargetMode="External"/><Relationship Id="rId13" Type="http://schemas.openxmlformats.org/officeDocument/2006/relationships/hyperlink" Target="http://www.jornalminuano.com.br/noticia/2019/12/12/rek-parking-aposta-em-inovacoes-tecnologicas-para-garantir-organizacao-do-estacionamento-rotativ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og.g4s.com.br/ces-2018-facilities-seguranca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log.g4s.com.br/estacionamentos-inteligente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alaxpay.com.br/post/10-melhores-sistemas-para-estacionamentos/134/" TargetMode="External"/><Relationship Id="rId10" Type="http://schemas.openxmlformats.org/officeDocument/2006/relationships/hyperlink" Target="https://envolverde.cartacapital.com.br/solucao-inteligente-para-estacionamento-em-cidades-ganha-prem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parkindigo.com.br/estacionamento-inteligente-da-indigo/" TargetMode="External"/><Relationship Id="rId14" Type="http://schemas.openxmlformats.org/officeDocument/2006/relationships/hyperlink" Target="https://www.abcpark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4520af2b-97db-4e06-bfe6-08fe62d1088a" xsi:nil="true"/>
    <Has_Teacher_Only_SectionGroup xmlns="4520af2b-97db-4e06-bfe6-08fe62d1088a" xsi:nil="true"/>
    <Owner xmlns="4520af2b-97db-4e06-bfe6-08fe62d1088a">
      <UserInfo>
        <DisplayName/>
        <AccountId xsi:nil="true"/>
        <AccountType/>
      </UserInfo>
    </Owner>
    <Distribution_Groups xmlns="4520af2b-97db-4e06-bfe6-08fe62d1088a" xsi:nil="true"/>
    <IsNotebookLocked xmlns="4520af2b-97db-4e06-bfe6-08fe62d1088a" xsi:nil="true"/>
    <FolderType xmlns="4520af2b-97db-4e06-bfe6-08fe62d1088a" xsi:nil="true"/>
    <CultureName xmlns="4520af2b-97db-4e06-bfe6-08fe62d1088a" xsi:nil="true"/>
    <Students xmlns="4520af2b-97db-4e06-bfe6-08fe62d1088a">
      <UserInfo>
        <DisplayName/>
        <AccountId xsi:nil="true"/>
        <AccountType/>
      </UserInfo>
    </Students>
    <Templates xmlns="4520af2b-97db-4e06-bfe6-08fe62d1088a" xsi:nil="true"/>
    <Self_Registration_Enabled xmlns="4520af2b-97db-4e06-bfe6-08fe62d1088a" xsi:nil="true"/>
    <DefaultSectionNames xmlns="4520af2b-97db-4e06-bfe6-08fe62d1088a" xsi:nil="true"/>
    <AppVersion xmlns="4520af2b-97db-4e06-bfe6-08fe62d1088a" xsi:nil="true"/>
    <TeamsChannelId xmlns="4520af2b-97db-4e06-bfe6-08fe62d1088a" xsi:nil="true"/>
    <Invited_Students xmlns="4520af2b-97db-4e06-bfe6-08fe62d1088a" xsi:nil="true"/>
    <Teachers xmlns="4520af2b-97db-4e06-bfe6-08fe62d1088a">
      <UserInfo>
        <DisplayName/>
        <AccountId xsi:nil="true"/>
        <AccountType/>
      </UserInfo>
    </Teachers>
    <Student_Groups xmlns="4520af2b-97db-4e06-bfe6-08fe62d1088a">
      <UserInfo>
        <DisplayName/>
        <AccountId xsi:nil="true"/>
        <AccountType/>
      </UserInfo>
    </Student_Groups>
    <Math_Settings xmlns="4520af2b-97db-4e06-bfe6-08fe62d1088a" xsi:nil="true"/>
    <Is_Collaboration_Space_Locked xmlns="4520af2b-97db-4e06-bfe6-08fe62d1088a" xsi:nil="true"/>
    <LMS_Mappings xmlns="4520af2b-97db-4e06-bfe6-08fe62d1088a" xsi:nil="true"/>
    <Invited_Teachers xmlns="4520af2b-97db-4e06-bfe6-08fe62d1088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B7C17C86C27A4D9CD5557FCC21EE68" ma:contentTypeVersion="24" ma:contentTypeDescription="Crie um novo documento." ma:contentTypeScope="" ma:versionID="8f77e29390692de0567c07aea38dd248">
  <xsd:schema xmlns:xsd="http://www.w3.org/2001/XMLSchema" xmlns:xs="http://www.w3.org/2001/XMLSchema" xmlns:p="http://schemas.microsoft.com/office/2006/metadata/properties" xmlns:ns2="4520af2b-97db-4e06-bfe6-08fe62d1088a" xmlns:ns3="b2c22c61-f77c-4a75-8e76-49b5d2f941d1" targetNamespace="http://schemas.microsoft.com/office/2006/metadata/properties" ma:root="true" ma:fieldsID="21fa660cf7aeb5e33a210ae5aebf54aa" ns2:_="" ns3:_="">
    <xsd:import namespace="4520af2b-97db-4e06-bfe6-08fe62d1088a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0af2b-97db-4e06-bfe6-08fe62d1088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9B797E-CC06-42E0-BBF8-A47CFB91F4D2}">
  <ds:schemaRefs>
    <ds:schemaRef ds:uri="http://schemas.microsoft.com/office/2006/metadata/properties"/>
    <ds:schemaRef ds:uri="http://schemas.microsoft.com/office/infopath/2007/PartnerControls"/>
    <ds:schemaRef ds:uri="4520af2b-97db-4e06-bfe6-08fe62d1088a"/>
  </ds:schemaRefs>
</ds:datastoreItem>
</file>

<file path=customXml/itemProps2.xml><?xml version="1.0" encoding="utf-8"?>
<ds:datastoreItem xmlns:ds="http://schemas.openxmlformats.org/officeDocument/2006/customXml" ds:itemID="{B211C65E-BFB2-4830-80B2-E9D1413ECD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4BAD0-8684-4F20-B447-4E63BCC3A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20af2b-97db-4e06-bfe6-08fe62d1088a"/>
    <ds:schemaRef ds:uri="b2c22c61-f77c-4a75-8e76-49b5d2f94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896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Dominguez Lanzarini</dc:creator>
  <cp:keywords/>
  <dc:description/>
  <cp:lastModifiedBy>gabriel espanhl</cp:lastModifiedBy>
  <cp:revision>2</cp:revision>
  <dcterms:created xsi:type="dcterms:W3CDTF">2020-03-31T14:25:00Z</dcterms:created>
  <dcterms:modified xsi:type="dcterms:W3CDTF">2020-03-31T14:52:00Z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0x010100C0B7C17C86C27A4D9CD5557FCC21EE68</vt:lpwstr>
  </property>
</Properties>
</file>