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61928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AI TRIP PLANNER SAAS – SOFTWARE REQUIREMENT SPECIFICATION (SRS) V2</w:t>
      </w:r>
    </w:p>
    <w:p w14:paraId="5F50215E" w14:textId="77777777" w:rsidR="00433B7D" w:rsidRPr="00433B7D" w:rsidRDefault="00433B7D" w:rsidP="0043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Documento Aziendale Co-Founders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|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Data Ultimo Aggiornamento: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4 Luglio 2026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Stack: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.NET 8, Angular 17+, Python 3.11, Gemini Pro Engine, Travelpayouts</w:t>
      </w:r>
    </w:p>
    <w:p w14:paraId="201D0D82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CAPITOLO 1: DEFINIZIONE PRODOTTO &amp; LOGICA CORE (MVP SCOPE)</w:t>
      </w:r>
    </w:p>
    <w:p w14:paraId="159BFF75" w14:textId="77777777" w:rsidR="00433B7D" w:rsidRPr="00433B7D" w:rsidRDefault="00433B7D" w:rsidP="0043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L'applicazione mira a scardinare il mercato delle agenzie di viaggio tradizionali e digitalizzate, abbattendo i tempi di attesa da 72 ore a meno di 10 secondi e riducendo a zero i costi di intermediazione per l'utente finale.</w:t>
      </w:r>
    </w:p>
    <w:p w14:paraId="1CA3ED12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1.1 Il Flusso Utente Funzionale</w:t>
      </w:r>
    </w:p>
    <w:p w14:paraId="57CA7C8B" w14:textId="77777777" w:rsidR="00433B7D" w:rsidRPr="00433B7D" w:rsidRDefault="00433B7D" w:rsidP="00433B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L'input (Angular):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L'utente atterra su una UX minimalista e pulita. Inserisce 4 dati quantitativi: </w:t>
      </w:r>
      <w:r w:rsidRPr="00433B7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Destinazione, Date del viaggio, Budget massimo totale stimato, Numero di persone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E18B265" w14:textId="77777777" w:rsidR="00433B7D" w:rsidRPr="00433B7D" w:rsidRDefault="00433B7D" w:rsidP="00433B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Selezione Alloggi (.NET):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Prima di generare l'itinerario, il sistema interroga le API di Booking.com ed Expedia (tramite Travelpayouts). Mostra all'utente le 3 migliori opzioni di alloggio disponibili per quelle date, pre-filtrate per recensioni eccellenti (&gt;8/10) e proporzionate al budget inserito. Ciascuna card contiene il link profondo con il tuo ID Affiliato.</w:t>
      </w:r>
    </w:p>
    <w:p w14:paraId="6480949F" w14:textId="77777777" w:rsidR="00433B7D" w:rsidRPr="00433B7D" w:rsidRDefault="00433B7D" w:rsidP="00433B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Generazione dell'Itinerario Flessibile (Python):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Una volta geolocalizzato l'hotel o il centro città, il microservizio Python invoca Gemini Pro per strutturare le giornate. Ogni giornata è divisa in tre fasce orarie (</w:t>
      </w:r>
      <w:r w:rsidRPr="00433B7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Morning, Afternoon, Evening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). Per ciascuna fascia oraria, l'AI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deve obbligatoriamente fornire due alternative (Opzione A e Opzione B)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Questo permette all'utente di personalizzare il viaggio al volo (es. se l'Opzione A è un museo e c'è troppa coda, o se l'Opzione B è all'aperto e sta piovendo).</w:t>
      </w:r>
    </w:p>
    <w:p w14:paraId="33D27FFD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CAPITOLO 2: CONTRATTO DATI STRUTTURATO (JSON SCHEMA)</w:t>
      </w:r>
    </w:p>
    <w:p w14:paraId="2D84D9CA" w14:textId="77777777" w:rsidR="00433B7D" w:rsidRPr="00433B7D" w:rsidRDefault="00433B7D" w:rsidP="0043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evitare che i microservizi vadano in crash a causa di risposte AI formattate male, il microservizio Python valida l'output tramite un modello Pydantic rigido. Questo è il JSON esatto che viene scambiato tra Python, .NET e Angular:</w:t>
      </w:r>
    </w:p>
    <w:p w14:paraId="5CA3DBCB" w14:textId="77777777" w:rsidR="00433B7D" w:rsidRPr="00433B7D" w:rsidRDefault="00433B7D" w:rsidP="00433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JSON</w:t>
      </w:r>
    </w:p>
    <w:p w14:paraId="1533EA8B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</w:t>
      </w:r>
    </w:p>
    <w:p w14:paraId="03B98A47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"destination": "Sicilia, Italia",</w:t>
      </w:r>
    </w:p>
    <w:p w14:paraId="7FFA669C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"total_days": 3,</w:t>
      </w:r>
    </w:p>
    <w:p w14:paraId="443F5DF1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"flight_widget_params": {</w:t>
      </w:r>
    </w:p>
    <w:p w14:paraId="4E03B659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"destination_iata": "CTA",</w:t>
      </w:r>
    </w:p>
    <w:p w14:paraId="7F775F53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"suggested_months": ["08"]</w:t>
      </w:r>
    </w:p>
    <w:p w14:paraId="2191020B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},</w:t>
      </w:r>
    </w:p>
    <w:p w14:paraId="53082275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"itinerary": [</w:t>
      </w:r>
    </w:p>
    <w:p w14:paraId="7A1EC0C3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{</w:t>
      </w:r>
    </w:p>
    <w:p w14:paraId="08D5E604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"day": 1,</w:t>
      </w:r>
    </w:p>
    <w:p w14:paraId="10E5CD98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"theme": "Barocco, Tunnel Lavici e Tradizioni Marinare",</w:t>
      </w:r>
    </w:p>
    <w:p w14:paraId="5B0D0527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  "slots": {</w:t>
      </w:r>
    </w:p>
    <w:p w14:paraId="1D8B8735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"morning": {</w:t>
      </w:r>
    </w:p>
    <w:p w14:paraId="0CCEAE29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"option_a": {</w:t>
      </w:r>
    </w:p>
    <w:p w14:paraId="6FFC0D52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"title": "Tour Classico Piazza Duomo",</w:t>
      </w:r>
    </w:p>
    <w:p w14:paraId="3397E5FF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"description": "Visita guidata alla Cattedrale di Sant'Agata e alla Fontana dell'Elefante.",</w:t>
      </w:r>
    </w:p>
    <w:p w14:paraId="655F2DFE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"latitude": 37.5025,</w:t>
      </w:r>
    </w:p>
    <w:p w14:paraId="0F74589F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"longitude": 15.0872,</w:t>
      </w:r>
    </w:p>
    <w:p w14:paraId="7D787C16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"gyg_search_term": "catania duomo walking tour"</w:t>
      </w:r>
    </w:p>
    <w:p w14:paraId="123D5E44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},</w:t>
      </w:r>
    </w:p>
    <w:p w14:paraId="57561D5C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"option_b": {</w:t>
      </w:r>
    </w:p>
    <w:p w14:paraId="1DB13747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"title": "Catania Sotterranea e Tunnel Lavici",</w:t>
      </w:r>
    </w:p>
    <w:p w14:paraId="32A26500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"description": "Esplorazione dei complessi ipogei e delle strutture romane sotto il manto stradale.",</w:t>
      </w:r>
    </w:p>
    <w:p w14:paraId="1B099269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"latitude": 37.5051,</w:t>
      </w:r>
    </w:p>
    <w:p w14:paraId="59427EB7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"longitude": 15.0844,</w:t>
      </w:r>
    </w:p>
    <w:p w14:paraId="670411A3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"gyg_search_term": "catania underground"</w:t>
      </w:r>
    </w:p>
    <w:p w14:paraId="22258E48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}</w:t>
      </w:r>
    </w:p>
    <w:p w14:paraId="15D0217F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},</w:t>
      </w:r>
    </w:p>
    <w:p w14:paraId="6CA1C799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"afternoon": {</w:t>
      </w:r>
    </w:p>
    <w:p w14:paraId="157316D8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"option_a": {</w:t>
      </w:r>
    </w:p>
    <w:p w14:paraId="7B402346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"title": "Passeggiata Architettonica in Via Crociferi",</w:t>
      </w:r>
    </w:p>
    <w:p w14:paraId="66962738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"description": "Esplorazione della via monumentale simbolo del barocco catanese.",</w:t>
      </w:r>
    </w:p>
    <w:p w14:paraId="296B73AD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"latitude": 37.5042,</w:t>
      </w:r>
    </w:p>
    <w:p w14:paraId="1A416FA5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"longitude": 15.0831,</w:t>
      </w:r>
    </w:p>
    <w:p w14:paraId="5B64BE78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"gyg_search_term": "via crociferi catania"</w:t>
      </w:r>
    </w:p>
    <w:p w14:paraId="42EBDDE8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},</w:t>
      </w:r>
    </w:p>
    <w:p w14:paraId="6DACDEBA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"option_b": {</w:t>
      </w:r>
    </w:p>
    <w:p w14:paraId="1BE9706C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"title": "Relax a San Giovanni Li Cuti",</w:t>
      </w:r>
    </w:p>
    <w:p w14:paraId="658A9375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"description": "Visita al caratteristico borgo marinaro con spiaggia di pietra lavica nera.",</w:t>
      </w:r>
    </w:p>
    <w:p w14:paraId="1047E080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"latitude": 37.5147,</w:t>
      </w:r>
    </w:p>
    <w:p w14:paraId="307C3EAE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"longitude": 15.1092,</w:t>
      </w:r>
    </w:p>
    <w:p w14:paraId="297D6B2F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"gyg_search_term": "san giovanni li cuti"</w:t>
      </w:r>
    </w:p>
    <w:p w14:paraId="4B85B8F9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}</w:t>
      </w:r>
    </w:p>
    <w:p w14:paraId="64160C8F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},</w:t>
      </w:r>
    </w:p>
    <w:p w14:paraId="3CECBD90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"evening": {</w:t>
      </w:r>
    </w:p>
    <w:p w14:paraId="61312191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"option_a": {</w:t>
      </w:r>
    </w:p>
    <w:p w14:paraId="34E192DD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"title": "Cena Storica al Mercato della Pescheria",</w:t>
      </w:r>
    </w:p>
    <w:p w14:paraId="4CCC044C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"description": "Degustazione di pesce fresco nel mercato storico e più iconico della città.",</w:t>
      </w:r>
    </w:p>
    <w:p w14:paraId="49CDB38C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"latitude": 37.5011,</w:t>
      </w:r>
    </w:p>
    <w:p w14:paraId="736DD6D3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"longitude": 15.0864,</w:t>
      </w:r>
    </w:p>
    <w:p w14:paraId="57D75C1B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"gyg_search_term": "pescheria catania food tour"</w:t>
      </w:r>
    </w:p>
    <w:p w14:paraId="7BF55098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},</w:t>
      </w:r>
    </w:p>
    <w:p w14:paraId="0D21E0CA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"option_b": {</w:t>
      </w:r>
    </w:p>
    <w:p w14:paraId="67B96BBD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"title": "Mixology Tour in Piazza Teatro Massimo",</w:t>
      </w:r>
    </w:p>
    <w:p w14:paraId="4F672101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"description": "Scoperta della movida catanese nei locali storici che circondano il Teatro Bellini.",</w:t>
      </w:r>
    </w:p>
    <w:p w14:paraId="4269FA0E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"latitude": 37.5045,</w:t>
      </w:r>
    </w:p>
    <w:p w14:paraId="76AACAFE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"longitude": 15.0914,</w:t>
      </w:r>
    </w:p>
    <w:p w14:paraId="113A5F4C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"gyg_search_term": "catania nightlife"</w:t>
      </w:r>
    </w:p>
    <w:p w14:paraId="0766A52E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}</w:t>
      </w:r>
    </w:p>
    <w:p w14:paraId="07DB7C87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}</w:t>
      </w:r>
    </w:p>
    <w:p w14:paraId="0A44FDF8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}</w:t>
      </w:r>
    </w:p>
    <w:p w14:paraId="13CFCC0B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25D37746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]</w:t>
      </w:r>
    </w:p>
    <w:p w14:paraId="3C937187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7F770B40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CAPITOLO 3: INTEGRAZIONE COMMERCIALE (TRAVELPAYOUTS NETWORK)</w:t>
      </w:r>
    </w:p>
    <w:p w14:paraId="14F793D5" w14:textId="77777777" w:rsidR="00433B7D" w:rsidRPr="00433B7D" w:rsidRDefault="00433B7D" w:rsidP="0043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L'account unificato su Travelpayouts centralizza i pagamenti e azzera la burocrazia aziendale.</w:t>
      </w:r>
    </w:p>
    <w:p w14:paraId="78EF1656" w14:textId="77777777" w:rsidR="00433B7D" w:rsidRPr="00433B7D" w:rsidRDefault="00433B7D" w:rsidP="00433B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Alloggi (Booking.com &amp; VRBO):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backend .NET riceve il JSON dall'AI. Prima di passarlo ad Angular, analizza le strutture ricettive identificate e vi appende il tuo Affiliate ID (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?aid=IL_TUO_ID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). Booking ti riconosce il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25% della commissione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loro incassano dall'hotel (circa l'11-12% del costo totale della stanza finisce nelle casse della startup).</w:t>
      </w:r>
    </w:p>
    <w:p w14:paraId="0738D7C8" w14:textId="77777777" w:rsidR="00433B7D" w:rsidRPr="00433B7D" w:rsidRDefault="00433B7D" w:rsidP="00433B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Esperienze (GetYourGuide &amp; Viator):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Sotto ogni attività della timeline, Angular renderizza un bottone dinamico. Il backend .NET trasforma il campo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gyg_search_term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un URL di affiliazione tracciato: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[https://www.getyourguide.com/s/?q=](https://www.getyourguide.com/s/?q=){search_term}&amp;partner_id={IL_TUO_ID}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Commissione netta per te: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dall'8% al 10%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sul prezzo del biglietto.</w:t>
      </w:r>
    </w:p>
    <w:p w14:paraId="2ABAD4C5" w14:textId="77777777" w:rsidR="00433B7D" w:rsidRPr="00433B7D" w:rsidRDefault="00433B7D" w:rsidP="00433B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Voli (Aviasales / WayAway):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Angular integra l'iFrame del widget ufficiale di Travelpayouts nella barra laterale destra. Il frontend passa automaticamente i parametri estratti dal campo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flight_widget_params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(es. destinazione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CTA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mese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08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). L'utente cerca e compra il volo all'interno del nostro portale. Commissione per te: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dall'1.5% al 2%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sul prezzo del biglietto aereo.</w:t>
      </w:r>
    </w:p>
    <w:p w14:paraId="5C815D7C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CAPITOLO 4: L'AGENTE DI MARKETING (SOCIAL VIRAL FACTORY AUTOMATICA)</w:t>
      </w:r>
    </w:p>
    <w:p w14:paraId="69EC48AB" w14:textId="77777777" w:rsidR="00433B7D" w:rsidRPr="00433B7D" w:rsidRDefault="00433B7D" w:rsidP="0043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rendere il business scalabile e passivo, l'acquisizione clienti viene delegata a un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Agente AI di Marketing indipendente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(un worker in Python) che crea e pubblica video in autonomia su TikTok e Instagram Reels.</w:t>
      </w:r>
    </w:p>
    <w:p w14:paraId="28ACB42B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[PostgreSQL Database] ──(Pescaggio itinerari)──&gt; [Agente Python Marketing]</w:t>
      </w:r>
    </w:p>
    <w:p w14:paraId="0488AC9E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                                              │</w:t>
      </w:r>
    </w:p>
    <w:p w14:paraId="0A52D875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┌───────────────────────▲──────────────────────────────┴──────────────────────────────┐</w:t>
      </w:r>
    </w:p>
    <w:p w14:paraId="2746B6AE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▼                       ▼                                                              ▼</w:t>
      </w:r>
    </w:p>
    <w:p w14:paraId="5EDAF133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[Gemini API]        [MoviePy + TTS]                                             [Social Graph API]</w:t>
      </w:r>
    </w:p>
    <w:p w14:paraId="10641004" w14:textId="77777777" w:rsidR="00433B7D" w:rsidRPr="00433B7D" w:rsidRDefault="00433B7D" w:rsidP="00433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Scrittura Script    Generazione Video .mp4 (Sfondi stock + Testo grande)       Auto-Post su TikTok e Reels</w:t>
      </w:r>
    </w:p>
    <w:p w14:paraId="69C71ECD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4.1 Logica di Esecuzione Automatica (Cron Job Giornaliero)</w:t>
      </w:r>
    </w:p>
    <w:p w14:paraId="16F584E7" w14:textId="77777777" w:rsidR="00433B7D" w:rsidRPr="00433B7D" w:rsidRDefault="00433B7D" w:rsidP="00433B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Estrazione Dati: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Ogni mattina, l'agente interroga la tabella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Trips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PostgreSQL e seleziona un itinerario memorizzato ad alto impatto (es: </w:t>
      </w:r>
      <w:r w:rsidRPr="00433B7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"3 Giorni a Barcellona con 180€ totali"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</w:t>
      </w:r>
    </w:p>
    <w:p w14:paraId="63F85101" w14:textId="77777777" w:rsidR="00433B7D" w:rsidRPr="00433B7D" w:rsidRDefault="00433B7D" w:rsidP="00433B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Copywriting con Gemini: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Lo script passa i dettagli del viaggio a Gemini Pro, chiedendogli di scrivere un testo per un video short-form da 15-30 secondi con un gancio basato sul </w:t>
      </w:r>
      <w:r w:rsidRPr="00433B7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counter-intuitive pricing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(es: distruggere i prezzi delle agenzie).</w:t>
      </w:r>
    </w:p>
    <w:p w14:paraId="48489151" w14:textId="77777777" w:rsidR="00433B7D" w:rsidRPr="00433B7D" w:rsidRDefault="00433B7D" w:rsidP="00433B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Video Compositing (</w:t>
      </w:r>
      <w:r w:rsidRPr="00433B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MoviePy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Lo script Python scarica un video di sfondo cinematico della città di destinazione (usando API di stock gratuite come Pexels/Unsplash) o renderizza 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lo screenshot dinamico dell'itinerario dell'app. Applica sopra il testo generato da Gemini a caratteri cubitali e colorati al centro dello schermo.</w:t>
      </w:r>
    </w:p>
    <w:p w14:paraId="22FBB73B" w14:textId="77777777" w:rsidR="00433B7D" w:rsidRPr="00433B7D" w:rsidRDefault="00433B7D" w:rsidP="00433B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Sintesi Vocale (TTS):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Una voce neurale realistica legge lo script convertendolo in traccia audio integrata nel file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.mp4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DB10E01" w14:textId="77777777" w:rsidR="00433B7D" w:rsidRPr="00433B7D" w:rsidRDefault="00433B7D" w:rsidP="00433B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Auto-Post (API Graph):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Sfruttando le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API di TikTok Graph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Instagram Content Publishing API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l'agente effettua il caricamento diretto del video sui profili della startup.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Zero intervento manuale richiesto.</w:t>
      </w:r>
    </w:p>
    <w:p w14:paraId="7C72FF59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CAPITOLO 5: ARCHITETTURA DEL SOFTWARE E TRATTAMENTO DATI</w:t>
      </w:r>
    </w:p>
    <w:p w14:paraId="62BAE201" w14:textId="77777777" w:rsidR="00433B7D" w:rsidRPr="00433B7D" w:rsidRDefault="00433B7D" w:rsidP="0043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L'applicazione sfrutta un approccio distribuito a tre livelli, scalabile autonomamente:</w:t>
      </w:r>
    </w:p>
    <w:p w14:paraId="367D3720" w14:textId="77777777" w:rsidR="00433B7D" w:rsidRPr="00433B7D" w:rsidRDefault="00433B7D" w:rsidP="00433B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Il livello UI (Angular 17+):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Gestisce la navigazione e lo stato reattivo. Mostra scheletri di caricamento (</w:t>
      </w:r>
      <w:r w:rsidRPr="00433B7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Skeleton Shimmer screens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durante l'elaborazione dell'AI (4-6 secondi) per ottimizzare la percezione di velocità. Integra la libreria open-source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Leaflet.js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le mappe: quando l'utente switcha tra Opzione A e Opzione B di una fascia oraria, Angular aggiorna all'istante le coordinate sulla mappa senza rinfrescare la pagina.</w:t>
      </w:r>
    </w:p>
    <w:p w14:paraId="7CB89CA4" w14:textId="77777777" w:rsidR="00433B7D" w:rsidRPr="00433B7D" w:rsidRDefault="00433B7D" w:rsidP="00433B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L'Orchestratore (Web API .NET 8 in C#):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Svolge i compiti pesanti. Gestisce la sicurezza tramite token JWT, esegue l'iniezione dei link affiliati e salva gli itinerari generati all'interno di un database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PostgreSQL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usando colonne di tipo nativo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jsonb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indicizzato. In questo modo, se un altro utente cerca lo stesso viaggio, .NET risponde in 15 millisecondi prelevando il dato memorizzato senza pagare nuovamente le API di Gemini.</w:t>
      </w:r>
    </w:p>
    <w:p w14:paraId="515E2D7F" w14:textId="77777777" w:rsidR="00433B7D" w:rsidRPr="00433B7D" w:rsidRDefault="00433B7D" w:rsidP="00433B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L'AI Engine &amp; Marketing Worker (Python 3.11 &amp; FastAPI):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 microservizio leggero isolato. Oltre a gestire l'endpoint FastAPI per generare gli itinerari per .NET, ospita in un thread separato il cron-job della </w:t>
      </w:r>
      <w:r w:rsidRPr="00433B7D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Social Viral Factory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descritta nel Capitolo 4.</w:t>
      </w:r>
    </w:p>
    <w:p w14:paraId="25044CF6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CAPITOLO 6: ANALISI DEI COSTI, FISCO E REGIME FORFETTARIO</w:t>
      </w:r>
    </w:p>
    <w:p w14:paraId="31093B75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6.1 Costi di Esercizio (Infrastruttura Pay-per-use)</w:t>
      </w:r>
    </w:p>
    <w:p w14:paraId="4A3AB2EC" w14:textId="77777777" w:rsidR="00433B7D" w:rsidRPr="00433B7D" w:rsidRDefault="00433B7D" w:rsidP="00433B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Fase Sviluppo (Mesi 1-3):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0 €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Tutto gira in locale sul tuo Mac con Docker.</w:t>
      </w:r>
    </w:p>
    <w:p w14:paraId="48EEE326" w14:textId="77777777" w:rsidR="00433B7D" w:rsidRPr="00433B7D" w:rsidRDefault="00433B7D" w:rsidP="00433B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Fase Produzione (Lancio Online):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~14 € / mese totali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F8CF35D" w14:textId="77777777" w:rsidR="00433B7D" w:rsidRPr="00433B7D" w:rsidRDefault="00433B7D" w:rsidP="00433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Frontend Angular: Su Vercel (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0 €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Piano Free).</w:t>
      </w:r>
    </w:p>
    <w:p w14:paraId="2D60DFFF" w14:textId="77777777" w:rsidR="00433B7D" w:rsidRPr="00433B7D" w:rsidRDefault="00433B7D" w:rsidP="00433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API Backend .NET: Su Render o Railway (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~7 € / mese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</w:t>
      </w:r>
    </w:p>
    <w:p w14:paraId="787E0FBA" w14:textId="77777777" w:rsidR="00433B7D" w:rsidRPr="00433B7D" w:rsidRDefault="00433B7D" w:rsidP="00433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AI Engine + Marketing Worker Python: Su Render o Railway (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~7 € / mese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</w:t>
      </w:r>
    </w:p>
    <w:p w14:paraId="172E4776" w14:textId="77777777" w:rsidR="00433B7D" w:rsidRPr="00433B7D" w:rsidRDefault="00433B7D" w:rsidP="00433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Database PostgreSQL: Su Supabase (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0 €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Piano Free fino a 500MB).</w:t>
      </w:r>
    </w:p>
    <w:p w14:paraId="65783B21" w14:textId="77777777" w:rsidR="00433B7D" w:rsidRPr="00433B7D" w:rsidRDefault="00433B7D" w:rsidP="00433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API Gemini Pro / Flash: Circa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0,005 €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itinerario generato (paghi a consumo solo quando gli utenti cliccano).</w:t>
      </w:r>
    </w:p>
    <w:p w14:paraId="508142D8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6.2 Strategia Fiscale a Rischio Zero (Italia)</w:t>
      </w:r>
    </w:p>
    <w:p w14:paraId="09EE3ADA" w14:textId="77777777" w:rsidR="00433B7D" w:rsidRPr="00433B7D" w:rsidRDefault="00433B7D" w:rsidP="00433B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Fase di Test (No Partita IVA):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Durante i primi mesi e i primi guadagni sporadici/occasionali dai referral o da Stripe,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devi aprire la Partita IVA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Riceverai i soldi sul tuo PayPal/Conto personale inserito in Travelpayouts e li dichiarerai l'anno successivo nel Modello 730 sotto la voce "Redditi Diversi".</w:t>
      </w:r>
    </w:p>
    <w:p w14:paraId="135483A2" w14:textId="77777777" w:rsidR="00433B7D" w:rsidRPr="00433B7D" w:rsidRDefault="00433B7D" w:rsidP="00433B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Fase di Regime (Apertura Partita IVA):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Quando il software ingrana e ricevi commissioni o vendite fisse ogni mese superando i 150-300€ stabili, aprirai una Partita IVA in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Regime Forfettario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C4A8770" w14:textId="77777777" w:rsidR="00433B7D" w:rsidRPr="00433B7D" w:rsidRDefault="00433B7D" w:rsidP="00433B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Paghi solo il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5% di tasse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i primi 5 anni, calcolate sul 67% del fatturato.</w:t>
      </w:r>
    </w:p>
    <w:p w14:paraId="423AA642" w14:textId="77777777" w:rsidR="00433B7D" w:rsidRPr="00433B7D" w:rsidRDefault="00433B7D" w:rsidP="00433B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Paghi </w:t>
      </w:r>
      <w:r w:rsidRPr="00433B7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0 € di INPS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perché sei esentato totalmente in quanto lavoratore dipendente privato full-time (i contributi te li versa già il tuo datore di lavoro principale). Se il sito non guadagna nulla, le tue tasse e spese fisse sono pari a zero.</w:t>
      </w:r>
    </w:p>
    <w:p w14:paraId="5F091242" w14:textId="77777777" w:rsidR="00433B7D" w:rsidRPr="00433B7D" w:rsidRDefault="00433B7D" w:rsidP="00433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6.3 SEO Programmatica per Acquisizione Passiva</w:t>
      </w:r>
    </w:p>
    <w:p w14:paraId="7A0E5779" w14:textId="77777777" w:rsidR="00433B7D" w:rsidRPr="00433B7D" w:rsidRDefault="00433B7D" w:rsidP="0043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Oltre ai video social automatici, ogni volta che un utente salva un itinerario pubblico, il backend .NET genera una pagina statica indicizzabile da Google (es. </w:t>
      </w:r>
      <w:r w:rsidRPr="00433B7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[nomestartup.com/itinerari/cosa-vedere-a-ragusa-in-3-giorni](https://nomestartup.com/itinerari/cosa-vedere-a-ragusa-in-3-giorni)</w:t>
      </w:r>
      <w:r w:rsidRPr="00433B7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 Questo intercetta gli utenti che cercano attivamente guide su Google, portando traffico mirato a costo zero.</w:t>
      </w:r>
    </w:p>
    <w:p w14:paraId="51A6EF17" w14:textId="77777777" w:rsidR="009470F7" w:rsidRDefault="009470F7"/>
    <w:sectPr w:rsidR="009470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2E21E4"/>
    <w:multiLevelType w:val="multilevel"/>
    <w:tmpl w:val="E146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E6D5A"/>
    <w:multiLevelType w:val="multilevel"/>
    <w:tmpl w:val="E4CE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72A8D"/>
    <w:multiLevelType w:val="multilevel"/>
    <w:tmpl w:val="2148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E2785"/>
    <w:multiLevelType w:val="multilevel"/>
    <w:tmpl w:val="B306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05145"/>
    <w:multiLevelType w:val="multilevel"/>
    <w:tmpl w:val="358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606F8"/>
    <w:multiLevelType w:val="multilevel"/>
    <w:tmpl w:val="2196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D5B7C"/>
    <w:multiLevelType w:val="multilevel"/>
    <w:tmpl w:val="CFD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C5935"/>
    <w:multiLevelType w:val="multilevel"/>
    <w:tmpl w:val="1DB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433B9"/>
    <w:multiLevelType w:val="multilevel"/>
    <w:tmpl w:val="3DFC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83350"/>
    <w:multiLevelType w:val="multilevel"/>
    <w:tmpl w:val="A25E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67233D"/>
    <w:multiLevelType w:val="multilevel"/>
    <w:tmpl w:val="1ABC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EF13F9"/>
    <w:multiLevelType w:val="multilevel"/>
    <w:tmpl w:val="C002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403971">
    <w:abstractNumId w:val="8"/>
  </w:num>
  <w:num w:numId="2" w16cid:durableId="242182085">
    <w:abstractNumId w:val="10"/>
  </w:num>
  <w:num w:numId="3" w16cid:durableId="1585919094">
    <w:abstractNumId w:val="3"/>
  </w:num>
  <w:num w:numId="4" w16cid:durableId="1889292543">
    <w:abstractNumId w:val="7"/>
  </w:num>
  <w:num w:numId="5" w16cid:durableId="1971983145">
    <w:abstractNumId w:val="11"/>
  </w:num>
  <w:num w:numId="6" w16cid:durableId="484903193">
    <w:abstractNumId w:val="4"/>
  </w:num>
  <w:num w:numId="7" w16cid:durableId="661784079">
    <w:abstractNumId w:val="2"/>
  </w:num>
  <w:num w:numId="8" w16cid:durableId="1002322473">
    <w:abstractNumId w:val="1"/>
  </w:num>
  <w:num w:numId="9" w16cid:durableId="831334957">
    <w:abstractNumId w:val="9"/>
  </w:num>
  <w:num w:numId="10" w16cid:durableId="1203246402">
    <w:abstractNumId w:val="5"/>
  </w:num>
  <w:num w:numId="11" w16cid:durableId="1441996611">
    <w:abstractNumId w:val="6"/>
  </w:num>
  <w:num w:numId="12" w16cid:durableId="12058264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F7"/>
    <w:rsid w:val="00433B7D"/>
    <w:rsid w:val="00892F50"/>
    <w:rsid w:val="0094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39183F"/>
  <w15:chartTrackingRefBased/>
  <w15:docId w15:val="{F3CDAE2D-B27A-8A40-8C44-774A604E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4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47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7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7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47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47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70F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70F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70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70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70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70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70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70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70F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7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70F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70F7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4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ng-tns-c1481061698-125">
    <w:name w:val="ng-tns-c1481061698-125"/>
    <w:basedOn w:val="Carpredefinitoparagrafo"/>
    <w:rsid w:val="009470F7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4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470F7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9470F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Carpredefinitoparagrafo"/>
    <w:rsid w:val="009470F7"/>
  </w:style>
  <w:style w:type="character" w:customStyle="1" w:styleId="hljs-string">
    <w:name w:val="hljs-string"/>
    <w:basedOn w:val="Carpredefinitoparagrafo"/>
    <w:rsid w:val="009470F7"/>
  </w:style>
  <w:style w:type="character" w:customStyle="1" w:styleId="hljs-number">
    <w:name w:val="hljs-number"/>
    <w:basedOn w:val="Carpredefinitoparagrafo"/>
    <w:rsid w:val="009470F7"/>
  </w:style>
  <w:style w:type="character" w:customStyle="1" w:styleId="ng-tns-c1481061698-137">
    <w:name w:val="ng-tns-c1481061698-137"/>
    <w:basedOn w:val="Carpredefinitoparagrafo"/>
    <w:rsid w:val="00433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1583</Words>
  <Characters>9025</Characters>
  <Application>Microsoft Office Word</Application>
  <DocSecurity>0</DocSecurity>
  <Lines>75</Lines>
  <Paragraphs>21</Paragraphs>
  <ScaleCrop>false</ScaleCrop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Leotta</dc:creator>
  <cp:keywords/>
  <dc:description/>
  <cp:lastModifiedBy>Gabriele Leotta</cp:lastModifiedBy>
  <cp:revision>2</cp:revision>
  <dcterms:created xsi:type="dcterms:W3CDTF">2026-07-04T09:40:00Z</dcterms:created>
  <dcterms:modified xsi:type="dcterms:W3CDTF">2026-07-04T09:44:00Z</dcterms:modified>
</cp:coreProperties>
</file>