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rPr/>
      </w:pPr>
      <w:r w:rsidDel="00000000" w:rsidR="00000000" w:rsidRPr="00000000">
        <w:rPr>
          <w:rtl w:val="0"/>
        </w:rPr>
        <w:t xml:space="preserve">Gabriel Felipe de Agostinho</w:t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Desenvolvedor Full-Stack | .NET / C# | 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tl w:val="0"/>
        </w:rPr>
        <w:t xml:space="preserve">Porto União/SC, Brasil | Disponível para trabalho remoto</w:t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tl w:val="0"/>
        </w:rPr>
        <w:t xml:space="preserve">Telefone: +55 (42) 99116-6418 | E-mail: g.felipeagostinho@gmail.com</w:t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rtl w:val="0"/>
        </w:rPr>
        <w:t xml:space="preserve">LinkedIn: https://www.linkedin.com/in/gabriel-felipeagostinho</w:t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tl w:val="0"/>
        </w:rPr>
        <w:t xml:space="preserve">GitHub: https://github.com/gabrielf-agostinho</w:t>
      </w:r>
    </w:p>
    <w:p w:rsidR="00000000" w:rsidDel="00000000" w:rsidP="00000000" w:rsidRDefault="00000000" w:rsidRPr="00000000" w14:paraId="00000007">
      <w:pPr>
        <w:pStyle w:val="Heading1"/>
        <w:pBdr>
          <w:bottom w:color="999999" w:space="2" w:sz="6" w:val="single"/>
        </w:pBdr>
        <w:rPr/>
      </w:pPr>
      <w:r w:rsidDel="00000000" w:rsidR="00000000" w:rsidRPr="00000000">
        <w:rPr>
          <w:rtl w:val="0"/>
        </w:rPr>
        <w:t xml:space="preserve">Resumo Profissional</w:t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tl w:val="0"/>
        </w:rPr>
        <w:t xml:space="preserve">Desenvolvedor Full-Stack com mais de 5 anos de experiência em sistemas corporativos, com foco em C#, .NET e Angular. Experiência com ERP e integrações de pagamento (Pix e cartões), sistema de gestão de franquias e sistema de gestão de projetos do SESC Departamento Nacional.</w:t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tl w:val="0"/>
        </w:rPr>
        <w:t xml:space="preserve">Aplica DDD, Clean Architecture e SOLID, trabalha com mensageria (RabbitMQ e Azure Service Bus), AWS e Azure DevOps. Tem experiência em decisões de arquitetura, definição de processo de build e deploy (CI/CD) e mentoria técnica com code review. Propôs uma refatoração que reduziu o tempo de geração de relatórios de até 4 minutos para cerca de 15 segundos. Inglês C2 (EF SET).</w:t>
      </w:r>
    </w:p>
    <w:p w:rsidR="00000000" w:rsidDel="00000000" w:rsidP="00000000" w:rsidRDefault="00000000" w:rsidRPr="00000000" w14:paraId="0000000A">
      <w:pPr>
        <w:pStyle w:val="Heading1"/>
        <w:pBdr>
          <w:bottom w:color="999999" w:space="2" w:sz="6" w:val="single"/>
        </w:pBdr>
        <w:rPr/>
      </w:pPr>
      <w:r w:rsidDel="00000000" w:rsidR="00000000" w:rsidRPr="00000000">
        <w:rPr>
          <w:rtl w:val="0"/>
        </w:rPr>
        <w:t xml:space="preserve">Experiência Profissional</w:t>
      </w:r>
    </w:p>
    <w:p w:rsidR="00000000" w:rsidDel="00000000" w:rsidP="00000000" w:rsidRDefault="00000000" w:rsidRPr="00000000" w14:paraId="0000000B">
      <w:pPr>
        <w:pStyle w:val="Heading2"/>
        <w:spacing w:after="20" w:before="160" w:lineRule="auto"/>
        <w:rPr/>
      </w:pPr>
      <w:r w:rsidDel="00000000" w:rsidR="00000000" w:rsidRPr="00000000">
        <w:rPr>
          <w:rtl w:val="0"/>
        </w:rPr>
        <w:t xml:space="preserve">Desenvolvedor Full-Stack Pleno</w:t>
      </w:r>
    </w:p>
    <w:p w:rsidR="00000000" w:rsidDel="00000000" w:rsidP="00000000" w:rsidRDefault="00000000" w:rsidRPr="00000000" w14:paraId="0000000C">
      <w:pPr>
        <w:spacing w:after="20" w:lineRule="auto"/>
        <w:rPr/>
      </w:pPr>
      <w:r w:rsidDel="00000000" w:rsidR="00000000" w:rsidRPr="00000000">
        <w:rPr>
          <w:rtl w:val="0"/>
        </w:rPr>
        <w:t xml:space="preserve">ED Soluções em Tecnologia | Alocado no SESC Departamento Nacional</w:t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07/2025 –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tl w:val="0"/>
        </w:rPr>
        <w:t xml:space="preserve">Sistema de gestão de projetos usado pelos centros de operação do SESC em todo o país (31 centros e cerca de 200 usuários).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Desenvolve módulos em .NET 8 e Angular 16: extração de dados, registro de produção de projetos, importação de centros de custo e relatórios.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Participou de uma solução de processamento assíncrono de arquivos com Azure Service Bus, atuando em partes da implementação e da infraestrutura envolvida.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Realiza os deploys pelos pipelines do Azure DevOps.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Tecnologias: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.NET 8, C#, Angular 16, TypeScript, SQL Server, Azure DevOps, Azure Service Bus, arquitetura orientada a eventos, Git.</w:t>
      </w:r>
    </w:p>
    <w:p w:rsidR="00000000" w:rsidDel="00000000" w:rsidP="00000000" w:rsidRDefault="00000000" w:rsidRPr="00000000" w14:paraId="00000013">
      <w:pPr>
        <w:pStyle w:val="Heading2"/>
        <w:spacing w:after="20" w:before="160" w:lineRule="auto"/>
        <w:rPr/>
      </w:pPr>
      <w:r w:rsidDel="00000000" w:rsidR="00000000" w:rsidRPr="00000000">
        <w:rPr>
          <w:rtl w:val="0"/>
        </w:rPr>
        <w:t xml:space="preserve">Desenvolvedor Full-Stack Pleno</w:t>
      </w:r>
    </w:p>
    <w:p w:rsidR="00000000" w:rsidDel="00000000" w:rsidP="00000000" w:rsidRDefault="00000000" w:rsidRPr="00000000" w14:paraId="00000014">
      <w:pPr>
        <w:spacing w:after="20" w:lineRule="auto"/>
        <w:rPr/>
      </w:pPr>
      <w:r w:rsidDel="00000000" w:rsidR="00000000" w:rsidRPr="00000000">
        <w:rPr>
          <w:rtl w:val="0"/>
        </w:rPr>
        <w:t xml:space="preserve">WLE Soluções em Software</w:t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12/2021 – 06/2025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Desenvolveu módulos de um ERP para pequenas empresas (estoque, fiscal, financeiro e contabilidade) em .NET e Angular, com cerca de 400 clientes e atendimento a uma rede de cerca de 80 franquias.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Desenvolveu as integrações de pagamento do ERP com Pix e cartões, usando Stone, Cielo e Vero.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Criou uma API de checkout em Node.js (Express), em produção, usada nos fluxos de pagamento do ERP.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Desenvolveu o CRM exclusivo de uma franqueadora, usado na gestão da sua rede de franquias, e propôs a refatoração desse sistema aplicando DDD e Clean Architecture. Com a refatoração, alguns relatórios que levavam até 4 minutos passaram a ser gerados em cerca de 15 segundos.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Teve autonomia nas decisões de arquitetura e definiu o processo de build, validação e deploy.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Desenvolveu uma plataforma de acompanhamento de entregas em tempo real, com WebSockets, Node.js e Python (Flask).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Integrou serviços de forma assíncrona com RabbitMQ e utilizou AWS (EC2, S3, RDS, Route 53 e CodeBuild).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Mentorou desenvolvedores do time, com code review, apoio em regras de negócio e dúvidas do dia a dia.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Tecnologias: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C#, .NET Framework, .NET Core, .NET, Entity Framework, Angular, TypeScript, Node.js (Express), Python (Flask), PostgreSQL, MongoDB, RabbitMQ, arquitetura orientada a eventos, AWS, Git, GitHub.</w:t>
      </w:r>
    </w:p>
    <w:p w:rsidR="00000000" w:rsidDel="00000000" w:rsidP="00000000" w:rsidRDefault="00000000" w:rsidRPr="00000000" w14:paraId="0000001F">
      <w:pPr>
        <w:pStyle w:val="Heading2"/>
        <w:spacing w:after="20" w:before="160" w:lineRule="auto"/>
        <w:rPr/>
      </w:pPr>
      <w:r w:rsidDel="00000000" w:rsidR="00000000" w:rsidRPr="00000000">
        <w:rPr>
          <w:rtl w:val="0"/>
        </w:rPr>
        <w:t xml:space="preserve">Desenvolvedor Full-Stack Júnior</w:t>
      </w:r>
    </w:p>
    <w:p w:rsidR="00000000" w:rsidDel="00000000" w:rsidP="00000000" w:rsidRDefault="00000000" w:rsidRPr="00000000" w14:paraId="00000020">
      <w:pPr>
        <w:spacing w:after="20" w:lineRule="auto"/>
        <w:rPr/>
      </w:pPr>
      <w:r w:rsidDel="00000000" w:rsidR="00000000" w:rsidRPr="00000000">
        <w:rPr>
          <w:rtl w:val="0"/>
        </w:rPr>
        <w:t xml:space="preserve">Pro4ce – Profource Tecnologias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12/2020 – 12/2021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Desenvolveu módulos de um ERP para e-commerces (estoque, fiscal, financeiro e contabilidade), integrado a marketplaces como Mercado Livre, Magazine Luiza, B2W e Via Varejo.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Aplicou CQRS no ERP, em arquitetura MVC.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Escreveu testes com JUnit e automatizou build e deploy com Jenkins.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Corrigiu e evoluiu funcionalidades em produção e prestou suporte aos usuários do ERP.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Tecnologias: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Angular, TypeScript, Java EE, Spring Boot, PostgreSQL, Firebird, AWS (EC2, S3), GitLab, Jenkins, JUnit.</w:t>
      </w:r>
    </w:p>
    <w:p w:rsidR="00000000" w:rsidDel="00000000" w:rsidP="00000000" w:rsidRDefault="00000000" w:rsidRPr="00000000" w14:paraId="00000027">
      <w:pPr>
        <w:pStyle w:val="Heading1"/>
        <w:pBdr>
          <w:bottom w:color="999999" w:space="2" w:sz="6" w:val="single"/>
        </w:pBdr>
        <w:rPr/>
      </w:pPr>
      <w:r w:rsidDel="00000000" w:rsidR="00000000" w:rsidRPr="00000000">
        <w:rPr>
          <w:rtl w:val="0"/>
        </w:rPr>
        <w:t xml:space="preserve">Competências Técnicas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Back-end: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C#, .NET </w:t>
      </w:r>
      <w:r w:rsidDel="00000000" w:rsidR="00000000" w:rsidRPr="00000000">
        <w:rPr>
          <w:rtl w:val="0"/>
        </w:rPr>
        <w:t xml:space="preserve">5+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.NET Core, .NET Framework, Entity Framework, APIs RESTful, Node.js (Express), Python (Flask), Java (Spring Boot).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Front-end: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Angular (desde a versão 6, incluindo componentes standalone e Signals), TypeScript, JavaScript, HTML, CSS, interfaces responsivas.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Arquitetura: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DDD, Clean Architecture, CQRS, microsserviços, arquitetura orientada a eventos (event-driven), MVC, POO, SOLID, Clean Code.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Mensageria: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RabbitMQ, Azure Service Bus.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Bancos de dados: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SQL Server, PostgreSQL, MongoDB, Firebird.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Cloud e DevOps: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(EC2, S3, RDS, Route 53, CodeBuild), Azure DevOps, Docker, Docker Compose, CI/CD (Azure DevOps, Jenkins, GitLab), Git, GitHub, Linux.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testes unitários e de integração, Coverlet (cobertura em .NET), ferramentas de cobertura do Angular.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IA no desenvolvimento: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Claude Code.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Scrum, Kanban, SAFe, XP.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Projetos pessoais: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xUnit, GitHub Actions, Kubernetes, Rancher, Grafana, n8n com LLMs.</w:t>
      </w:r>
    </w:p>
    <w:p w:rsidR="00000000" w:rsidDel="00000000" w:rsidP="00000000" w:rsidRDefault="00000000" w:rsidRPr="00000000" w14:paraId="00000032">
      <w:pPr>
        <w:pStyle w:val="Heading1"/>
        <w:pBdr>
          <w:bottom w:color="999999" w:space="2" w:sz="6" w:val="single"/>
        </w:pBdr>
        <w:rPr/>
      </w:pPr>
      <w:r w:rsidDel="00000000" w:rsidR="00000000" w:rsidRPr="00000000">
        <w:rPr>
          <w:rtl w:val="0"/>
        </w:rPr>
        <w:t xml:space="preserve">Formação Acadêmica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Pós-graduação em Desenvolvimento Full-Stack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| Descomplica Faculdade Digital | 2023 – 2024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Bacharelado em Engenharia de Software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| Centro Universitário UGV, União da Vitória/PR | 2019 – 2022 | TCC sobre acessibilidade na web</w:t>
      </w:r>
    </w:p>
    <w:p w:rsidR="00000000" w:rsidDel="00000000" w:rsidP="00000000" w:rsidRDefault="00000000" w:rsidRPr="00000000" w14:paraId="00000035">
      <w:pPr>
        <w:pStyle w:val="Heading1"/>
        <w:pBdr>
          <w:bottom w:color="999999" w:space="2" w:sz="6" w:val="single"/>
        </w:pBdr>
        <w:rPr/>
      </w:pPr>
      <w:r w:rsidDel="00000000" w:rsidR="00000000" w:rsidRPr="00000000">
        <w:rPr>
          <w:rtl w:val="0"/>
        </w:rPr>
        <w:t xml:space="preserve">Idiomas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Português: nativo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Inglês: fluente (C2 – EF SET English Certificate, 80/100)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Espanhol: proficiência profissional limitada</w:t>
      </w:r>
    </w:p>
    <w:p w:rsidR="00000000" w:rsidDel="00000000" w:rsidP="00000000" w:rsidRDefault="00000000" w:rsidRPr="00000000" w14:paraId="00000039">
      <w:pPr>
        <w:pStyle w:val="Heading1"/>
        <w:pBdr>
          <w:bottom w:color="999999" w:space="2" w:sz="6" w:val="single"/>
        </w:pBdr>
        <w:rPr/>
      </w:pPr>
      <w:r w:rsidDel="00000000" w:rsidR="00000000" w:rsidRPr="00000000">
        <w:rPr>
          <w:rtl w:val="0"/>
        </w:rPr>
        <w:t xml:space="preserve">Cursos e Certificações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EF SET English Certificate – C2 (80/100)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Formação Amazon Web Services (curso)</w:t>
      </w:r>
    </w:p>
    <w:p w:rsidR="00000000" w:rsidDel="00000000" w:rsidP="00000000" w:rsidRDefault="00000000" w:rsidRPr="00000000" w14:paraId="0000003C">
      <w:pPr>
        <w:pStyle w:val="Heading1"/>
        <w:pBdr>
          <w:bottom w:color="999999" w:space="2" w:sz="6" w:val="single"/>
        </w:pBdr>
        <w:rPr/>
      </w:pPr>
      <w:r w:rsidDel="00000000" w:rsidR="00000000" w:rsidRPr="00000000">
        <w:rPr>
          <w:rtl w:val="0"/>
        </w:rPr>
        <w:t xml:space="preserve">Projetos Pessoais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pg-utils: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biblioteca de funções, triggers e helpers SQL/PLpgSQL para PostgreSQL (validação de CPF/CNPJ, dias úteis, JSONB, auditoria), com testes e CI do PostgreSQL 14 ao 18. https://github.com/gabrielf-agostinho/pg-utils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Codec: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chamadas de áudio e vídeo entre navegadores com WebRTC e PeerJS, em Angular. https://github.com/gabrielf-agostinho/codec-v2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Você Trabalha Para Isso: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site com calculadoras financeiras pessoais (CLT, PJ, férias, rescisão, entre outras). https://vocetrabalhaparaisso.com.br</w:t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240" w:lineRule="auto"/>
    </w:pPr>
    <w:rPr>
      <w:rFonts w:ascii="Calibri" w:cs="Calibri" w:eastAsia="Calibri" w:hAnsi="Calibri"/>
      <w:b w:val="1"/>
      <w:bCs w:val="1"/>
      <w:color w:val="1f3864"/>
      <w:sz w:val="24"/>
      <w:szCs w:val="24"/>
    </w:rPr>
  </w:style>
  <w:style w:type="paragraph" w:styleId="Heading2">
    <w:name w:val="heading 2"/>
    <w:basedOn w:val="Normal"/>
    <w:next w:val="Normal"/>
    <w:pPr/>
    <w:rPr>
      <w:rFonts w:ascii="Calibri" w:cs="Calibri" w:eastAsia="Calibri" w:hAnsi="Calibri"/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b w:val="1"/>
      <w:bCs w:val="1"/>
      <w:color w:val="000000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