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680D79">
      <w:pPr>
        <w:pStyle w:val="Cabealho"/>
        <w:spacing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Giovanni Garcia Hessel</w:t>
      </w:r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7066BEC9" w14:textId="21720627" w:rsidR="008B1106" w:rsidRPr="008805C3" w:rsidRDefault="00A94675" w:rsidP="008805C3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8805C3">
      <w:pPr>
        <w:pStyle w:val="Ttulo"/>
        <w:jc w:val="left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Giovanni Garcia Hessel</w:t>
      </w:r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371D1694" w14:textId="77777777" w:rsidR="00FE223A" w:rsidRPr="00AB392E" w:rsidRDefault="00FE223A" w:rsidP="008805C3">
      <w:pPr>
        <w:pStyle w:val="Ttulo"/>
        <w:jc w:val="left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0" w:name="_Toc536119718"/>
      <w:r w:rsidRPr="00E8193F">
        <w:lastRenderedPageBreak/>
        <w:t>Resumo</w:t>
      </w:r>
      <w:bookmarkEnd w:id="0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1" w:name="_Toc536119719"/>
      <w:r>
        <w:t>Lista de Figuras</w:t>
      </w:r>
      <w:bookmarkEnd w:id="1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2" w:name="_Toc536119720"/>
      <w:r>
        <w:lastRenderedPageBreak/>
        <w:t>Lista de Tabelas</w:t>
      </w:r>
      <w:bookmarkEnd w:id="2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C00C52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C00C52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C00C52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C00C52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C00C5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C00C5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C00C5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01E9187D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3" w:name="_Toc536119721"/>
      <w:r w:rsidRPr="00E70570">
        <w:lastRenderedPageBreak/>
        <w:t>Introdução</w:t>
      </w:r>
      <w:bookmarkEnd w:id="3"/>
    </w:p>
    <w:p w14:paraId="39F5BEF6" w14:textId="5AC3A218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94433F">
        <w:rPr>
          <w:rFonts w:ascii="Arial" w:hAnsi="Arial" w:cs="Arial"/>
          <w:sz w:val="24"/>
          <w:szCs w:val="24"/>
        </w:rPr>
        <w:t xml:space="preserve"> </w:t>
      </w:r>
      <w:r w:rsidR="0094433F" w:rsidRPr="00F40B09">
        <w:rPr>
          <w:rFonts w:ascii="Arial" w:hAnsi="Arial" w:cs="Arial"/>
          <w:sz w:val="24"/>
          <w:szCs w:val="24"/>
        </w:rPr>
        <w:t xml:space="preserve">A Faculdade </w:t>
      </w:r>
      <w:r w:rsidR="002A6715" w:rsidRPr="00F40B09">
        <w:rPr>
          <w:rFonts w:ascii="Arial" w:hAnsi="Arial" w:cs="Arial"/>
          <w:sz w:val="24"/>
          <w:szCs w:val="24"/>
        </w:rPr>
        <w:t>atende um grande número de alunos da região</w:t>
      </w:r>
      <w:r w:rsidR="009B7C55" w:rsidRPr="00F40B09">
        <w:rPr>
          <w:rFonts w:ascii="Arial" w:hAnsi="Arial" w:cs="Arial"/>
          <w:sz w:val="24"/>
          <w:szCs w:val="24"/>
        </w:rPr>
        <w:t xml:space="preserve"> e </w:t>
      </w:r>
      <w:r w:rsidR="00605A50" w:rsidRPr="00F40B09">
        <w:rPr>
          <w:rFonts w:ascii="Arial" w:hAnsi="Arial" w:cs="Arial"/>
          <w:sz w:val="24"/>
          <w:szCs w:val="24"/>
        </w:rPr>
        <w:t xml:space="preserve">possuí uma </w:t>
      </w:r>
      <w:r w:rsidR="00135327" w:rsidRPr="00F40B09">
        <w:rPr>
          <w:rFonts w:ascii="Arial" w:hAnsi="Arial" w:cs="Arial"/>
          <w:sz w:val="24"/>
          <w:szCs w:val="24"/>
        </w:rPr>
        <w:t xml:space="preserve">grande </w:t>
      </w:r>
      <w:r w:rsidR="00605A50" w:rsidRPr="00F40B09">
        <w:rPr>
          <w:rFonts w:ascii="Arial" w:hAnsi="Arial" w:cs="Arial"/>
          <w:sz w:val="24"/>
          <w:szCs w:val="24"/>
        </w:rPr>
        <w:t>infraestrutur</w:t>
      </w:r>
      <w:r w:rsidR="00135327" w:rsidRPr="00F40B09">
        <w:rPr>
          <w:rFonts w:ascii="Arial" w:hAnsi="Arial" w:cs="Arial"/>
          <w:sz w:val="24"/>
          <w:szCs w:val="24"/>
        </w:rPr>
        <w:t xml:space="preserve">a, </w:t>
      </w:r>
      <w:r w:rsidR="009B7C55" w:rsidRPr="00F40B09">
        <w:rPr>
          <w:rFonts w:ascii="Arial" w:hAnsi="Arial" w:cs="Arial"/>
          <w:sz w:val="24"/>
          <w:szCs w:val="24"/>
        </w:rPr>
        <w:t xml:space="preserve">assim existe </w:t>
      </w:r>
      <w:r w:rsidR="00B64E93" w:rsidRPr="00F40B09">
        <w:rPr>
          <w:rFonts w:ascii="Arial" w:hAnsi="Arial" w:cs="Arial"/>
          <w:sz w:val="24"/>
          <w:szCs w:val="24"/>
        </w:rPr>
        <w:t>um número considerável</w:t>
      </w:r>
      <w:r w:rsidR="009B7C55" w:rsidRPr="00F40B09">
        <w:rPr>
          <w:rFonts w:ascii="Arial" w:hAnsi="Arial" w:cs="Arial"/>
          <w:sz w:val="24"/>
          <w:szCs w:val="24"/>
        </w:rPr>
        <w:t xml:space="preserve"> de patrimônios </w:t>
      </w:r>
      <w:r w:rsidR="002F141E" w:rsidRPr="00F40B09">
        <w:rPr>
          <w:rFonts w:ascii="Arial" w:hAnsi="Arial" w:cs="Arial"/>
          <w:sz w:val="24"/>
          <w:szCs w:val="24"/>
        </w:rPr>
        <w:t>a serem</w:t>
      </w:r>
      <w:r w:rsidR="009B7C55" w:rsidRPr="00F40B09">
        <w:rPr>
          <w:rFonts w:ascii="Arial" w:hAnsi="Arial" w:cs="Arial"/>
          <w:sz w:val="24"/>
          <w:szCs w:val="24"/>
        </w:rPr>
        <w:t xml:space="preserve"> controla</w:t>
      </w:r>
      <w:r w:rsidR="002F141E" w:rsidRPr="00F40B09">
        <w:rPr>
          <w:rFonts w:ascii="Arial" w:hAnsi="Arial" w:cs="Arial"/>
          <w:sz w:val="24"/>
          <w:szCs w:val="24"/>
        </w:rPr>
        <w:t>dos</w:t>
      </w:r>
      <w:r w:rsidR="008C51E7" w:rsidRPr="00F40B09">
        <w:rPr>
          <w:rFonts w:ascii="Arial" w:hAnsi="Arial" w:cs="Arial"/>
          <w:sz w:val="24"/>
          <w:szCs w:val="24"/>
        </w:rPr>
        <w:t>.</w:t>
      </w:r>
      <w:r w:rsidR="00F30882" w:rsidRPr="00F40B09">
        <w:rPr>
          <w:rFonts w:ascii="Arial" w:hAnsi="Arial" w:cs="Arial"/>
          <w:sz w:val="24"/>
          <w:szCs w:val="24"/>
        </w:rPr>
        <w:t xml:space="preserve"> </w:t>
      </w:r>
      <w:r w:rsidR="00F30882">
        <w:rPr>
          <w:rFonts w:ascii="Arial" w:hAnsi="Arial" w:cs="Arial"/>
          <w:sz w:val="24"/>
          <w:szCs w:val="24"/>
        </w:rPr>
        <w:t xml:space="preserve">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</w:t>
      </w:r>
      <w:proofErr w:type="spellStart"/>
      <w:r w:rsidRPr="1FF1520F">
        <w:rPr>
          <w:rFonts w:ascii="Arial" w:hAnsi="Arial" w:cs="Arial"/>
          <w:sz w:val="24"/>
          <w:szCs w:val="24"/>
        </w:rPr>
        <w:t>JavaScript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4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4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5" w:name="_Toc536119724"/>
      <w:r w:rsidRPr="00E70570">
        <w:t>Situação Atual</w:t>
      </w:r>
      <w:bookmarkEnd w:id="5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6" w:name="_Toc536119725"/>
      <w:r w:rsidRPr="6797B7A1">
        <w:rPr>
          <w:rFonts w:cs="Arial"/>
        </w:rPr>
        <w:t xml:space="preserve">Descrição da Situação Atual   </w:t>
      </w:r>
    </w:p>
    <w:bookmarkEnd w:id="6"/>
    <w:p w14:paraId="27F95249" w14:textId="720027C5" w:rsidR="000E1723" w:rsidRPr="00F40B09" w:rsidRDefault="005F2AD5" w:rsidP="00005CD2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0B09">
        <w:rPr>
          <w:rFonts w:ascii="Arial" w:hAnsi="Arial" w:cs="Arial"/>
          <w:sz w:val="24"/>
          <w:szCs w:val="24"/>
        </w:rPr>
        <w:t xml:space="preserve">A Faculdade </w:t>
      </w:r>
      <w:r w:rsidR="00145AFB" w:rsidRPr="00F40B09">
        <w:rPr>
          <w:rFonts w:ascii="Arial" w:hAnsi="Arial" w:cs="Arial"/>
          <w:sz w:val="24"/>
          <w:szCs w:val="24"/>
        </w:rPr>
        <w:t>conta com 15 Prédios dis</w:t>
      </w:r>
      <w:r w:rsidR="00135327" w:rsidRPr="00F40B09">
        <w:rPr>
          <w:rFonts w:ascii="Arial" w:hAnsi="Arial" w:cs="Arial"/>
          <w:sz w:val="24"/>
          <w:szCs w:val="24"/>
        </w:rPr>
        <w:t>tribuídos</w:t>
      </w:r>
      <w:r w:rsidR="00145AFB" w:rsidRPr="00F40B09">
        <w:rPr>
          <w:rFonts w:ascii="Arial" w:hAnsi="Arial" w:cs="Arial"/>
          <w:sz w:val="24"/>
          <w:szCs w:val="24"/>
        </w:rPr>
        <w:t xml:space="preserve"> pelo campus, mais de 3000 alunos matriculados e 300 funcionários, assim possuí uma grande lista de patrimônios</w:t>
      </w:r>
      <w:r w:rsidR="00403345" w:rsidRPr="00F40B09">
        <w:rPr>
          <w:rFonts w:ascii="Arial" w:hAnsi="Arial" w:cs="Arial"/>
          <w:sz w:val="24"/>
          <w:szCs w:val="24"/>
        </w:rPr>
        <w:t xml:space="preserve"> </w:t>
      </w:r>
      <w:r w:rsidR="006A7811" w:rsidRPr="00F40B09">
        <w:rPr>
          <w:rFonts w:ascii="Arial" w:hAnsi="Arial" w:cs="Arial"/>
          <w:sz w:val="24"/>
          <w:szCs w:val="24"/>
        </w:rPr>
        <w:t>a</w:t>
      </w:r>
      <w:r w:rsidR="00403345" w:rsidRPr="00F40B09">
        <w:rPr>
          <w:rFonts w:ascii="Arial" w:hAnsi="Arial" w:cs="Arial"/>
          <w:sz w:val="24"/>
          <w:szCs w:val="24"/>
        </w:rPr>
        <w:t xml:space="preserve"> controlar, com cerca de 8000 itens</w:t>
      </w:r>
      <w:r w:rsidR="006A7811" w:rsidRPr="00F40B09">
        <w:rPr>
          <w:rFonts w:ascii="Arial" w:hAnsi="Arial" w:cs="Arial"/>
          <w:sz w:val="24"/>
          <w:szCs w:val="24"/>
        </w:rPr>
        <w:t xml:space="preserve">. </w:t>
      </w:r>
      <w:r w:rsidR="00005CD2" w:rsidRPr="00F40B09">
        <w:rPr>
          <w:rFonts w:ascii="Arial" w:hAnsi="Arial" w:cs="Arial"/>
          <w:sz w:val="24"/>
          <w:szCs w:val="24"/>
        </w:rPr>
        <w:t>Essa estrutura requer um gerenciamento eficaz dos patrimônios alocados na instituição</w:t>
      </w:r>
      <w:r w:rsidR="0021388A" w:rsidRPr="00F40B09">
        <w:rPr>
          <w:rFonts w:ascii="Arial" w:hAnsi="Arial" w:cs="Arial"/>
          <w:sz w:val="24"/>
          <w:szCs w:val="24"/>
        </w:rPr>
        <w:t>.</w:t>
      </w:r>
    </w:p>
    <w:p w14:paraId="71626106" w14:textId="07EFDA12" w:rsidR="6797B7A1" w:rsidRPr="00F40B09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</w:t>
      </w:r>
      <w:r w:rsidR="00303E7E">
        <w:rPr>
          <w:rFonts w:ascii="Arial" w:hAnsi="Arial" w:cs="Arial"/>
          <w:color w:val="000000" w:themeColor="text1"/>
          <w:sz w:val="24"/>
          <w:szCs w:val="24"/>
        </w:rPr>
        <w:t>,</w:t>
      </w:r>
      <w:r w:rsidR="005E75DD" w:rsidRPr="005E75D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5E75DD" w:rsidRPr="00F40B09">
        <w:rPr>
          <w:rFonts w:ascii="Arial" w:hAnsi="Arial" w:cs="Arial"/>
          <w:sz w:val="24"/>
          <w:szCs w:val="24"/>
        </w:rPr>
        <w:t>o uso d</w:t>
      </w:r>
      <w:r w:rsidR="00135327" w:rsidRPr="00F40B09">
        <w:rPr>
          <w:rFonts w:ascii="Arial" w:hAnsi="Arial" w:cs="Arial"/>
          <w:sz w:val="24"/>
          <w:szCs w:val="24"/>
        </w:rPr>
        <w:t>e</w:t>
      </w:r>
      <w:r w:rsidR="005E75DD" w:rsidRPr="00F40B09">
        <w:rPr>
          <w:rFonts w:ascii="Arial" w:hAnsi="Arial" w:cs="Arial"/>
          <w:sz w:val="24"/>
          <w:szCs w:val="24"/>
        </w:rPr>
        <w:t xml:space="preserve"> planilha se tornou inviável, </w:t>
      </w:r>
      <w:r w:rsidR="00135327" w:rsidRPr="00F40B09">
        <w:rPr>
          <w:rFonts w:ascii="Arial" w:hAnsi="Arial" w:cs="Arial"/>
          <w:sz w:val="24"/>
          <w:szCs w:val="24"/>
        </w:rPr>
        <w:t>uma vez que a inserção e utilização</w:t>
      </w:r>
      <w:r w:rsidR="005E75DD" w:rsidRPr="00F40B09">
        <w:rPr>
          <w:rFonts w:ascii="Arial" w:hAnsi="Arial" w:cs="Arial"/>
          <w:sz w:val="24"/>
          <w:szCs w:val="24"/>
        </w:rPr>
        <w:t xml:space="preserve"> de fotos não</w:t>
      </w:r>
      <w:r w:rsidR="00135327" w:rsidRPr="00F40B09">
        <w:rPr>
          <w:rFonts w:ascii="Arial" w:hAnsi="Arial" w:cs="Arial"/>
          <w:sz w:val="24"/>
          <w:szCs w:val="24"/>
        </w:rPr>
        <w:t xml:space="preserve"> foi possível em decorrência da</w:t>
      </w:r>
      <w:r w:rsidR="005E75DD" w:rsidRPr="00F40B09">
        <w:rPr>
          <w:rFonts w:ascii="Arial" w:hAnsi="Arial" w:cs="Arial"/>
          <w:sz w:val="24"/>
          <w:szCs w:val="24"/>
        </w:rPr>
        <w:t xml:space="preserve"> grande massa de registros existentes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 A proposta é que seja desenvolvido um software que importe a planilha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FA4354" w:rsidRPr="00F40B09">
        <w:rPr>
          <w:rFonts w:ascii="Arial" w:hAnsi="Arial" w:cs="Arial"/>
          <w:sz w:val="24"/>
          <w:szCs w:val="24"/>
        </w:rPr>
        <w:t>de suporte a todas as operações hoje realizadas</w:t>
      </w:r>
      <w:r w:rsidR="40A15A44" w:rsidRPr="00F40B09">
        <w:rPr>
          <w:rFonts w:ascii="Arial" w:hAnsi="Arial" w:cs="Arial"/>
          <w:sz w:val="24"/>
          <w:szCs w:val="24"/>
        </w:rPr>
        <w:t xml:space="preserve"> e que seja possível adicionar fotos de todos os itens</w:t>
      </w:r>
      <w:r w:rsidR="00C07590" w:rsidRPr="00F40B09">
        <w:rPr>
          <w:rFonts w:ascii="Arial" w:hAnsi="Arial" w:cs="Arial"/>
          <w:sz w:val="24"/>
          <w:szCs w:val="24"/>
        </w:rPr>
        <w:t xml:space="preserve"> </w:t>
      </w:r>
      <w:r w:rsidR="00FA4354" w:rsidRPr="00F40B09">
        <w:rPr>
          <w:rFonts w:ascii="Arial" w:hAnsi="Arial" w:cs="Arial"/>
          <w:sz w:val="24"/>
          <w:szCs w:val="24"/>
        </w:rPr>
        <w:t xml:space="preserve">de forma a não afetar </w:t>
      </w:r>
      <w:r w:rsidR="00135327" w:rsidRPr="00F40B09">
        <w:rPr>
          <w:rFonts w:ascii="Arial" w:hAnsi="Arial" w:cs="Arial"/>
          <w:sz w:val="24"/>
          <w:szCs w:val="24"/>
        </w:rPr>
        <w:t>o desempenho</w:t>
      </w:r>
      <w:r w:rsidR="40A15A44" w:rsidRPr="00F40B09">
        <w:rPr>
          <w:rFonts w:ascii="Arial" w:hAnsi="Arial" w:cs="Arial"/>
          <w:sz w:val="24"/>
          <w:szCs w:val="24"/>
        </w:rPr>
        <w:t>.</w:t>
      </w:r>
    </w:p>
    <w:p w14:paraId="3FFC9216" w14:textId="70B09E4B" w:rsidR="00A1645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6665F68E" w14:textId="4B217D8F" w:rsidR="008C4990" w:rsidRDefault="00A16450" w:rsidP="00A164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B98B6" w14:textId="073AFC47" w:rsidR="006B1C31" w:rsidRDefault="00680D79" w:rsidP="00680D79">
      <w:pPr>
        <w:pStyle w:val="Ttulo3"/>
      </w:pPr>
      <w:bookmarkStart w:id="7" w:name="_Toc536119726"/>
      <w:r>
        <w:lastRenderedPageBreak/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7"/>
    </w:p>
    <w:p w14:paraId="7CECEC1B" w14:textId="7E23ACF7" w:rsidR="00A14A9F" w:rsidRDefault="00A14A9F" w:rsidP="00A14A9F"/>
    <w:p w14:paraId="39AF6901" w14:textId="0461DC46" w:rsidR="00B33CD5" w:rsidRDefault="00B33CD5" w:rsidP="00A14A9F">
      <w:pPr>
        <w:rPr>
          <w:rFonts w:ascii="Arial" w:hAnsi="Arial" w:cs="Arial"/>
          <w:color w:val="000000" w:themeColor="text1"/>
          <w:sz w:val="24"/>
          <w:szCs w:val="24"/>
        </w:rPr>
      </w:pPr>
      <w:r w:rsidRPr="006A3791">
        <w:rPr>
          <w:rFonts w:ascii="Arial" w:hAnsi="Arial" w:cs="Arial"/>
          <w:color w:val="000000" w:themeColor="text1"/>
          <w:sz w:val="24"/>
          <w:szCs w:val="24"/>
        </w:rPr>
        <w:t>Após</w:t>
      </w:r>
      <w:r w:rsidR="006A37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entrevista com os funcionários do setor de patrimônio</w:t>
      </w:r>
      <w:r w:rsidR="00A16450">
        <w:rPr>
          <w:rFonts w:ascii="Arial" w:hAnsi="Arial" w:cs="Arial"/>
          <w:color w:val="000000" w:themeColor="text1"/>
          <w:sz w:val="24"/>
          <w:szCs w:val="24"/>
        </w:rPr>
        <w:t xml:space="preserve">, foram </w:t>
      </w:r>
      <w:r w:rsidR="00103666">
        <w:rPr>
          <w:rFonts w:ascii="Arial" w:hAnsi="Arial" w:cs="Arial"/>
          <w:color w:val="000000" w:themeColor="text1"/>
          <w:sz w:val="24"/>
          <w:szCs w:val="24"/>
        </w:rPr>
        <w:t>identificados vários problemas decorrentes da utilização de um documento Excel para a gestão:</w:t>
      </w:r>
    </w:p>
    <w:p w14:paraId="1257972F" w14:textId="77777777" w:rsidR="00A16450" w:rsidRPr="006A3791" w:rsidRDefault="00A16450" w:rsidP="00A14A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445435" w14:textId="435085D7" w:rsidR="00103666" w:rsidRPr="00103666" w:rsidRDefault="00103666" w:rsidP="0010366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Impossibilidade de associar imagens aos registros dos patrimônios</w:t>
      </w:r>
      <w:r w:rsidR="00513B12">
        <w:rPr>
          <w:rFonts w:ascii="Arial" w:hAnsi="Arial" w:cs="Arial"/>
          <w:color w:val="000000" w:themeColor="text1"/>
          <w:lang w:val="pt-BR"/>
        </w:rPr>
        <w:t>;</w:t>
      </w:r>
    </w:p>
    <w:p w14:paraId="42ED2F78" w14:textId="13DA77AF" w:rsidR="00584ECB" w:rsidRPr="00E35336" w:rsidRDefault="00103666" w:rsidP="001B75C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Falta de automação no processo de baixa patrimonial, </w:t>
      </w:r>
      <w:r w:rsidR="001B6B39" w:rsidRPr="00E44449">
        <w:rPr>
          <w:rFonts w:ascii="Arial" w:hAnsi="Arial" w:cs="Arial"/>
          <w:b/>
          <w:color w:val="538135" w:themeColor="accent6" w:themeShade="BF"/>
          <w:lang w:val="pt-BR"/>
        </w:rPr>
        <w:t>pois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é necessário gerar um outro arquivo Excel manualmente com todos os registros </w:t>
      </w:r>
      <w:r w:rsidR="001B6B39" w:rsidRPr="00E44449">
        <w:rPr>
          <w:rFonts w:ascii="Arial" w:hAnsi="Arial" w:cs="Arial"/>
          <w:b/>
          <w:color w:val="538135" w:themeColor="accent6" w:themeShade="BF"/>
          <w:lang w:val="pt-BR"/>
        </w:rPr>
        <w:t>que irão passar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pelo processo</w:t>
      </w:r>
      <w:r w:rsidR="00EF3FBE">
        <w:rPr>
          <w:rFonts w:ascii="Arial" w:hAnsi="Arial" w:cs="Arial"/>
          <w:b/>
          <w:color w:val="538135" w:themeColor="accent6" w:themeShade="BF"/>
          <w:lang w:val="pt-BR"/>
        </w:rPr>
        <w:t xml:space="preserve"> e posteriormente fazer a baixa manual dos registros no Excel</w:t>
      </w:r>
      <w:r w:rsidR="00513B12" w:rsidRPr="00E44449">
        <w:rPr>
          <w:rFonts w:ascii="Arial" w:hAnsi="Arial" w:cs="Arial"/>
          <w:b/>
          <w:color w:val="538135" w:themeColor="accent6" w:themeShade="BF"/>
          <w:lang w:val="pt-BR"/>
        </w:rPr>
        <w:t>;</w:t>
      </w:r>
    </w:p>
    <w:p w14:paraId="744F4227" w14:textId="2C82F19E" w:rsidR="00E35336" w:rsidRPr="00E35336" w:rsidRDefault="00E35336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>
        <w:rPr>
          <w:rFonts w:ascii="Arial" w:hAnsi="Arial" w:cs="Arial"/>
          <w:b/>
          <w:color w:val="538135" w:themeColor="accent6" w:themeShade="BF"/>
          <w:lang w:val="pt-BR"/>
        </w:rPr>
        <w:t>Baixa restrição de acesso e segurança das informações ger</w:t>
      </w:r>
      <w:r w:rsidR="00406037">
        <w:rPr>
          <w:rFonts w:ascii="Arial" w:hAnsi="Arial" w:cs="Arial"/>
          <w:b/>
          <w:color w:val="538135" w:themeColor="accent6" w:themeShade="BF"/>
          <w:lang w:val="pt-BR"/>
        </w:rPr>
        <w:t>enciadas</w:t>
      </w:r>
      <w:r w:rsidR="00C83F8F">
        <w:rPr>
          <w:rFonts w:ascii="Arial" w:hAnsi="Arial" w:cs="Arial"/>
          <w:b/>
          <w:color w:val="538135" w:themeColor="accent6" w:themeShade="BF"/>
          <w:lang w:val="pt-BR"/>
        </w:rPr>
        <w:t xml:space="preserve">. Todos os dados </w:t>
      </w:r>
      <w:r w:rsidR="00A56F36">
        <w:rPr>
          <w:rFonts w:ascii="Arial" w:hAnsi="Arial" w:cs="Arial"/>
          <w:b/>
          <w:color w:val="538135" w:themeColor="accent6" w:themeShade="BF"/>
          <w:lang w:val="pt-BR"/>
        </w:rPr>
        <w:t>são armazenados em um único arquivo Excel, com isso todas essas informações ficam propícias a perdas e alterações indevidas</w:t>
      </w:r>
      <w:r w:rsidR="009874D2">
        <w:rPr>
          <w:rFonts w:ascii="Arial" w:hAnsi="Arial" w:cs="Arial"/>
          <w:b/>
          <w:color w:val="538135" w:themeColor="accent6" w:themeShade="BF"/>
          <w:lang w:val="pt-BR"/>
        </w:rPr>
        <w:t xml:space="preserve"> por causa da sua baixa restrição de acesso e segurança. O que pode gerar na pior das hipóteses a per</w:t>
      </w:r>
      <w:r w:rsidR="006E65BA">
        <w:rPr>
          <w:rFonts w:ascii="Arial" w:hAnsi="Arial" w:cs="Arial"/>
          <w:b/>
          <w:color w:val="538135" w:themeColor="accent6" w:themeShade="BF"/>
          <w:lang w:val="pt-BR"/>
        </w:rPr>
        <w:t>da de dados inseridos ou a</w:t>
      </w:r>
      <w:r w:rsidR="001B75C9">
        <w:rPr>
          <w:rFonts w:ascii="Arial" w:hAnsi="Arial" w:cs="Arial"/>
          <w:b/>
          <w:color w:val="538135" w:themeColor="accent6" w:themeShade="BF"/>
          <w:lang w:val="pt-BR"/>
        </w:rPr>
        <w:t xml:space="preserve">té mesmo a perda </w:t>
      </w:r>
      <w:r w:rsidR="006E65BA">
        <w:rPr>
          <w:rFonts w:ascii="Arial" w:hAnsi="Arial" w:cs="Arial"/>
          <w:b/>
          <w:color w:val="538135" w:themeColor="accent6" w:themeShade="BF"/>
          <w:lang w:val="pt-BR"/>
        </w:rPr>
        <w:t>de todo o documento de controle de patrimônios.</w:t>
      </w:r>
    </w:p>
    <w:p w14:paraId="7E25C2DB" w14:textId="520F2BB0" w:rsidR="00553FA8" w:rsidRPr="00E44449" w:rsidRDefault="00584ECB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>Dados centralizados em um único arquivo</w:t>
      </w:r>
      <w:r w:rsidR="009156A3">
        <w:rPr>
          <w:rFonts w:ascii="Arial" w:hAnsi="Arial" w:cs="Arial"/>
          <w:b/>
          <w:color w:val="538135" w:themeColor="accent6" w:themeShade="BF"/>
          <w:lang w:val="pt-BR"/>
        </w:rPr>
        <w:t xml:space="preserve"> Excel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</w:t>
      </w:r>
      <w:r w:rsidR="009156A3">
        <w:rPr>
          <w:rFonts w:ascii="Arial" w:hAnsi="Arial" w:cs="Arial"/>
          <w:b/>
          <w:color w:val="538135" w:themeColor="accent6" w:themeShade="BF"/>
          <w:lang w:val="pt-BR"/>
        </w:rPr>
        <w:t xml:space="preserve">que não possibilita </w:t>
      </w:r>
      <w:r w:rsidR="00CB2144">
        <w:rPr>
          <w:rFonts w:ascii="Arial" w:hAnsi="Arial" w:cs="Arial"/>
          <w:b/>
          <w:color w:val="538135" w:themeColor="accent6" w:themeShade="BF"/>
          <w:lang w:val="pt-BR"/>
        </w:rPr>
        <w:t xml:space="preserve">o </w:t>
      </w:r>
      <w:r w:rsidR="00CB2144" w:rsidRPr="00E44449">
        <w:rPr>
          <w:rFonts w:ascii="Arial" w:hAnsi="Arial" w:cs="Arial"/>
          <w:b/>
          <w:color w:val="538135" w:themeColor="accent6" w:themeShade="BF"/>
          <w:lang w:val="pt-BR"/>
        </w:rPr>
        <w:t>trabalho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simultâneo </w:t>
      </w:r>
      <w:r w:rsidR="00553FA8" w:rsidRPr="00E44449">
        <w:rPr>
          <w:rFonts w:ascii="Arial" w:hAnsi="Arial" w:cs="Arial"/>
          <w:b/>
          <w:color w:val="538135" w:themeColor="accent6" w:themeShade="BF"/>
          <w:lang w:val="pt-BR"/>
        </w:rPr>
        <w:t>nativamente;</w:t>
      </w:r>
    </w:p>
    <w:p w14:paraId="0738A17F" w14:textId="7F06F384" w:rsidR="00553FA8" w:rsidRPr="00E44449" w:rsidRDefault="00513B12" w:rsidP="001B6B3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Arial" w:hAnsi="Arial" w:cs="Arial"/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>A interface não é agradável ao usuário e gera desconforto no uso contínuo do sistema</w:t>
      </w:r>
      <w:r w:rsidR="00553FA8" w:rsidRPr="00E44449">
        <w:rPr>
          <w:rFonts w:ascii="Arial" w:hAnsi="Arial" w:cs="Arial"/>
          <w:b/>
          <w:color w:val="538135" w:themeColor="accent6" w:themeShade="BF"/>
          <w:lang w:val="pt-BR"/>
        </w:rPr>
        <w:t>.</w:t>
      </w:r>
    </w:p>
    <w:p w14:paraId="48B91021" w14:textId="77777777" w:rsidR="00553FA8" w:rsidRDefault="00553F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E1493F1" w14:textId="4DF08ECA" w:rsidR="00F40B09" w:rsidRDefault="00D150BD" w:rsidP="00EA6C85">
      <w:pPr>
        <w:pStyle w:val="Ttulo2"/>
        <w:numPr>
          <w:ilvl w:val="1"/>
          <w:numId w:val="33"/>
        </w:numPr>
        <w:spacing w:line="360" w:lineRule="auto"/>
        <w:rPr>
          <w:szCs w:val="28"/>
        </w:rPr>
      </w:pPr>
      <w:bookmarkStart w:id="8" w:name="_Toc536119727"/>
      <w:r>
        <w:rPr>
          <w:szCs w:val="28"/>
        </w:rPr>
        <w:lastRenderedPageBreak/>
        <w:t xml:space="preserve"> </w:t>
      </w:r>
      <w:r w:rsidR="006B1C31" w:rsidRPr="00793F26">
        <w:rPr>
          <w:szCs w:val="28"/>
        </w:rPr>
        <w:t>Objetivos de Negócio do Projeto</w:t>
      </w:r>
      <w:bookmarkEnd w:id="8"/>
      <w:r w:rsidR="00183610" w:rsidRPr="00793F26">
        <w:rPr>
          <w:szCs w:val="28"/>
        </w:rPr>
        <w:t xml:space="preserve"> </w:t>
      </w:r>
    </w:p>
    <w:p w14:paraId="5EF152CD" w14:textId="143448BF" w:rsidR="001F1FF2" w:rsidRPr="00D150BD" w:rsidRDefault="00EA6C85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Adição de foto aos registros dos Patrimônios</w:t>
      </w:r>
    </w:p>
    <w:p w14:paraId="769605B3" w14:textId="29BA3DCC" w:rsidR="00EA6C85" w:rsidRPr="00D150BD" w:rsidRDefault="00371C37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>irá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CC78A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fornecer 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>este</w:t>
      </w:r>
      <w:r w:rsidR="00CC78A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recurso que tem como objetivo facilitar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 identificação dos patrimônios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>, com ele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>s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erá possível adicionar </w:t>
      </w:r>
      <w:r w:rsidR="00766FF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uma 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>foto do patrimônio ao seu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respectivo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registro no sistema.</w:t>
      </w:r>
      <w:r w:rsidR="00C67A5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</w:p>
    <w:p w14:paraId="04883C75" w14:textId="61502557" w:rsidR="001B0144" w:rsidRPr="00D150BD" w:rsidRDefault="008842CF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Suporte ao p</w:t>
      </w:r>
      <w:r w:rsidR="001B0144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rocesso de baixa patrimonial</w:t>
      </w:r>
    </w:p>
    <w:p w14:paraId="18FB416F" w14:textId="721EB82D" w:rsidR="001B0144" w:rsidRPr="00D150BD" w:rsidRDefault="008D4C4F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irá possibilitar que o usuário crie o </w:t>
      </w:r>
      <w:r w:rsidR="005A63C2" w:rsidRPr="00D150BD">
        <w:rPr>
          <w:rFonts w:ascii="Arial" w:hAnsi="Arial" w:cs="Arial"/>
          <w:color w:val="538135" w:themeColor="accent6" w:themeShade="BF"/>
          <w:sz w:val="24"/>
          <w:szCs w:val="24"/>
        </w:rPr>
        <w:t>arquivo Excel de baixa patrimonial de forma automatizada selecionando os registros desejados em uma lista</w:t>
      </w:r>
      <w:r w:rsidR="00EF3D4F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de patrimônios</w:t>
      </w:r>
      <w:r w:rsidR="00907C54" w:rsidRPr="00D150BD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482E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07C54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91403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também irá fornecer ao usuário </w:t>
      </w:r>
      <w:r w:rsidR="001B5E91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a possibilidade de realizar o processo de baixa em si de forma automatizada, 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para isso, será necessário 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apenas 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que o usuário 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>c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opie </w:t>
      </w:r>
      <w:r w:rsidR="00D32A0C" w:rsidRPr="00D150BD">
        <w:rPr>
          <w:rFonts w:ascii="Arial" w:hAnsi="Arial" w:cs="Arial"/>
          <w:color w:val="538135" w:themeColor="accent6" w:themeShade="BF"/>
          <w:sz w:val="24"/>
          <w:szCs w:val="24"/>
        </w:rPr>
        <w:t>os valores d</w:t>
      </w:r>
      <w:r w:rsidR="003C3597" w:rsidRPr="00D150BD">
        <w:rPr>
          <w:rFonts w:ascii="Arial" w:hAnsi="Arial" w:cs="Arial"/>
          <w:color w:val="538135" w:themeColor="accent6" w:themeShade="BF"/>
          <w:sz w:val="24"/>
          <w:szCs w:val="24"/>
        </w:rPr>
        <w:t>o número de patrimônio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do Excel gerado</w:t>
      </w:r>
      <w:r w:rsidR="00523608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e cole no componente de entrada </w:t>
      </w:r>
      <w:r w:rsidR="005C7B0D" w:rsidRPr="00D150BD">
        <w:rPr>
          <w:rFonts w:ascii="Arial" w:hAnsi="Arial" w:cs="Arial"/>
          <w:color w:val="538135" w:themeColor="accent6" w:themeShade="BF"/>
          <w:sz w:val="24"/>
          <w:szCs w:val="24"/>
        </w:rPr>
        <w:t>definido no sistema</w:t>
      </w:r>
      <w:r w:rsidR="00523608" w:rsidRPr="00D150BD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325194C3" w14:textId="65D34DBB" w:rsidR="00B32B95" w:rsidRPr="00D150BD" w:rsidRDefault="00533982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Trabalho</w:t>
      </w:r>
      <w:r w:rsidR="00B32B95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simultâneo</w:t>
      </w:r>
      <w:r w:rsidR="009B6C21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sobre os dados gerenciados pelo sistema</w:t>
      </w:r>
    </w:p>
    <w:p w14:paraId="7131E30C" w14:textId="589DE14F" w:rsidR="006309D0" w:rsidRPr="00D150BD" w:rsidRDefault="00E402C0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</w:t>
      </w:r>
      <w:r w:rsidR="006309D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sistema irá possibilitar que diversos funcionários do setor de patrimônio tenham acesso </w:t>
      </w:r>
      <w:r w:rsidR="005C7B0D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e possam </w:t>
      </w:r>
      <w:r w:rsidR="00FA1CD6" w:rsidRPr="00D150BD">
        <w:rPr>
          <w:rFonts w:ascii="Arial" w:hAnsi="Arial" w:cs="Arial"/>
          <w:color w:val="538135" w:themeColor="accent6" w:themeShade="BF"/>
          <w:sz w:val="24"/>
          <w:szCs w:val="24"/>
        </w:rPr>
        <w:t>gerenciar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FA1CD6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simultaneamente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, os dados armazenados no sistema sem nenhum tipo de configuração prévia.</w:t>
      </w:r>
    </w:p>
    <w:p w14:paraId="12B01D03" w14:textId="3DD024C8" w:rsidR="0095494F" w:rsidRPr="00D150BD" w:rsidRDefault="006B2857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Controle de acesso</w:t>
      </w:r>
      <w:r w:rsidR="002E00D5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ao sistema de gerenciamento de patrimônio</w:t>
      </w:r>
    </w:p>
    <w:p w14:paraId="47A8B15C" w14:textId="54683919" w:rsidR="002E00D5" w:rsidRPr="00D150BD" w:rsidRDefault="002E00D5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 sistema irá fornecer um método de</w:t>
      </w:r>
      <w:r w:rsidR="00A16C9E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controle de acesso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>seguro aos dados gerenciados pelo sistema através de um login e senha que serão somente cadastrados pelo</w:t>
      </w:r>
      <w:r w:rsidR="00561537" w:rsidRPr="00D150BD">
        <w:rPr>
          <w:rFonts w:ascii="Arial" w:hAnsi="Arial" w:cs="Arial"/>
          <w:color w:val="538135" w:themeColor="accent6" w:themeShade="BF"/>
          <w:sz w:val="24"/>
          <w:szCs w:val="24"/>
        </w:rPr>
        <w:t>s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administrador</w:t>
      </w:r>
      <w:r w:rsidR="00561537" w:rsidRPr="00D150BD">
        <w:rPr>
          <w:rFonts w:ascii="Arial" w:hAnsi="Arial" w:cs="Arial"/>
          <w:color w:val="538135" w:themeColor="accent6" w:themeShade="BF"/>
          <w:sz w:val="24"/>
          <w:szCs w:val="24"/>
        </w:rPr>
        <w:t>es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do setor de patrimônios.</w:t>
      </w:r>
      <w:r w:rsidR="00522FD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Assim só os funcionários e pessoal autorizado poderão acessar o sistema.</w:t>
      </w:r>
    </w:p>
    <w:p w14:paraId="4EE07663" w14:textId="4F661BB8" w:rsidR="001F6944" w:rsidRPr="00D150BD" w:rsidRDefault="00137990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Armazena</w:t>
      </w:r>
      <w:r w:rsidR="00771ECD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mento de dados seguro e backup periódico</w:t>
      </w:r>
    </w:p>
    <w:p w14:paraId="1FFCFBA6" w14:textId="6978DA65" w:rsidR="00E70570" w:rsidRPr="00D150BD" w:rsidRDefault="00771ECD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irá </w:t>
      </w:r>
      <w:r w:rsidR="008C4ABD" w:rsidRPr="00D150BD">
        <w:rPr>
          <w:rFonts w:ascii="Arial" w:hAnsi="Arial" w:cs="Arial"/>
          <w:color w:val="538135" w:themeColor="accent6" w:themeShade="BF"/>
          <w:sz w:val="24"/>
          <w:szCs w:val="24"/>
        </w:rPr>
        <w:t>utilizar um sistema gerenciador de banco de dados atual e altamente seguro, impossibilitando o acesso indevido aos dados</w:t>
      </w:r>
      <w:r w:rsidR="00917866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gerenciados e gerados na utilização do sistema de controle de patrimônio. Também serão realizados backups periódicos garantindo assim que nenhum</w:t>
      </w:r>
      <w:r w:rsidR="0084609E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ou poucos dados sejam perdidos em caso de catástrofes ambientais</w:t>
      </w:r>
      <w:r w:rsidR="00FF43E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CE4E73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falhas de hardware e outras situações que venham a afetar </w:t>
      </w:r>
      <w:r w:rsidR="00CB2144" w:rsidRPr="00D150BD">
        <w:rPr>
          <w:rFonts w:ascii="Arial" w:hAnsi="Arial" w:cs="Arial"/>
          <w:color w:val="538135" w:themeColor="accent6" w:themeShade="BF"/>
          <w:sz w:val="24"/>
          <w:szCs w:val="24"/>
        </w:rPr>
        <w:t>o servidor utilizado.</w:t>
      </w:r>
    </w:p>
    <w:p w14:paraId="5C5F33ED" w14:textId="47083F8E" w:rsidR="002C3F48" w:rsidRPr="00D150BD" w:rsidRDefault="002C3F48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lastRenderedPageBreak/>
        <w:t>Interface moderna</w:t>
      </w:r>
      <w:r w:rsidR="00AD31EF">
        <w:rPr>
          <w:rFonts w:ascii="Arial" w:hAnsi="Arial" w:cs="Arial"/>
          <w:b/>
          <w:color w:val="538135" w:themeColor="accent6" w:themeShade="BF"/>
          <w:sz w:val="24"/>
          <w:szCs w:val="24"/>
        </w:rPr>
        <w:t>,</w:t>
      </w: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de fácil utilização e aprendizado</w:t>
      </w:r>
    </w:p>
    <w:p w14:paraId="2B08E6A1" w14:textId="27A6A342" w:rsidR="00D150BD" w:rsidRPr="00D150BD" w:rsidRDefault="006C55CF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 sistema irá proporcionar aos usuários uma interface moderna</w:t>
      </w:r>
      <w:r w:rsidR="00146034" w:rsidRPr="00D150BD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de uso agradável, simples e </w:t>
      </w:r>
      <w:r w:rsidR="00146034" w:rsidRPr="00D150BD">
        <w:rPr>
          <w:rFonts w:ascii="Arial" w:hAnsi="Arial" w:cs="Arial"/>
          <w:color w:val="538135" w:themeColor="accent6" w:themeShade="BF"/>
          <w:sz w:val="24"/>
          <w:szCs w:val="24"/>
        </w:rPr>
        <w:t>fácil de se aprender.</w:t>
      </w:r>
      <w:r w:rsidR="00AD31EF">
        <w:rPr>
          <w:rFonts w:ascii="Arial" w:hAnsi="Arial" w:cs="Arial"/>
          <w:color w:val="538135" w:themeColor="accent6" w:themeShade="BF"/>
          <w:sz w:val="24"/>
          <w:szCs w:val="24"/>
        </w:rPr>
        <w:t xml:space="preserve"> Desenvolvida </w:t>
      </w:r>
      <w:r w:rsidR="006D0D48">
        <w:rPr>
          <w:rFonts w:ascii="Arial" w:hAnsi="Arial" w:cs="Arial"/>
          <w:color w:val="538135" w:themeColor="accent6" w:themeShade="BF"/>
          <w:sz w:val="24"/>
          <w:szCs w:val="24"/>
        </w:rPr>
        <w:t>em um processo continuo de prototipação juntamente com os funcionários do setor de patrimônio.</w:t>
      </w:r>
    </w:p>
    <w:p w14:paraId="5C0123E1" w14:textId="297AA163" w:rsidR="006C55CF" w:rsidRPr="00D150BD" w:rsidRDefault="00D150BD" w:rsidP="00D15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FE98D6" w14:textId="023B9136" w:rsidR="002D492A" w:rsidRPr="008A24CB" w:rsidRDefault="00752E41" w:rsidP="003723FD">
      <w:pPr>
        <w:pStyle w:val="Ttulo2"/>
        <w:spacing w:line="360" w:lineRule="auto"/>
        <w:rPr>
          <w:rFonts w:cs="Arial"/>
          <w:color w:val="C00000"/>
          <w:sz w:val="24"/>
          <w:szCs w:val="24"/>
        </w:rPr>
      </w:pPr>
      <w:bookmarkStart w:id="9" w:name="_Toc536119728"/>
      <w:r>
        <w:lastRenderedPageBreak/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9"/>
      <w:r w:rsidR="003E0E8B">
        <w:t xml:space="preserve">  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21067FB4" w:rsidR="007C0BB6" w:rsidRDefault="003F2E54" w:rsidP="005F257F">
      <w:pPr>
        <w:pStyle w:val="Ttulo3"/>
        <w:spacing w:after="240"/>
      </w:pPr>
      <w:bookmarkStart w:id="10" w:name="_Toc333506965"/>
      <w:bookmarkStart w:id="11" w:name="_Toc334112700"/>
      <w:bookmarkStart w:id="12" w:name="_Toc536119729"/>
      <w:r>
        <w:t>3</w:t>
      </w:r>
      <w:r w:rsidR="002E789B">
        <w:t xml:space="preserve">.3.1 </w:t>
      </w:r>
      <w:r w:rsidR="007C0BB6" w:rsidRPr="00CF0A60">
        <w:t>Limitações</w:t>
      </w:r>
      <w:r w:rsidR="007C0BB6" w:rsidRPr="00B73B69">
        <w:t xml:space="preserve"> Operacionais</w:t>
      </w:r>
      <w:bookmarkEnd w:id="10"/>
      <w:bookmarkEnd w:id="11"/>
      <w:bookmarkEnd w:id="12"/>
      <w:r w:rsidR="007C0BB6" w:rsidRPr="00CF0A60">
        <w:t xml:space="preserve"> </w:t>
      </w:r>
    </w:p>
    <w:p w14:paraId="66E0D14D" w14:textId="5C6EE7F1" w:rsidR="007C0BB6" w:rsidRPr="002C36DF" w:rsidRDefault="00F05C97" w:rsidP="002C36DF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No servidor s</w:t>
      </w:r>
      <w:r w:rsidR="00631255" w:rsidRPr="002C36DF">
        <w:rPr>
          <w:rFonts w:ascii="Arial" w:hAnsi="Arial" w:cs="Arial"/>
          <w:color w:val="538135" w:themeColor="accent6" w:themeShade="BF"/>
          <w:sz w:val="24"/>
          <w:szCs w:val="24"/>
        </w:rPr>
        <w:t>erá necessário um sistema operacional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F45F37" w:rsidRPr="002C36DF">
        <w:rPr>
          <w:rFonts w:ascii="Arial" w:hAnsi="Arial" w:cs="Arial"/>
          <w:color w:val="538135" w:themeColor="accent6" w:themeShade="BF"/>
          <w:sz w:val="24"/>
          <w:szCs w:val="24"/>
        </w:rPr>
        <w:t>com suporte ao ambiente Java</w:t>
      </w:r>
      <w:r w:rsidR="00271638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8</w:t>
      </w:r>
      <w:r w:rsidR="008D79A0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, recomendamos a utilização </w:t>
      </w:r>
      <w:r w:rsidR="00A73DA5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do Windows Server ou uma das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versões do Linux 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servidor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>como Debian ou Ubuntu Server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a execução da camada de API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e </w:t>
      </w:r>
      <w:r w:rsidR="002C36DF">
        <w:rPr>
          <w:rFonts w:ascii="Arial" w:hAnsi="Arial" w:cs="Arial"/>
          <w:color w:val="538135" w:themeColor="accent6" w:themeShade="BF"/>
          <w:sz w:val="24"/>
          <w:szCs w:val="24"/>
        </w:rPr>
        <w:t>B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ackend do sistema. Para a execução do sistema na máquina de usuários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é necessário o uso do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Windows 7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ou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D2100">
        <w:rPr>
          <w:rFonts w:ascii="Arial" w:hAnsi="Arial" w:cs="Arial"/>
          <w:color w:val="538135" w:themeColor="accent6" w:themeShade="BF"/>
          <w:sz w:val="24"/>
          <w:szCs w:val="24"/>
        </w:rPr>
        <w:t xml:space="preserve">versão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mais atual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, r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ecomendamos que 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a configuração seja de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pelo menos 8 GB de RAM e um processador i3 ou superior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uma utilização suave em conjunto com outros softwares instalados na máquina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>Com relação ao Banco de dados será necessário a versão</w:t>
      </w:r>
      <w:r w:rsidR="008B6160">
        <w:rPr>
          <w:rFonts w:ascii="Arial" w:hAnsi="Arial" w:cs="Arial"/>
          <w:color w:val="538135" w:themeColor="accent6" w:themeShade="BF"/>
          <w:sz w:val="24"/>
          <w:szCs w:val="24"/>
        </w:rPr>
        <w:t xml:space="preserve"> 2014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 xml:space="preserve"> do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SQL Server ou posterior</w:t>
      </w:r>
      <w:r w:rsidR="003A10E3">
        <w:rPr>
          <w:rFonts w:ascii="Arial" w:hAnsi="Arial" w:cs="Arial"/>
          <w:color w:val="538135" w:themeColor="accent6" w:themeShade="BF"/>
          <w:sz w:val="24"/>
          <w:szCs w:val="24"/>
        </w:rPr>
        <w:t xml:space="preserve"> e pelo menos 10 GB reservados para o </w:t>
      </w:r>
      <w:r w:rsidR="00991012">
        <w:rPr>
          <w:rFonts w:ascii="Arial" w:hAnsi="Arial" w:cs="Arial"/>
          <w:color w:val="538135" w:themeColor="accent6" w:themeShade="BF"/>
          <w:sz w:val="24"/>
          <w:szCs w:val="24"/>
        </w:rPr>
        <w:t>armazenamento</w:t>
      </w:r>
      <w:r w:rsidR="00A0024C">
        <w:rPr>
          <w:rFonts w:ascii="Arial" w:hAnsi="Arial" w:cs="Arial"/>
          <w:color w:val="538135" w:themeColor="accent6" w:themeShade="BF"/>
          <w:sz w:val="24"/>
          <w:szCs w:val="24"/>
        </w:rPr>
        <w:t xml:space="preserve"> presente no servidor</w:t>
      </w:r>
      <w:r w:rsidR="00A757FF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Os dispositivos de entrada necessário </w:t>
      </w:r>
      <w:r w:rsidR="00943478">
        <w:rPr>
          <w:rFonts w:ascii="Arial" w:hAnsi="Arial" w:cs="Arial"/>
          <w:color w:val="538135" w:themeColor="accent6" w:themeShade="BF"/>
          <w:sz w:val="24"/>
          <w:szCs w:val="24"/>
        </w:rPr>
        <w:t>serão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mouse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 e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teclado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, também </w:t>
      </w:r>
      <w:r w:rsidR="00EA6F37">
        <w:rPr>
          <w:rFonts w:ascii="Arial" w:hAnsi="Arial" w:cs="Arial"/>
          <w:color w:val="538135" w:themeColor="accent6" w:themeShade="BF"/>
          <w:sz w:val="24"/>
          <w:szCs w:val="24"/>
        </w:rPr>
        <w:t>será possível a utilização através de uma tela touchscreen juntamente com teclado virtual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; </w:t>
      </w:r>
      <w:r w:rsidR="00BE14DA">
        <w:rPr>
          <w:rFonts w:ascii="Arial" w:hAnsi="Arial" w:cs="Arial"/>
          <w:color w:val="538135" w:themeColor="accent6" w:themeShade="BF"/>
          <w:sz w:val="24"/>
          <w:szCs w:val="24"/>
        </w:rPr>
        <w:t>os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 dispositivos de saída são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mo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>n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>itor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ou outros dispositivos de tela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</w:p>
    <w:p w14:paraId="59CA7586" w14:textId="77777777" w:rsidR="00CF0A60" w:rsidRPr="00010878" w:rsidRDefault="00CF0A60" w:rsidP="00F84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B8DDD" w14:textId="289CC780" w:rsidR="007C0BB6" w:rsidRDefault="009B1CE6" w:rsidP="00F840E1">
      <w:pPr>
        <w:pStyle w:val="Ttulo3"/>
        <w:spacing w:after="240"/>
      </w:pPr>
      <w:bookmarkStart w:id="13" w:name="_Toc333506966"/>
      <w:bookmarkStart w:id="14" w:name="_Toc334112701"/>
      <w:bookmarkStart w:id="15" w:name="_Toc536119730"/>
      <w:r>
        <w:t>3.3.2 Considerações</w:t>
      </w:r>
      <w:r w:rsidR="007C0BB6" w:rsidRPr="00CF0A60">
        <w:t xml:space="preserve"> Legais</w:t>
      </w:r>
      <w:bookmarkEnd w:id="13"/>
      <w:bookmarkEnd w:id="14"/>
      <w:bookmarkEnd w:id="15"/>
    </w:p>
    <w:p w14:paraId="214E3E9D" w14:textId="3E71ECB9" w:rsidR="007C0BB6" w:rsidRPr="000B1DAE" w:rsidRDefault="007C0BB6" w:rsidP="00680D79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é um software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 xml:space="preserve">licenciado através da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 xml:space="preserve">GNU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>GPL</w:t>
      </w: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166692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Sendo a licença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software livre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>mais utilizada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mundo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 xml:space="preserve">, se baseando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em 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quatro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liberdades: (1) a liberdade de executar o programa, para qualquer propósito; (2) a liberdade de estudar como o programa funciona e adaptá-lo às suas necessidades; (3) a liberdade de redistribuir cópias de modo que você possa ajudar ao seu próximo; e (4) a liberdade de aperfeiçoar o programa, e liberar suas modificações, de modo que toda a comunidade se beneficie delas.</w:t>
      </w:r>
      <w:r w:rsid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D7C93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Assim 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nosso sistema está disponível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ao</w:t>
      </w:r>
      <w:r w:rsidR="000D7C93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acesso e uso dentro das diretrizes </w:t>
      </w:r>
      <w:r w:rsidR="005947FD">
        <w:rPr>
          <w:rFonts w:ascii="Arial" w:hAnsi="Arial" w:cs="Arial"/>
          <w:color w:val="538135" w:themeColor="accent6" w:themeShade="BF"/>
          <w:sz w:val="24"/>
          <w:szCs w:val="24"/>
        </w:rPr>
        <w:t>especificadas acima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0782566A" w14:textId="350FF3C0" w:rsidR="005947FD" w:rsidRDefault="005947FD">
      <w:pPr>
        <w:rPr>
          <w:rFonts w:ascii="Arial" w:hAnsi="Arial" w:cs="Arial"/>
          <w:sz w:val="24"/>
          <w:szCs w:val="24"/>
        </w:rPr>
      </w:pPr>
      <w:bookmarkStart w:id="16" w:name="_Toc333506967"/>
      <w:bookmarkStart w:id="17" w:name="_Toc334112702"/>
      <w:r>
        <w:rPr>
          <w:rFonts w:cs="Arial"/>
          <w:b/>
          <w:sz w:val="24"/>
          <w:szCs w:val="24"/>
        </w:rPr>
        <w:br w:type="page"/>
      </w:r>
    </w:p>
    <w:p w14:paraId="4006C998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</w:p>
    <w:p w14:paraId="06E03352" w14:textId="0663A4D3" w:rsidR="007C0BB6" w:rsidRPr="005674EA" w:rsidRDefault="003F2E54" w:rsidP="005947FD">
      <w:pPr>
        <w:pStyle w:val="Ttulo3"/>
        <w:spacing w:after="240"/>
      </w:pPr>
      <w:bookmarkStart w:id="18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6"/>
      <w:bookmarkEnd w:id="17"/>
      <w:bookmarkEnd w:id="18"/>
      <w:r w:rsidR="007C0BB6" w:rsidRPr="005674EA">
        <w:t xml:space="preserve"> </w:t>
      </w:r>
    </w:p>
    <w:p w14:paraId="621D95B9" w14:textId="24C14663" w:rsidR="007C0BB6" w:rsidRPr="00C92B76" w:rsidRDefault="00195B2D" w:rsidP="007202B1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>As camadas de API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Backend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Banco de Dados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rão executadas em um ambiente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de Servidor 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>com espaço de disco rígido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 xml:space="preserve"> mínimo de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10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GB</w:t>
      </w:r>
      <w:r w:rsidR="00BC4A13" w:rsidRPr="00C92B76">
        <w:rPr>
          <w:rFonts w:ascii="Arial" w:hAnsi="Arial" w:cs="Arial"/>
          <w:color w:val="538135" w:themeColor="accent6" w:themeShade="BF"/>
          <w:sz w:val="24"/>
          <w:szCs w:val="24"/>
        </w:rPr>
        <w:t>. Será necessário no mínimo 16GB de memória RAM para acomodar o sistema junto de outras aplicações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com um 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bom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desempenho.</w:t>
      </w:r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 camada de Front-</w:t>
      </w:r>
      <w:proofErr w:type="spellStart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>End</w:t>
      </w:r>
      <w:proofErr w:type="spellEnd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será executada em um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ambiente Desktop de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mínimo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>4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GB de RAM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processador i3 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 xml:space="preserve">ou equivalente, também será possível a execução em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 xml:space="preserve">Notebooks, 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>Smartphone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>s ou tablets com desempenho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equivalente. Será necessário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um outro servidor, em uma localização diferente do servidor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utilizado pelo sistema,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sen</w:t>
      </w:r>
      <w:r w:rsidR="00483452">
        <w:rPr>
          <w:rFonts w:ascii="Arial" w:hAnsi="Arial" w:cs="Arial"/>
          <w:color w:val="538135" w:themeColor="accent6" w:themeShade="BF"/>
          <w:sz w:val="24"/>
          <w:szCs w:val="24"/>
        </w:rPr>
        <w:t>do de preferência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na nuvem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realização de backups periódicos.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5947FD">
      <w:pPr>
        <w:pStyle w:val="Ttulo3"/>
        <w:spacing w:after="240"/>
      </w:pPr>
      <w:bookmarkStart w:id="19" w:name="_Toc333506969"/>
      <w:bookmarkStart w:id="20" w:name="_Toc334112704"/>
      <w:bookmarkStart w:id="21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19"/>
      <w:bookmarkEnd w:id="20"/>
      <w:bookmarkEnd w:id="21"/>
      <w:r w:rsidR="007C0BB6" w:rsidRPr="00CF0A60">
        <w:t xml:space="preserve"> </w:t>
      </w:r>
    </w:p>
    <w:p w14:paraId="296316E0" w14:textId="0EA0DEB2" w:rsidR="007C0BB6" w:rsidRPr="003F2E54" w:rsidRDefault="000B1DAE" w:rsidP="003F2CB3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Para garantir o sigilo das informações armazenadas no banco de dados, o acesso ao sistema só será autorizado através de um login e senha previamente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cadastrados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pelo administrador responsável.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É também recomendado a realização de backups diária 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que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 xml:space="preserve"> ambos,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servidor e computadores envolvidos na execução do sistema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estejam protegidos com antivírus e firewall sempre atualizados e configura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dos.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2" w:name="_Toc333506971"/>
      <w:bookmarkStart w:id="23" w:name="_Toc334112706"/>
      <w:bookmarkStart w:id="24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2"/>
      <w:bookmarkEnd w:id="23"/>
      <w:bookmarkEnd w:id="24"/>
    </w:p>
    <w:tbl>
      <w:tblPr>
        <w:tblpPr w:leftFromText="141" w:rightFromText="141" w:vertAnchor="text" w:horzAnchor="margin" w:tblpXSpec="center" w:tblpY="323"/>
        <w:tblOverlap w:val="never"/>
        <w:tblW w:w="10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9"/>
        <w:gridCol w:w="851"/>
        <w:gridCol w:w="992"/>
        <w:gridCol w:w="1276"/>
        <w:gridCol w:w="4819"/>
      </w:tblGrid>
      <w:tr w:rsidR="00EC2F51" w:rsidRPr="00721A73" w14:paraId="2EAC5212" w14:textId="77777777" w:rsidTr="006A730D">
        <w:trPr>
          <w:trHeight w:val="367"/>
        </w:trPr>
        <w:tc>
          <w:tcPr>
            <w:tcW w:w="1070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4A620D7D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EC2F51" w:rsidRPr="00721A73" w14:paraId="4AAA558C" w14:textId="77777777" w:rsidTr="006A730D">
        <w:trPr>
          <w:trHeight w:val="230"/>
        </w:trPr>
        <w:tc>
          <w:tcPr>
            <w:tcW w:w="1070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55854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C2F51" w:rsidRPr="00721A73" w14:paraId="792FC25C" w14:textId="77777777" w:rsidTr="006A730D">
        <w:trPr>
          <w:trHeight w:val="309"/>
        </w:trPr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A0BD32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86D8C4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36BA7B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9CF45F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57CBBC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EC2F51" w:rsidRPr="00721A73" w14:paraId="5D79CA51" w14:textId="77777777" w:rsidTr="006A730D">
        <w:trPr>
          <w:trHeight w:val="326"/>
        </w:trPr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0462C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0DE7A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3B5A7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C9E8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9CF1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5E37" w:rsidRPr="00721A73" w14:paraId="2372FF2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36B08" w14:textId="1FA1F84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Falta de funcionários capacitados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D112" w14:textId="5A5E78E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7E19" w14:textId="7807F5C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67C3" w14:textId="7BAF962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8638" w14:textId="551F5F94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Realizar treinamentos em plataformas online como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Udemy</w:t>
            </w:r>
            <w:proofErr w:type="spellEnd"/>
          </w:p>
        </w:tc>
      </w:tr>
      <w:tr w:rsidR="001C5E37" w:rsidRPr="00721A73" w14:paraId="4DDF2FEA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808" w14:textId="6A2597DA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Omissão por parte do entrevistado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571E" w14:textId="1A1FF95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D3D1" w14:textId="57AC2CE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E26C" w14:textId="35D27B2B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3FD9" w14:textId="4E5483EF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Entrevistar outro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funcionário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que execute</w:t>
            </w:r>
            <w:r>
              <w:rPr>
                <w:rFonts w:ascii="Arial" w:hAnsi="Arial" w:cs="Arial"/>
                <w:color w:val="000000"/>
                <w:lang w:eastAsia="pt-BR"/>
              </w:rPr>
              <w:t>m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a mesma função</w:t>
            </w:r>
          </w:p>
        </w:tc>
      </w:tr>
      <w:tr w:rsidR="001C5E37" w:rsidRPr="00721A73" w14:paraId="68224D6F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3CF" w14:textId="361D3C92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Mudanças constante nos processos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10D6" w14:textId="66CC0386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A3E7" w14:textId="3BB022E4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BDAC" w14:textId="6F375E4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206A" w14:textId="39FD9671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Utilizar metodologias ágeis</w:t>
            </w:r>
          </w:p>
        </w:tc>
      </w:tr>
      <w:tr w:rsidR="001C5E37" w:rsidRPr="00721A73" w14:paraId="3CC747DB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CC03" w14:textId="4083A25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Falta de documento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4EB4" w14:textId="3A29387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3166" w14:textId="5A670EC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E003" w14:textId="3EADFBCC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9147" w14:textId="796BB1E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Solicitar documentação utilizada nos processos da empresa com antecedência</w:t>
            </w:r>
          </w:p>
        </w:tc>
      </w:tr>
      <w:tr w:rsidR="001C5E37" w:rsidRPr="00721A73" w14:paraId="7616D13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829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D14D" w14:textId="194998B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39B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B511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29D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1C5E37" w:rsidRPr="00721A73" w14:paraId="3E161F2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DADC" w14:textId="3F67DA10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0676" w14:textId="0E256E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9CDB" w14:textId="4CFECB6B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5C0B" w14:textId="65CEA3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DB5" w14:textId="7A976BEB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uma apresentação </w:t>
            </w:r>
            <w:r>
              <w:rPr>
                <w:rFonts w:ascii="Arial" w:hAnsi="Arial" w:cs="Arial"/>
                <w:color w:val="000000"/>
                <w:lang w:eastAsia="pt-BR"/>
              </w:rPr>
              <w:t>e treinamento dos funcionários</w:t>
            </w:r>
          </w:p>
        </w:tc>
      </w:tr>
      <w:tr w:rsidR="001C5E37" w:rsidRPr="00721A73" w14:paraId="08AB566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0D3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BB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4A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A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F2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1C5E37" w:rsidRPr="00721A73" w14:paraId="2FCD9A5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65B8" w14:textId="236A0089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Sistema necessita de mais recursos do que esperado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20AE" w14:textId="3774D92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8F13" w14:textId="18BAC4B8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99E6" w14:textId="501998B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1021" w14:textId="5E58B038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Otimizar o sistema ou comprar equipamentos que disponibilizem esses recursos</w:t>
            </w:r>
          </w:p>
        </w:tc>
      </w:tr>
      <w:tr w:rsidR="001C5E37" w:rsidRPr="00721A73" w14:paraId="1E9B36F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6845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2483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2C4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DF58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F7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 backups guardados em lugares seguros e distintos.</w:t>
            </w:r>
          </w:p>
        </w:tc>
      </w:tr>
      <w:tr w:rsidR="001C5E37" w:rsidRPr="00721A73" w14:paraId="258CA5F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06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CB12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4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E9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0D5E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backup diariamente.</w:t>
            </w:r>
          </w:p>
        </w:tc>
      </w:tr>
      <w:tr w:rsidR="001C5E37" w:rsidRPr="00721A73" w14:paraId="4649FB98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D34F" w14:textId="0A6E32CE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Incêndio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A6121" w14:textId="010578F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D0A40" w14:textId="49FE10DE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F1C3C" w14:textId="32D9E187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DB41" w14:textId="627D636A" w:rsidR="001C5E37" w:rsidRPr="00FD6A7B" w:rsidRDefault="006A730D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6A730D">
              <w:rPr>
                <w:rFonts w:ascii="Arial" w:hAnsi="Arial" w:cs="Arial"/>
                <w:color w:val="000000"/>
                <w:lang w:eastAsia="pt-BR"/>
              </w:rPr>
              <w:t>Sistema de proteção contra incêndio</w:t>
            </w:r>
          </w:p>
        </w:tc>
      </w:tr>
    </w:tbl>
    <w:tbl>
      <w:tblPr>
        <w:tblpPr w:leftFromText="141" w:rightFromText="141" w:vertAnchor="text" w:horzAnchor="margin" w:tblpXSpec="center" w:tblpY="8843"/>
        <w:tblOverlap w:val="never"/>
        <w:tblW w:w="34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6"/>
        <w:gridCol w:w="2698"/>
      </w:tblGrid>
      <w:tr w:rsidR="00025AA9" w:rsidRPr="00721A73" w14:paraId="7F94516B" w14:textId="77777777" w:rsidTr="006A730D">
        <w:trPr>
          <w:trHeight w:val="318"/>
        </w:trPr>
        <w:tc>
          <w:tcPr>
            <w:tcW w:w="3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69F7D3D" w14:textId="77777777" w:rsidR="00025AA9" w:rsidRPr="00721A73" w:rsidRDefault="00025AA9" w:rsidP="006A730D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t>Probabilidade e Impacto</w:t>
            </w:r>
          </w:p>
        </w:tc>
      </w:tr>
      <w:tr w:rsidR="00025AA9" w:rsidRPr="00721A73" w14:paraId="73B6C404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461EA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2D4B83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025AA9" w:rsidRPr="00721A73" w14:paraId="513CA971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8ACF1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37156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025AA9" w:rsidRPr="00721A73" w14:paraId="67793347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3D47AB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F3290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025AA9" w:rsidRPr="00721A73" w14:paraId="1514C8E7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B106C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5EE8C6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025AA9" w:rsidRPr="00721A73" w14:paraId="7F55CB44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6BF8A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2EAAA9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025AA9" w:rsidRPr="00721A73" w14:paraId="4525262F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63E08C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AA239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451A1C17" w14:textId="3E1F3227" w:rsidR="00E93A37" w:rsidRPr="00126A8D" w:rsidRDefault="00945BFD" w:rsidP="00126A8D">
      <w:pPr>
        <w:spacing w:line="360" w:lineRule="auto"/>
        <w:ind w:firstLine="851"/>
        <w:jc w:val="both"/>
        <w:rPr>
          <w:rFonts w:cs="Arial"/>
        </w:rPr>
      </w:pPr>
      <w:r>
        <w:rPr>
          <w:rFonts w:cs="Arial"/>
        </w:rPr>
        <w:br w:type="page"/>
      </w:r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5" w:name="_Toc536119734"/>
      <w:r w:rsidRPr="00945BFD">
        <w:lastRenderedPageBreak/>
        <w:t xml:space="preserve">4.  </w:t>
      </w:r>
      <w:r w:rsidR="00BC4D7B" w:rsidRPr="00945BFD">
        <w:rPr>
          <w:rFonts w:cs="Arial"/>
        </w:rPr>
        <w:t>Análise de Requisitos</w:t>
      </w:r>
      <w:bookmarkEnd w:id="25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6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6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680D79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27B86C13" w14:textId="7C38F3F5" w:rsidR="00BC4D7B" w:rsidRDefault="00BC4D7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FF3EF4C" w14:textId="77777777" w:rsidR="00CF66A8" w:rsidRDefault="00CF66A8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7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7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680D79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28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28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9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29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Efetuar 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Login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0" w:name="_Toc536119738"/>
      <w:r>
        <w:lastRenderedPageBreak/>
        <w:t>4.3.1   Diagrama de Casos de Uso e Descrição dos Casos de Uso</w:t>
      </w:r>
      <w:bookmarkEnd w:id="30"/>
    </w:p>
    <w:p w14:paraId="49A7A198" w14:textId="5CCA82D4" w:rsidR="00FE23AE" w:rsidRDefault="00FE23AE" w:rsidP="00680D79">
      <w:pPr>
        <w:spacing w:line="360" w:lineRule="auto"/>
      </w:pPr>
    </w:p>
    <w:p w14:paraId="6C2EC1CE" w14:textId="20EB8E25" w:rsidR="00E21017" w:rsidRDefault="00680D79" w:rsidP="00680D79">
      <w:pPr>
        <w:spacing w:line="360" w:lineRule="auto"/>
      </w:pPr>
      <w:r>
        <w:rPr>
          <w:noProof/>
        </w:rPr>
        <w:drawing>
          <wp:inline distT="0" distB="0" distL="0" distR="0" wp14:anchorId="66D043DF" wp14:editId="1FAACC1A">
            <wp:extent cx="5972175" cy="3909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“Número do Patrimônio”, “Número Processo de Aquisição”, “Descrição”, “Nota Fiscal”, “Marca”, “Modelo”, “Número de Série”, “Informações Complementares” e “Valor”. Seleciona os dados pros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492EF240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</w:t>
            </w:r>
            <w:r w:rsidR="003B7ED5">
              <w:rPr>
                <w:rFonts w:ascii="Arial" w:hAnsi="Arial" w:cs="Arial"/>
                <w:color w:val="000000" w:themeColor="text1"/>
                <w:lang w:eastAsia="pt-BR"/>
              </w:rPr>
              <w:t xml:space="preserve">o patrimônio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>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EFETUAR 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“Login”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283AFCCF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F337" w14:textId="77777777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3B91" w14:textId="658436A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Lista todos os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usuários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já registrad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s no sistema</w:t>
            </w:r>
          </w:p>
        </w:tc>
      </w:tr>
      <w:tr w:rsidR="00D15ACD" w14:paraId="41ADF707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311" w14:textId="1DEA6304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6DDF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 Usuário”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D15ACD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D15ACD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0F191F1C" w:rsidR="00BC4D7B" w:rsidRDefault="00531293" w:rsidP="00680D79">
      <w:pPr>
        <w:pStyle w:val="Ttulo2"/>
        <w:spacing w:line="360" w:lineRule="auto"/>
      </w:pPr>
      <w:bookmarkStart w:id="31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1"/>
    </w:p>
    <w:p w14:paraId="51CB2F04" w14:textId="77777777" w:rsidR="004F638D" w:rsidRPr="004F638D" w:rsidRDefault="004F638D" w:rsidP="004F638D">
      <w:pPr>
        <w:rPr>
          <w:lang w:eastAsia="pt-BR"/>
        </w:rPr>
      </w:pPr>
    </w:p>
    <w:p w14:paraId="67E749C4" w14:textId="77777777" w:rsidR="004F638D" w:rsidRPr="00FE2E53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FE2E53">
        <w:rPr>
          <w:rFonts w:cs="Arial"/>
          <w:i w:val="0"/>
          <w:iCs w:val="0"/>
          <w:color w:val="000000" w:themeColor="text1"/>
          <w:sz w:val="24"/>
          <w:szCs w:val="24"/>
        </w:rPr>
        <w:t>RNF1 – Restrição de Acesso</w:t>
      </w:r>
    </w:p>
    <w:p w14:paraId="2F05CFCD" w14:textId="77777777" w:rsidR="004F638D" w:rsidRPr="00FE2E53" w:rsidRDefault="004F638D" w:rsidP="004F638D">
      <w:pPr>
        <w:spacing w:line="360" w:lineRule="auto"/>
        <w:ind w:left="708"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2E53">
        <w:rPr>
          <w:rFonts w:ascii="Arial" w:hAnsi="Arial" w:cs="Arial"/>
          <w:color w:val="000000" w:themeColor="text1"/>
          <w:sz w:val="24"/>
          <w:szCs w:val="24"/>
        </w:rPr>
        <w:t>O usuário precisará de um login e uma senha previamente cadastrados pelos administradores para ter acesso ao sistema.</w:t>
      </w:r>
    </w:p>
    <w:p w14:paraId="0D01BF05" w14:textId="77777777" w:rsidR="004F638D" w:rsidRPr="00FE2E53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FE2E53">
        <w:rPr>
          <w:rFonts w:cs="Arial"/>
          <w:i w:val="0"/>
          <w:iCs w:val="0"/>
          <w:color w:val="000000" w:themeColor="text1"/>
          <w:sz w:val="24"/>
          <w:szCs w:val="24"/>
        </w:rPr>
        <w:t>RNF2 – Hardware</w:t>
      </w:r>
    </w:p>
    <w:p w14:paraId="1709EA9A" w14:textId="77777777" w:rsidR="004F638D" w:rsidRPr="00FE2E53" w:rsidRDefault="004F638D" w:rsidP="004F638D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2E53">
        <w:rPr>
          <w:rFonts w:ascii="Arial" w:hAnsi="Arial" w:cs="Arial"/>
          <w:color w:val="000000" w:themeColor="text1"/>
          <w:sz w:val="24"/>
          <w:szCs w:val="24"/>
        </w:rPr>
        <w:t>Para o bom funcionamento do sistema será necessário:</w:t>
      </w:r>
    </w:p>
    <w:p w14:paraId="7279C9DE" w14:textId="77777777" w:rsidR="004F638D" w:rsidRPr="00FE2E53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000000" w:themeColor="text1"/>
        </w:rPr>
      </w:pPr>
      <w:r w:rsidRPr="00FE2E53">
        <w:rPr>
          <w:rFonts w:ascii="Arial" w:hAnsi="Arial" w:cs="Arial"/>
          <w:color w:val="000000" w:themeColor="text1"/>
        </w:rPr>
        <w:t xml:space="preserve">Um </w:t>
      </w:r>
      <w:proofErr w:type="spellStart"/>
      <w:r w:rsidRPr="00FE2E53">
        <w:rPr>
          <w:rFonts w:ascii="Arial" w:hAnsi="Arial" w:cs="Arial"/>
          <w:color w:val="000000" w:themeColor="text1"/>
        </w:rPr>
        <w:t>servidor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para </w:t>
      </w:r>
      <w:proofErr w:type="gramStart"/>
      <w:r w:rsidRPr="00FE2E53">
        <w:rPr>
          <w:rFonts w:ascii="Arial" w:hAnsi="Arial" w:cs="Arial"/>
          <w:color w:val="000000" w:themeColor="text1"/>
        </w:rPr>
        <w:t>a</w:t>
      </w:r>
      <w:proofErr w:type="gramEnd"/>
      <w:r w:rsidRPr="00FE2E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2E53">
        <w:rPr>
          <w:rFonts w:ascii="Arial" w:hAnsi="Arial" w:cs="Arial"/>
          <w:color w:val="000000" w:themeColor="text1"/>
        </w:rPr>
        <w:t>aplicação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de o banco de dados com </w:t>
      </w:r>
      <w:proofErr w:type="spellStart"/>
      <w:r w:rsidRPr="00FE2E53">
        <w:rPr>
          <w:rFonts w:ascii="Arial" w:hAnsi="Arial" w:cs="Arial"/>
          <w:color w:val="000000" w:themeColor="text1"/>
        </w:rPr>
        <w:t>configuração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2E53">
        <w:rPr>
          <w:rFonts w:ascii="Arial" w:hAnsi="Arial" w:cs="Arial"/>
          <w:color w:val="000000" w:themeColor="text1"/>
        </w:rPr>
        <w:t>mínima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de:</w:t>
      </w:r>
    </w:p>
    <w:p w14:paraId="45424521" w14:textId="77777777" w:rsidR="004F638D" w:rsidRPr="00847970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000000" w:themeColor="text1"/>
        </w:rPr>
      </w:pPr>
      <w:proofErr w:type="spellStart"/>
      <w:r w:rsidRPr="00847970">
        <w:rPr>
          <w:rFonts w:ascii="Arial" w:eastAsiaTheme="minorHAnsi" w:hAnsi="Arial" w:cs="Arial"/>
          <w:color w:val="000000" w:themeColor="text1"/>
        </w:rPr>
        <w:t>Processador</w:t>
      </w:r>
      <w:proofErr w:type="spellEnd"/>
      <w:r w:rsidRPr="00847970">
        <w:rPr>
          <w:rFonts w:ascii="Arial" w:eastAsiaTheme="minorHAnsi" w:hAnsi="Arial" w:cs="Arial"/>
          <w:color w:val="000000" w:themeColor="text1"/>
        </w:rPr>
        <w:t xml:space="preserve"> intel core i5 8400 (6 </w:t>
      </w:r>
      <w:proofErr w:type="spellStart"/>
      <w:r w:rsidRPr="00847970">
        <w:rPr>
          <w:rFonts w:ascii="Arial" w:eastAsiaTheme="minorHAnsi" w:hAnsi="Arial" w:cs="Arial"/>
          <w:color w:val="000000" w:themeColor="text1"/>
        </w:rPr>
        <w:t>nucleos</w:t>
      </w:r>
      <w:proofErr w:type="spellEnd"/>
      <w:r w:rsidRPr="00847970">
        <w:rPr>
          <w:rFonts w:ascii="Arial" w:eastAsiaTheme="minorHAnsi" w:hAnsi="Arial" w:cs="Arial"/>
          <w:color w:val="000000" w:themeColor="text1"/>
        </w:rPr>
        <w:t>, 6 threads)</w:t>
      </w:r>
    </w:p>
    <w:p w14:paraId="1A62EA04" w14:textId="77777777" w:rsidR="004F638D" w:rsidRPr="00847970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000000" w:themeColor="text1"/>
        </w:rPr>
      </w:pPr>
      <w:r w:rsidRPr="00847970">
        <w:rPr>
          <w:rFonts w:ascii="Arial" w:eastAsiaTheme="minorHAnsi" w:hAnsi="Arial" w:cs="Arial"/>
          <w:color w:val="000000" w:themeColor="text1"/>
        </w:rPr>
        <w:t xml:space="preserve">32 GB </w:t>
      </w:r>
      <w:proofErr w:type="spellStart"/>
      <w:r w:rsidRPr="00847970">
        <w:rPr>
          <w:rFonts w:ascii="Arial" w:eastAsiaTheme="minorHAnsi" w:hAnsi="Arial" w:cs="Arial"/>
          <w:color w:val="000000" w:themeColor="text1"/>
        </w:rPr>
        <w:t>memoria</w:t>
      </w:r>
      <w:proofErr w:type="spellEnd"/>
      <w:r w:rsidRPr="00847970">
        <w:rPr>
          <w:rFonts w:ascii="Arial" w:eastAsiaTheme="minorHAnsi" w:hAnsi="Arial" w:cs="Arial"/>
          <w:color w:val="000000" w:themeColor="text1"/>
        </w:rPr>
        <w:t xml:space="preserve"> DDR4 2400mhz (2 x 16GB)</w:t>
      </w:r>
    </w:p>
    <w:p w14:paraId="5FB86BED" w14:textId="77777777" w:rsidR="004F638D" w:rsidRPr="00847970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000000" w:themeColor="text1"/>
        </w:rPr>
      </w:pPr>
      <w:r w:rsidRPr="00847970">
        <w:rPr>
          <w:rFonts w:ascii="Arial" w:eastAsiaTheme="minorHAnsi" w:hAnsi="Arial" w:cs="Arial"/>
          <w:color w:val="000000" w:themeColor="text1"/>
        </w:rPr>
        <w:t>SSD 480 GB (</w:t>
      </w:r>
      <w:proofErr w:type="spellStart"/>
      <w:r w:rsidRPr="00847970">
        <w:rPr>
          <w:rFonts w:ascii="Arial" w:eastAsiaTheme="minorHAnsi" w:hAnsi="Arial" w:cs="Arial"/>
          <w:color w:val="000000" w:themeColor="text1"/>
        </w:rPr>
        <w:t>onde</w:t>
      </w:r>
      <w:proofErr w:type="spellEnd"/>
      <w:r w:rsidRPr="00847970">
        <w:rPr>
          <w:rFonts w:ascii="Arial" w:eastAsiaTheme="minorHAnsi" w:hAnsi="Arial" w:cs="Arial"/>
          <w:color w:val="000000" w:themeColor="text1"/>
        </w:rPr>
        <w:t xml:space="preserve"> </w:t>
      </w:r>
      <w:proofErr w:type="spellStart"/>
      <w:r w:rsidRPr="00847970">
        <w:rPr>
          <w:rFonts w:ascii="Arial" w:eastAsiaTheme="minorHAnsi" w:hAnsi="Arial" w:cs="Arial"/>
          <w:color w:val="000000" w:themeColor="text1"/>
        </w:rPr>
        <w:t>ficará</w:t>
      </w:r>
      <w:proofErr w:type="spellEnd"/>
      <w:r w:rsidRPr="00847970">
        <w:rPr>
          <w:rFonts w:ascii="Arial" w:eastAsiaTheme="minorHAnsi" w:hAnsi="Arial" w:cs="Arial"/>
          <w:color w:val="000000" w:themeColor="text1"/>
        </w:rPr>
        <w:t xml:space="preserve"> o SO)</w:t>
      </w:r>
    </w:p>
    <w:p w14:paraId="41114015" w14:textId="77777777" w:rsidR="004F638D" w:rsidRPr="00FE2E53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hAnsi="Arial" w:cs="Arial"/>
          <w:color w:val="222222"/>
          <w:lang w:eastAsia="pt-BR"/>
        </w:rPr>
      </w:pPr>
      <w:r w:rsidRPr="00847970">
        <w:rPr>
          <w:rFonts w:ascii="Arial" w:eastAsiaTheme="minorHAnsi" w:hAnsi="Arial" w:cs="Arial"/>
          <w:color w:val="000000" w:themeColor="text1"/>
        </w:rPr>
        <w:t>HD</w:t>
      </w:r>
      <w:r w:rsidRPr="00847970">
        <w:rPr>
          <w:rFonts w:ascii="Arial" w:hAnsi="Arial" w:cs="Arial"/>
          <w:color w:val="222222"/>
          <w:lang w:eastAsia="pt-BR"/>
        </w:rPr>
        <w:t xml:space="preserve"> 2TB 7200 RPM (backups e </w:t>
      </w:r>
      <w:proofErr w:type="spellStart"/>
      <w:r w:rsidRPr="00847970">
        <w:rPr>
          <w:rFonts w:ascii="Arial" w:hAnsi="Arial" w:cs="Arial"/>
          <w:color w:val="222222"/>
          <w:lang w:eastAsia="pt-BR"/>
        </w:rPr>
        <w:t>arquivos</w:t>
      </w:r>
      <w:proofErr w:type="spellEnd"/>
      <w:r w:rsidRPr="00847970">
        <w:rPr>
          <w:rFonts w:ascii="Arial" w:hAnsi="Arial" w:cs="Arial"/>
          <w:color w:val="222222"/>
          <w:lang w:eastAsia="pt-BR"/>
        </w:rPr>
        <w:t xml:space="preserve"> </w:t>
      </w:r>
      <w:proofErr w:type="spellStart"/>
      <w:r w:rsidRPr="00847970">
        <w:rPr>
          <w:rFonts w:ascii="Arial" w:hAnsi="Arial" w:cs="Arial"/>
          <w:color w:val="222222"/>
          <w:lang w:eastAsia="pt-BR"/>
        </w:rPr>
        <w:t>diversos</w:t>
      </w:r>
      <w:proofErr w:type="spellEnd"/>
      <w:r w:rsidRPr="00847970">
        <w:rPr>
          <w:rFonts w:ascii="Arial" w:hAnsi="Arial" w:cs="Arial"/>
          <w:color w:val="222222"/>
          <w:lang w:eastAsia="pt-BR"/>
        </w:rPr>
        <w:t>)</w:t>
      </w:r>
    </w:p>
    <w:p w14:paraId="4DD44F6D" w14:textId="77777777" w:rsidR="004F638D" w:rsidRPr="00FE2E53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000000" w:themeColor="text1"/>
        </w:rPr>
      </w:pPr>
      <w:r w:rsidRPr="00FE2E53">
        <w:rPr>
          <w:rFonts w:ascii="Arial" w:hAnsi="Arial" w:cs="Arial"/>
          <w:color w:val="000000" w:themeColor="text1"/>
        </w:rPr>
        <w:t xml:space="preserve">Um </w:t>
      </w:r>
      <w:proofErr w:type="spellStart"/>
      <w:r w:rsidRPr="00FE2E53">
        <w:rPr>
          <w:rFonts w:ascii="Arial" w:hAnsi="Arial" w:cs="Arial"/>
          <w:color w:val="000000" w:themeColor="text1"/>
        </w:rPr>
        <w:t>servidor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para </w:t>
      </w:r>
      <w:proofErr w:type="spellStart"/>
      <w:r w:rsidRPr="00FE2E53">
        <w:rPr>
          <w:rFonts w:ascii="Arial" w:hAnsi="Arial" w:cs="Arial"/>
          <w:color w:val="000000" w:themeColor="text1"/>
        </w:rPr>
        <w:t>armazenamento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dos backups, de </w:t>
      </w:r>
      <w:proofErr w:type="spellStart"/>
      <w:r w:rsidRPr="00FE2E53">
        <w:rPr>
          <w:rFonts w:ascii="Arial" w:hAnsi="Arial" w:cs="Arial"/>
          <w:color w:val="000000" w:themeColor="text1"/>
        </w:rPr>
        <w:t>preferência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2E53">
        <w:rPr>
          <w:rFonts w:ascii="Arial" w:hAnsi="Arial" w:cs="Arial"/>
          <w:color w:val="000000" w:themeColor="text1"/>
        </w:rPr>
        <w:t>na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2E53">
        <w:rPr>
          <w:rFonts w:ascii="Arial" w:hAnsi="Arial" w:cs="Arial"/>
          <w:color w:val="000000" w:themeColor="text1"/>
        </w:rPr>
        <w:t>nuvem</w:t>
      </w:r>
      <w:proofErr w:type="spellEnd"/>
      <w:r w:rsidRPr="00FE2E53">
        <w:rPr>
          <w:rFonts w:ascii="Arial" w:hAnsi="Arial" w:cs="Arial"/>
          <w:color w:val="000000" w:themeColor="text1"/>
        </w:rPr>
        <w:t>.</w:t>
      </w:r>
    </w:p>
    <w:p w14:paraId="64F7F4B8" w14:textId="77777777" w:rsidR="004F638D" w:rsidRPr="00FE2E53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000000" w:themeColor="text1"/>
        </w:rPr>
      </w:pPr>
      <w:r w:rsidRPr="00FE2E53">
        <w:rPr>
          <w:rFonts w:ascii="Arial" w:hAnsi="Arial" w:cs="Arial"/>
          <w:color w:val="000000" w:themeColor="text1"/>
        </w:rPr>
        <w:t xml:space="preserve">Um </w:t>
      </w:r>
      <w:proofErr w:type="spellStart"/>
      <w:r w:rsidRPr="00FE2E53">
        <w:rPr>
          <w:rFonts w:ascii="Arial" w:hAnsi="Arial" w:cs="Arial"/>
          <w:color w:val="000000" w:themeColor="text1"/>
        </w:rPr>
        <w:t>computador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desktop com </w:t>
      </w:r>
      <w:proofErr w:type="spellStart"/>
      <w:r w:rsidRPr="00FE2E53">
        <w:rPr>
          <w:rFonts w:ascii="Arial" w:hAnsi="Arial" w:cs="Arial"/>
          <w:color w:val="000000" w:themeColor="text1"/>
        </w:rPr>
        <w:t>configuração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2E53">
        <w:rPr>
          <w:rFonts w:ascii="Arial" w:hAnsi="Arial" w:cs="Arial"/>
          <w:color w:val="000000" w:themeColor="text1"/>
        </w:rPr>
        <w:t>mínima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de:</w:t>
      </w:r>
    </w:p>
    <w:p w14:paraId="177414CE" w14:textId="77777777" w:rsidR="004F638D" w:rsidRPr="00847970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000000" w:themeColor="text1"/>
        </w:rPr>
      </w:pPr>
      <w:proofErr w:type="spellStart"/>
      <w:r w:rsidRPr="00847970">
        <w:rPr>
          <w:rFonts w:ascii="Arial" w:eastAsiaTheme="minorHAnsi" w:hAnsi="Arial" w:cs="Arial"/>
          <w:color w:val="000000" w:themeColor="text1"/>
        </w:rPr>
        <w:t>Processador</w:t>
      </w:r>
      <w:proofErr w:type="spellEnd"/>
      <w:r w:rsidRPr="00847970">
        <w:rPr>
          <w:rFonts w:ascii="Arial" w:eastAsiaTheme="minorHAnsi" w:hAnsi="Arial" w:cs="Arial"/>
          <w:color w:val="000000" w:themeColor="text1"/>
        </w:rPr>
        <w:t xml:space="preserve"> intel core i</w:t>
      </w:r>
      <w:r w:rsidRPr="00FE2E53">
        <w:rPr>
          <w:rFonts w:ascii="Arial" w:hAnsi="Arial" w:cs="Arial"/>
          <w:color w:val="000000" w:themeColor="text1"/>
        </w:rPr>
        <w:t>3</w:t>
      </w:r>
      <w:r w:rsidRPr="00847970">
        <w:rPr>
          <w:rFonts w:ascii="Arial" w:eastAsiaTheme="minorHAnsi" w:hAnsi="Arial" w:cs="Arial"/>
          <w:color w:val="000000" w:themeColor="text1"/>
        </w:rPr>
        <w:t xml:space="preserve"> </w:t>
      </w:r>
      <w:r w:rsidRPr="00FE2E53">
        <w:rPr>
          <w:rFonts w:ascii="Arial" w:hAnsi="Arial" w:cs="Arial"/>
          <w:color w:val="000000" w:themeColor="text1"/>
        </w:rPr>
        <w:t>3220</w:t>
      </w:r>
      <w:r w:rsidRPr="00847970">
        <w:rPr>
          <w:rFonts w:ascii="Arial" w:eastAsiaTheme="minorHAnsi" w:hAnsi="Arial" w:cs="Arial"/>
          <w:color w:val="000000" w:themeColor="text1"/>
        </w:rPr>
        <w:t xml:space="preserve"> (</w:t>
      </w:r>
      <w:r w:rsidRPr="00FE2E53">
        <w:rPr>
          <w:rFonts w:ascii="Arial" w:hAnsi="Arial" w:cs="Arial"/>
          <w:color w:val="000000" w:themeColor="text1"/>
        </w:rPr>
        <w:t xml:space="preserve">2 </w:t>
      </w:r>
      <w:proofErr w:type="spellStart"/>
      <w:r w:rsidRPr="00847970">
        <w:rPr>
          <w:rFonts w:ascii="Arial" w:eastAsiaTheme="minorHAnsi" w:hAnsi="Arial" w:cs="Arial"/>
          <w:color w:val="000000" w:themeColor="text1"/>
        </w:rPr>
        <w:t>nucleos</w:t>
      </w:r>
      <w:proofErr w:type="spellEnd"/>
      <w:r w:rsidRPr="00847970">
        <w:rPr>
          <w:rFonts w:ascii="Arial" w:eastAsiaTheme="minorHAnsi" w:hAnsi="Arial" w:cs="Arial"/>
          <w:color w:val="000000" w:themeColor="text1"/>
        </w:rPr>
        <w:t xml:space="preserve">, </w:t>
      </w:r>
      <w:r w:rsidRPr="00FE2E53">
        <w:rPr>
          <w:rFonts w:ascii="Arial" w:hAnsi="Arial" w:cs="Arial"/>
          <w:color w:val="000000" w:themeColor="text1"/>
        </w:rPr>
        <w:t>4</w:t>
      </w:r>
      <w:r w:rsidRPr="00847970">
        <w:rPr>
          <w:rFonts w:ascii="Arial" w:eastAsiaTheme="minorHAnsi" w:hAnsi="Arial" w:cs="Arial"/>
          <w:color w:val="000000" w:themeColor="text1"/>
        </w:rPr>
        <w:t xml:space="preserve"> threads)</w:t>
      </w:r>
    </w:p>
    <w:p w14:paraId="5B4EF422" w14:textId="77777777" w:rsidR="004F638D" w:rsidRPr="00FE2E53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000000" w:themeColor="text1"/>
        </w:rPr>
      </w:pPr>
      <w:r w:rsidRPr="00FE2E53">
        <w:rPr>
          <w:rFonts w:ascii="Arial" w:hAnsi="Arial" w:cs="Arial"/>
          <w:color w:val="000000" w:themeColor="text1"/>
        </w:rPr>
        <w:t>4</w:t>
      </w:r>
      <w:r w:rsidRPr="00847970">
        <w:rPr>
          <w:rFonts w:ascii="Arial" w:eastAsiaTheme="minorHAnsi" w:hAnsi="Arial" w:cs="Arial"/>
          <w:color w:val="000000" w:themeColor="text1"/>
        </w:rPr>
        <w:t xml:space="preserve"> GB </w:t>
      </w:r>
      <w:proofErr w:type="spellStart"/>
      <w:r w:rsidRPr="00847970">
        <w:rPr>
          <w:rFonts w:ascii="Arial" w:eastAsiaTheme="minorHAnsi" w:hAnsi="Arial" w:cs="Arial"/>
          <w:color w:val="000000" w:themeColor="text1"/>
        </w:rPr>
        <w:t>memoria</w:t>
      </w:r>
      <w:proofErr w:type="spellEnd"/>
      <w:r w:rsidRPr="00847970">
        <w:rPr>
          <w:rFonts w:ascii="Arial" w:eastAsiaTheme="minorHAnsi" w:hAnsi="Arial" w:cs="Arial"/>
          <w:color w:val="000000" w:themeColor="text1"/>
        </w:rPr>
        <w:t xml:space="preserve"> DD</w:t>
      </w:r>
      <w:r w:rsidRPr="00FE2E53">
        <w:rPr>
          <w:rFonts w:ascii="Arial" w:hAnsi="Arial" w:cs="Arial"/>
          <w:color w:val="000000" w:themeColor="text1"/>
        </w:rPr>
        <w:t>R3 1200</w:t>
      </w:r>
      <w:r w:rsidRPr="00847970">
        <w:rPr>
          <w:rFonts w:ascii="Arial" w:eastAsiaTheme="minorHAnsi" w:hAnsi="Arial" w:cs="Arial"/>
          <w:color w:val="000000" w:themeColor="text1"/>
        </w:rPr>
        <w:t>mhz</w:t>
      </w:r>
    </w:p>
    <w:p w14:paraId="7EF89942" w14:textId="77777777" w:rsidR="004F638D" w:rsidRPr="00FE2E53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hAnsi="Arial" w:cs="Arial"/>
          <w:color w:val="222222"/>
          <w:lang w:eastAsia="pt-BR"/>
        </w:rPr>
      </w:pPr>
      <w:r w:rsidRPr="00847970">
        <w:rPr>
          <w:rFonts w:ascii="Arial" w:eastAsiaTheme="minorHAnsi" w:hAnsi="Arial" w:cs="Arial"/>
          <w:color w:val="000000" w:themeColor="text1"/>
        </w:rPr>
        <w:t>HD</w:t>
      </w:r>
      <w:r w:rsidRPr="00847970">
        <w:rPr>
          <w:rFonts w:ascii="Arial" w:hAnsi="Arial" w:cs="Arial"/>
          <w:color w:val="222222"/>
          <w:lang w:eastAsia="pt-BR"/>
        </w:rPr>
        <w:t xml:space="preserve"> </w:t>
      </w:r>
      <w:r w:rsidRPr="00FE2E53">
        <w:rPr>
          <w:rFonts w:ascii="Arial" w:hAnsi="Arial" w:cs="Arial"/>
          <w:color w:val="222222"/>
          <w:lang w:eastAsia="pt-BR"/>
        </w:rPr>
        <w:t>512GB</w:t>
      </w:r>
    </w:p>
    <w:p w14:paraId="221C822C" w14:textId="77777777" w:rsidR="004F638D" w:rsidRPr="00FE2E53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FE2E53">
        <w:rPr>
          <w:rFonts w:ascii="Arial" w:hAnsi="Arial" w:cs="Arial"/>
          <w:color w:val="000000" w:themeColor="text1"/>
        </w:rPr>
        <w:t>Ou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notebook, tablet, smartphone de </w:t>
      </w:r>
      <w:proofErr w:type="spellStart"/>
      <w:r w:rsidRPr="00FE2E53">
        <w:rPr>
          <w:rFonts w:ascii="Arial" w:hAnsi="Arial" w:cs="Arial"/>
          <w:color w:val="000000" w:themeColor="text1"/>
        </w:rPr>
        <w:t>configuração</w:t>
      </w:r>
      <w:proofErr w:type="spellEnd"/>
      <w:r w:rsidRPr="00FE2E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2E53">
        <w:rPr>
          <w:rFonts w:ascii="Arial" w:hAnsi="Arial" w:cs="Arial"/>
          <w:color w:val="000000" w:themeColor="text1"/>
        </w:rPr>
        <w:t>equivalente</w:t>
      </w:r>
      <w:proofErr w:type="spellEnd"/>
      <w:r w:rsidRPr="00FE2E53">
        <w:rPr>
          <w:rFonts w:ascii="Arial" w:hAnsi="Arial" w:cs="Arial"/>
          <w:color w:val="000000" w:themeColor="text1"/>
        </w:rPr>
        <w:t>.</w:t>
      </w:r>
    </w:p>
    <w:p w14:paraId="3ABA9BF0" w14:textId="77777777" w:rsidR="004F638D" w:rsidRPr="00FE2E53" w:rsidRDefault="004F638D" w:rsidP="004F638D">
      <w:pPr>
        <w:pStyle w:val="Legenda"/>
        <w:ind w:firstLine="709"/>
        <w:jc w:val="both"/>
        <w:rPr>
          <w:rFonts w:cs="Arial"/>
          <w:color w:val="000000" w:themeColor="text1"/>
          <w:sz w:val="24"/>
          <w:szCs w:val="24"/>
        </w:rPr>
      </w:pPr>
      <w:r w:rsidRPr="00FE2E53">
        <w:rPr>
          <w:rFonts w:cs="Arial"/>
          <w:i w:val="0"/>
          <w:iCs w:val="0"/>
          <w:color w:val="000000" w:themeColor="text1"/>
          <w:sz w:val="24"/>
          <w:szCs w:val="24"/>
        </w:rPr>
        <w:t>RNF3 – Sistema Operacional</w:t>
      </w:r>
    </w:p>
    <w:p w14:paraId="23FD2ABE" w14:textId="77777777" w:rsidR="004F638D" w:rsidRPr="00FE2E53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2E53">
        <w:rPr>
          <w:rFonts w:ascii="Arial" w:hAnsi="Arial" w:cs="Arial"/>
          <w:color w:val="000000" w:themeColor="text1"/>
          <w:sz w:val="24"/>
          <w:szCs w:val="24"/>
        </w:rPr>
        <w:t xml:space="preserve">Sistema operacional com suporte ao ambiente </w:t>
      </w:r>
      <w:proofErr w:type="spellStart"/>
      <w:r w:rsidRPr="00FE2E53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Pr="00FE2E53">
        <w:rPr>
          <w:rFonts w:ascii="Arial" w:hAnsi="Arial" w:cs="Arial"/>
          <w:color w:val="000000" w:themeColor="text1"/>
          <w:sz w:val="24"/>
          <w:szCs w:val="24"/>
        </w:rPr>
        <w:t xml:space="preserve"> 8.</w:t>
      </w:r>
    </w:p>
    <w:p w14:paraId="425D8BB9" w14:textId="77777777" w:rsidR="004F638D" w:rsidRPr="00FE2E53" w:rsidRDefault="004F638D" w:rsidP="004F638D">
      <w:pPr>
        <w:pStyle w:val="Legenda"/>
        <w:ind w:firstLine="709"/>
        <w:jc w:val="both"/>
        <w:rPr>
          <w:rFonts w:cs="Arial"/>
          <w:color w:val="000000" w:themeColor="text1"/>
          <w:sz w:val="24"/>
          <w:szCs w:val="24"/>
        </w:rPr>
      </w:pPr>
      <w:r w:rsidRPr="00FE2E53">
        <w:rPr>
          <w:rFonts w:cs="Arial"/>
          <w:i w:val="0"/>
          <w:iCs w:val="0"/>
          <w:color w:val="000000" w:themeColor="text1"/>
          <w:sz w:val="24"/>
          <w:szCs w:val="24"/>
        </w:rPr>
        <w:t>RNF4 – Rede</w:t>
      </w:r>
    </w:p>
    <w:p w14:paraId="19C603BD" w14:textId="77777777" w:rsidR="004F638D" w:rsidRPr="00FE2E53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2E53">
        <w:rPr>
          <w:rFonts w:ascii="Arial" w:hAnsi="Arial" w:cs="Arial"/>
          <w:sz w:val="24"/>
          <w:szCs w:val="24"/>
        </w:rPr>
        <w:t xml:space="preserve">Será necessária conexão de rede entre a </w:t>
      </w:r>
      <w:proofErr w:type="spellStart"/>
      <w:r w:rsidRPr="00FE2E53">
        <w:rPr>
          <w:rFonts w:ascii="Arial" w:hAnsi="Arial" w:cs="Arial"/>
          <w:sz w:val="24"/>
          <w:szCs w:val="24"/>
        </w:rPr>
        <w:t>Api</w:t>
      </w:r>
      <w:proofErr w:type="spellEnd"/>
      <w:r w:rsidRPr="00FE2E53">
        <w:rPr>
          <w:rFonts w:ascii="Arial" w:hAnsi="Arial" w:cs="Arial"/>
          <w:sz w:val="24"/>
          <w:szCs w:val="24"/>
        </w:rPr>
        <w:t>, Backend, banco de dados e a máquina do usuário.</w:t>
      </w:r>
    </w:p>
    <w:p w14:paraId="5AF2B9F8" w14:textId="6FB52C79" w:rsidR="00531293" w:rsidRPr="00FE2E53" w:rsidRDefault="00FE2E53" w:rsidP="00FE2E53">
      <w:pPr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color w:val="2F5496" w:themeColor="accent5" w:themeShade="BF"/>
          <w:sz w:val="28"/>
          <w:szCs w:val="28"/>
        </w:rPr>
        <w:br w:type="page"/>
      </w: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2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2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3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3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465D0F1A" w14:textId="7D313181" w:rsidR="00531293" w:rsidRDefault="0053129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cinta, qual foi o modelo arquitetural escolhido 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para o 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projeto. Por exemplo, o </w:t>
      </w:r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)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>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>itando o entendimento dos componentes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. </w:t>
      </w:r>
    </w:p>
    <w:p w14:paraId="74B0BAE9" w14:textId="77777777" w:rsidR="00ED7068" w:rsidRPr="00CF0A60" w:rsidRDefault="00ED7068" w:rsidP="00680D79">
      <w:pPr>
        <w:spacing w:line="360" w:lineRule="auto"/>
        <w:rPr>
          <w:sz w:val="18"/>
        </w:rPr>
      </w:pPr>
    </w:p>
    <w:p w14:paraId="3AFF6AA4" w14:textId="77777777" w:rsidR="00A5691F" w:rsidRPr="00CF0A60" w:rsidRDefault="00A5691F" w:rsidP="00680D79">
      <w:pPr>
        <w:spacing w:line="360" w:lineRule="auto"/>
        <w:rPr>
          <w:sz w:val="18"/>
        </w:rPr>
      </w:pPr>
    </w:p>
    <w:p w14:paraId="73AAE1ED" w14:textId="07671A8B" w:rsidR="00A5691F" w:rsidRPr="005674EA" w:rsidRDefault="00945BFD" w:rsidP="00680D79">
      <w:pPr>
        <w:pStyle w:val="Ttulo2"/>
        <w:spacing w:line="360" w:lineRule="auto"/>
      </w:pPr>
      <w:bookmarkStart w:id="34" w:name="_Toc536119742"/>
      <w:r w:rsidRPr="005674EA">
        <w:t>5</w:t>
      </w:r>
      <w:r w:rsidR="003E0E8B" w:rsidRPr="005674EA">
        <w:t xml:space="preserve">.2 </w:t>
      </w:r>
      <w:r w:rsidR="00F627BC" w:rsidRPr="005674EA">
        <w:t xml:space="preserve">Tecnologias </w:t>
      </w:r>
      <w:r w:rsidR="00A5691F" w:rsidRPr="005674EA">
        <w:t xml:space="preserve"> utilizadas</w:t>
      </w:r>
      <w:r w:rsidR="00F627BC" w:rsidRPr="005674EA">
        <w:t xml:space="preserve"> e  APIs</w:t>
      </w:r>
      <w:bookmarkEnd w:id="34"/>
      <w:r w:rsidR="00F627BC" w:rsidRPr="005674EA">
        <w:t xml:space="preserve"> </w:t>
      </w:r>
    </w:p>
    <w:p w14:paraId="7DAA44D1" w14:textId="77777777" w:rsidR="00F807CA" w:rsidRDefault="00F807CA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5" w:name="_Toc536119743"/>
      <w:r w:rsidR="00F627BC" w:rsidRPr="00F627BC">
        <w:t>5.2.1 Tecnologias</w:t>
      </w:r>
      <w:bookmarkEnd w:id="35"/>
    </w:p>
    <w:p w14:paraId="081F12B8" w14:textId="55B67CB0" w:rsidR="00F807CA" w:rsidRPr="00531293" w:rsidRDefault="00F807CA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Descrever a tecnologia que será utilizada para desenvolvimento da aplicação, principalmente se for uma tecnologia nova. Exemplo:  nova linguagem, framework, banco de dados ou hardware. Se necessário podem ser incluídas subseções.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Indicar referências.</w:t>
      </w:r>
    </w:p>
    <w:p w14:paraId="0EBBA27B" w14:textId="54DA5416" w:rsidR="00F903FE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Exemplo: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“As tecnologias utilizadas para 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o desenvolvimento do aplicativo serão relacionadas a seguir. </w:t>
      </w:r>
      <w:bookmarkStart w:id="36" w:name="_Toc504810532"/>
    </w:p>
    <w:p w14:paraId="71062A41" w14:textId="582E5AEE" w:rsidR="00AE4A93" w:rsidRDefault="00C00C52" w:rsidP="00C00C52">
      <w:pPr>
        <w:rPr>
          <w:rFonts w:ascii="Arial" w:hAnsi="Arial" w:cs="Arial"/>
          <w:b/>
          <w:color w:val="2F5496" w:themeColor="accent5" w:themeShade="BF"/>
          <w:szCs w:val="24"/>
        </w:rPr>
      </w:pPr>
      <w:r>
        <w:rPr>
          <w:rFonts w:ascii="Arial" w:hAnsi="Arial" w:cs="Arial"/>
          <w:b/>
          <w:color w:val="2F5496" w:themeColor="accent5" w:themeShade="BF"/>
          <w:szCs w:val="24"/>
        </w:rPr>
        <w:br w:type="page"/>
      </w:r>
    </w:p>
    <w:p w14:paraId="3D63A8F7" w14:textId="77777777" w:rsidR="00531293" w:rsidRPr="00531293" w:rsidRDefault="00531293" w:rsidP="00680D79">
      <w:pPr>
        <w:pStyle w:val="Subttulo"/>
        <w:spacing w:line="360" w:lineRule="auto"/>
      </w:pPr>
      <w:proofErr w:type="spellStart"/>
      <w:r w:rsidRPr="00531293">
        <w:lastRenderedPageBreak/>
        <w:t>NativeScript</w:t>
      </w:r>
      <w:proofErr w:type="spellEnd"/>
      <w:r w:rsidRPr="00531293">
        <w:t xml:space="preserve"> (front-</w:t>
      </w:r>
      <w:proofErr w:type="spellStart"/>
      <w:r w:rsidRPr="00531293">
        <w:t>end</w:t>
      </w:r>
      <w:proofErr w:type="spellEnd"/>
      <w:r w:rsidRPr="00531293">
        <w:t>)</w:t>
      </w:r>
      <w:bookmarkEnd w:id="36"/>
    </w:p>
    <w:p w14:paraId="00F3281D" w14:textId="54EE1CED" w:rsidR="00531293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b/>
          <w:bCs/>
          <w:color w:val="2F5496" w:themeColor="accent5" w:themeShade="BF"/>
          <w:sz w:val="24"/>
          <w:szCs w:val="24"/>
        </w:rPr>
        <w:tab/>
      </w:r>
      <w:proofErr w:type="spellStart"/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NativeScript</w:t>
      </w:r>
      <w:proofErr w:type="spellEnd"/>
      <w:r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(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2017) é um framework gratuito e open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source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para a construção de aplicações nativas para Android e iOS usando JavaScript e CSS.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Segundo o fabricante, o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processa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UIs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(interfaces do usuário) com o mecanismo de renderização da plataforma nativa em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WebViews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resultando em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UI e desempenho nativos........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etc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, etc.”</w:t>
      </w:r>
    </w:p>
    <w:p w14:paraId="5396D6FF" w14:textId="77777777" w:rsidR="00AE4A93" w:rsidRPr="00AE4A93" w:rsidRDefault="00AE4A93" w:rsidP="00680D79">
      <w:pPr>
        <w:spacing w:line="360" w:lineRule="auto"/>
        <w:rPr>
          <w:rFonts w:ascii="Arial" w:hAnsi="Arial" w:cs="Arial"/>
          <w:color w:val="2F5496" w:themeColor="accent5" w:themeShade="BF"/>
        </w:rPr>
      </w:pPr>
    </w:p>
    <w:p w14:paraId="20A6CF72" w14:textId="77777777" w:rsidR="00531293" w:rsidRPr="00531293" w:rsidRDefault="00531293" w:rsidP="00680D79">
      <w:pPr>
        <w:pStyle w:val="Subttulo"/>
        <w:spacing w:line="360" w:lineRule="auto"/>
      </w:pPr>
      <w:bookmarkStart w:id="37" w:name="_Toc504810534"/>
      <w:bookmarkStart w:id="38" w:name="_Toc504810533"/>
      <w:r w:rsidRPr="00531293">
        <w:t>Node.js (</w:t>
      </w:r>
      <w:proofErr w:type="spellStart"/>
      <w:r w:rsidRPr="00531293">
        <w:t>back-end</w:t>
      </w:r>
      <w:proofErr w:type="spellEnd"/>
      <w:r w:rsidRPr="00531293">
        <w:t>)</w:t>
      </w:r>
      <w:bookmarkEnd w:id="37"/>
    </w:p>
    <w:p w14:paraId="11682090" w14:textId="6E019895" w:rsidR="00531293" w:rsidRPr="00531293" w:rsidRDefault="00531293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sz w:val="24"/>
          <w:szCs w:val="24"/>
        </w:rPr>
        <w:tab/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O </w:t>
      </w:r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Node.js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(Node.js, 2017) é uma plataforma para desenvolvimento de aplicações server-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side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baseadas em rede utilizando JavaScript e o V8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JavaScript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Engine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, ou seja, com Node.js podemos criar uma variedade de aplicações Web utilizando apenas código em JavaScript.</w:t>
      </w:r>
      <w:bookmarkEnd w:id="38"/>
      <w:r>
        <w:rPr>
          <w:rFonts w:ascii="Arial" w:hAnsi="Arial" w:cs="Arial"/>
          <w:color w:val="2F5496" w:themeColor="accent5" w:themeShade="BF"/>
          <w:sz w:val="24"/>
          <w:szCs w:val="24"/>
        </w:rPr>
        <w:t>......”</w:t>
      </w:r>
    </w:p>
    <w:p w14:paraId="26AE4D77" w14:textId="77777777" w:rsidR="00F627BC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39" w:name="_Toc536119744"/>
      <w:r w:rsidRPr="005674EA">
        <w:t>5.2.2 APIs Utilizadas</w:t>
      </w:r>
      <w:bookmarkEnd w:id="39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7F867EEF" w14:textId="77777777" w:rsidR="00F627BC" w:rsidRPr="00663C82" w:rsidRDefault="00F627BC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338E174A" w14:textId="77777777" w:rsidR="00A5691F" w:rsidRPr="00EA5EF0" w:rsidRDefault="00A5691F" w:rsidP="00680D79">
      <w:pPr>
        <w:spacing w:line="360" w:lineRule="auto"/>
        <w:rPr>
          <w:sz w:val="28"/>
          <w:szCs w:val="28"/>
        </w:rPr>
      </w:pPr>
    </w:p>
    <w:p w14:paraId="6D202E33" w14:textId="6D622E07" w:rsidR="009F4235" w:rsidRPr="005674EA" w:rsidRDefault="00F903FE" w:rsidP="00680D79">
      <w:pPr>
        <w:pStyle w:val="Ttulo2"/>
        <w:spacing w:line="360" w:lineRule="auto"/>
      </w:pPr>
      <w:bookmarkStart w:id="40" w:name="_Toc536119745"/>
      <w:r w:rsidRPr="005674EA">
        <w:t xml:space="preserve">5.3 </w:t>
      </w:r>
      <w:r w:rsidR="009F4235" w:rsidRPr="005674EA">
        <w:t>Componentes do SW</w:t>
      </w:r>
      <w:bookmarkEnd w:id="40"/>
      <w:r w:rsidR="00663C82" w:rsidRPr="005674EA">
        <w:t xml:space="preserve"> </w:t>
      </w:r>
    </w:p>
    <w:p w14:paraId="54D916CB" w14:textId="77777777" w:rsidR="00AE4A93" w:rsidRDefault="00AE4A93" w:rsidP="00680D7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  </w:t>
      </w:r>
      <w:r>
        <w:rPr>
          <w:rFonts w:cs="Arial"/>
          <w:szCs w:val="32"/>
        </w:rPr>
        <w:tab/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1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5B70FA49" wp14:editId="6C74DD77">
            <wp:simplePos x="0" y="0"/>
            <wp:positionH relativeFrom="page">
              <wp:posOffset>1447800</wp:posOffset>
            </wp:positionH>
            <wp:positionV relativeFrom="paragraph">
              <wp:posOffset>358140</wp:posOffset>
            </wp:positionV>
            <wp:extent cx="4867275" cy="7688580"/>
            <wp:effectExtent l="0" t="0" r="9525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1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680D79">
      <w:pPr>
        <w:pStyle w:val="Ttulo2"/>
        <w:spacing w:line="360" w:lineRule="auto"/>
      </w:pPr>
      <w:bookmarkStart w:id="42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2"/>
    </w:p>
    <w:p w14:paraId="0D8EC1E5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38B1215E" w14:textId="77F779D2" w:rsidR="00D90763" w:rsidRPr="00D90763" w:rsidRDefault="00D90763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D90763">
        <w:rPr>
          <w:rFonts w:cs="Arial"/>
          <w:b w:val="0"/>
          <w:sz w:val="24"/>
          <w:szCs w:val="24"/>
        </w:rPr>
        <w:tab/>
      </w:r>
      <w:r w:rsidRPr="00D90763">
        <w:rPr>
          <w:rFonts w:cs="Arial"/>
          <w:b w:val="0"/>
          <w:color w:val="2F5496" w:themeColor="accent5" w:themeShade="BF"/>
          <w:sz w:val="24"/>
          <w:szCs w:val="24"/>
        </w:rPr>
        <w:t>Informar o banco de dados utilizado, fabricante e versão.</w:t>
      </w:r>
    </w:p>
    <w:p w14:paraId="61598553" w14:textId="77777777" w:rsidR="00D90763" w:rsidRPr="00D90763" w:rsidRDefault="00D90763" w:rsidP="00680D79">
      <w:pPr>
        <w:pStyle w:val="Ttulo"/>
        <w:jc w:val="left"/>
        <w:rPr>
          <w:rFonts w:cs="Arial"/>
          <w:color w:val="2F5496" w:themeColor="accent5" w:themeShade="BF"/>
          <w:szCs w:val="32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3" w:name="_Toc536119748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60289" behindDoc="0" locked="0" layoutInCell="1" allowOverlap="1" wp14:anchorId="1CEF0D21" wp14:editId="1C866011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2940" cy="44075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3" cy="440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5.5.1 Modelo Conceitual</w:t>
      </w:r>
      <w:bookmarkEnd w:id="43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77777777" w:rsidR="00E9460C" w:rsidRPr="00D90763" w:rsidRDefault="00E9460C" w:rsidP="00680D79">
      <w:pPr>
        <w:pStyle w:val="Ttulo3"/>
      </w:pPr>
      <w:bookmarkStart w:id="44" w:name="_Toc536119749"/>
      <w:r w:rsidRPr="00D90763">
        <w:t>5.5.2  Modelo Lógico</w:t>
      </w:r>
      <w:bookmarkEnd w:id="44"/>
    </w:p>
    <w:p w14:paraId="795386E9" w14:textId="2923DEE4" w:rsidR="001300B8" w:rsidRPr="00902E0C" w:rsidRDefault="007606AE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Definir as entidades, atributos, relacionamentos domínios e validações. </w:t>
      </w:r>
      <w:r w:rsidR="001300B8" w:rsidRPr="00902E0C">
        <w:rPr>
          <w:rFonts w:cs="Arial"/>
          <w:b w:val="0"/>
          <w:color w:val="2F5496" w:themeColor="accent5" w:themeShade="BF"/>
          <w:sz w:val="24"/>
          <w:szCs w:val="24"/>
        </w:rPr>
        <w:t>Se necessário incluir um dicionário de dados com detalhamento dos atributos.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O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>Script das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tabelas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pode ser colocado no Apêndice.</w:t>
      </w:r>
    </w:p>
    <w:p w14:paraId="69229931" w14:textId="484B5028" w:rsidR="007606AE" w:rsidRPr="00902E0C" w:rsidRDefault="001300B8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ab/>
        <w:t>Se o m</w:t>
      </w:r>
      <w:r w:rsidR="007606AE" w:rsidRPr="00902E0C">
        <w:rPr>
          <w:rFonts w:cs="Arial"/>
          <w:b w:val="0"/>
          <w:color w:val="2F5496" w:themeColor="accent5" w:themeShade="BF"/>
          <w:sz w:val="24"/>
          <w:szCs w:val="24"/>
        </w:rPr>
        <w:t>odelo de banco de dados não for o relacional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(</w:t>
      </w:r>
      <w:proofErr w:type="spellStart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documento.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0A95CF6E" w14:textId="77777777" w:rsidR="00ED7068" w:rsidRPr="00CF0A60" w:rsidRDefault="00ED7068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04372B3" w14:textId="367B781E" w:rsidR="009F4235" w:rsidRDefault="00E9460C" w:rsidP="00680D79">
      <w:pPr>
        <w:pStyle w:val="Ttulo2"/>
        <w:spacing w:line="360" w:lineRule="auto"/>
      </w:pPr>
      <w:bookmarkStart w:id="45" w:name="_Toc536119750"/>
      <w:r>
        <w:lastRenderedPageBreak/>
        <w:t xml:space="preserve">5.6 </w:t>
      </w:r>
      <w:r w:rsidR="009F4235" w:rsidRPr="00CF0A60">
        <w:t>Diagrama de Sequência</w:t>
      </w:r>
      <w:bookmarkEnd w:id="45"/>
    </w:p>
    <w:p w14:paraId="325B34B4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0E1417CB" w14:textId="77777777" w:rsidR="00AB7AF3" w:rsidRPr="00D90763" w:rsidRDefault="00AB7AF3" w:rsidP="00680D79">
      <w:pPr>
        <w:widowControl w:val="0"/>
        <w:spacing w:line="360" w:lineRule="auto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</w:t>
      </w:r>
    </w:p>
    <w:p w14:paraId="52B0DD3B" w14:textId="6623FFAA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3EE9C25B" w14:textId="77777777" w:rsidR="00B2312D" w:rsidRDefault="00B2312D" w:rsidP="00680D79">
      <w:pPr>
        <w:pStyle w:val="Ttulo"/>
        <w:jc w:val="left"/>
        <w:rPr>
          <w:rFonts w:cs="Arial"/>
          <w:szCs w:val="32"/>
        </w:rPr>
      </w:pP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6" w:name="_Toc536119751"/>
      <w:r w:rsidRPr="00D90763"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6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7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7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na disciplinas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11CBF43" w14:textId="77777777" w:rsidR="00AB7AF3" w:rsidRPr="00CF0A60" w:rsidRDefault="00AB7AF3" w:rsidP="00680D79">
      <w:pPr>
        <w:pStyle w:val="Ttulo"/>
        <w:jc w:val="left"/>
        <w:rPr>
          <w:rFonts w:cs="Arial"/>
          <w:szCs w:val="32"/>
        </w:rPr>
      </w:pPr>
    </w:p>
    <w:p w14:paraId="2693F84C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AE44F92" w:rsidR="00EA5EF0" w:rsidRPr="00CF0A60" w:rsidRDefault="00EF7FB9" w:rsidP="00680D79">
      <w:pPr>
        <w:pStyle w:val="Ttulo2"/>
        <w:spacing w:line="360" w:lineRule="auto"/>
      </w:pPr>
      <w:bookmarkStart w:id="48" w:name="_Toc536119753"/>
      <w:r>
        <w:t xml:space="preserve">5.7  </w:t>
      </w:r>
      <w:r w:rsidR="007606AE">
        <w:t xml:space="preserve">Interfaces com o </w:t>
      </w:r>
      <w:r w:rsidR="007606AE" w:rsidRPr="00EF7FB9">
        <w:t>usuário</w:t>
      </w:r>
      <w:bookmarkEnd w:id="48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49" w:name="_Toc536119754"/>
      <w:r>
        <w:t xml:space="preserve">5.8  </w:t>
      </w:r>
      <w:r w:rsidR="00EA5EF0" w:rsidRPr="00CF0A60">
        <w:t>Relatórios</w:t>
      </w:r>
      <w:bookmarkEnd w:id="49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D0F8B64" w14:textId="2C218AAA" w:rsidR="00EA5EF0" w:rsidRDefault="00EF7FB9" w:rsidP="00680D79">
      <w:pPr>
        <w:pStyle w:val="Ttulo1"/>
        <w:spacing w:line="360" w:lineRule="auto"/>
      </w:pPr>
      <w:bookmarkStart w:id="50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0"/>
    </w:p>
    <w:p w14:paraId="468A0603" w14:textId="77777777" w:rsidR="00230F92" w:rsidRDefault="00230F92" w:rsidP="00680D79">
      <w:pPr>
        <w:pStyle w:val="Ttulo"/>
        <w:jc w:val="left"/>
        <w:rPr>
          <w:rFonts w:cs="Arial"/>
          <w:sz w:val="32"/>
          <w:szCs w:val="32"/>
        </w:rPr>
      </w:pPr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6460A71" w14:textId="1E8629CD" w:rsidR="00EA5EF0" w:rsidRDefault="00EA5EF0" w:rsidP="00680D79">
      <w:pPr>
        <w:pStyle w:val="Ttulo1"/>
        <w:spacing w:line="360" w:lineRule="auto"/>
        <w:rPr>
          <w:highlight w:val="yellow"/>
        </w:rPr>
      </w:pPr>
      <w:r>
        <w:br w:type="page"/>
      </w:r>
      <w:bookmarkStart w:id="51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1"/>
    </w:p>
    <w:p w14:paraId="716D628C" w14:textId="77777777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  <w:highlight w:val="yellow"/>
        </w:rPr>
      </w:pPr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2" w:name="_Toc536119757"/>
      <w:r>
        <w:t xml:space="preserve">8. </w:t>
      </w:r>
      <w:r w:rsidR="00EA5EF0" w:rsidRPr="00CF0A60">
        <w:t>Instalação do software</w:t>
      </w:r>
      <w:bookmarkEnd w:id="52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73C0DA3F" w14:textId="77777777" w:rsidR="00E46B8C" w:rsidRDefault="00E46B8C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3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3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4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4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12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3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5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5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4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bookmarkStart w:id="56" w:name="_GoBack"/>
      <w:bookmarkEnd w:id="56"/>
      <w:r>
        <w:rPr>
          <w:rFonts w:ascii="Arial" w:hAnsi="Arial"/>
          <w:b/>
          <w:kern w:val="32"/>
          <w:sz w:val="32"/>
        </w:rPr>
        <w:lastRenderedPageBreak/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incluídos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15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16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17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28807" w14:textId="77777777" w:rsidR="003F1996" w:rsidRDefault="003F1996">
      <w:r>
        <w:separator/>
      </w:r>
    </w:p>
  </w:endnote>
  <w:endnote w:type="continuationSeparator" w:id="0">
    <w:p w14:paraId="0A83C7B4" w14:textId="77777777" w:rsidR="003F1996" w:rsidRDefault="003F1996">
      <w:r>
        <w:continuationSeparator/>
      </w:r>
    </w:p>
  </w:endnote>
  <w:endnote w:type="continuationNotice" w:id="1">
    <w:p w14:paraId="5E6289C3" w14:textId="77777777" w:rsidR="003F1996" w:rsidRDefault="003F19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025AA9" w:rsidRDefault="00025AA9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DD7B4" w14:textId="77777777" w:rsidR="003F1996" w:rsidRDefault="003F1996">
      <w:r>
        <w:separator/>
      </w:r>
    </w:p>
  </w:footnote>
  <w:footnote w:type="continuationSeparator" w:id="0">
    <w:p w14:paraId="63D5ED46" w14:textId="77777777" w:rsidR="003F1996" w:rsidRDefault="003F1996">
      <w:r>
        <w:continuationSeparator/>
      </w:r>
    </w:p>
  </w:footnote>
  <w:footnote w:type="continuationNotice" w:id="1">
    <w:p w14:paraId="115D225E" w14:textId="77777777" w:rsidR="003F1996" w:rsidRDefault="003F19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701DD6"/>
    <w:multiLevelType w:val="hybridMultilevel"/>
    <w:tmpl w:val="8BFA8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6773A5"/>
    <w:multiLevelType w:val="hybridMultilevel"/>
    <w:tmpl w:val="63AC5D7E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0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42256"/>
    <w:multiLevelType w:val="multilevel"/>
    <w:tmpl w:val="0374D7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422C9"/>
    <w:multiLevelType w:val="hybridMultilevel"/>
    <w:tmpl w:val="43A69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470FDE"/>
    <w:multiLevelType w:val="hybridMultilevel"/>
    <w:tmpl w:val="BC8843D2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6"/>
  </w:num>
  <w:num w:numId="4">
    <w:abstractNumId w:val="20"/>
  </w:num>
  <w:num w:numId="5">
    <w:abstractNumId w:val="6"/>
  </w:num>
  <w:num w:numId="6">
    <w:abstractNumId w:val="1"/>
  </w:num>
  <w:num w:numId="7">
    <w:abstractNumId w:val="23"/>
  </w:num>
  <w:num w:numId="8">
    <w:abstractNumId w:val="0"/>
  </w:num>
  <w:num w:numId="9">
    <w:abstractNumId w:val="19"/>
  </w:num>
  <w:num w:numId="10">
    <w:abstractNumId w:val="13"/>
  </w:num>
  <w:num w:numId="11">
    <w:abstractNumId w:val="11"/>
  </w:num>
  <w:num w:numId="12">
    <w:abstractNumId w:val="8"/>
  </w:num>
  <w:num w:numId="13">
    <w:abstractNumId w:val="33"/>
  </w:num>
  <w:num w:numId="14">
    <w:abstractNumId w:val="30"/>
  </w:num>
  <w:num w:numId="15">
    <w:abstractNumId w:val="4"/>
  </w:num>
  <w:num w:numId="16">
    <w:abstractNumId w:val="32"/>
  </w:num>
  <w:num w:numId="17">
    <w:abstractNumId w:val="29"/>
  </w:num>
  <w:num w:numId="18">
    <w:abstractNumId w:val="18"/>
  </w:num>
  <w:num w:numId="19">
    <w:abstractNumId w:val="27"/>
  </w:num>
  <w:num w:numId="20">
    <w:abstractNumId w:val="5"/>
  </w:num>
  <w:num w:numId="21">
    <w:abstractNumId w:val="22"/>
  </w:num>
  <w:num w:numId="22">
    <w:abstractNumId w:val="24"/>
  </w:num>
  <w:num w:numId="23">
    <w:abstractNumId w:val="14"/>
  </w:num>
  <w:num w:numId="24">
    <w:abstractNumId w:val="16"/>
  </w:num>
  <w:num w:numId="25">
    <w:abstractNumId w:val="9"/>
  </w:num>
  <w:num w:numId="26">
    <w:abstractNumId w:val="17"/>
  </w:num>
  <w:num w:numId="27">
    <w:abstractNumId w:val="28"/>
  </w:num>
  <w:num w:numId="28">
    <w:abstractNumId w:val="15"/>
  </w:num>
  <w:num w:numId="29">
    <w:abstractNumId w:val="10"/>
  </w:num>
  <w:num w:numId="30">
    <w:abstractNumId w:val="2"/>
  </w:num>
  <w:num w:numId="31">
    <w:abstractNumId w:val="21"/>
  </w:num>
  <w:num w:numId="32">
    <w:abstractNumId w:val="12"/>
  </w:num>
  <w:num w:numId="33">
    <w:abstractNumId w:val="25"/>
  </w:num>
  <w:num w:numId="34">
    <w:abstractNumId w:val="31"/>
  </w:num>
  <w:num w:numId="35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23FA"/>
    <w:rsid w:val="00004250"/>
    <w:rsid w:val="00005CD2"/>
    <w:rsid w:val="00007650"/>
    <w:rsid w:val="00010878"/>
    <w:rsid w:val="00022395"/>
    <w:rsid w:val="00025AA9"/>
    <w:rsid w:val="00026CD9"/>
    <w:rsid w:val="00026F1C"/>
    <w:rsid w:val="00030E9A"/>
    <w:rsid w:val="00031FCF"/>
    <w:rsid w:val="00035947"/>
    <w:rsid w:val="00036044"/>
    <w:rsid w:val="00037AE1"/>
    <w:rsid w:val="00044027"/>
    <w:rsid w:val="00052A43"/>
    <w:rsid w:val="00053BA7"/>
    <w:rsid w:val="000578C5"/>
    <w:rsid w:val="00060A49"/>
    <w:rsid w:val="0006223A"/>
    <w:rsid w:val="0006342A"/>
    <w:rsid w:val="0006711C"/>
    <w:rsid w:val="0007252F"/>
    <w:rsid w:val="000738C1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1DAE"/>
    <w:rsid w:val="000B2416"/>
    <w:rsid w:val="000B2D1B"/>
    <w:rsid w:val="000B3640"/>
    <w:rsid w:val="000C3381"/>
    <w:rsid w:val="000C6FA9"/>
    <w:rsid w:val="000D7C93"/>
    <w:rsid w:val="000E0706"/>
    <w:rsid w:val="000E1723"/>
    <w:rsid w:val="000E609C"/>
    <w:rsid w:val="000E7267"/>
    <w:rsid w:val="00101BB8"/>
    <w:rsid w:val="00103666"/>
    <w:rsid w:val="0011047A"/>
    <w:rsid w:val="00111582"/>
    <w:rsid w:val="00111A5E"/>
    <w:rsid w:val="00113A3A"/>
    <w:rsid w:val="001204F6"/>
    <w:rsid w:val="001228F2"/>
    <w:rsid w:val="0012390E"/>
    <w:rsid w:val="00123FA2"/>
    <w:rsid w:val="00124566"/>
    <w:rsid w:val="00125A31"/>
    <w:rsid w:val="00126A8D"/>
    <w:rsid w:val="00127E8D"/>
    <w:rsid w:val="001300B8"/>
    <w:rsid w:val="00135327"/>
    <w:rsid w:val="001353A4"/>
    <w:rsid w:val="00137895"/>
    <w:rsid w:val="00137990"/>
    <w:rsid w:val="00141FD3"/>
    <w:rsid w:val="00145AFB"/>
    <w:rsid w:val="00146034"/>
    <w:rsid w:val="00146BB4"/>
    <w:rsid w:val="00146FEA"/>
    <w:rsid w:val="00150AC9"/>
    <w:rsid w:val="001540EB"/>
    <w:rsid w:val="00154C98"/>
    <w:rsid w:val="00156E0B"/>
    <w:rsid w:val="00160F1D"/>
    <w:rsid w:val="00165511"/>
    <w:rsid w:val="00166692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95B2D"/>
    <w:rsid w:val="001A0625"/>
    <w:rsid w:val="001A5702"/>
    <w:rsid w:val="001B0144"/>
    <w:rsid w:val="001B5E91"/>
    <w:rsid w:val="001B6457"/>
    <w:rsid w:val="001B6B39"/>
    <w:rsid w:val="001B75C9"/>
    <w:rsid w:val="001C2A86"/>
    <w:rsid w:val="001C5E37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1FF2"/>
    <w:rsid w:val="001F238C"/>
    <w:rsid w:val="001F28BC"/>
    <w:rsid w:val="001F50A7"/>
    <w:rsid w:val="001F6944"/>
    <w:rsid w:val="001F7FE7"/>
    <w:rsid w:val="0021140B"/>
    <w:rsid w:val="0021388A"/>
    <w:rsid w:val="00217B68"/>
    <w:rsid w:val="00220912"/>
    <w:rsid w:val="00220D29"/>
    <w:rsid w:val="0022123F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638"/>
    <w:rsid w:val="002718EB"/>
    <w:rsid w:val="00272629"/>
    <w:rsid w:val="002738CF"/>
    <w:rsid w:val="00274C68"/>
    <w:rsid w:val="00284792"/>
    <w:rsid w:val="00290F66"/>
    <w:rsid w:val="0029152E"/>
    <w:rsid w:val="00294144"/>
    <w:rsid w:val="002942AF"/>
    <w:rsid w:val="00294C38"/>
    <w:rsid w:val="00296D6D"/>
    <w:rsid w:val="002A28F6"/>
    <w:rsid w:val="002A3423"/>
    <w:rsid w:val="002A5BCB"/>
    <w:rsid w:val="002A6715"/>
    <w:rsid w:val="002A689B"/>
    <w:rsid w:val="002A6B92"/>
    <w:rsid w:val="002B10B8"/>
    <w:rsid w:val="002B1742"/>
    <w:rsid w:val="002B4368"/>
    <w:rsid w:val="002B649F"/>
    <w:rsid w:val="002B7545"/>
    <w:rsid w:val="002C36DF"/>
    <w:rsid w:val="002C3F48"/>
    <w:rsid w:val="002C5281"/>
    <w:rsid w:val="002D0EBB"/>
    <w:rsid w:val="002D492A"/>
    <w:rsid w:val="002D6756"/>
    <w:rsid w:val="002D7DF8"/>
    <w:rsid w:val="002E00D5"/>
    <w:rsid w:val="002E26D4"/>
    <w:rsid w:val="002E295C"/>
    <w:rsid w:val="002E5741"/>
    <w:rsid w:val="002E789B"/>
    <w:rsid w:val="002F141E"/>
    <w:rsid w:val="002F49E9"/>
    <w:rsid w:val="002F51BB"/>
    <w:rsid w:val="002F5472"/>
    <w:rsid w:val="002F7D7B"/>
    <w:rsid w:val="003037EA"/>
    <w:rsid w:val="00303E7E"/>
    <w:rsid w:val="0031456D"/>
    <w:rsid w:val="00320B49"/>
    <w:rsid w:val="00321121"/>
    <w:rsid w:val="00343292"/>
    <w:rsid w:val="0034486B"/>
    <w:rsid w:val="0035015D"/>
    <w:rsid w:val="0035401C"/>
    <w:rsid w:val="00362625"/>
    <w:rsid w:val="0036387E"/>
    <w:rsid w:val="00365D04"/>
    <w:rsid w:val="0036690F"/>
    <w:rsid w:val="00371C37"/>
    <w:rsid w:val="00371E69"/>
    <w:rsid w:val="003723FD"/>
    <w:rsid w:val="00374CE4"/>
    <w:rsid w:val="003820FE"/>
    <w:rsid w:val="003832FA"/>
    <w:rsid w:val="00384327"/>
    <w:rsid w:val="003A0899"/>
    <w:rsid w:val="003A10E3"/>
    <w:rsid w:val="003A398F"/>
    <w:rsid w:val="003A7687"/>
    <w:rsid w:val="003B041D"/>
    <w:rsid w:val="003B1FD4"/>
    <w:rsid w:val="003B7ED5"/>
    <w:rsid w:val="003C326B"/>
    <w:rsid w:val="003C3597"/>
    <w:rsid w:val="003C4EAB"/>
    <w:rsid w:val="003D0EF5"/>
    <w:rsid w:val="003D1569"/>
    <w:rsid w:val="003D2C79"/>
    <w:rsid w:val="003D4EAA"/>
    <w:rsid w:val="003D54BB"/>
    <w:rsid w:val="003D62F3"/>
    <w:rsid w:val="003E0E8B"/>
    <w:rsid w:val="003E413E"/>
    <w:rsid w:val="003E5A75"/>
    <w:rsid w:val="003F11B2"/>
    <w:rsid w:val="003F1996"/>
    <w:rsid w:val="003F2CB3"/>
    <w:rsid w:val="003F2E54"/>
    <w:rsid w:val="00401C82"/>
    <w:rsid w:val="0040283D"/>
    <w:rsid w:val="00402A44"/>
    <w:rsid w:val="00403345"/>
    <w:rsid w:val="00403A73"/>
    <w:rsid w:val="00406037"/>
    <w:rsid w:val="00410747"/>
    <w:rsid w:val="00414C3E"/>
    <w:rsid w:val="004163EB"/>
    <w:rsid w:val="004178C0"/>
    <w:rsid w:val="0042256E"/>
    <w:rsid w:val="0042407E"/>
    <w:rsid w:val="00425004"/>
    <w:rsid w:val="00425CC1"/>
    <w:rsid w:val="00441A48"/>
    <w:rsid w:val="00451E34"/>
    <w:rsid w:val="00454F54"/>
    <w:rsid w:val="00455140"/>
    <w:rsid w:val="0045517A"/>
    <w:rsid w:val="00457712"/>
    <w:rsid w:val="00464801"/>
    <w:rsid w:val="0046615A"/>
    <w:rsid w:val="00473668"/>
    <w:rsid w:val="00474C4B"/>
    <w:rsid w:val="00476543"/>
    <w:rsid w:val="00476E81"/>
    <w:rsid w:val="00482E99"/>
    <w:rsid w:val="004830E9"/>
    <w:rsid w:val="00483452"/>
    <w:rsid w:val="00491BF6"/>
    <w:rsid w:val="00493F12"/>
    <w:rsid w:val="004A1249"/>
    <w:rsid w:val="004A1D89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5CFD"/>
    <w:rsid w:val="004E75B4"/>
    <w:rsid w:val="004F0F57"/>
    <w:rsid w:val="004F10C5"/>
    <w:rsid w:val="004F16C8"/>
    <w:rsid w:val="004F638D"/>
    <w:rsid w:val="004F75CB"/>
    <w:rsid w:val="00502A37"/>
    <w:rsid w:val="005039FE"/>
    <w:rsid w:val="005044CD"/>
    <w:rsid w:val="00504ED9"/>
    <w:rsid w:val="00505E45"/>
    <w:rsid w:val="0050652D"/>
    <w:rsid w:val="00510A81"/>
    <w:rsid w:val="00513B12"/>
    <w:rsid w:val="00514D1E"/>
    <w:rsid w:val="00522FDA"/>
    <w:rsid w:val="00523608"/>
    <w:rsid w:val="00531293"/>
    <w:rsid w:val="00533982"/>
    <w:rsid w:val="00535D68"/>
    <w:rsid w:val="00542299"/>
    <w:rsid w:val="00542311"/>
    <w:rsid w:val="00545FD8"/>
    <w:rsid w:val="005522A7"/>
    <w:rsid w:val="00553FA8"/>
    <w:rsid w:val="0055505B"/>
    <w:rsid w:val="00556717"/>
    <w:rsid w:val="00561537"/>
    <w:rsid w:val="00565671"/>
    <w:rsid w:val="00566DD2"/>
    <w:rsid w:val="00566E83"/>
    <w:rsid w:val="005674EA"/>
    <w:rsid w:val="005745E8"/>
    <w:rsid w:val="005762A9"/>
    <w:rsid w:val="00582C0E"/>
    <w:rsid w:val="00584941"/>
    <w:rsid w:val="00584ECB"/>
    <w:rsid w:val="00586F61"/>
    <w:rsid w:val="00591505"/>
    <w:rsid w:val="00593B6A"/>
    <w:rsid w:val="005947FD"/>
    <w:rsid w:val="00595F48"/>
    <w:rsid w:val="00596411"/>
    <w:rsid w:val="005A289E"/>
    <w:rsid w:val="005A32C2"/>
    <w:rsid w:val="005A3F72"/>
    <w:rsid w:val="005A63C2"/>
    <w:rsid w:val="005A7E05"/>
    <w:rsid w:val="005B07C4"/>
    <w:rsid w:val="005B3759"/>
    <w:rsid w:val="005C10E9"/>
    <w:rsid w:val="005C1D72"/>
    <w:rsid w:val="005C2B99"/>
    <w:rsid w:val="005C7B0D"/>
    <w:rsid w:val="005E3B3F"/>
    <w:rsid w:val="005E3B53"/>
    <w:rsid w:val="005E6985"/>
    <w:rsid w:val="005E6FF7"/>
    <w:rsid w:val="005E75DD"/>
    <w:rsid w:val="005F1023"/>
    <w:rsid w:val="005F2521"/>
    <w:rsid w:val="005F257F"/>
    <w:rsid w:val="005F2AD5"/>
    <w:rsid w:val="005F4226"/>
    <w:rsid w:val="005F7BAD"/>
    <w:rsid w:val="00600CEE"/>
    <w:rsid w:val="00600D86"/>
    <w:rsid w:val="00602CC6"/>
    <w:rsid w:val="00603510"/>
    <w:rsid w:val="00603D37"/>
    <w:rsid w:val="006052DD"/>
    <w:rsid w:val="00605A13"/>
    <w:rsid w:val="00605A50"/>
    <w:rsid w:val="00605F83"/>
    <w:rsid w:val="00610321"/>
    <w:rsid w:val="00613EDA"/>
    <w:rsid w:val="0061482E"/>
    <w:rsid w:val="00620F95"/>
    <w:rsid w:val="0062751D"/>
    <w:rsid w:val="006309D0"/>
    <w:rsid w:val="00630B78"/>
    <w:rsid w:val="00631255"/>
    <w:rsid w:val="0063129E"/>
    <w:rsid w:val="006343B1"/>
    <w:rsid w:val="00642443"/>
    <w:rsid w:val="00642D11"/>
    <w:rsid w:val="0064414A"/>
    <w:rsid w:val="00647689"/>
    <w:rsid w:val="00650ECD"/>
    <w:rsid w:val="00651F5D"/>
    <w:rsid w:val="006578DE"/>
    <w:rsid w:val="00663C82"/>
    <w:rsid w:val="006712C8"/>
    <w:rsid w:val="00671C2D"/>
    <w:rsid w:val="0067220F"/>
    <w:rsid w:val="006722EA"/>
    <w:rsid w:val="00677C99"/>
    <w:rsid w:val="00677D77"/>
    <w:rsid w:val="006800FA"/>
    <w:rsid w:val="0068020E"/>
    <w:rsid w:val="00680D79"/>
    <w:rsid w:val="00680F31"/>
    <w:rsid w:val="00683D25"/>
    <w:rsid w:val="00690340"/>
    <w:rsid w:val="006956AF"/>
    <w:rsid w:val="0069786D"/>
    <w:rsid w:val="00697AB9"/>
    <w:rsid w:val="006A3791"/>
    <w:rsid w:val="006A61DB"/>
    <w:rsid w:val="006A63C1"/>
    <w:rsid w:val="006A730D"/>
    <w:rsid w:val="006A7811"/>
    <w:rsid w:val="006B02B6"/>
    <w:rsid w:val="006B15DF"/>
    <w:rsid w:val="006B1C31"/>
    <w:rsid w:val="006B2857"/>
    <w:rsid w:val="006C07C1"/>
    <w:rsid w:val="006C203E"/>
    <w:rsid w:val="006C55CF"/>
    <w:rsid w:val="006D07D2"/>
    <w:rsid w:val="006D080F"/>
    <w:rsid w:val="006D0A36"/>
    <w:rsid w:val="006D0D48"/>
    <w:rsid w:val="006D0E61"/>
    <w:rsid w:val="006D4EEF"/>
    <w:rsid w:val="006D73B5"/>
    <w:rsid w:val="006E0DFA"/>
    <w:rsid w:val="006E309E"/>
    <w:rsid w:val="006E3EE6"/>
    <w:rsid w:val="006E52EC"/>
    <w:rsid w:val="006E65BA"/>
    <w:rsid w:val="006F1AE2"/>
    <w:rsid w:val="00700269"/>
    <w:rsid w:val="007034AD"/>
    <w:rsid w:val="007122C7"/>
    <w:rsid w:val="00714299"/>
    <w:rsid w:val="00715F4A"/>
    <w:rsid w:val="007202B1"/>
    <w:rsid w:val="007230BE"/>
    <w:rsid w:val="00724758"/>
    <w:rsid w:val="00726070"/>
    <w:rsid w:val="00730231"/>
    <w:rsid w:val="00733357"/>
    <w:rsid w:val="0073430C"/>
    <w:rsid w:val="007424D5"/>
    <w:rsid w:val="00743D55"/>
    <w:rsid w:val="00744254"/>
    <w:rsid w:val="00745026"/>
    <w:rsid w:val="00752E41"/>
    <w:rsid w:val="00754209"/>
    <w:rsid w:val="00755703"/>
    <w:rsid w:val="007557FC"/>
    <w:rsid w:val="00756AB5"/>
    <w:rsid w:val="00757300"/>
    <w:rsid w:val="007606AE"/>
    <w:rsid w:val="00761722"/>
    <w:rsid w:val="00766FF2"/>
    <w:rsid w:val="00766FFD"/>
    <w:rsid w:val="007702D8"/>
    <w:rsid w:val="007715AA"/>
    <w:rsid w:val="00771ECD"/>
    <w:rsid w:val="007745C5"/>
    <w:rsid w:val="00776858"/>
    <w:rsid w:val="007911F3"/>
    <w:rsid w:val="00793CCF"/>
    <w:rsid w:val="00793F26"/>
    <w:rsid w:val="0079659E"/>
    <w:rsid w:val="00797246"/>
    <w:rsid w:val="007A1B63"/>
    <w:rsid w:val="007A2610"/>
    <w:rsid w:val="007A3B1F"/>
    <w:rsid w:val="007A5191"/>
    <w:rsid w:val="007A66B4"/>
    <w:rsid w:val="007A67EC"/>
    <w:rsid w:val="007C04E5"/>
    <w:rsid w:val="007C0BB6"/>
    <w:rsid w:val="007C6FE6"/>
    <w:rsid w:val="007C7528"/>
    <w:rsid w:val="007C7BBF"/>
    <w:rsid w:val="007D12A1"/>
    <w:rsid w:val="007D2634"/>
    <w:rsid w:val="007D5184"/>
    <w:rsid w:val="007E01E7"/>
    <w:rsid w:val="007E18DA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36010"/>
    <w:rsid w:val="008404D2"/>
    <w:rsid w:val="008424EE"/>
    <w:rsid w:val="0084609E"/>
    <w:rsid w:val="00847201"/>
    <w:rsid w:val="008509A7"/>
    <w:rsid w:val="00854FFC"/>
    <w:rsid w:val="0085539F"/>
    <w:rsid w:val="0086126E"/>
    <w:rsid w:val="0086175A"/>
    <w:rsid w:val="00864652"/>
    <w:rsid w:val="0086500A"/>
    <w:rsid w:val="00867085"/>
    <w:rsid w:val="008676EF"/>
    <w:rsid w:val="00870D22"/>
    <w:rsid w:val="00873A6C"/>
    <w:rsid w:val="008805C3"/>
    <w:rsid w:val="00883328"/>
    <w:rsid w:val="00883924"/>
    <w:rsid w:val="008842CF"/>
    <w:rsid w:val="008A07F6"/>
    <w:rsid w:val="008A1404"/>
    <w:rsid w:val="008A24CB"/>
    <w:rsid w:val="008A5C53"/>
    <w:rsid w:val="008B0DCA"/>
    <w:rsid w:val="008B1106"/>
    <w:rsid w:val="008B125B"/>
    <w:rsid w:val="008B1EBF"/>
    <w:rsid w:val="008B6160"/>
    <w:rsid w:val="008B61C6"/>
    <w:rsid w:val="008C0459"/>
    <w:rsid w:val="008C416D"/>
    <w:rsid w:val="008C4990"/>
    <w:rsid w:val="008C4ABD"/>
    <w:rsid w:val="008C51E7"/>
    <w:rsid w:val="008D1266"/>
    <w:rsid w:val="008D4C4F"/>
    <w:rsid w:val="008D551A"/>
    <w:rsid w:val="008D68E0"/>
    <w:rsid w:val="008D79A0"/>
    <w:rsid w:val="008E0250"/>
    <w:rsid w:val="008E1AAE"/>
    <w:rsid w:val="008E28E1"/>
    <w:rsid w:val="008E57CB"/>
    <w:rsid w:val="008F0D9B"/>
    <w:rsid w:val="008F4865"/>
    <w:rsid w:val="008F5553"/>
    <w:rsid w:val="008F5BD8"/>
    <w:rsid w:val="00902E0C"/>
    <w:rsid w:val="00907C54"/>
    <w:rsid w:val="0091426E"/>
    <w:rsid w:val="009156A3"/>
    <w:rsid w:val="00917866"/>
    <w:rsid w:val="009202A3"/>
    <w:rsid w:val="009309B1"/>
    <w:rsid w:val="009339FF"/>
    <w:rsid w:val="00934DFA"/>
    <w:rsid w:val="0093720A"/>
    <w:rsid w:val="00940E99"/>
    <w:rsid w:val="00942037"/>
    <w:rsid w:val="00943478"/>
    <w:rsid w:val="0094433F"/>
    <w:rsid w:val="00945BFD"/>
    <w:rsid w:val="0095223B"/>
    <w:rsid w:val="00954164"/>
    <w:rsid w:val="0095494F"/>
    <w:rsid w:val="009561B2"/>
    <w:rsid w:val="009575ED"/>
    <w:rsid w:val="00957889"/>
    <w:rsid w:val="00963C4F"/>
    <w:rsid w:val="009640DD"/>
    <w:rsid w:val="009653CA"/>
    <w:rsid w:val="00967055"/>
    <w:rsid w:val="009707D7"/>
    <w:rsid w:val="00971E07"/>
    <w:rsid w:val="00973A26"/>
    <w:rsid w:val="0097708C"/>
    <w:rsid w:val="00980299"/>
    <w:rsid w:val="009874D2"/>
    <w:rsid w:val="00990471"/>
    <w:rsid w:val="00991012"/>
    <w:rsid w:val="00991CA4"/>
    <w:rsid w:val="009952DD"/>
    <w:rsid w:val="00995A6D"/>
    <w:rsid w:val="009B12C0"/>
    <w:rsid w:val="009B1CE6"/>
    <w:rsid w:val="009B1D5C"/>
    <w:rsid w:val="009B6C21"/>
    <w:rsid w:val="009B7C55"/>
    <w:rsid w:val="009C0653"/>
    <w:rsid w:val="009C7D42"/>
    <w:rsid w:val="009D1955"/>
    <w:rsid w:val="009D2D0D"/>
    <w:rsid w:val="009D609C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024C"/>
    <w:rsid w:val="00A0267F"/>
    <w:rsid w:val="00A0314D"/>
    <w:rsid w:val="00A05E49"/>
    <w:rsid w:val="00A07819"/>
    <w:rsid w:val="00A11206"/>
    <w:rsid w:val="00A12114"/>
    <w:rsid w:val="00A14A9F"/>
    <w:rsid w:val="00A16450"/>
    <w:rsid w:val="00A16980"/>
    <w:rsid w:val="00A16C9E"/>
    <w:rsid w:val="00A17DCB"/>
    <w:rsid w:val="00A208E9"/>
    <w:rsid w:val="00A27F66"/>
    <w:rsid w:val="00A30F53"/>
    <w:rsid w:val="00A368AE"/>
    <w:rsid w:val="00A40AF6"/>
    <w:rsid w:val="00A450BD"/>
    <w:rsid w:val="00A50599"/>
    <w:rsid w:val="00A54975"/>
    <w:rsid w:val="00A5547B"/>
    <w:rsid w:val="00A5691F"/>
    <w:rsid w:val="00A56F36"/>
    <w:rsid w:val="00A62F6E"/>
    <w:rsid w:val="00A7130D"/>
    <w:rsid w:val="00A72613"/>
    <w:rsid w:val="00A7338E"/>
    <w:rsid w:val="00A73DA5"/>
    <w:rsid w:val="00A757FF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96B"/>
    <w:rsid w:val="00AB5D9C"/>
    <w:rsid w:val="00AB7653"/>
    <w:rsid w:val="00AB7AF3"/>
    <w:rsid w:val="00AC10F8"/>
    <w:rsid w:val="00AC2B04"/>
    <w:rsid w:val="00AC51C6"/>
    <w:rsid w:val="00AD31EF"/>
    <w:rsid w:val="00AD48E8"/>
    <w:rsid w:val="00AD5A95"/>
    <w:rsid w:val="00AD6E29"/>
    <w:rsid w:val="00AD7780"/>
    <w:rsid w:val="00AE0FB6"/>
    <w:rsid w:val="00AE1350"/>
    <w:rsid w:val="00AE2E98"/>
    <w:rsid w:val="00AE4A93"/>
    <w:rsid w:val="00AF18AA"/>
    <w:rsid w:val="00AF25EF"/>
    <w:rsid w:val="00AF6E52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1C38"/>
    <w:rsid w:val="00B21CFB"/>
    <w:rsid w:val="00B2312D"/>
    <w:rsid w:val="00B26EB3"/>
    <w:rsid w:val="00B317B6"/>
    <w:rsid w:val="00B32B95"/>
    <w:rsid w:val="00B338D7"/>
    <w:rsid w:val="00B33CD5"/>
    <w:rsid w:val="00B41B9B"/>
    <w:rsid w:val="00B43638"/>
    <w:rsid w:val="00B47A5E"/>
    <w:rsid w:val="00B5547E"/>
    <w:rsid w:val="00B55EE8"/>
    <w:rsid w:val="00B5737F"/>
    <w:rsid w:val="00B579C8"/>
    <w:rsid w:val="00B60E0F"/>
    <w:rsid w:val="00B64E93"/>
    <w:rsid w:val="00B65C63"/>
    <w:rsid w:val="00B71C84"/>
    <w:rsid w:val="00B73B69"/>
    <w:rsid w:val="00B750EE"/>
    <w:rsid w:val="00B90C87"/>
    <w:rsid w:val="00B93918"/>
    <w:rsid w:val="00BA10BD"/>
    <w:rsid w:val="00BA4078"/>
    <w:rsid w:val="00BA4AA7"/>
    <w:rsid w:val="00BB5E29"/>
    <w:rsid w:val="00BC282E"/>
    <w:rsid w:val="00BC2A56"/>
    <w:rsid w:val="00BC4A13"/>
    <w:rsid w:val="00BC4D7B"/>
    <w:rsid w:val="00BD0F88"/>
    <w:rsid w:val="00BD26F3"/>
    <w:rsid w:val="00BD2801"/>
    <w:rsid w:val="00BD2A87"/>
    <w:rsid w:val="00BD75D9"/>
    <w:rsid w:val="00BD7B1E"/>
    <w:rsid w:val="00BE020E"/>
    <w:rsid w:val="00BE14DA"/>
    <w:rsid w:val="00BE15C2"/>
    <w:rsid w:val="00BE165F"/>
    <w:rsid w:val="00BE1B90"/>
    <w:rsid w:val="00BE6177"/>
    <w:rsid w:val="00BF02F3"/>
    <w:rsid w:val="00BF204C"/>
    <w:rsid w:val="00BF542E"/>
    <w:rsid w:val="00C00C52"/>
    <w:rsid w:val="00C04AC6"/>
    <w:rsid w:val="00C05ED0"/>
    <w:rsid w:val="00C07590"/>
    <w:rsid w:val="00C12A4C"/>
    <w:rsid w:val="00C12E05"/>
    <w:rsid w:val="00C1446D"/>
    <w:rsid w:val="00C1494E"/>
    <w:rsid w:val="00C153ED"/>
    <w:rsid w:val="00C1727F"/>
    <w:rsid w:val="00C20FE8"/>
    <w:rsid w:val="00C27C3E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67A5A"/>
    <w:rsid w:val="00C7324A"/>
    <w:rsid w:val="00C75459"/>
    <w:rsid w:val="00C77EFE"/>
    <w:rsid w:val="00C80770"/>
    <w:rsid w:val="00C81692"/>
    <w:rsid w:val="00C83F8F"/>
    <w:rsid w:val="00C84AAE"/>
    <w:rsid w:val="00C870E9"/>
    <w:rsid w:val="00C87637"/>
    <w:rsid w:val="00C90BAB"/>
    <w:rsid w:val="00C92B76"/>
    <w:rsid w:val="00C952B5"/>
    <w:rsid w:val="00CA283D"/>
    <w:rsid w:val="00CA3F55"/>
    <w:rsid w:val="00CA6544"/>
    <w:rsid w:val="00CB2144"/>
    <w:rsid w:val="00CB4144"/>
    <w:rsid w:val="00CC2AC0"/>
    <w:rsid w:val="00CC78A2"/>
    <w:rsid w:val="00CD55FC"/>
    <w:rsid w:val="00CD5AC3"/>
    <w:rsid w:val="00CD7A73"/>
    <w:rsid w:val="00CD7CC0"/>
    <w:rsid w:val="00CE3268"/>
    <w:rsid w:val="00CE4E73"/>
    <w:rsid w:val="00CE5AC2"/>
    <w:rsid w:val="00CE6917"/>
    <w:rsid w:val="00CE78EC"/>
    <w:rsid w:val="00CF0A60"/>
    <w:rsid w:val="00CF1683"/>
    <w:rsid w:val="00CF3AA0"/>
    <w:rsid w:val="00CF66A8"/>
    <w:rsid w:val="00D04002"/>
    <w:rsid w:val="00D042F8"/>
    <w:rsid w:val="00D11FC2"/>
    <w:rsid w:val="00D14AFE"/>
    <w:rsid w:val="00D14FD3"/>
    <w:rsid w:val="00D150BD"/>
    <w:rsid w:val="00D15ACD"/>
    <w:rsid w:val="00D30573"/>
    <w:rsid w:val="00D31690"/>
    <w:rsid w:val="00D32A0C"/>
    <w:rsid w:val="00D32FB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60BC"/>
    <w:rsid w:val="00D76B8D"/>
    <w:rsid w:val="00D80B59"/>
    <w:rsid w:val="00D82876"/>
    <w:rsid w:val="00D83183"/>
    <w:rsid w:val="00D838D7"/>
    <w:rsid w:val="00D859CA"/>
    <w:rsid w:val="00D90763"/>
    <w:rsid w:val="00D9140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2100"/>
    <w:rsid w:val="00DD4CA9"/>
    <w:rsid w:val="00DD723A"/>
    <w:rsid w:val="00DE1128"/>
    <w:rsid w:val="00DE1B0B"/>
    <w:rsid w:val="00DE28F6"/>
    <w:rsid w:val="00DE29E6"/>
    <w:rsid w:val="00DE6CD2"/>
    <w:rsid w:val="00DF032A"/>
    <w:rsid w:val="00E00AE7"/>
    <w:rsid w:val="00E00C4A"/>
    <w:rsid w:val="00E00E0C"/>
    <w:rsid w:val="00E03A79"/>
    <w:rsid w:val="00E0404C"/>
    <w:rsid w:val="00E118CC"/>
    <w:rsid w:val="00E14147"/>
    <w:rsid w:val="00E14AAC"/>
    <w:rsid w:val="00E17156"/>
    <w:rsid w:val="00E17414"/>
    <w:rsid w:val="00E177EE"/>
    <w:rsid w:val="00E21017"/>
    <w:rsid w:val="00E2178E"/>
    <w:rsid w:val="00E22D50"/>
    <w:rsid w:val="00E3048A"/>
    <w:rsid w:val="00E30D90"/>
    <w:rsid w:val="00E31C5A"/>
    <w:rsid w:val="00E332CE"/>
    <w:rsid w:val="00E34383"/>
    <w:rsid w:val="00E35336"/>
    <w:rsid w:val="00E402C0"/>
    <w:rsid w:val="00E44449"/>
    <w:rsid w:val="00E46187"/>
    <w:rsid w:val="00E46B8C"/>
    <w:rsid w:val="00E52076"/>
    <w:rsid w:val="00E56338"/>
    <w:rsid w:val="00E57CAD"/>
    <w:rsid w:val="00E602B6"/>
    <w:rsid w:val="00E603B4"/>
    <w:rsid w:val="00E62D39"/>
    <w:rsid w:val="00E65A04"/>
    <w:rsid w:val="00E70570"/>
    <w:rsid w:val="00E70A8A"/>
    <w:rsid w:val="00E80EDA"/>
    <w:rsid w:val="00E8193F"/>
    <w:rsid w:val="00E84FD6"/>
    <w:rsid w:val="00E852BB"/>
    <w:rsid w:val="00E92730"/>
    <w:rsid w:val="00E92AA6"/>
    <w:rsid w:val="00E93A37"/>
    <w:rsid w:val="00E9460C"/>
    <w:rsid w:val="00E94F8B"/>
    <w:rsid w:val="00E95475"/>
    <w:rsid w:val="00EA5EF0"/>
    <w:rsid w:val="00EA6C85"/>
    <w:rsid w:val="00EA6F37"/>
    <w:rsid w:val="00EA7C73"/>
    <w:rsid w:val="00EB2933"/>
    <w:rsid w:val="00EB6277"/>
    <w:rsid w:val="00EB733F"/>
    <w:rsid w:val="00EC0129"/>
    <w:rsid w:val="00EC2F51"/>
    <w:rsid w:val="00EC7D81"/>
    <w:rsid w:val="00ED080F"/>
    <w:rsid w:val="00ED2D65"/>
    <w:rsid w:val="00ED435A"/>
    <w:rsid w:val="00ED7068"/>
    <w:rsid w:val="00ED7330"/>
    <w:rsid w:val="00EF0073"/>
    <w:rsid w:val="00EF1692"/>
    <w:rsid w:val="00EF2B4D"/>
    <w:rsid w:val="00EF3D4F"/>
    <w:rsid w:val="00EF3FBE"/>
    <w:rsid w:val="00EF6509"/>
    <w:rsid w:val="00EF7FB9"/>
    <w:rsid w:val="00F01FFD"/>
    <w:rsid w:val="00F04513"/>
    <w:rsid w:val="00F05C97"/>
    <w:rsid w:val="00F16FB5"/>
    <w:rsid w:val="00F21E83"/>
    <w:rsid w:val="00F30065"/>
    <w:rsid w:val="00F30882"/>
    <w:rsid w:val="00F32274"/>
    <w:rsid w:val="00F323DB"/>
    <w:rsid w:val="00F32DAC"/>
    <w:rsid w:val="00F33900"/>
    <w:rsid w:val="00F34B42"/>
    <w:rsid w:val="00F35B69"/>
    <w:rsid w:val="00F37000"/>
    <w:rsid w:val="00F40B09"/>
    <w:rsid w:val="00F412CB"/>
    <w:rsid w:val="00F42E49"/>
    <w:rsid w:val="00F44DF0"/>
    <w:rsid w:val="00F45F37"/>
    <w:rsid w:val="00F47C63"/>
    <w:rsid w:val="00F53686"/>
    <w:rsid w:val="00F55BB8"/>
    <w:rsid w:val="00F57F5C"/>
    <w:rsid w:val="00F61E1C"/>
    <w:rsid w:val="00F627BC"/>
    <w:rsid w:val="00F63A4B"/>
    <w:rsid w:val="00F66485"/>
    <w:rsid w:val="00F746D2"/>
    <w:rsid w:val="00F7673F"/>
    <w:rsid w:val="00F77DCA"/>
    <w:rsid w:val="00F807CA"/>
    <w:rsid w:val="00F81F08"/>
    <w:rsid w:val="00F840E1"/>
    <w:rsid w:val="00F85242"/>
    <w:rsid w:val="00F87A72"/>
    <w:rsid w:val="00F903FE"/>
    <w:rsid w:val="00F90AB0"/>
    <w:rsid w:val="00F914EE"/>
    <w:rsid w:val="00F951DA"/>
    <w:rsid w:val="00FA0C23"/>
    <w:rsid w:val="00FA10CA"/>
    <w:rsid w:val="00FA1CD6"/>
    <w:rsid w:val="00FA4354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2E53"/>
    <w:rsid w:val="00FE7919"/>
    <w:rsid w:val="00FF2293"/>
    <w:rsid w:val="00FF29CF"/>
    <w:rsid w:val="00FF43EA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e0GTYjlvl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re.ufsc.b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ormaseregras.com/normas-abnt/%20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ki.sj.ifsc.edu.br/wiki/index.php/Dicas_para_escrita_de_texto_cient%C3%ADfic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ontogp.wordpress.com/2007/04/23/historia-do-gerenciamento-de-proje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C8802-1BA4-4BF2-88F8-BAB33EED7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51</Pages>
  <Words>6085</Words>
  <Characters>37715</Characters>
  <Application>Microsoft Office Word</Application>
  <DocSecurity>0</DocSecurity>
  <Lines>314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Giovanni Hessel</cp:lastModifiedBy>
  <cp:revision>7</cp:revision>
  <cp:lastPrinted>2004-07-05T01:47:00Z</cp:lastPrinted>
  <dcterms:created xsi:type="dcterms:W3CDTF">2019-04-01T22:27:00Z</dcterms:created>
  <dcterms:modified xsi:type="dcterms:W3CDTF">2019-04-02T20:12:00Z</dcterms:modified>
</cp:coreProperties>
</file>